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page" w:tblpX="781"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tblGrid>
      <w:tr w:rsidR="006617BF" w:rsidRPr="009D790E" w:rsidTr="00F92C64">
        <w:trPr>
          <w:trHeight w:val="847"/>
        </w:trPr>
        <w:tc>
          <w:tcPr>
            <w:tcW w:w="4740" w:type="dxa"/>
          </w:tcPr>
          <w:p w:rsidR="006617BF" w:rsidRPr="009D790E" w:rsidRDefault="006617BF" w:rsidP="006617BF">
            <w:pPr>
              <w:rPr>
                <w:rFonts w:ascii="Bahnschrift Condensed" w:hAnsi="Bahnschrift Condensed" w:cstheme="majorHAnsi"/>
                <w:b/>
                <w:i/>
                <w:sz w:val="160"/>
                <w:szCs w:val="160"/>
              </w:rPr>
            </w:pPr>
            <w:bookmarkStart w:id="0" w:name="_GoBack"/>
            <w:bookmarkEnd w:id="0"/>
            <w:r w:rsidRPr="009D790E">
              <w:rPr>
                <w:rFonts w:ascii="Bahnschrift Condensed" w:hAnsi="Bahnschrift Condensed" w:cs="Cambria"/>
                <w:b/>
                <w:i/>
                <w:sz w:val="160"/>
                <w:szCs w:val="160"/>
              </w:rPr>
              <w:t>ВЕСТНИК</w:t>
            </w:r>
          </w:p>
        </w:tc>
      </w:tr>
    </w:tbl>
    <w:tbl>
      <w:tblPr>
        <w:tblStyle w:val="a3"/>
        <w:tblpPr w:leftFromText="180" w:rightFromText="180" w:vertAnchor="page" w:horzAnchor="page" w:tblpX="5230" w:tblpY="1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tblGrid>
      <w:tr w:rsidR="00380572" w:rsidTr="00F92C64">
        <w:trPr>
          <w:trHeight w:val="210"/>
        </w:trPr>
        <w:tc>
          <w:tcPr>
            <w:tcW w:w="5540" w:type="dxa"/>
          </w:tcPr>
          <w:p w:rsidR="00380572" w:rsidRPr="00750212" w:rsidRDefault="00380572" w:rsidP="00F92C64">
            <w:pPr>
              <w:jc w:val="center"/>
              <w:rPr>
                <w:rFonts w:ascii="Times New Roman" w:hAnsi="Times New Roman" w:cs="Times New Roman"/>
                <w:b/>
                <w:sz w:val="60"/>
                <w:szCs w:val="60"/>
              </w:rPr>
            </w:pPr>
            <w:r w:rsidRPr="00750212">
              <w:rPr>
                <w:rFonts w:ascii="Times New Roman" w:hAnsi="Times New Roman" w:cs="Times New Roman"/>
                <w:b/>
                <w:sz w:val="60"/>
                <w:szCs w:val="60"/>
              </w:rPr>
              <w:t>СОЛОНЕЦКОГО</w:t>
            </w:r>
          </w:p>
          <w:p w:rsidR="00380572" w:rsidRPr="006617BF" w:rsidRDefault="00380572" w:rsidP="00F92C64">
            <w:pPr>
              <w:rPr>
                <w:rFonts w:ascii="Times New Roman" w:hAnsi="Times New Roman" w:cs="Times New Roman"/>
                <w:b/>
                <w:sz w:val="56"/>
                <w:szCs w:val="56"/>
              </w:rPr>
            </w:pPr>
            <w:r>
              <w:rPr>
                <w:rFonts w:ascii="Times New Roman" w:hAnsi="Times New Roman" w:cs="Times New Roman"/>
                <w:b/>
                <w:sz w:val="56"/>
                <w:szCs w:val="56"/>
              </w:rPr>
              <w:t>сельского поселения</w:t>
            </w:r>
          </w:p>
        </w:tc>
      </w:tr>
    </w:tbl>
    <w:p w:rsidR="006617BF" w:rsidRPr="00750212" w:rsidRDefault="006617BF" w:rsidP="006617BF">
      <w:pPr>
        <w:rPr>
          <w:lang w:val="en-US"/>
        </w:rPr>
      </w:pPr>
    </w:p>
    <w:tbl>
      <w:tblPr>
        <w:tblStyle w:val="a3"/>
        <w:tblpPr w:leftFromText="180" w:rightFromText="180" w:vertAnchor="page" w:horzAnchor="page" w:tblpX="7186"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380572" w:rsidTr="00380572">
        <w:trPr>
          <w:trHeight w:val="343"/>
        </w:trPr>
        <w:tc>
          <w:tcPr>
            <w:tcW w:w="4395" w:type="dxa"/>
            <w:shd w:val="clear" w:color="auto" w:fill="BFBFBF" w:themeFill="background1" w:themeFillShade="BF"/>
          </w:tcPr>
          <w:p w:rsidR="00380572" w:rsidRDefault="00380572" w:rsidP="00380572">
            <w:r w:rsidRPr="00750212">
              <w:rPr>
                <w:rFonts w:ascii="Times New Roman" w:hAnsi="Times New Roman" w:cs="Times New Roman"/>
                <w:b/>
                <w:sz w:val="32"/>
                <w:szCs w:val="32"/>
              </w:rPr>
              <w:t xml:space="preserve">№ </w:t>
            </w:r>
            <w:r w:rsidR="00481A84">
              <w:rPr>
                <w:rFonts w:ascii="Times New Roman" w:hAnsi="Times New Roman" w:cs="Times New Roman"/>
                <w:b/>
                <w:sz w:val="32"/>
                <w:szCs w:val="32"/>
              </w:rPr>
              <w:t>02    27</w:t>
            </w:r>
            <w:r w:rsidR="005D6FCB">
              <w:rPr>
                <w:rFonts w:ascii="Times New Roman" w:hAnsi="Times New Roman" w:cs="Times New Roman"/>
                <w:b/>
                <w:sz w:val="32"/>
                <w:szCs w:val="32"/>
              </w:rPr>
              <w:t xml:space="preserve"> января 2025</w:t>
            </w:r>
            <w:r w:rsidRPr="00750212">
              <w:rPr>
                <w:rFonts w:ascii="Times New Roman" w:hAnsi="Times New Roman" w:cs="Times New Roman"/>
                <w:b/>
                <w:sz w:val="32"/>
                <w:szCs w:val="32"/>
              </w:rPr>
              <w:t>г</w:t>
            </w:r>
            <w:r>
              <w:t>.</w:t>
            </w:r>
          </w:p>
        </w:tc>
      </w:tr>
    </w:tbl>
    <w:p w:rsidR="00750212" w:rsidRDefault="00750212"/>
    <w:tbl>
      <w:tblPr>
        <w:tblStyle w:val="a3"/>
        <w:tblW w:w="11001" w:type="dxa"/>
        <w:tblInd w:w="-714" w:type="dxa"/>
        <w:tblBorders>
          <w:bottom w:val="thickThinMediumGap" w:sz="24" w:space="0" w:color="auto"/>
          <w:insideH w:val="none" w:sz="0" w:space="0" w:color="auto"/>
          <w:insideV w:val="none" w:sz="0" w:space="0" w:color="auto"/>
        </w:tblBorders>
        <w:tblLook w:val="04A0" w:firstRow="1" w:lastRow="0" w:firstColumn="1" w:lastColumn="0" w:noHBand="0" w:noVBand="1"/>
      </w:tblPr>
      <w:tblGrid>
        <w:gridCol w:w="11001"/>
      </w:tblGrid>
      <w:tr w:rsidR="00750212" w:rsidRPr="005F38B2" w:rsidTr="007D1DFA">
        <w:trPr>
          <w:trHeight w:val="10784"/>
        </w:trPr>
        <w:tc>
          <w:tcPr>
            <w:tcW w:w="11001" w:type="dxa"/>
            <w:tcBorders>
              <w:top w:val="thickThinMediumGap" w:sz="24" w:space="0" w:color="auto"/>
              <w:left w:val="nil"/>
              <w:bottom w:val="nil"/>
              <w:right w:val="nil"/>
            </w:tcBorders>
          </w:tcPr>
          <w:p w:rsidR="00750212" w:rsidRPr="005F38B2" w:rsidRDefault="00750212">
            <w:pPr>
              <w:rPr>
                <w:rFonts w:ascii="Times New Roman" w:hAnsi="Times New Roman" w:cs="Times New Roman"/>
                <w:sz w:val="14"/>
                <w:szCs w:val="14"/>
              </w:rPr>
            </w:pPr>
          </w:p>
          <w:p w:rsidR="00C972EF" w:rsidRPr="005F38B2" w:rsidRDefault="00C972EF" w:rsidP="00C972EF">
            <w:pPr>
              <w:tabs>
                <w:tab w:val="left" w:pos="7200"/>
              </w:tabs>
              <w:rPr>
                <w:rFonts w:ascii="Times New Roman" w:hAnsi="Times New Roman" w:cs="Times New Roman"/>
                <w:sz w:val="14"/>
                <w:szCs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7"/>
              <w:gridCol w:w="5218"/>
            </w:tblGrid>
            <w:tr w:rsidR="00481A84" w:rsidTr="00481A84">
              <w:tc>
                <w:tcPr>
                  <w:tcW w:w="5557" w:type="dxa"/>
                </w:tcPr>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21.01.2025г. № 05</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РОССИЙСКАЯ ФЕДЕРАЦИЯ</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ИРКУТСКАЯ ОБЛАСТЬ</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МУНИЦИПАЛЬНОЕ ОБРАЗОВАНИЕ</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«НИЖНЕУДИНСКИЙ РАЙОН»</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СОЛОНЕЦКОЕ МУНИЦИПАЛЬНОЕ ОБРАЗОВАНИЕ</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АДМИНИСТРАЦИЯ</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ПОСТАНОВЛЕНИЕ</w:t>
                  </w:r>
                </w:p>
                <w:p w:rsidR="00481A84" w:rsidRPr="00481A84" w:rsidRDefault="00481A84" w:rsidP="00481A84">
                  <w:pPr>
                    <w:ind w:firstLine="709"/>
                    <w:jc w:val="center"/>
                    <w:rPr>
                      <w:rFonts w:ascii="Times New Roman" w:eastAsia="Calibri" w:hAnsi="Times New Roman" w:cs="Times New Roman"/>
                      <w:b/>
                      <w:sz w:val="14"/>
                      <w:szCs w:val="14"/>
                    </w:rPr>
                  </w:pP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ОБ УТВЕРЖДЕНИИ ПЕРЕЧНЯ ПРОЕКТОВ НАРОДНЫХ ИНИЦИАТИВ СОЛОНЕЦКОГО МУНИЦИПАЛЬНОГО ОБРАЗОВАНИЯ НА 2025 ГОД</w:t>
                  </w:r>
                </w:p>
                <w:p w:rsidR="00481A84" w:rsidRPr="00481A84" w:rsidRDefault="00481A84" w:rsidP="00481A84">
                  <w:pPr>
                    <w:overflowPunct w:val="0"/>
                    <w:autoSpaceDE w:val="0"/>
                    <w:autoSpaceDN w:val="0"/>
                    <w:adjustRightInd w:val="0"/>
                    <w:ind w:firstLine="709"/>
                    <w:textAlignment w:val="baseline"/>
                    <w:rPr>
                      <w:rFonts w:ascii="Times New Roman" w:eastAsia="Times New Roman" w:hAnsi="Times New Roman" w:cs="Times New Roman"/>
                      <w:sz w:val="14"/>
                      <w:szCs w:val="14"/>
                      <w:u w:val="single"/>
                      <w:lang w:eastAsia="ru-RU"/>
                    </w:rPr>
                  </w:pPr>
                  <w:r w:rsidRPr="00481A84">
                    <w:rPr>
                      <w:rFonts w:ascii="Times New Roman" w:eastAsia="Times New Roman" w:hAnsi="Times New Roman" w:cs="Times New Roman"/>
                      <w:sz w:val="14"/>
                      <w:szCs w:val="14"/>
                      <w:lang w:eastAsia="ru-RU"/>
                    </w:rPr>
                    <w:tab/>
                  </w:r>
                </w:p>
                <w:p w:rsidR="00481A84" w:rsidRPr="00481A84" w:rsidRDefault="00481A84" w:rsidP="00481A84">
                  <w:pPr>
                    <w:tabs>
                      <w:tab w:val="left" w:pos="540"/>
                    </w:tabs>
                    <w:overflowPunct w:val="0"/>
                    <w:autoSpaceDE w:val="0"/>
                    <w:autoSpaceDN w:val="0"/>
                    <w:adjustRightInd w:val="0"/>
                    <w:ind w:firstLine="709"/>
                    <w:jc w:val="both"/>
                    <w:textAlignment w:val="baseline"/>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 xml:space="preserve">В соответствии с «Порядком предоставления в 2025 году из областного бюджета бюджетам городских округов, муниципальных районов и поселений Иркутской области субсидий в целях софинансирования расходных обязательств по реализации мероприятий перечня проектов народных инициатив», руководствуясь Федеральным законом от 06.10.2003 года № 131 – ФЗ «Об общих принципах организации местного самоуправления в Российской Федерации», статьями </w:t>
                  </w:r>
                  <w:r w:rsidRPr="00481A84">
                    <w:rPr>
                      <w:rFonts w:ascii="Times New Roman" w:eastAsia="Times New Roman" w:hAnsi="Times New Roman" w:cs="Times New Roman"/>
                      <w:color w:val="000000"/>
                      <w:sz w:val="14"/>
                      <w:szCs w:val="14"/>
                      <w:lang w:eastAsia="ru-RU"/>
                    </w:rPr>
                    <w:t>33,</w:t>
                  </w:r>
                  <w:r w:rsidRPr="00481A84">
                    <w:rPr>
                      <w:rFonts w:ascii="Times New Roman" w:eastAsia="Times New Roman" w:hAnsi="Times New Roman" w:cs="Times New Roman"/>
                      <w:color w:val="FF0000"/>
                      <w:sz w:val="14"/>
                      <w:szCs w:val="14"/>
                      <w:lang w:eastAsia="ru-RU"/>
                    </w:rPr>
                    <w:t xml:space="preserve"> </w:t>
                  </w:r>
                  <w:r w:rsidRPr="00481A84">
                    <w:rPr>
                      <w:rFonts w:ascii="Times New Roman" w:eastAsia="Times New Roman" w:hAnsi="Times New Roman" w:cs="Times New Roman"/>
                      <w:sz w:val="14"/>
                      <w:szCs w:val="14"/>
                      <w:lang w:eastAsia="ru-RU"/>
                    </w:rPr>
                    <w:t xml:space="preserve">48 Устава Солонецкого муниципального образования, администрация  Солонецкого муниципального образования </w:t>
                  </w:r>
                </w:p>
                <w:p w:rsidR="00481A84" w:rsidRPr="00481A84" w:rsidRDefault="00481A84" w:rsidP="00481A84">
                  <w:pPr>
                    <w:overflowPunct w:val="0"/>
                    <w:autoSpaceDE w:val="0"/>
                    <w:autoSpaceDN w:val="0"/>
                    <w:adjustRightInd w:val="0"/>
                    <w:ind w:firstLine="709"/>
                    <w:jc w:val="center"/>
                    <w:textAlignment w:val="baseline"/>
                    <w:rPr>
                      <w:rFonts w:ascii="Times New Roman" w:eastAsia="Times New Roman" w:hAnsi="Times New Roman" w:cs="Times New Roman"/>
                      <w:sz w:val="14"/>
                      <w:szCs w:val="14"/>
                      <w:lang w:eastAsia="ru-RU"/>
                    </w:rPr>
                  </w:pPr>
                </w:p>
                <w:p w:rsidR="00481A84" w:rsidRPr="00481A84" w:rsidRDefault="00481A84" w:rsidP="00481A84">
                  <w:pPr>
                    <w:overflowPunct w:val="0"/>
                    <w:autoSpaceDE w:val="0"/>
                    <w:autoSpaceDN w:val="0"/>
                    <w:adjustRightInd w:val="0"/>
                    <w:ind w:firstLine="709"/>
                    <w:jc w:val="center"/>
                    <w:textAlignment w:val="baseline"/>
                    <w:rPr>
                      <w:rFonts w:ascii="Times New Roman" w:eastAsia="Times New Roman" w:hAnsi="Times New Roman" w:cs="Times New Roman"/>
                      <w:b/>
                      <w:sz w:val="14"/>
                      <w:szCs w:val="14"/>
                      <w:lang w:eastAsia="ru-RU"/>
                    </w:rPr>
                  </w:pPr>
                  <w:r w:rsidRPr="00481A84">
                    <w:rPr>
                      <w:rFonts w:ascii="Times New Roman" w:eastAsia="Times New Roman" w:hAnsi="Times New Roman" w:cs="Times New Roman"/>
                      <w:b/>
                      <w:sz w:val="14"/>
                      <w:szCs w:val="14"/>
                      <w:lang w:eastAsia="ru-RU"/>
                    </w:rPr>
                    <w:t>ПОСТАНОВЛЯЕТ:</w:t>
                  </w:r>
                </w:p>
                <w:p w:rsidR="00481A84" w:rsidRPr="00481A84" w:rsidRDefault="00481A84" w:rsidP="00481A84">
                  <w:pPr>
                    <w:overflowPunct w:val="0"/>
                    <w:autoSpaceDE w:val="0"/>
                    <w:autoSpaceDN w:val="0"/>
                    <w:adjustRightInd w:val="0"/>
                    <w:ind w:firstLine="709"/>
                    <w:jc w:val="center"/>
                    <w:textAlignment w:val="baseline"/>
                    <w:rPr>
                      <w:rFonts w:ascii="Times New Roman" w:eastAsia="Times New Roman" w:hAnsi="Times New Roman" w:cs="Times New Roman"/>
                      <w:sz w:val="14"/>
                      <w:szCs w:val="14"/>
                      <w:lang w:eastAsia="ru-RU"/>
                    </w:rPr>
                  </w:pPr>
                </w:p>
                <w:p w:rsidR="00481A84" w:rsidRPr="00481A84" w:rsidRDefault="00481A84" w:rsidP="00481A84">
                  <w:pPr>
                    <w:overflowPunct w:val="0"/>
                    <w:autoSpaceDE w:val="0"/>
                    <w:autoSpaceDN w:val="0"/>
                    <w:adjustRightInd w:val="0"/>
                    <w:ind w:firstLine="709"/>
                    <w:jc w:val="both"/>
                    <w:textAlignment w:val="baseline"/>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1. Утвердить перечень проектов народных инициатив Солонецкого муниципального образования на 2025 год согласно приложению №1.</w:t>
                  </w:r>
                </w:p>
                <w:p w:rsidR="00481A84" w:rsidRPr="00481A84" w:rsidRDefault="00481A84" w:rsidP="00481A84">
                  <w:pPr>
                    <w:overflowPunct w:val="0"/>
                    <w:autoSpaceDE w:val="0"/>
                    <w:autoSpaceDN w:val="0"/>
                    <w:adjustRightInd w:val="0"/>
                    <w:ind w:firstLine="709"/>
                    <w:jc w:val="both"/>
                    <w:textAlignment w:val="baseline"/>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2. Опубликовать настоящее постановление в «Вестнике Солонецкого сельского поселения».</w:t>
                  </w:r>
                </w:p>
                <w:p w:rsidR="00481A84" w:rsidRPr="00481A84" w:rsidRDefault="00481A84" w:rsidP="00481A84">
                  <w:pPr>
                    <w:overflowPunct w:val="0"/>
                    <w:autoSpaceDE w:val="0"/>
                    <w:autoSpaceDN w:val="0"/>
                    <w:adjustRightInd w:val="0"/>
                    <w:ind w:firstLine="709"/>
                    <w:textAlignment w:val="baseline"/>
                    <w:rPr>
                      <w:rFonts w:ascii="Times New Roman" w:eastAsia="Times New Roman" w:hAnsi="Times New Roman" w:cs="Times New Roman"/>
                      <w:sz w:val="14"/>
                      <w:szCs w:val="14"/>
                      <w:lang w:eastAsia="ru-RU"/>
                    </w:rPr>
                  </w:pPr>
                </w:p>
                <w:p w:rsidR="00481A84" w:rsidRPr="00481A84" w:rsidRDefault="00481A84" w:rsidP="00481A84">
                  <w:pPr>
                    <w:overflowPunct w:val="0"/>
                    <w:autoSpaceDE w:val="0"/>
                    <w:autoSpaceDN w:val="0"/>
                    <w:adjustRightInd w:val="0"/>
                    <w:textAlignment w:val="baseline"/>
                    <w:rPr>
                      <w:rFonts w:ascii="Times New Roman" w:eastAsia="Times New Roman" w:hAnsi="Times New Roman" w:cs="Times New Roman"/>
                      <w:sz w:val="14"/>
                      <w:szCs w:val="14"/>
                      <w:lang w:eastAsia="ru-RU"/>
                    </w:rPr>
                  </w:pPr>
                </w:p>
                <w:p w:rsidR="00481A84" w:rsidRPr="00481A84" w:rsidRDefault="00481A84" w:rsidP="00481A84">
                  <w:pPr>
                    <w:overflowPunct w:val="0"/>
                    <w:autoSpaceDE w:val="0"/>
                    <w:autoSpaceDN w:val="0"/>
                    <w:adjustRightInd w:val="0"/>
                    <w:ind w:firstLine="709"/>
                    <w:textAlignment w:val="baseline"/>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Глава Солонецкого</w:t>
                  </w:r>
                </w:p>
                <w:p w:rsidR="00481A84" w:rsidRPr="00481A84" w:rsidRDefault="00481A84" w:rsidP="00481A84">
                  <w:pPr>
                    <w:overflowPunct w:val="0"/>
                    <w:autoSpaceDE w:val="0"/>
                    <w:autoSpaceDN w:val="0"/>
                    <w:adjustRightInd w:val="0"/>
                    <w:ind w:firstLine="709"/>
                    <w:textAlignment w:val="baseline"/>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муниципального образования</w:t>
                  </w:r>
                </w:p>
                <w:p w:rsidR="00481A84" w:rsidRPr="00481A84" w:rsidRDefault="00481A84" w:rsidP="00481A84">
                  <w:pPr>
                    <w:overflowPunct w:val="0"/>
                    <w:autoSpaceDE w:val="0"/>
                    <w:autoSpaceDN w:val="0"/>
                    <w:adjustRightInd w:val="0"/>
                    <w:ind w:firstLine="709"/>
                    <w:textAlignment w:val="baseline"/>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С.В. Лучкин</w:t>
                  </w:r>
                </w:p>
                <w:p w:rsidR="00481A84" w:rsidRPr="00481A84" w:rsidRDefault="00481A84" w:rsidP="00481A84">
                  <w:pPr>
                    <w:overflowPunct w:val="0"/>
                    <w:autoSpaceDE w:val="0"/>
                    <w:autoSpaceDN w:val="0"/>
                    <w:adjustRightInd w:val="0"/>
                    <w:ind w:firstLine="709"/>
                    <w:textAlignment w:val="baseline"/>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ab/>
                  </w:r>
                  <w:r w:rsidRPr="00481A84">
                    <w:rPr>
                      <w:rFonts w:ascii="Times New Roman" w:eastAsia="Times New Roman" w:hAnsi="Times New Roman" w:cs="Times New Roman"/>
                      <w:sz w:val="14"/>
                      <w:szCs w:val="14"/>
                      <w:lang w:eastAsia="ru-RU"/>
                    </w:rPr>
                    <w:tab/>
                  </w:r>
                  <w:r w:rsidRPr="00481A84">
                    <w:rPr>
                      <w:rFonts w:ascii="Times New Roman" w:eastAsia="Times New Roman" w:hAnsi="Times New Roman" w:cs="Times New Roman"/>
                      <w:sz w:val="14"/>
                      <w:szCs w:val="14"/>
                      <w:lang w:eastAsia="ru-RU"/>
                    </w:rPr>
                    <w:tab/>
                  </w:r>
                  <w:r w:rsidRPr="00481A84">
                    <w:rPr>
                      <w:rFonts w:ascii="Times New Roman" w:eastAsia="Times New Roman" w:hAnsi="Times New Roman" w:cs="Times New Roman"/>
                      <w:sz w:val="14"/>
                      <w:szCs w:val="14"/>
                      <w:lang w:eastAsia="ru-RU"/>
                    </w:rPr>
                    <w:tab/>
                  </w:r>
                  <w:r w:rsidRPr="00481A84">
                    <w:rPr>
                      <w:rFonts w:ascii="Times New Roman" w:eastAsia="Times New Roman" w:hAnsi="Times New Roman" w:cs="Times New Roman"/>
                      <w:sz w:val="14"/>
                      <w:szCs w:val="14"/>
                      <w:lang w:eastAsia="ru-RU"/>
                    </w:rPr>
                    <w:tab/>
                  </w:r>
                  <w:r w:rsidRPr="00481A84">
                    <w:rPr>
                      <w:rFonts w:ascii="Times New Roman" w:eastAsia="Times New Roman" w:hAnsi="Times New Roman" w:cs="Times New Roman"/>
                      <w:sz w:val="14"/>
                      <w:szCs w:val="14"/>
                      <w:lang w:eastAsia="ru-RU"/>
                    </w:rPr>
                    <w:tab/>
                  </w:r>
                </w:p>
                <w:p w:rsidR="00481A84" w:rsidRPr="00481A84" w:rsidRDefault="00481A84" w:rsidP="00481A84">
                  <w:pPr>
                    <w:overflowPunct w:val="0"/>
                    <w:autoSpaceDE w:val="0"/>
                    <w:autoSpaceDN w:val="0"/>
                    <w:adjustRightInd w:val="0"/>
                    <w:ind w:firstLine="709"/>
                    <w:textAlignment w:val="baseline"/>
                    <w:rPr>
                      <w:rFonts w:ascii="Courier New" w:eastAsia="Times New Roman" w:hAnsi="Courier New" w:cs="Courier New"/>
                      <w:sz w:val="14"/>
                      <w:szCs w:val="14"/>
                      <w:lang w:eastAsia="ru-RU"/>
                    </w:rPr>
                  </w:pPr>
                  <w:r w:rsidRPr="00481A84">
                    <w:rPr>
                      <w:rFonts w:ascii="Courier New" w:eastAsia="Times New Roman" w:hAnsi="Courier New" w:cs="Courier New"/>
                      <w:sz w:val="14"/>
                      <w:szCs w:val="14"/>
                      <w:lang w:eastAsia="ru-RU"/>
                    </w:rPr>
                    <w:t>Приложение см. на сайте Солонецкого МО</w:t>
                  </w:r>
                </w:p>
                <w:p w:rsidR="00481A84" w:rsidRPr="00481A84" w:rsidRDefault="00481A84" w:rsidP="00481A84">
                  <w:pPr>
                    <w:overflowPunct w:val="0"/>
                    <w:autoSpaceDE w:val="0"/>
                    <w:autoSpaceDN w:val="0"/>
                    <w:adjustRightInd w:val="0"/>
                    <w:textAlignment w:val="baseline"/>
                    <w:rPr>
                      <w:rFonts w:ascii="Times New Roman" w:eastAsia="Times New Roman" w:hAnsi="Times New Roman" w:cs="Times New Roman"/>
                      <w:sz w:val="14"/>
                      <w:szCs w:val="14"/>
                      <w:lang w:eastAsia="ru-RU"/>
                    </w:rPr>
                  </w:pPr>
                </w:p>
                <w:p w:rsidR="00481A84" w:rsidRPr="00481A84" w:rsidRDefault="00481A84" w:rsidP="00481A84">
                  <w:pPr>
                    <w:suppressAutoHyphens/>
                    <w:overflowPunct w:val="0"/>
                    <w:autoSpaceDE w:val="0"/>
                    <w:jc w:val="center"/>
                    <w:rPr>
                      <w:rFonts w:ascii="Times New Roman" w:eastAsia="Times New Roman" w:hAnsi="Times New Roman" w:cs="Times New Roman"/>
                      <w:b/>
                      <w:sz w:val="14"/>
                      <w:szCs w:val="14"/>
                      <w:lang w:eastAsia="ar-SA"/>
                    </w:rPr>
                  </w:pPr>
                  <w:r w:rsidRPr="00481A84">
                    <w:rPr>
                      <w:rFonts w:ascii="Times New Roman" w:eastAsia="Times New Roman" w:hAnsi="Times New Roman" w:cs="Times New Roman"/>
                      <w:b/>
                      <w:sz w:val="14"/>
                      <w:szCs w:val="14"/>
                      <w:lang w:eastAsia="ar-SA"/>
                    </w:rPr>
                    <w:t>РОССИЙСКАЯ ФЕДЕРАЦИЯ</w:t>
                  </w:r>
                </w:p>
                <w:p w:rsidR="00481A84" w:rsidRPr="00481A84" w:rsidRDefault="00481A84" w:rsidP="00481A84">
                  <w:pPr>
                    <w:suppressAutoHyphens/>
                    <w:overflowPunct w:val="0"/>
                    <w:autoSpaceDE w:val="0"/>
                    <w:jc w:val="center"/>
                    <w:rPr>
                      <w:rFonts w:ascii="Times New Roman" w:eastAsia="Times New Roman" w:hAnsi="Times New Roman" w:cs="Times New Roman"/>
                      <w:b/>
                      <w:sz w:val="14"/>
                      <w:szCs w:val="14"/>
                      <w:lang w:eastAsia="ar-SA"/>
                    </w:rPr>
                  </w:pPr>
                  <w:r w:rsidRPr="00481A84">
                    <w:rPr>
                      <w:rFonts w:ascii="Times New Roman" w:eastAsia="Times New Roman" w:hAnsi="Times New Roman" w:cs="Times New Roman"/>
                      <w:b/>
                      <w:sz w:val="14"/>
                      <w:szCs w:val="14"/>
                      <w:lang w:eastAsia="ar-SA"/>
                    </w:rPr>
                    <w:t>ИРКУТСКАЯ ОБЛАСТЬ</w:t>
                  </w:r>
                </w:p>
                <w:p w:rsidR="00481A84" w:rsidRPr="00481A84" w:rsidRDefault="00481A84" w:rsidP="00481A84">
                  <w:pPr>
                    <w:suppressAutoHyphens/>
                    <w:overflowPunct w:val="0"/>
                    <w:autoSpaceDE w:val="0"/>
                    <w:jc w:val="center"/>
                    <w:rPr>
                      <w:rFonts w:ascii="Times New Roman" w:eastAsia="Times New Roman" w:hAnsi="Times New Roman" w:cs="Times New Roman"/>
                      <w:b/>
                      <w:sz w:val="14"/>
                      <w:szCs w:val="14"/>
                      <w:lang w:eastAsia="ar-SA"/>
                    </w:rPr>
                  </w:pPr>
                  <w:r w:rsidRPr="00481A84">
                    <w:rPr>
                      <w:rFonts w:ascii="Times New Roman" w:eastAsia="Times New Roman" w:hAnsi="Times New Roman" w:cs="Times New Roman"/>
                      <w:b/>
                      <w:sz w:val="14"/>
                      <w:szCs w:val="14"/>
                      <w:lang w:eastAsia="ar-SA"/>
                    </w:rPr>
                    <w:t>НИЖНЕУДИНСКИЙ РАЙОН</w:t>
                  </w:r>
                </w:p>
                <w:p w:rsidR="00481A84" w:rsidRPr="00481A84" w:rsidRDefault="00481A84" w:rsidP="00481A84">
                  <w:pPr>
                    <w:suppressAutoHyphens/>
                    <w:overflowPunct w:val="0"/>
                    <w:autoSpaceDE w:val="0"/>
                    <w:jc w:val="center"/>
                    <w:rPr>
                      <w:rFonts w:ascii="Times New Roman" w:eastAsia="Times New Roman" w:hAnsi="Times New Roman" w:cs="Times New Roman"/>
                      <w:b/>
                      <w:sz w:val="14"/>
                      <w:szCs w:val="14"/>
                      <w:lang w:eastAsia="ar-SA"/>
                    </w:rPr>
                  </w:pPr>
                  <w:r w:rsidRPr="00481A84">
                    <w:rPr>
                      <w:rFonts w:ascii="Times New Roman" w:eastAsia="Times New Roman" w:hAnsi="Times New Roman" w:cs="Times New Roman"/>
                      <w:b/>
                      <w:sz w:val="14"/>
                      <w:szCs w:val="14"/>
                      <w:lang w:eastAsia="ar-SA"/>
                    </w:rPr>
                    <w:t>Д У М А</w:t>
                  </w:r>
                </w:p>
                <w:p w:rsidR="00481A84" w:rsidRPr="00481A84" w:rsidRDefault="00481A84" w:rsidP="00481A84">
                  <w:pPr>
                    <w:suppressAutoHyphens/>
                    <w:overflowPunct w:val="0"/>
                    <w:autoSpaceDE w:val="0"/>
                    <w:jc w:val="center"/>
                    <w:rPr>
                      <w:rFonts w:ascii="Times New Roman" w:eastAsia="Times New Roman" w:hAnsi="Times New Roman" w:cs="Times New Roman"/>
                      <w:b/>
                      <w:sz w:val="14"/>
                      <w:szCs w:val="14"/>
                      <w:lang w:eastAsia="ar-SA"/>
                    </w:rPr>
                  </w:pPr>
                  <w:r w:rsidRPr="00481A84">
                    <w:rPr>
                      <w:rFonts w:ascii="Times New Roman" w:eastAsia="Times New Roman" w:hAnsi="Times New Roman" w:cs="Times New Roman"/>
                      <w:b/>
                      <w:sz w:val="14"/>
                      <w:szCs w:val="14"/>
                      <w:lang w:eastAsia="ar-SA"/>
                    </w:rPr>
                    <w:t>СОЛОНЕЦКОГО МУНИЦИПАЛЬНОГО ОБРАЗОВАНИЯ</w:t>
                  </w:r>
                </w:p>
                <w:p w:rsidR="00481A84" w:rsidRPr="00481A84" w:rsidRDefault="00481A84" w:rsidP="00481A84">
                  <w:pPr>
                    <w:suppressAutoHyphens/>
                    <w:overflowPunct w:val="0"/>
                    <w:autoSpaceDE w:val="0"/>
                    <w:jc w:val="center"/>
                    <w:rPr>
                      <w:rFonts w:ascii="Times New Roman" w:eastAsia="Times New Roman" w:hAnsi="Times New Roman" w:cs="Times New Roman"/>
                      <w:b/>
                      <w:sz w:val="14"/>
                      <w:szCs w:val="14"/>
                      <w:lang w:eastAsia="ar-SA"/>
                    </w:rPr>
                  </w:pPr>
                  <w:r w:rsidRPr="00481A84">
                    <w:rPr>
                      <w:rFonts w:ascii="Times New Roman" w:eastAsia="Times New Roman" w:hAnsi="Times New Roman" w:cs="Times New Roman"/>
                      <w:b/>
                      <w:sz w:val="14"/>
                      <w:szCs w:val="14"/>
                      <w:lang w:eastAsia="ar-SA"/>
                    </w:rPr>
                    <w:t>СЕЛЬСКОГО ПОСЕЛЕНИЯ</w:t>
                  </w:r>
                </w:p>
                <w:p w:rsidR="00481A84" w:rsidRPr="00481A84" w:rsidRDefault="00481A84" w:rsidP="00481A84">
                  <w:pPr>
                    <w:suppressAutoHyphens/>
                    <w:overflowPunct w:val="0"/>
                    <w:autoSpaceDE w:val="0"/>
                    <w:jc w:val="center"/>
                    <w:rPr>
                      <w:rFonts w:ascii="Times New Roman" w:eastAsia="Times New Roman" w:hAnsi="Times New Roman" w:cs="Times New Roman"/>
                      <w:spacing w:val="180"/>
                      <w:sz w:val="14"/>
                      <w:szCs w:val="14"/>
                      <w:lang w:eastAsia="ar-SA"/>
                    </w:rPr>
                  </w:pPr>
                  <w:r w:rsidRPr="00481A84">
                    <w:rPr>
                      <w:rFonts w:ascii="Times New Roman" w:eastAsia="Times New Roman" w:hAnsi="Times New Roman" w:cs="Times New Roman"/>
                      <w:b/>
                      <w:sz w:val="14"/>
                      <w:szCs w:val="14"/>
                      <w:lang w:eastAsia="ar-SA"/>
                    </w:rPr>
                    <w:t>РЕШЕНИЕ</w:t>
                  </w:r>
                </w:p>
                <w:p w:rsidR="00481A84" w:rsidRPr="00481A84" w:rsidRDefault="00481A84" w:rsidP="00481A84">
                  <w:pPr>
                    <w:suppressAutoHyphens/>
                    <w:overflowPunct w:val="0"/>
                    <w:autoSpaceDE w:val="0"/>
                    <w:jc w:val="center"/>
                    <w:rPr>
                      <w:rFonts w:ascii="Times New Roman" w:eastAsia="Times New Roman" w:hAnsi="Times New Roman" w:cs="Times New Roman"/>
                      <w:sz w:val="14"/>
                      <w:szCs w:val="14"/>
                      <w:lang w:eastAsia="ar-SA"/>
                    </w:rPr>
                  </w:pPr>
                </w:p>
                <w:p w:rsidR="00481A84" w:rsidRPr="00481A84" w:rsidRDefault="00481A84" w:rsidP="00481A84">
                  <w:pPr>
                    <w:tabs>
                      <w:tab w:val="left" w:pos="709"/>
                    </w:tabs>
                    <w:suppressAutoHyphens/>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с. Солонцы, ул. Центральная – 32А                                                         </w:t>
                  </w:r>
                  <w:r>
                    <w:rPr>
                      <w:rFonts w:ascii="Times New Roman" w:eastAsia="Times New Roman" w:hAnsi="Times New Roman" w:cs="Times New Roman"/>
                      <w:sz w:val="14"/>
                      <w:szCs w:val="14"/>
                      <w:lang w:eastAsia="ar-SA"/>
                    </w:rPr>
                    <w:t xml:space="preserve">     </w:t>
                  </w:r>
                  <w:r w:rsidRPr="00481A84">
                    <w:rPr>
                      <w:rFonts w:ascii="Times New Roman" w:eastAsia="Times New Roman" w:hAnsi="Times New Roman" w:cs="Times New Roman"/>
                      <w:sz w:val="14"/>
                      <w:szCs w:val="14"/>
                      <w:lang w:eastAsia="ar-SA"/>
                    </w:rPr>
                    <w:t xml:space="preserve">      </w:t>
                  </w:r>
                  <w:r w:rsidRPr="00481A84">
                    <w:rPr>
                      <w:rFonts w:ascii="Times New Roman" w:eastAsia="Times New Roman" w:hAnsi="Times New Roman" w:cs="Times New Roman"/>
                      <w:b/>
                      <w:sz w:val="14"/>
                      <w:szCs w:val="14"/>
                      <w:lang w:eastAsia="ar-SA"/>
                    </w:rPr>
                    <w:t>тел.  7-05-46</w:t>
                  </w:r>
                  <w:r w:rsidRPr="00481A84">
                    <w:rPr>
                      <w:rFonts w:ascii="Times New Roman" w:eastAsia="Times New Roman" w:hAnsi="Times New Roman" w:cs="Times New Roman"/>
                      <w:sz w:val="14"/>
                      <w:szCs w:val="14"/>
                      <w:lang w:eastAsia="ar-SA"/>
                    </w:rPr>
                    <w:t xml:space="preserve"> От _</w:t>
                  </w:r>
                  <w:r w:rsidRPr="00481A84">
                    <w:rPr>
                      <w:rFonts w:ascii="Times New Roman" w:eastAsia="Times New Roman" w:hAnsi="Times New Roman" w:cs="Times New Roman"/>
                      <w:sz w:val="14"/>
                      <w:szCs w:val="14"/>
                      <w:u w:val="single"/>
                      <w:lang w:eastAsia="ar-SA"/>
                    </w:rPr>
                    <w:t>16</w:t>
                  </w:r>
                  <w:r w:rsidRPr="00481A84">
                    <w:rPr>
                      <w:rFonts w:ascii="Times New Roman" w:eastAsia="Times New Roman" w:hAnsi="Times New Roman" w:cs="Times New Roman"/>
                      <w:sz w:val="14"/>
                      <w:szCs w:val="14"/>
                      <w:lang w:eastAsia="ar-SA"/>
                    </w:rPr>
                    <w:t>____   __</w:t>
                  </w:r>
                  <w:r w:rsidRPr="00481A84">
                    <w:rPr>
                      <w:rFonts w:ascii="Times New Roman" w:eastAsia="Times New Roman" w:hAnsi="Times New Roman" w:cs="Times New Roman"/>
                      <w:sz w:val="14"/>
                      <w:szCs w:val="14"/>
                      <w:u w:val="single"/>
                      <w:lang w:eastAsia="ar-SA"/>
                    </w:rPr>
                    <w:t>января</w:t>
                  </w:r>
                  <w:r w:rsidRPr="00481A84">
                    <w:rPr>
                      <w:rFonts w:ascii="Times New Roman" w:eastAsia="Times New Roman" w:hAnsi="Times New Roman" w:cs="Times New Roman"/>
                      <w:sz w:val="14"/>
                      <w:szCs w:val="14"/>
                      <w:lang w:eastAsia="ar-SA"/>
                    </w:rPr>
                    <w:t xml:space="preserve">______2025 г.  № 02                                  </w:t>
                  </w:r>
                  <w:r w:rsidRPr="00481A84">
                    <w:rPr>
                      <w:rFonts w:ascii="Times New Roman" w:eastAsia="Times New Roman" w:hAnsi="Times New Roman" w:cs="Times New Roman"/>
                      <w:b/>
                      <w:sz w:val="14"/>
                      <w:szCs w:val="14"/>
                      <w:lang w:eastAsia="ar-SA"/>
                    </w:rPr>
                    <w:t xml:space="preserve">                            </w:t>
                  </w:r>
                </w:p>
                <w:p w:rsidR="00481A84" w:rsidRPr="00481A84" w:rsidRDefault="00481A84" w:rsidP="00481A84">
                  <w:pPr>
                    <w:suppressAutoHyphens/>
                    <w:rPr>
                      <w:rFonts w:ascii="Times New Roman" w:eastAsia="Times New Roman" w:hAnsi="Times New Roman" w:cs="Times New Roman"/>
                      <w:sz w:val="14"/>
                      <w:szCs w:val="14"/>
                      <w:lang w:eastAsia="ar-SA"/>
                    </w:rPr>
                  </w:pPr>
                </w:p>
                <w:p w:rsidR="00481A84" w:rsidRPr="00481A84" w:rsidRDefault="00481A84" w:rsidP="00481A84">
                  <w:pPr>
                    <w:suppressAutoHyphens/>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О внесении изменений и дополнений в решение Думы </w:t>
                  </w:r>
                </w:p>
                <w:p w:rsidR="00481A84" w:rsidRPr="00481A84" w:rsidRDefault="00481A84" w:rsidP="00481A84">
                  <w:pPr>
                    <w:suppressAutoHyphens/>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Солонецкого муниципального образования </w:t>
                  </w:r>
                </w:p>
                <w:p w:rsidR="00481A84" w:rsidRPr="00481A84" w:rsidRDefault="00481A84" w:rsidP="00481A84">
                  <w:pPr>
                    <w:suppressAutoHyphens/>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 35 от 24 декабря 2024 года </w:t>
                  </w:r>
                </w:p>
                <w:p w:rsidR="00481A84" w:rsidRPr="00481A84" w:rsidRDefault="00481A84" w:rsidP="00481A84">
                  <w:pPr>
                    <w:suppressAutoHyphens/>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«О бюджете Солонецкого </w:t>
                  </w:r>
                </w:p>
                <w:p w:rsidR="00481A84" w:rsidRPr="00481A84" w:rsidRDefault="00481A84" w:rsidP="00481A84">
                  <w:pPr>
                    <w:suppressAutoHyphens/>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муниципального образования на 2025 год                                             </w:t>
                  </w:r>
                </w:p>
                <w:p w:rsidR="00481A84" w:rsidRPr="00481A84" w:rsidRDefault="00481A84" w:rsidP="00481A84">
                  <w:pPr>
                    <w:widowControl w:val="0"/>
                    <w:autoSpaceDE w:val="0"/>
                    <w:autoSpaceDN w:val="0"/>
                    <w:rPr>
                      <w:rFonts w:ascii="Times New Roman" w:eastAsia="Calibri" w:hAnsi="Times New Roman" w:cs="Times New Roman"/>
                      <w:sz w:val="14"/>
                      <w:szCs w:val="14"/>
                      <w:lang w:eastAsia="ru-RU"/>
                    </w:rPr>
                  </w:pPr>
                  <w:r w:rsidRPr="00481A84">
                    <w:rPr>
                      <w:rFonts w:ascii="Times New Roman" w:eastAsia="Calibri" w:hAnsi="Times New Roman" w:cs="Times New Roman"/>
                      <w:sz w:val="14"/>
                      <w:szCs w:val="14"/>
                      <w:lang w:eastAsia="ru-RU"/>
                    </w:rPr>
                    <w:t>и на плановый период 2026 и 2027 годов»</w:t>
                  </w:r>
                </w:p>
                <w:p w:rsidR="00481A84" w:rsidRPr="00481A84" w:rsidRDefault="00481A84" w:rsidP="00481A84">
                  <w:pPr>
                    <w:suppressAutoHyphens/>
                    <w:rPr>
                      <w:rFonts w:ascii="Times New Roman" w:eastAsia="Times New Roman" w:hAnsi="Times New Roman" w:cs="Times New Roman"/>
                      <w:sz w:val="14"/>
                      <w:szCs w:val="14"/>
                      <w:lang w:eastAsia="ar-SA"/>
                    </w:rPr>
                  </w:pPr>
                </w:p>
                <w:p w:rsidR="00481A84" w:rsidRPr="00481A84" w:rsidRDefault="00481A84" w:rsidP="00481A84">
                  <w:pPr>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Руководствуясь статьёй 14 Федерального Закона «Об общих принципах организации местного самоуправления в Российской Федерации» от 06.10.2003 года № 131-</w:t>
                  </w:r>
                  <w:proofErr w:type="gramStart"/>
                  <w:r w:rsidRPr="00481A84">
                    <w:rPr>
                      <w:rFonts w:ascii="Times New Roman" w:eastAsia="Times New Roman" w:hAnsi="Times New Roman" w:cs="Times New Roman"/>
                      <w:sz w:val="14"/>
                      <w:szCs w:val="14"/>
                      <w:lang w:eastAsia="ar-SA"/>
                    </w:rPr>
                    <w:t xml:space="preserve">ФЗ,   </w:t>
                  </w:r>
                  <w:proofErr w:type="gramEnd"/>
                  <w:r w:rsidRPr="00481A84">
                    <w:rPr>
                      <w:rFonts w:ascii="Times New Roman" w:eastAsia="Times New Roman" w:hAnsi="Times New Roman" w:cs="Times New Roman"/>
                      <w:sz w:val="14"/>
                      <w:szCs w:val="14"/>
                      <w:lang w:eastAsia="ar-SA"/>
                    </w:rPr>
                    <w:t xml:space="preserve">              статьями 9 и 153 Бюджетного кодекса Российской Федерации, Положением о бюджетном процессе в Солонецком муниципальном образовании, Уставом Солонецкого муниципального образования, </w:t>
                  </w:r>
                </w:p>
                <w:p w:rsidR="00481A84" w:rsidRPr="00481A84" w:rsidRDefault="00481A84" w:rsidP="00481A84">
                  <w:pPr>
                    <w:suppressAutoHyphens/>
                    <w:rPr>
                      <w:rFonts w:ascii="Times New Roman" w:eastAsia="Times New Roman" w:hAnsi="Times New Roman" w:cs="Times New Roman"/>
                      <w:sz w:val="14"/>
                      <w:szCs w:val="14"/>
                      <w:lang w:eastAsia="ar-SA"/>
                    </w:rPr>
                  </w:pPr>
                </w:p>
                <w:p w:rsidR="00481A84" w:rsidRPr="00481A84" w:rsidRDefault="00481A84" w:rsidP="00481A84">
                  <w:pPr>
                    <w:suppressAutoHyphens/>
                    <w:jc w:val="center"/>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Дума Солонецкого муниципального образования решила:</w:t>
                  </w:r>
                </w:p>
                <w:p w:rsidR="00481A84" w:rsidRPr="00481A84" w:rsidRDefault="00481A84" w:rsidP="00481A84">
                  <w:pPr>
                    <w:suppressAutoHyphens/>
                    <w:jc w:val="center"/>
                    <w:rPr>
                      <w:rFonts w:ascii="Times New Roman" w:eastAsia="Times New Roman" w:hAnsi="Times New Roman" w:cs="Times New Roman"/>
                      <w:sz w:val="14"/>
                      <w:szCs w:val="14"/>
                      <w:lang w:eastAsia="ar-SA"/>
                    </w:rPr>
                  </w:pPr>
                </w:p>
                <w:p w:rsidR="00481A84" w:rsidRPr="00481A84" w:rsidRDefault="00481A84" w:rsidP="00481A84">
                  <w:pPr>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Статья 1</w:t>
                  </w:r>
                </w:p>
                <w:p w:rsidR="00481A84" w:rsidRPr="00481A84" w:rsidRDefault="00481A84" w:rsidP="00481A84">
                  <w:pPr>
                    <w:suppressAutoHyphens/>
                    <w:jc w:val="both"/>
                    <w:rPr>
                      <w:rFonts w:ascii="Times New Roman" w:eastAsia="Times New Roman" w:hAnsi="Times New Roman" w:cs="Times New Roman"/>
                      <w:sz w:val="14"/>
                      <w:szCs w:val="14"/>
                      <w:lang w:eastAsia="ar-SA"/>
                    </w:rPr>
                  </w:pPr>
                </w:p>
                <w:p w:rsidR="00481A84" w:rsidRPr="00481A84" w:rsidRDefault="00481A84" w:rsidP="00481A84">
                  <w:pPr>
                    <w:tabs>
                      <w:tab w:val="left" w:pos="8505"/>
                      <w:tab w:val="left" w:pos="8647"/>
                      <w:tab w:val="left" w:pos="8789"/>
                      <w:tab w:val="left" w:pos="9355"/>
                      <w:tab w:val="left" w:pos="9498"/>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Внести в решение Думы № 35 от 24 декабря 2024 года «О бюджете Солонецкого муниципального образования на 2025 год и на плановый период 2026 и 2027 годов» следующие изменения:</w:t>
                  </w:r>
                </w:p>
                <w:p w:rsidR="00481A84" w:rsidRPr="00481A84" w:rsidRDefault="00481A84" w:rsidP="00481A84">
                  <w:pPr>
                    <w:numPr>
                      <w:ilvl w:val="0"/>
                      <w:numId w:val="3"/>
                    </w:numPr>
                    <w:tabs>
                      <w:tab w:val="left" w:pos="540"/>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Статью 1 изложить в следующей редакции:</w:t>
                  </w:r>
                </w:p>
                <w:p w:rsidR="00481A84" w:rsidRPr="00481A84" w:rsidRDefault="00481A84" w:rsidP="00481A84">
                  <w:pPr>
                    <w:tabs>
                      <w:tab w:val="left" w:pos="851"/>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«1. Утвердить основные характеристики бюджета Солонецкого муниципального образования (далее – муниципальное образование) на 2025 год:</w:t>
                  </w:r>
                </w:p>
                <w:p w:rsidR="00481A84" w:rsidRPr="00481A84" w:rsidRDefault="00481A84" w:rsidP="00481A84">
                  <w:pPr>
                    <w:widowControl w:val="0"/>
                    <w:autoSpaceDE w:val="0"/>
                    <w:autoSpaceDN w:val="0"/>
                    <w:ind w:firstLine="709"/>
                    <w:jc w:val="both"/>
                    <w:rPr>
                      <w:rFonts w:ascii="Times New Roman" w:eastAsia="Calibri" w:hAnsi="Times New Roman" w:cs="Times New Roman"/>
                      <w:sz w:val="14"/>
                      <w:szCs w:val="14"/>
                      <w:lang w:eastAsia="ru-RU"/>
                    </w:rPr>
                  </w:pPr>
                  <w:r w:rsidRPr="00481A84">
                    <w:rPr>
                      <w:rFonts w:ascii="Times New Roman" w:eastAsia="Calibri" w:hAnsi="Times New Roman" w:cs="Times New Roman"/>
                      <w:sz w:val="14"/>
                      <w:szCs w:val="14"/>
                      <w:lang w:eastAsia="ru-RU"/>
                    </w:rPr>
                    <w:t>прогнозируемый общий объем доходов бюджета муниципального образования в сумме 11 290 605,00 рублей, из них объем межбюджетных трансфертов, получаемых из других бюджетов бюджетной системы Российской Федерации, в сумме 10 979 800,00 рублей;</w:t>
                  </w:r>
                </w:p>
                <w:p w:rsidR="00481A84" w:rsidRPr="00481A84" w:rsidRDefault="00481A84" w:rsidP="00481A84">
                  <w:pPr>
                    <w:widowControl w:val="0"/>
                    <w:autoSpaceDE w:val="0"/>
                    <w:autoSpaceDN w:val="0"/>
                    <w:ind w:firstLine="567"/>
                    <w:jc w:val="both"/>
                    <w:rPr>
                      <w:rFonts w:ascii="Times New Roman" w:eastAsia="Calibri" w:hAnsi="Times New Roman" w:cs="Times New Roman"/>
                      <w:sz w:val="14"/>
                      <w:szCs w:val="14"/>
                      <w:lang w:eastAsia="ru-RU"/>
                    </w:rPr>
                  </w:pPr>
                  <w:r w:rsidRPr="00481A84">
                    <w:rPr>
                      <w:rFonts w:ascii="Times New Roman" w:eastAsia="Calibri" w:hAnsi="Times New Roman" w:cs="Times New Roman"/>
                      <w:sz w:val="14"/>
                      <w:szCs w:val="14"/>
                      <w:lang w:eastAsia="ru-RU"/>
                    </w:rPr>
                    <w:t>общий объем расходов бюджета муниципального образования в сумме 11 676 661,03 рублей;</w:t>
                  </w:r>
                </w:p>
                <w:p w:rsidR="00481A84" w:rsidRPr="00481A84" w:rsidRDefault="00481A84" w:rsidP="00481A84">
                  <w:pPr>
                    <w:widowControl w:val="0"/>
                    <w:autoSpaceDE w:val="0"/>
                    <w:autoSpaceDN w:val="0"/>
                    <w:ind w:firstLine="567"/>
                    <w:jc w:val="both"/>
                    <w:rPr>
                      <w:rFonts w:ascii="Times New Roman" w:eastAsia="Calibri" w:hAnsi="Times New Roman" w:cs="Times New Roman"/>
                      <w:sz w:val="14"/>
                      <w:szCs w:val="14"/>
                      <w:lang w:eastAsia="ru-RU"/>
                    </w:rPr>
                  </w:pPr>
                  <w:r w:rsidRPr="00481A84">
                    <w:rPr>
                      <w:rFonts w:ascii="Times New Roman" w:eastAsia="Calibri" w:hAnsi="Times New Roman" w:cs="Times New Roman"/>
                      <w:sz w:val="14"/>
                      <w:szCs w:val="14"/>
                      <w:lang w:eastAsia="ru-RU"/>
                    </w:rPr>
                    <w:t>размер дефицита бюджета муниципального образования в сумме 386 056,03 рублей.</w:t>
                  </w:r>
                </w:p>
                <w:p w:rsidR="00481A84" w:rsidRPr="00481A84" w:rsidRDefault="00481A84" w:rsidP="00481A84">
                  <w:pPr>
                    <w:widowControl w:val="0"/>
                    <w:autoSpaceDE w:val="0"/>
                    <w:autoSpaceDN w:val="0"/>
                    <w:ind w:firstLine="567"/>
                    <w:jc w:val="both"/>
                    <w:rPr>
                      <w:rFonts w:ascii="Times New Roman" w:eastAsia="Calibri" w:hAnsi="Times New Roman" w:cs="Times New Roman"/>
                      <w:sz w:val="14"/>
                      <w:szCs w:val="14"/>
                      <w:lang w:eastAsia="ru-RU"/>
                    </w:rPr>
                  </w:pPr>
                  <w:r w:rsidRPr="00481A84">
                    <w:rPr>
                      <w:rFonts w:ascii="Times New Roman" w:eastAsia="Calibri" w:hAnsi="Times New Roman" w:cs="Times New Roman"/>
                      <w:sz w:val="14"/>
                      <w:szCs w:val="14"/>
                      <w:lang w:eastAsia="ru-RU"/>
                    </w:rPr>
                    <w:t xml:space="preserve">Установить, что превышение дефицита бюджета муниципального образования </w:t>
                  </w:r>
                  <w:r w:rsidRPr="00481A84">
                    <w:rPr>
                      <w:rFonts w:ascii="Times New Roman" w:eastAsia="Calibri" w:hAnsi="Times New Roman" w:cs="Times New Roman"/>
                      <w:sz w:val="14"/>
                      <w:szCs w:val="14"/>
                      <w:lang w:eastAsia="ru-RU"/>
                    </w:rPr>
                    <w:lastRenderedPageBreak/>
                    <w:t>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бюджета муниципального образования в объеме 374 401,03 рублей;</w:t>
                  </w:r>
                </w:p>
                <w:p w:rsidR="00481A84" w:rsidRPr="00481A84" w:rsidRDefault="00481A84" w:rsidP="00481A84">
                  <w:pPr>
                    <w:widowControl w:val="0"/>
                    <w:autoSpaceDE w:val="0"/>
                    <w:autoSpaceDN w:val="0"/>
                    <w:ind w:firstLine="567"/>
                    <w:jc w:val="both"/>
                    <w:rPr>
                      <w:rFonts w:ascii="Times New Roman" w:eastAsia="Calibri" w:hAnsi="Times New Roman" w:cs="Times New Roman"/>
                      <w:sz w:val="14"/>
                      <w:szCs w:val="14"/>
                      <w:lang w:eastAsia="ru-RU"/>
                    </w:rPr>
                  </w:pPr>
                  <w:r w:rsidRPr="00481A84">
                    <w:rPr>
                      <w:rFonts w:ascii="Times New Roman" w:eastAsia="Calibri" w:hAnsi="Times New Roman" w:cs="Times New Roman"/>
                      <w:sz w:val="14"/>
                      <w:szCs w:val="14"/>
                      <w:lang w:eastAsia="ru-RU"/>
                    </w:rPr>
                    <w:t xml:space="preserve"> дефицит бюджета муниципального образования составляет 3,75 % утвержденного общего годового объема доходов бюджета муниципального образования без учета остатков средств на счетах по учету средств бюджета и утвержденного объема безвозмездных поступлений;</w:t>
                  </w:r>
                </w:p>
                <w:p w:rsidR="00481A84" w:rsidRPr="00481A84" w:rsidRDefault="00481A84" w:rsidP="00481A84">
                  <w:pPr>
                    <w:numPr>
                      <w:ilvl w:val="0"/>
                      <w:numId w:val="7"/>
                    </w:numPr>
                    <w:tabs>
                      <w:tab w:val="clear" w:pos="960"/>
                      <w:tab w:val="left" w:pos="567"/>
                      <w:tab w:val="left" w:pos="993"/>
                    </w:tabs>
                    <w:suppressAutoHyphens/>
                    <w:autoSpaceDE w:val="0"/>
                    <w:autoSpaceDN w:val="0"/>
                    <w:adjustRightInd w:val="0"/>
                    <w:ind w:left="0" w:firstLine="567"/>
                    <w:contextualSpacing/>
                    <w:jc w:val="both"/>
                    <w:rPr>
                      <w:rFonts w:ascii="Times New Roman" w:eastAsia="Times New Roman" w:hAnsi="Times New Roman" w:cs="Times New Roman"/>
                      <w:sz w:val="14"/>
                      <w:szCs w:val="14"/>
                    </w:rPr>
                  </w:pPr>
                  <w:r w:rsidRPr="00481A84">
                    <w:rPr>
                      <w:rFonts w:ascii="Times New Roman" w:eastAsia="Times New Roman" w:hAnsi="Times New Roman" w:cs="Times New Roman"/>
                      <w:sz w:val="14"/>
                      <w:szCs w:val="14"/>
                    </w:rPr>
                    <w:t>Утвердить основные характеристики бюджета муниципального образования на плановый период 2026 и 2027 годов:</w:t>
                  </w:r>
                </w:p>
                <w:p w:rsidR="00481A84" w:rsidRPr="00481A84" w:rsidRDefault="00481A84" w:rsidP="00481A84">
                  <w:pPr>
                    <w:tabs>
                      <w:tab w:val="left" w:pos="709"/>
                    </w:tabs>
                    <w:suppressAutoHyphens/>
                    <w:autoSpaceDE w:val="0"/>
                    <w:autoSpaceDN w:val="0"/>
                    <w:adjustRightInd w:val="0"/>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прогнозируемый общий объем доходов бюджета муниципального образования на        2026 год в сумме 8 063 405,00 рублей, из них объем межбюджетных трансфертов, получаемых из других бюджетов бюджетной системы Российской Федерации, в сумме      7 747 400,00 рублей, на 2027 год в сумме 8 170 105,00 рублей, из них объем межбюджетных трансфертов, получаемых из других бюджетов бюджетной системы Российской Федерации, в сумме 7 849 300,</w:t>
                  </w:r>
                  <w:proofErr w:type="gramStart"/>
                  <w:r w:rsidRPr="00481A84">
                    <w:rPr>
                      <w:rFonts w:ascii="Times New Roman" w:eastAsia="Times New Roman" w:hAnsi="Times New Roman" w:cs="Times New Roman"/>
                      <w:sz w:val="14"/>
                      <w:szCs w:val="14"/>
                      <w:lang w:eastAsia="ar-SA"/>
                    </w:rPr>
                    <w:t>00  рублей</w:t>
                  </w:r>
                  <w:proofErr w:type="gramEnd"/>
                  <w:r w:rsidRPr="00481A84">
                    <w:rPr>
                      <w:rFonts w:ascii="Times New Roman" w:eastAsia="Times New Roman" w:hAnsi="Times New Roman" w:cs="Times New Roman"/>
                      <w:sz w:val="14"/>
                      <w:szCs w:val="14"/>
                      <w:lang w:eastAsia="ar-SA"/>
                    </w:rPr>
                    <w:t>;</w:t>
                  </w:r>
                </w:p>
                <w:p w:rsidR="00481A84" w:rsidRPr="00481A84" w:rsidRDefault="00481A84" w:rsidP="00481A84">
                  <w:pPr>
                    <w:suppressAutoHyphens/>
                    <w:autoSpaceDE w:val="0"/>
                    <w:autoSpaceDN w:val="0"/>
                    <w:adjustRightInd w:val="0"/>
                    <w:ind w:firstLine="709"/>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общий объем расходов бюджета муниципального образования на 2026 год в сумме 8 075 255,00 рублей, в том числе условно утвержденные расходы в сумме 185 064,00 рублей, на 2027 год в сумме 8 182 135,00 рублей, в том числе условно утвержденные расходы в сумме 374 972,00 рублей;</w:t>
                  </w:r>
                </w:p>
                <w:p w:rsidR="00481A84" w:rsidRPr="00481A84" w:rsidRDefault="00481A84" w:rsidP="00481A84">
                  <w:pPr>
                    <w:suppressAutoHyphens/>
                    <w:autoSpaceDE w:val="0"/>
                    <w:autoSpaceDN w:val="0"/>
                    <w:adjustRightInd w:val="0"/>
                    <w:ind w:firstLine="709"/>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размер дефицита бюджета муниципального образования на 2026 год в сумме         11 850,00 рублей, или 3,75 % утвержденного общего годового объема доходов бюджета муниципального образования без учета утвержденного объема безвозмездных поступлений, на 2027 год в сумме 12 030,00 рублей, или 3,75 %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481A84" w:rsidRPr="00481A84" w:rsidRDefault="00481A84" w:rsidP="00481A84">
                  <w:pPr>
                    <w:tabs>
                      <w:tab w:val="left" w:pos="540"/>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2)   Статью 14 изложить в следующей редакции:</w:t>
                  </w:r>
                </w:p>
                <w:p w:rsidR="00481A84" w:rsidRPr="00481A84" w:rsidRDefault="00481A84" w:rsidP="00481A84">
                  <w:pPr>
                    <w:tabs>
                      <w:tab w:val="left" w:pos="540"/>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«Остатки средств муниципального дорожного фонда муниципального образования, неиспользованные по состоянию на 1 января 2025 года,  в связи с исключением вопроса дорожной деятельности из перечня вопросов местного значения сельского поселения, передать в бюджет муниципального района муниципального образования «Нижнеудинский район» за исключением средств, необходимых для оплаты неисполненных обязательств по принятым по состоянию на 1 января 2025 года объемам работ, услуг, поставленным материальным ценностям в рамках муниципальных контрактов в дорожной деятельности в сумме 2 103,94 рублей»;</w:t>
                  </w:r>
                </w:p>
                <w:p w:rsidR="00481A84" w:rsidRPr="00481A84" w:rsidRDefault="00481A84" w:rsidP="00481A84">
                  <w:pPr>
                    <w:autoSpaceDE w:val="0"/>
                    <w:autoSpaceDN w:val="0"/>
                    <w:adjustRightInd w:val="0"/>
                    <w:ind w:right="-1" w:firstLine="709"/>
                    <w:jc w:val="both"/>
                    <w:outlineLvl w:val="0"/>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3) Статью 13 дополнить пунктом 3 следующего содержания:</w:t>
                  </w:r>
                </w:p>
                <w:p w:rsidR="00481A84" w:rsidRPr="00481A84" w:rsidRDefault="00481A84" w:rsidP="00481A84">
                  <w:pPr>
                    <w:tabs>
                      <w:tab w:val="left" w:pos="540"/>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ru-RU"/>
                    </w:rPr>
                    <w:t xml:space="preserve">«3) установить, что в 2025 году при казначейском сопровождении средств перечисление авансовых платежей по контрактам (договорам), указанным в </w:t>
                  </w:r>
                  <w:r w:rsidRPr="00481A84">
                    <w:rPr>
                      <w:rFonts w:ascii="Times New Roman" w:eastAsia="Times New Roman" w:hAnsi="Times New Roman" w:cs="Times New Roman"/>
                      <w:color w:val="000000"/>
                      <w:sz w:val="14"/>
                      <w:szCs w:val="14"/>
                      <w:lang w:eastAsia="ru-RU"/>
                    </w:rPr>
                    <w:t>пунктах 1</w:t>
                  </w:r>
                  <w:r w:rsidRPr="00481A84">
                    <w:rPr>
                      <w:rFonts w:ascii="Times New Roman" w:eastAsia="Times New Roman" w:hAnsi="Times New Roman" w:cs="Times New Roman"/>
                      <w:sz w:val="14"/>
                      <w:szCs w:val="14"/>
                      <w:lang w:eastAsia="ru-RU"/>
                    </w:rPr>
                    <w:t>, 2</w:t>
                  </w:r>
                  <w:r w:rsidRPr="00481A84">
                    <w:rPr>
                      <w:rFonts w:ascii="Times New Roman" w:eastAsia="Times New Roman" w:hAnsi="Times New Roman" w:cs="Times New Roman"/>
                      <w:color w:val="000000"/>
                      <w:sz w:val="14"/>
                      <w:szCs w:val="14"/>
                      <w:lang w:eastAsia="ru-RU"/>
                    </w:rPr>
                    <w:t xml:space="preserve"> части 2 настоящей статьи, </w:t>
                  </w:r>
                  <w:r w:rsidRPr="00481A84">
                    <w:rPr>
                      <w:rFonts w:ascii="Times New Roman" w:eastAsia="Times New Roman" w:hAnsi="Times New Roman" w:cs="Times New Roman"/>
                      <w:sz w:val="14"/>
                      <w:szCs w:val="14"/>
                      <w:lang w:eastAsia="ru-RU"/>
                    </w:rPr>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rsidR="00481A84" w:rsidRPr="00481A84" w:rsidRDefault="00481A84" w:rsidP="00481A84">
                  <w:pPr>
                    <w:widowControl w:val="0"/>
                    <w:tabs>
                      <w:tab w:val="left" w:pos="284"/>
                      <w:tab w:val="left" w:pos="426"/>
                    </w:tabs>
                    <w:suppressAutoHyphens/>
                    <w:autoSpaceDE w:val="0"/>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4)  Приложения 1,2,3,4,7,8,9,10,11,12 изложить в новой редакции (прилагаются).</w:t>
                  </w:r>
                </w:p>
                <w:p w:rsidR="00481A84" w:rsidRPr="00481A84" w:rsidRDefault="00481A84" w:rsidP="00481A84">
                  <w:pPr>
                    <w:tabs>
                      <w:tab w:val="left" w:pos="284"/>
                      <w:tab w:val="left" w:pos="426"/>
                    </w:tabs>
                    <w:suppressAutoHyphens/>
                    <w:jc w:val="both"/>
                    <w:rPr>
                      <w:rFonts w:ascii="Times New Roman" w:eastAsia="Times New Roman" w:hAnsi="Times New Roman" w:cs="Times New Roman"/>
                      <w:sz w:val="14"/>
                      <w:szCs w:val="14"/>
                      <w:lang w:eastAsia="ar-SA"/>
                    </w:rPr>
                  </w:pPr>
                </w:p>
                <w:p w:rsidR="00481A84" w:rsidRPr="00481A84" w:rsidRDefault="00481A84" w:rsidP="00481A84">
                  <w:pPr>
                    <w:tabs>
                      <w:tab w:val="left" w:pos="426"/>
                      <w:tab w:val="left" w:pos="567"/>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w:t>
                  </w:r>
                  <w:proofErr w:type="gramStart"/>
                  <w:r w:rsidRPr="00481A84">
                    <w:rPr>
                      <w:rFonts w:ascii="Times New Roman" w:eastAsia="Times New Roman" w:hAnsi="Times New Roman" w:cs="Times New Roman"/>
                      <w:sz w:val="14"/>
                      <w:szCs w:val="14"/>
                      <w:lang w:eastAsia="ar-SA"/>
                    </w:rPr>
                    <w:t>Статья  2</w:t>
                  </w:r>
                  <w:proofErr w:type="gramEnd"/>
                </w:p>
                <w:p w:rsidR="00481A84" w:rsidRPr="00481A84" w:rsidRDefault="00481A84" w:rsidP="00481A84">
                  <w:pPr>
                    <w:suppressAutoHyphens/>
                    <w:jc w:val="both"/>
                    <w:rPr>
                      <w:rFonts w:ascii="Times New Roman" w:eastAsia="Times New Roman" w:hAnsi="Times New Roman" w:cs="Times New Roman"/>
                      <w:sz w:val="14"/>
                      <w:szCs w:val="14"/>
                      <w:lang w:eastAsia="ar-SA"/>
                    </w:rPr>
                  </w:pPr>
                </w:p>
                <w:p w:rsidR="00481A84" w:rsidRPr="00481A84" w:rsidRDefault="00481A84" w:rsidP="00481A84">
                  <w:pPr>
                    <w:tabs>
                      <w:tab w:val="left" w:pos="709"/>
                    </w:tabs>
                    <w:suppressAutoHyphens/>
                    <w:jc w:val="both"/>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 xml:space="preserve">        Настоящее решение вступает в силу после дня его официального опубликования.</w:t>
                  </w:r>
                </w:p>
                <w:p w:rsidR="00481A84" w:rsidRPr="00481A84" w:rsidRDefault="00481A84" w:rsidP="00481A84">
                  <w:pPr>
                    <w:suppressAutoHyphens/>
                    <w:rPr>
                      <w:rFonts w:ascii="Times New Roman" w:eastAsia="Times New Roman" w:hAnsi="Times New Roman" w:cs="Times New Roman"/>
                      <w:sz w:val="14"/>
                      <w:szCs w:val="14"/>
                      <w:lang w:eastAsia="ar-SA"/>
                    </w:rPr>
                  </w:pPr>
                </w:p>
                <w:p w:rsidR="00481A84" w:rsidRPr="00481A84" w:rsidRDefault="00481A84" w:rsidP="00481A84">
                  <w:pPr>
                    <w:suppressAutoHyphens/>
                    <w:rPr>
                      <w:rFonts w:ascii="Times New Roman" w:eastAsia="Times New Roman" w:hAnsi="Times New Roman" w:cs="Times New Roman"/>
                      <w:sz w:val="14"/>
                      <w:szCs w:val="14"/>
                      <w:lang w:eastAsia="ar-SA"/>
                    </w:rPr>
                  </w:pPr>
                </w:p>
                <w:p w:rsidR="00481A84" w:rsidRPr="00481A84" w:rsidRDefault="00481A84" w:rsidP="00481A84">
                  <w:pPr>
                    <w:suppressAutoHyphens/>
                    <w:rPr>
                      <w:rFonts w:ascii="Times New Roman" w:eastAsia="Times New Roman" w:hAnsi="Times New Roman" w:cs="Times New Roman"/>
                      <w:sz w:val="14"/>
                      <w:szCs w:val="14"/>
                      <w:lang w:eastAsia="ar-SA"/>
                    </w:rPr>
                  </w:pPr>
                  <w:r w:rsidRPr="00481A84">
                    <w:rPr>
                      <w:rFonts w:ascii="Times New Roman" w:eastAsia="Times New Roman" w:hAnsi="Times New Roman" w:cs="Times New Roman"/>
                      <w:sz w:val="14"/>
                      <w:szCs w:val="14"/>
                      <w:lang w:eastAsia="ar-SA"/>
                    </w:rPr>
                    <w:t>Глава Солонецкого</w:t>
                  </w:r>
                </w:p>
                <w:p w:rsidR="00481A84" w:rsidRDefault="00481A84" w:rsidP="00481A84">
                  <w:pPr>
                    <w:spacing w:line="240" w:lineRule="exact"/>
                    <w:rPr>
                      <w:rFonts w:ascii="Times New Roman" w:hAnsi="Times New Roman" w:cs="Times New Roman"/>
                      <w:sz w:val="14"/>
                      <w:szCs w:val="14"/>
                    </w:rPr>
                  </w:pPr>
                  <w:r w:rsidRPr="00481A84">
                    <w:rPr>
                      <w:rFonts w:ascii="Times New Roman" w:eastAsia="Times New Roman" w:hAnsi="Times New Roman" w:cs="Times New Roman"/>
                      <w:sz w:val="14"/>
                      <w:szCs w:val="14"/>
                      <w:lang w:eastAsia="ar-SA"/>
                    </w:rPr>
                    <w:t xml:space="preserve">муниципального </w:t>
                  </w:r>
                  <w:proofErr w:type="gramStart"/>
                  <w:r w:rsidRPr="00481A84">
                    <w:rPr>
                      <w:rFonts w:ascii="Times New Roman" w:eastAsia="Times New Roman" w:hAnsi="Times New Roman" w:cs="Times New Roman"/>
                      <w:sz w:val="14"/>
                      <w:szCs w:val="14"/>
                      <w:lang w:eastAsia="ar-SA"/>
                    </w:rPr>
                    <w:t xml:space="preserve">образования:   </w:t>
                  </w:r>
                  <w:proofErr w:type="gramEnd"/>
                  <w:r w:rsidRPr="00481A84">
                    <w:rPr>
                      <w:rFonts w:ascii="Times New Roman" w:eastAsia="Times New Roman" w:hAnsi="Times New Roman" w:cs="Times New Roman"/>
                      <w:sz w:val="14"/>
                      <w:szCs w:val="14"/>
                      <w:lang w:eastAsia="ar-SA"/>
                    </w:rPr>
                    <w:t xml:space="preserve">                     </w:t>
                  </w:r>
                  <w:r>
                    <w:rPr>
                      <w:rFonts w:ascii="Times New Roman" w:eastAsia="Times New Roman" w:hAnsi="Times New Roman" w:cs="Times New Roman"/>
                      <w:sz w:val="14"/>
                      <w:szCs w:val="14"/>
                      <w:lang w:eastAsia="ar-SA"/>
                    </w:rPr>
                    <w:t xml:space="preserve">                     </w:t>
                  </w:r>
                  <w:r w:rsidRPr="00481A84">
                    <w:rPr>
                      <w:rFonts w:ascii="Times New Roman" w:eastAsia="Times New Roman" w:hAnsi="Times New Roman" w:cs="Times New Roman"/>
                      <w:sz w:val="14"/>
                      <w:szCs w:val="14"/>
                      <w:lang w:eastAsia="ar-SA"/>
                    </w:rPr>
                    <w:t xml:space="preserve">      С.В. Лучкин</w:t>
                  </w:r>
                </w:p>
                <w:p w:rsidR="00481A84" w:rsidRDefault="00481A84" w:rsidP="00481A84">
                  <w:pPr>
                    <w:rPr>
                      <w:rFonts w:ascii="Times New Roman" w:hAnsi="Times New Roman" w:cs="Times New Roman"/>
                      <w:sz w:val="14"/>
                      <w:szCs w:val="14"/>
                    </w:rPr>
                  </w:pPr>
                </w:p>
                <w:p w:rsidR="00481A84" w:rsidRPr="00481A84" w:rsidRDefault="00481A84" w:rsidP="00481A84">
                  <w:pPr>
                    <w:overflowPunct w:val="0"/>
                    <w:autoSpaceDE w:val="0"/>
                    <w:autoSpaceDN w:val="0"/>
                    <w:adjustRightInd w:val="0"/>
                    <w:ind w:firstLine="709"/>
                    <w:textAlignment w:val="baseline"/>
                    <w:rPr>
                      <w:rFonts w:ascii="Courier New" w:eastAsia="Times New Roman" w:hAnsi="Courier New" w:cs="Courier New"/>
                      <w:sz w:val="14"/>
                      <w:szCs w:val="14"/>
                      <w:lang w:eastAsia="ru-RU"/>
                    </w:rPr>
                  </w:pPr>
                  <w:r>
                    <w:rPr>
                      <w:rFonts w:ascii="Courier New" w:eastAsia="Times New Roman" w:hAnsi="Courier New" w:cs="Courier New"/>
                      <w:sz w:val="14"/>
                      <w:szCs w:val="14"/>
                      <w:lang w:eastAsia="ru-RU"/>
                    </w:rPr>
                    <w:t>Приложения</w:t>
                  </w:r>
                  <w:r w:rsidRPr="00481A84">
                    <w:rPr>
                      <w:rFonts w:ascii="Courier New" w:eastAsia="Times New Roman" w:hAnsi="Courier New" w:cs="Courier New"/>
                      <w:sz w:val="14"/>
                      <w:szCs w:val="14"/>
                      <w:lang w:eastAsia="ru-RU"/>
                    </w:rPr>
                    <w:t xml:space="preserve"> см. на сайте Солонецкого МО</w:t>
                  </w:r>
                </w:p>
                <w:p w:rsidR="00481A84" w:rsidRDefault="00481A84" w:rsidP="00481A84">
                  <w:pPr>
                    <w:tabs>
                      <w:tab w:val="left" w:pos="9356"/>
                    </w:tabs>
                    <w:jc w:val="center"/>
                    <w:rPr>
                      <w:rFonts w:ascii="Times New Roman" w:eastAsia="Times New Roman" w:hAnsi="Times New Roman" w:cs="Times New Roman"/>
                      <w:b/>
                      <w:sz w:val="14"/>
                      <w:szCs w:val="14"/>
                      <w:lang w:eastAsia="ru-RU"/>
                    </w:rPr>
                  </w:pPr>
                </w:p>
                <w:p w:rsidR="00481A84" w:rsidRPr="00481A84" w:rsidRDefault="00481A84" w:rsidP="00481A84">
                  <w:pPr>
                    <w:tabs>
                      <w:tab w:val="left" w:pos="9356"/>
                    </w:tabs>
                    <w:jc w:val="center"/>
                    <w:rPr>
                      <w:rFonts w:ascii="Times New Roman" w:eastAsia="Times New Roman" w:hAnsi="Times New Roman" w:cs="Times New Roman"/>
                      <w:b/>
                      <w:sz w:val="14"/>
                      <w:szCs w:val="14"/>
                      <w:lang w:eastAsia="ru-RU"/>
                    </w:rPr>
                  </w:pPr>
                  <w:r w:rsidRPr="00481A84">
                    <w:rPr>
                      <w:rFonts w:ascii="Times New Roman" w:eastAsia="Times New Roman" w:hAnsi="Times New Roman" w:cs="Times New Roman"/>
                      <w:b/>
                      <w:sz w:val="14"/>
                      <w:szCs w:val="14"/>
                      <w:lang w:eastAsia="ru-RU"/>
                    </w:rPr>
                    <w:t>16.01.2025 г. №03</w:t>
                  </w:r>
                </w:p>
                <w:p w:rsidR="00481A84" w:rsidRPr="00481A84" w:rsidRDefault="00481A84" w:rsidP="00481A84">
                  <w:pPr>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РОССИЙСКАЯ ФЕДЕРАЦИЯ</w:t>
                  </w:r>
                </w:p>
                <w:p w:rsidR="00481A84" w:rsidRPr="00481A84" w:rsidRDefault="00481A84" w:rsidP="00481A84">
                  <w:pPr>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ИРКУТСКАЯ ОБЛАСТЬ</w:t>
                  </w:r>
                </w:p>
                <w:p w:rsidR="00481A84" w:rsidRPr="00481A84" w:rsidRDefault="00481A84" w:rsidP="00481A84">
                  <w:pPr>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НИЖНЕУДИНСКИЙ МУНИЦИПАЛЬНЫЙ РАЙОН</w:t>
                  </w:r>
                </w:p>
                <w:p w:rsidR="00481A84" w:rsidRPr="00481A84" w:rsidRDefault="00481A84" w:rsidP="00481A84">
                  <w:pPr>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СОЛОНЕЦКОЕ МУНИЦИППАЛЬНОЕ ОБРАЗОВАНИЕ</w:t>
                  </w:r>
                </w:p>
                <w:p w:rsidR="00481A84" w:rsidRPr="00481A84" w:rsidRDefault="00481A84" w:rsidP="00481A84">
                  <w:pPr>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ДУМА</w:t>
                  </w:r>
                </w:p>
                <w:p w:rsidR="00481A84" w:rsidRPr="00481A84" w:rsidRDefault="00481A84" w:rsidP="00481A84">
                  <w:pPr>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РЕШЕНИЕ</w:t>
                  </w:r>
                </w:p>
                <w:p w:rsidR="00481A84" w:rsidRPr="00481A84" w:rsidRDefault="00481A84" w:rsidP="00481A84">
                  <w:pPr>
                    <w:jc w:val="center"/>
                    <w:rPr>
                      <w:rFonts w:ascii="Times New Roman" w:eastAsia="Calibri" w:hAnsi="Times New Roman" w:cs="Times New Roman"/>
                      <w:b/>
                      <w:sz w:val="14"/>
                      <w:szCs w:val="14"/>
                    </w:rPr>
                  </w:pPr>
                </w:p>
                <w:p w:rsidR="00481A84" w:rsidRPr="00481A84" w:rsidRDefault="00481A84" w:rsidP="00481A84">
                  <w:pPr>
                    <w:overflowPunct w:val="0"/>
                    <w:autoSpaceDE w:val="0"/>
                    <w:autoSpaceDN w:val="0"/>
                    <w:adjustRightInd w:val="0"/>
                    <w:jc w:val="center"/>
                    <w:rPr>
                      <w:rFonts w:ascii="Times New Roman" w:eastAsia="Times New Roman" w:hAnsi="Times New Roman" w:cs="Times New Roman"/>
                      <w:b/>
                      <w:sz w:val="14"/>
                      <w:szCs w:val="14"/>
                      <w:lang w:eastAsia="ru-RU"/>
                    </w:rPr>
                  </w:pPr>
                  <w:r w:rsidRPr="00481A84">
                    <w:rPr>
                      <w:rFonts w:ascii="Times New Roman" w:eastAsia="Times New Roman" w:hAnsi="Times New Roman" w:cs="Times New Roman"/>
                      <w:b/>
                      <w:sz w:val="14"/>
                      <w:szCs w:val="14"/>
                      <w:lang w:eastAsia="ru-RU"/>
                    </w:rPr>
                    <w:t xml:space="preserve">О ВНЕСЕНИИ ИЗМЕНЕНИЙ В РЕШЕНИЕ ДУМЫ СОЛОНЕЦКОГО МНИЦИПАЛЬНОГО ОБРАЗОВАНИЯ ОТ 28 ноября 2023 ГОДА №29 «ОБ УТВЕРЖДЕНИИ ПОЛОЖЕНИЯ ОБ ОПЛАТЕ ТРУДА МУНИЦИПАЛЬНЫХ СЛУЖАЩИХ АДМИНИСТРАЦИИ </w:t>
                  </w:r>
                  <w:r w:rsidRPr="00481A84">
                    <w:rPr>
                      <w:rFonts w:ascii="Times New Roman" w:eastAsia="Times New Roman" w:hAnsi="Times New Roman" w:cs="Times New Roman"/>
                      <w:b/>
                      <w:color w:val="000000" w:themeColor="text1"/>
                      <w:sz w:val="14"/>
                      <w:szCs w:val="14"/>
                      <w:lang w:eastAsia="ru-RU"/>
                    </w:rPr>
                    <w:t>СОЛОНЕЦКОГО</w:t>
                  </w:r>
                  <w:r w:rsidRPr="00481A84">
                    <w:rPr>
                      <w:rFonts w:ascii="Times New Roman" w:eastAsia="Times New Roman" w:hAnsi="Times New Roman" w:cs="Times New Roman"/>
                      <w:b/>
                      <w:sz w:val="14"/>
                      <w:szCs w:val="14"/>
                      <w:lang w:eastAsia="ru-RU"/>
                    </w:rPr>
                    <w:t xml:space="preserve"> МУНИЦИПАЛЬНОГО ОБРАЗОВАНИЯ»</w:t>
                  </w:r>
                </w:p>
                <w:p w:rsidR="00481A84" w:rsidRPr="00481A84" w:rsidRDefault="00481A84" w:rsidP="00481A84">
                  <w:pPr>
                    <w:shd w:val="clear" w:color="auto" w:fill="FFFFFF"/>
                    <w:jc w:val="both"/>
                    <w:rPr>
                      <w:rFonts w:ascii="Times New Roman" w:eastAsia="Times New Roman" w:hAnsi="Times New Roman" w:cs="Times New Roman"/>
                      <w:color w:val="000000"/>
                      <w:spacing w:val="1"/>
                      <w:sz w:val="14"/>
                      <w:szCs w:val="14"/>
                      <w:lang w:eastAsia="ru-RU"/>
                    </w:rPr>
                  </w:pPr>
                </w:p>
                <w:p w:rsidR="00481A84" w:rsidRPr="00481A84" w:rsidRDefault="00481A84" w:rsidP="00481A84">
                  <w:pPr>
                    <w:ind w:firstLine="709"/>
                    <w:jc w:val="both"/>
                    <w:rPr>
                      <w:rFonts w:ascii="Times New Roman" w:eastAsia="Calibri" w:hAnsi="Times New Roman" w:cs="Times New Roman"/>
                      <w:sz w:val="14"/>
                      <w:szCs w:val="14"/>
                      <w:lang w:eastAsia="ru-RU"/>
                    </w:rPr>
                  </w:pPr>
                  <w:r w:rsidRPr="00481A84">
                    <w:rPr>
                      <w:rFonts w:ascii="Times New Roman" w:hAnsi="Times New Roman" w:cs="Times New Roman"/>
                      <w:sz w:val="14"/>
                      <w:szCs w:val="14"/>
                      <w:lang w:eastAsia="ru-RU"/>
                    </w:rPr>
                    <w:t xml:space="preserve">В соответствии с Федеральным законом от 2 марта 2007 года № 25-ФЗ «О муниципальной службе в Российской Федерации», Законом Иркутской области от 15 октября 2007 года N 88-оз «Об отдельных вопросах муниципальной службы в Иркутской области», Законом Иркутской области от 15 октября 2007 года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w:t>
                  </w:r>
                  <w:r w:rsidRPr="00481A84">
                    <w:rPr>
                      <w:rFonts w:ascii="Times New Roman" w:hAnsi="Times New Roman" w:cs="Times New Roman"/>
                      <w:sz w:val="14"/>
                      <w:szCs w:val="14"/>
                    </w:rPr>
                    <w:t xml:space="preserve">указом губернатора Иркутской области «О размерах должностных окладов и ежемесячного денежного поощрения государственных гражданских служащих» от 16.09.2022 г. № 203-уг, </w:t>
                  </w:r>
                  <w:r w:rsidRPr="00481A84">
                    <w:rPr>
                      <w:rFonts w:ascii="Times New Roman" w:hAnsi="Times New Roman" w:cs="Times New Roman"/>
                      <w:sz w:val="14"/>
                      <w:szCs w:val="14"/>
                      <w:lang w:eastAsia="ru-RU"/>
                    </w:rPr>
                    <w:t xml:space="preserve">руководствуясь </w:t>
                  </w:r>
                  <w:r w:rsidRPr="00481A84">
                    <w:rPr>
                      <w:rFonts w:ascii="Times New Roman" w:eastAsia="Calibri" w:hAnsi="Times New Roman" w:cs="Times New Roman"/>
                      <w:sz w:val="14"/>
                      <w:szCs w:val="14"/>
                      <w:lang w:eastAsia="ru-RU"/>
                    </w:rPr>
                    <w:t>ст. ст. 134, 135 Трудового кодекса Российской Федерации, ст.33 Устава Солонецкого муниципального образования, Дума Солонецкого муниципального образования</w:t>
                  </w:r>
                </w:p>
                <w:p w:rsidR="00481A84" w:rsidRPr="00481A84" w:rsidRDefault="00481A84" w:rsidP="00481A84">
                  <w:pPr>
                    <w:jc w:val="both"/>
                    <w:rPr>
                      <w:rFonts w:ascii="Times New Roman" w:eastAsia="Calibri" w:hAnsi="Times New Roman" w:cs="Times New Roman"/>
                      <w:sz w:val="14"/>
                      <w:szCs w:val="14"/>
                      <w:lang w:eastAsia="ru-RU"/>
                    </w:rPr>
                  </w:pPr>
                </w:p>
                <w:p w:rsidR="00481A84" w:rsidRPr="00481A84" w:rsidRDefault="00481A84" w:rsidP="00481A84">
                  <w:pPr>
                    <w:ind w:firstLine="720"/>
                    <w:jc w:val="center"/>
                    <w:rPr>
                      <w:rFonts w:ascii="Times New Roman" w:eastAsia="Times New Roman" w:hAnsi="Times New Roman" w:cs="Times New Roman"/>
                      <w:b/>
                      <w:sz w:val="14"/>
                      <w:szCs w:val="14"/>
                      <w:lang w:eastAsia="ru-RU"/>
                    </w:rPr>
                  </w:pPr>
                  <w:r w:rsidRPr="00481A84">
                    <w:rPr>
                      <w:rFonts w:ascii="Times New Roman" w:eastAsia="Times New Roman" w:hAnsi="Times New Roman" w:cs="Times New Roman"/>
                      <w:b/>
                      <w:sz w:val="14"/>
                      <w:szCs w:val="14"/>
                      <w:lang w:eastAsia="ru-RU"/>
                    </w:rPr>
                    <w:t>РЕШИЛА:</w:t>
                  </w:r>
                </w:p>
                <w:p w:rsidR="00481A84" w:rsidRPr="00481A84" w:rsidRDefault="00481A84" w:rsidP="00481A84">
                  <w:pPr>
                    <w:ind w:firstLine="720"/>
                    <w:jc w:val="center"/>
                    <w:rPr>
                      <w:rFonts w:ascii="Times New Roman" w:eastAsia="Times New Roman" w:hAnsi="Times New Roman" w:cs="Times New Roman"/>
                      <w:b/>
                      <w:sz w:val="14"/>
                      <w:szCs w:val="14"/>
                      <w:lang w:eastAsia="ru-RU"/>
                    </w:rPr>
                  </w:pPr>
                </w:p>
                <w:p w:rsidR="00481A84" w:rsidRPr="00481A84" w:rsidRDefault="00481A84" w:rsidP="00481A84">
                  <w:pPr>
                    <w:numPr>
                      <w:ilvl w:val="0"/>
                      <w:numId w:val="9"/>
                    </w:numPr>
                    <w:tabs>
                      <w:tab w:val="left" w:pos="993"/>
                    </w:tabs>
                    <w:spacing w:line="256" w:lineRule="auto"/>
                    <w:ind w:firstLine="709"/>
                    <w:contextualSpacing/>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lastRenderedPageBreak/>
                    <w:t xml:space="preserve">Внести в решение Думы Солонецкого муниципального образования </w:t>
                  </w:r>
                  <w:r w:rsidRPr="00481A84">
                    <w:rPr>
                      <w:rFonts w:ascii="Times New Roman" w:hAnsi="Times New Roman" w:cs="Times New Roman"/>
                      <w:color w:val="000000" w:themeColor="text1"/>
                      <w:sz w:val="14"/>
                      <w:szCs w:val="14"/>
                      <w:lang w:eastAsia="ru-RU"/>
                    </w:rPr>
                    <w:t xml:space="preserve">от 28 ноября 2023 года № 29 «Об утверждении Положения об оплате </w:t>
                  </w:r>
                  <w:proofErr w:type="gramStart"/>
                  <w:r w:rsidRPr="00481A84">
                    <w:rPr>
                      <w:rFonts w:ascii="Times New Roman" w:hAnsi="Times New Roman" w:cs="Times New Roman"/>
                      <w:color w:val="000000" w:themeColor="text1"/>
                      <w:sz w:val="14"/>
                      <w:szCs w:val="14"/>
                      <w:lang w:eastAsia="ru-RU"/>
                    </w:rPr>
                    <w:t xml:space="preserve">труда  </w:t>
                  </w:r>
                  <w:r w:rsidRPr="00481A84">
                    <w:rPr>
                      <w:rFonts w:ascii="Times New Roman" w:hAnsi="Times New Roman" w:cs="Times New Roman"/>
                      <w:sz w:val="14"/>
                      <w:szCs w:val="14"/>
                      <w:lang w:eastAsia="ru-RU"/>
                    </w:rPr>
                    <w:t>муниципальных</w:t>
                  </w:r>
                  <w:proofErr w:type="gramEnd"/>
                  <w:r w:rsidRPr="00481A84">
                    <w:rPr>
                      <w:rFonts w:ascii="Times New Roman" w:hAnsi="Times New Roman" w:cs="Times New Roman"/>
                      <w:sz w:val="14"/>
                      <w:szCs w:val="14"/>
                      <w:lang w:eastAsia="ru-RU"/>
                    </w:rPr>
                    <w:t xml:space="preserve"> служащих органов местного самоуправления  Солонецкого муниципального образования»  следующие изменения:</w:t>
                  </w:r>
                </w:p>
                <w:p w:rsidR="00481A84" w:rsidRPr="00481A84" w:rsidRDefault="00481A84" w:rsidP="00481A84">
                  <w:pPr>
                    <w:numPr>
                      <w:ilvl w:val="1"/>
                      <w:numId w:val="9"/>
                    </w:numPr>
                    <w:spacing w:line="256" w:lineRule="auto"/>
                    <w:contextualSpacing/>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Пункт 7.1 Положения изложить в следующей редакции:</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«7.1. При выплате премии за выполнение особо важных и сложных заданий (далее – премия) учитываются:</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а) личный вклад муниципального служащего в обеспечение выполнения задач, функций и реализации возложенных полномочий;</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б) оперативность и профессионализм в решении вопросов;</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в) степень сложности выполнения заданий, эффективности достигнутых результатов;</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г) проявленная муниципальными служащими инициатива, позитивно отразившаяся на результатах работы;</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д) привлечение инвестиций на территорию Солонецкого муниципального образования;</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е) участие в разработке и защите перспективных (долгосрочных) планов, проектов развития территории;</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ж) участие в конкурсах областного и федерального значения и выполнение других особо важных и сложных заданий.».</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2. Настоящее решение Думы вступает в силу после его официального опубликования в «Вестнике Солонецкого сельского поселения и размещения на сайте администрации Солонецкого муниципального образования в информационно-телекоммуникационной сети «Интернет».</w:t>
                  </w:r>
                </w:p>
                <w:p w:rsidR="00481A84" w:rsidRPr="00481A84" w:rsidRDefault="00481A84" w:rsidP="00481A84">
                  <w:pPr>
                    <w:spacing w:line="256" w:lineRule="auto"/>
                    <w:ind w:firstLine="690"/>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 xml:space="preserve"> </w:t>
                  </w:r>
                </w:p>
                <w:p w:rsidR="00481A84" w:rsidRPr="00481A84" w:rsidRDefault="00481A84" w:rsidP="00481A84">
                  <w:pPr>
                    <w:spacing w:line="256" w:lineRule="auto"/>
                    <w:jc w:val="both"/>
                    <w:rPr>
                      <w:rFonts w:ascii="Times New Roman" w:hAnsi="Times New Roman" w:cs="Times New Roman"/>
                      <w:sz w:val="14"/>
                      <w:szCs w:val="14"/>
                      <w:lang w:eastAsia="ru-RU"/>
                    </w:rPr>
                  </w:pPr>
                </w:p>
                <w:p w:rsidR="00481A84" w:rsidRPr="00481A84" w:rsidRDefault="00481A84" w:rsidP="00481A84">
                  <w:pPr>
                    <w:spacing w:line="256" w:lineRule="auto"/>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Председатель Думы Солонецкого</w:t>
                  </w:r>
                </w:p>
                <w:p w:rsidR="00481A84" w:rsidRPr="00481A84" w:rsidRDefault="00481A84" w:rsidP="00481A84">
                  <w:pPr>
                    <w:spacing w:line="256" w:lineRule="auto"/>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муниципального образования</w:t>
                  </w:r>
                </w:p>
                <w:p w:rsidR="00481A84" w:rsidRPr="00481A84" w:rsidRDefault="00481A84" w:rsidP="00481A84">
                  <w:pPr>
                    <w:spacing w:line="256" w:lineRule="auto"/>
                    <w:jc w:val="both"/>
                    <w:rPr>
                      <w:rFonts w:ascii="Times New Roman" w:hAnsi="Times New Roman" w:cs="Times New Roman"/>
                      <w:sz w:val="14"/>
                      <w:szCs w:val="14"/>
                      <w:lang w:eastAsia="ru-RU"/>
                    </w:rPr>
                  </w:pPr>
                  <w:proofErr w:type="spellStart"/>
                  <w:r w:rsidRPr="00481A84">
                    <w:rPr>
                      <w:rFonts w:ascii="Times New Roman" w:hAnsi="Times New Roman" w:cs="Times New Roman"/>
                      <w:sz w:val="14"/>
                      <w:szCs w:val="14"/>
                      <w:lang w:eastAsia="ru-RU"/>
                    </w:rPr>
                    <w:t>С.В.Лучкин</w:t>
                  </w:r>
                  <w:proofErr w:type="spellEnd"/>
                </w:p>
                <w:p w:rsidR="00481A84" w:rsidRPr="00481A84" w:rsidRDefault="00481A84" w:rsidP="00481A84">
                  <w:pPr>
                    <w:spacing w:line="256" w:lineRule="auto"/>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Глава Солонецкого</w:t>
                  </w:r>
                </w:p>
                <w:p w:rsidR="00481A84" w:rsidRPr="00481A84" w:rsidRDefault="00481A84" w:rsidP="00481A84">
                  <w:pPr>
                    <w:spacing w:line="256" w:lineRule="auto"/>
                    <w:jc w:val="both"/>
                    <w:rPr>
                      <w:rFonts w:ascii="Times New Roman" w:hAnsi="Times New Roman" w:cs="Times New Roman"/>
                      <w:sz w:val="14"/>
                      <w:szCs w:val="14"/>
                      <w:lang w:eastAsia="ru-RU"/>
                    </w:rPr>
                  </w:pPr>
                  <w:r w:rsidRPr="00481A84">
                    <w:rPr>
                      <w:rFonts w:ascii="Times New Roman" w:hAnsi="Times New Roman" w:cs="Times New Roman"/>
                      <w:sz w:val="14"/>
                      <w:szCs w:val="14"/>
                      <w:lang w:eastAsia="ru-RU"/>
                    </w:rPr>
                    <w:t>муниципального образования</w:t>
                  </w:r>
                </w:p>
                <w:p w:rsidR="00481A84" w:rsidRPr="00481A84" w:rsidRDefault="00481A84" w:rsidP="00481A84">
                  <w:pPr>
                    <w:spacing w:line="256" w:lineRule="auto"/>
                    <w:rPr>
                      <w:rFonts w:ascii="Times New Roman" w:hAnsi="Times New Roman" w:cs="Times New Roman"/>
                      <w:sz w:val="14"/>
                      <w:szCs w:val="14"/>
                      <w:lang w:eastAsia="ru-RU"/>
                    </w:rPr>
                  </w:pPr>
                  <w:proofErr w:type="spellStart"/>
                  <w:r w:rsidRPr="00481A84">
                    <w:rPr>
                      <w:rFonts w:ascii="Times New Roman" w:hAnsi="Times New Roman" w:cs="Times New Roman"/>
                      <w:sz w:val="14"/>
                      <w:szCs w:val="14"/>
                      <w:lang w:eastAsia="ru-RU"/>
                    </w:rPr>
                    <w:t>С.В.Лучкин</w:t>
                  </w:r>
                  <w:proofErr w:type="spellEnd"/>
                </w:p>
                <w:p w:rsidR="00481A84" w:rsidRPr="00481A84" w:rsidRDefault="00481A84" w:rsidP="00481A84">
                  <w:pPr>
                    <w:rPr>
                      <w:rFonts w:ascii="Times New Roman" w:hAnsi="Times New Roman" w:cs="Times New Roman"/>
                      <w:sz w:val="14"/>
                      <w:szCs w:val="14"/>
                    </w:rPr>
                  </w:pPr>
                </w:p>
              </w:tc>
              <w:tc>
                <w:tcPr>
                  <w:tcW w:w="5218" w:type="dxa"/>
                </w:tcPr>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lastRenderedPageBreak/>
                    <w:t>21.01.2025г. № 06</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РОССИЙСКАЯ ФЕДЕРАЦИЯ</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ИРКУТСКАЯ ОБЛАСТЬ</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МУНИЦИПАЛЬНОЕ ОБРАЗОВАНИЕ</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«НИЖНЕУДИНСКИЙ РАЙОН»</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СОЛОНЕЦКОЕ МУНИЦИПАЛЬНОЕ ОБРАЗОВАНИЕ</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АДМИНИСТРАЦИЯ</w:t>
                  </w: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ПОСТАНОВЛЕНИЕ</w:t>
                  </w:r>
                </w:p>
                <w:p w:rsidR="00481A84" w:rsidRPr="00481A84" w:rsidRDefault="00481A84" w:rsidP="00481A84">
                  <w:pPr>
                    <w:ind w:firstLine="709"/>
                    <w:jc w:val="center"/>
                    <w:rPr>
                      <w:rFonts w:ascii="Times New Roman" w:eastAsia="Calibri" w:hAnsi="Times New Roman" w:cs="Times New Roman"/>
                      <w:b/>
                      <w:sz w:val="14"/>
                      <w:szCs w:val="14"/>
                    </w:rPr>
                  </w:pP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 xml:space="preserve">О ПРИНЯТИИ РАСХОДНЫХ ОБЯЗАТЕЛЬСТВ ПО РЕАЛИЗАЦИИ МЕРОПРИЯТИЙ ПЕРЕЧНЯ ПРОЕКТОВ НАРОДНЫХ ИНИЦИАТИВ НА 2025 ГОД И ПОРЯДОК ОРГАНИЗАЦИИ РАБОТ ПО ВЫПОЛНЕНИЮ УКАЗАННЫХ ОБЯЗАТЕЛЬСТВ ПО СОЛОНЕЦКОМУ МУНИЦИПАЛЬНОМУ ОБРАЗОВАНИЮ </w:t>
                  </w:r>
                </w:p>
                <w:p w:rsidR="00481A84" w:rsidRPr="00481A84" w:rsidRDefault="00481A84" w:rsidP="00481A84">
                  <w:pPr>
                    <w:ind w:firstLine="709"/>
                    <w:rPr>
                      <w:rFonts w:ascii="Times New Roman" w:eastAsia="Calibri" w:hAnsi="Times New Roman" w:cs="Times New Roman"/>
                      <w:sz w:val="14"/>
                      <w:szCs w:val="14"/>
                    </w:rPr>
                  </w:pP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В целях софинансирования расходных обязательств, возникающих при выполнении полномочий органов местного самоуправления Солонецкого муниципального образования  по решению социальных проблем, созданию комфортных условий для проживания и повышения качества жизни населения в соответствии со статьей 14 Федерального закона от 06.10.2003 года № 131-ФЗ «Об общих принципах организации местного самоуправления в Российской Федерации», в соответствии с Положением о предоставлении и расходовании в 2025 году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 руководствуясь Уставом Солонецкого муниципального образования, протоколом собрания граждан от 20.01.2025 года, администрация Солонецкого 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p>
                <w:p w:rsidR="00481A84" w:rsidRPr="00481A84" w:rsidRDefault="00481A84" w:rsidP="00481A84">
                  <w:pPr>
                    <w:ind w:firstLine="709"/>
                    <w:jc w:val="center"/>
                    <w:rPr>
                      <w:rFonts w:ascii="Times New Roman" w:eastAsia="Calibri" w:hAnsi="Times New Roman" w:cs="Times New Roman"/>
                      <w:b/>
                      <w:sz w:val="14"/>
                      <w:szCs w:val="14"/>
                    </w:rPr>
                  </w:pPr>
                  <w:r w:rsidRPr="00481A84">
                    <w:rPr>
                      <w:rFonts w:ascii="Times New Roman" w:eastAsia="Calibri" w:hAnsi="Times New Roman" w:cs="Times New Roman"/>
                      <w:b/>
                      <w:sz w:val="14"/>
                      <w:szCs w:val="14"/>
                    </w:rPr>
                    <w:t>ПОСТАНОВЛЯЕТ:</w:t>
                  </w:r>
                </w:p>
                <w:p w:rsidR="00481A84" w:rsidRPr="00481A84" w:rsidRDefault="00481A84" w:rsidP="00481A84">
                  <w:pPr>
                    <w:ind w:firstLine="709"/>
                    <w:jc w:val="center"/>
                    <w:rPr>
                      <w:rFonts w:ascii="Times New Roman" w:eastAsia="Calibri" w:hAnsi="Times New Roman" w:cs="Times New Roman"/>
                      <w:sz w:val="14"/>
                      <w:szCs w:val="14"/>
                    </w:rPr>
                  </w:pP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1. Утвердить расходные обязательства на реализацию мероприятий перечня проектов народных инициатив в 2025 году в общей сумме 404 041,00 рублей, в </w:t>
                  </w:r>
                  <w:proofErr w:type="spellStart"/>
                  <w:r w:rsidRPr="00481A84">
                    <w:rPr>
                      <w:rFonts w:ascii="Times New Roman" w:eastAsia="Calibri" w:hAnsi="Times New Roman" w:cs="Times New Roman"/>
                      <w:sz w:val="14"/>
                      <w:szCs w:val="14"/>
                    </w:rPr>
                    <w:t>т.ч</w:t>
                  </w:r>
                  <w:proofErr w:type="spellEnd"/>
                  <w:r w:rsidRPr="00481A84">
                    <w:rPr>
                      <w:rFonts w:ascii="Times New Roman" w:eastAsia="Calibri" w:hAnsi="Times New Roman" w:cs="Times New Roman"/>
                      <w:sz w:val="14"/>
                      <w:szCs w:val="14"/>
                    </w:rPr>
                    <w:t xml:space="preserve">.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 за счет местного бюджета – 4 041,00 рублей;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за счет областного бюджета – 400 000,00 рублей.</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2. Установить, что за счет указанных средств осуществляется финансирование следующих мероприятий:</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 </w:t>
                  </w:r>
                  <w:r w:rsidRPr="00481A84">
                    <w:rPr>
                      <w:rFonts w:ascii="Times New Roman" w:eastAsia="Calibri" w:hAnsi="Times New Roman" w:cs="Times New Roman"/>
                      <w:color w:val="000000"/>
                      <w:sz w:val="14"/>
                      <w:szCs w:val="14"/>
                    </w:rPr>
                    <w:t xml:space="preserve">Организация проведения текущего ремонта в здании </w:t>
                  </w:r>
                  <w:proofErr w:type="spellStart"/>
                  <w:r w:rsidRPr="00481A84">
                    <w:rPr>
                      <w:rFonts w:ascii="Times New Roman" w:eastAsia="Calibri" w:hAnsi="Times New Roman" w:cs="Times New Roman"/>
                      <w:color w:val="000000"/>
                      <w:sz w:val="14"/>
                      <w:szCs w:val="14"/>
                    </w:rPr>
                    <w:t>Кушунского</w:t>
                  </w:r>
                  <w:proofErr w:type="spellEnd"/>
                  <w:r w:rsidRPr="00481A84">
                    <w:rPr>
                      <w:rFonts w:ascii="Times New Roman" w:eastAsia="Calibri" w:hAnsi="Times New Roman" w:cs="Times New Roman"/>
                      <w:color w:val="000000"/>
                      <w:sz w:val="14"/>
                      <w:szCs w:val="14"/>
                    </w:rPr>
                    <w:t xml:space="preserve"> клуба.</w:t>
                  </w:r>
                  <w:r w:rsidRPr="00481A84">
                    <w:rPr>
                      <w:rFonts w:ascii="Times New Roman" w:eastAsia="Calibri" w:hAnsi="Times New Roman" w:cs="Times New Roman"/>
                      <w:sz w:val="14"/>
                      <w:szCs w:val="14"/>
                    </w:rPr>
                    <w:t xml:space="preserve">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3. Администрации Солонецкого муниципального образования - администрации сельского поселения включить данные расходы в реестр расходных обязательств и бюджет Солонецкого 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4. Утвердить Порядок организации работы по реализации мероприятий перечня проектов народных инициатив по Солонецкому муниципальному образованию (Приложение №1).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5. Установить срок реализации мероприятий перечня проектов народных инициатив до 30 декабря 2025 года.</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7. Настоящее постановление распространяется на правоотношения, возникшие с 1 января 2025 года.</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8. Данное </w:t>
                  </w:r>
                  <w:r w:rsidRPr="00481A84">
                    <w:rPr>
                      <w:rFonts w:ascii="Times New Roman" w:eastAsia="Calibri" w:hAnsi="Times New Roman" w:cs="Times New Roman"/>
                      <w:color w:val="000000"/>
                      <w:sz w:val="14"/>
                      <w:szCs w:val="14"/>
                    </w:rPr>
                    <w:t>постановление опубликовать в газете «Вестник Солонецкого сельского поселения».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9. Контроль за реализацией мероприятий перечня проектов народных инициатив оставляю за собой.</w:t>
                  </w:r>
                </w:p>
                <w:p w:rsidR="00481A84" w:rsidRPr="00481A84" w:rsidRDefault="00481A84" w:rsidP="00481A84">
                  <w:pPr>
                    <w:ind w:firstLine="709"/>
                    <w:jc w:val="both"/>
                    <w:rPr>
                      <w:rFonts w:ascii="Times New Roman" w:eastAsia="Calibri" w:hAnsi="Times New Roman" w:cs="Times New Roman"/>
                      <w:sz w:val="14"/>
                      <w:szCs w:val="14"/>
                    </w:rPr>
                  </w:pPr>
                </w:p>
                <w:p w:rsidR="00481A84" w:rsidRPr="00481A84" w:rsidRDefault="00481A84" w:rsidP="00481A84">
                  <w:pPr>
                    <w:ind w:firstLine="709"/>
                    <w:jc w:val="both"/>
                    <w:rPr>
                      <w:rFonts w:ascii="Times New Roman" w:eastAsia="Calibri" w:hAnsi="Times New Roman" w:cs="Times New Roman"/>
                      <w:sz w:val="14"/>
                      <w:szCs w:val="14"/>
                    </w:rPr>
                  </w:pP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Глава Солонецкого</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С.В. Лучкин</w:t>
                  </w:r>
                </w:p>
                <w:p w:rsidR="00481A84" w:rsidRPr="00481A84" w:rsidRDefault="00481A84" w:rsidP="00481A84">
                  <w:pPr>
                    <w:ind w:firstLine="709"/>
                    <w:jc w:val="both"/>
                    <w:rPr>
                      <w:rFonts w:ascii="Times New Roman" w:eastAsia="Calibri" w:hAnsi="Times New Roman" w:cs="Times New Roman"/>
                      <w:sz w:val="14"/>
                      <w:szCs w:val="14"/>
                    </w:rPr>
                  </w:pPr>
                </w:p>
                <w:p w:rsidR="00481A84" w:rsidRPr="00481A84" w:rsidRDefault="00481A84" w:rsidP="00481A84">
                  <w:pPr>
                    <w:ind w:firstLine="709"/>
                    <w:jc w:val="right"/>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ПРИЛОЖЕНИЕ № 1 </w:t>
                  </w:r>
                </w:p>
                <w:p w:rsidR="00481A84" w:rsidRPr="00481A84" w:rsidRDefault="00481A84" w:rsidP="00481A84">
                  <w:pPr>
                    <w:ind w:firstLine="709"/>
                    <w:jc w:val="right"/>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к постановлению администрации </w:t>
                  </w:r>
                </w:p>
                <w:p w:rsidR="00481A84" w:rsidRPr="00481A84" w:rsidRDefault="00481A84" w:rsidP="00481A84">
                  <w:pPr>
                    <w:ind w:firstLine="709"/>
                    <w:jc w:val="right"/>
                    <w:rPr>
                      <w:rFonts w:ascii="Times New Roman" w:eastAsia="Calibri" w:hAnsi="Times New Roman" w:cs="Times New Roman"/>
                      <w:sz w:val="14"/>
                      <w:szCs w:val="14"/>
                    </w:rPr>
                  </w:pPr>
                  <w:r w:rsidRPr="00481A84">
                    <w:rPr>
                      <w:rFonts w:ascii="Times New Roman" w:eastAsia="Calibri" w:hAnsi="Times New Roman" w:cs="Times New Roman"/>
                      <w:sz w:val="14"/>
                      <w:szCs w:val="14"/>
                    </w:rPr>
                    <w:t>Солонецкого муниципального образования</w:t>
                  </w:r>
                </w:p>
                <w:p w:rsidR="00481A84" w:rsidRPr="00481A84" w:rsidRDefault="00481A84" w:rsidP="00481A84">
                  <w:pPr>
                    <w:ind w:firstLine="709"/>
                    <w:jc w:val="right"/>
                    <w:rPr>
                      <w:rFonts w:ascii="Times New Roman" w:eastAsia="Calibri" w:hAnsi="Times New Roman" w:cs="Times New Roman"/>
                      <w:sz w:val="14"/>
                      <w:szCs w:val="14"/>
                    </w:rPr>
                  </w:pPr>
                  <w:r w:rsidRPr="00481A84">
                    <w:rPr>
                      <w:rFonts w:ascii="Times New Roman" w:eastAsia="Calibri" w:hAnsi="Times New Roman" w:cs="Times New Roman"/>
                      <w:sz w:val="14"/>
                      <w:szCs w:val="14"/>
                    </w:rPr>
                    <w:t>от «21» января 2025 года № 06</w:t>
                  </w:r>
                </w:p>
                <w:p w:rsidR="00481A84" w:rsidRPr="00481A84" w:rsidRDefault="00481A84" w:rsidP="00481A84">
                  <w:pPr>
                    <w:ind w:firstLine="709"/>
                    <w:jc w:val="right"/>
                    <w:rPr>
                      <w:rFonts w:ascii="Times New Roman" w:eastAsia="Calibri" w:hAnsi="Times New Roman" w:cs="Times New Roman"/>
                      <w:sz w:val="14"/>
                      <w:szCs w:val="14"/>
                    </w:rPr>
                  </w:pPr>
                </w:p>
                <w:p w:rsidR="00481A84" w:rsidRPr="00481A84" w:rsidRDefault="00481A84" w:rsidP="00481A84">
                  <w:pPr>
                    <w:ind w:firstLine="709"/>
                    <w:jc w:val="center"/>
                    <w:rPr>
                      <w:rFonts w:ascii="Times New Roman" w:eastAsia="Calibri" w:hAnsi="Times New Roman" w:cs="Times New Roman"/>
                      <w:b/>
                      <w:bCs/>
                      <w:sz w:val="14"/>
                      <w:szCs w:val="14"/>
                    </w:rPr>
                  </w:pPr>
                  <w:r w:rsidRPr="00481A84">
                    <w:rPr>
                      <w:rFonts w:ascii="Times New Roman" w:eastAsia="Calibri" w:hAnsi="Times New Roman" w:cs="Times New Roman"/>
                      <w:b/>
                      <w:bCs/>
                      <w:sz w:val="14"/>
                      <w:szCs w:val="14"/>
                    </w:rPr>
                    <w:t>Порядок организации работы по реализации мероприятий перечня проектов народных инициатив по Солонецкому муниципальному образованию</w:t>
                  </w:r>
                </w:p>
                <w:p w:rsidR="00481A84" w:rsidRPr="00481A84" w:rsidRDefault="00481A84" w:rsidP="00481A84">
                  <w:pPr>
                    <w:ind w:firstLine="709"/>
                    <w:jc w:val="both"/>
                    <w:rPr>
                      <w:rFonts w:ascii="Times New Roman" w:eastAsia="Calibri" w:hAnsi="Times New Roman" w:cs="Times New Roman"/>
                      <w:sz w:val="14"/>
                      <w:szCs w:val="14"/>
                    </w:rPr>
                  </w:pP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1. Настоящий Порядок регулирует предоставление и расходование субсидий из областного бюджета бюджету Солонецкого муниципального образования</w:t>
                  </w:r>
                  <w:r w:rsidRPr="00481A84">
                    <w:rPr>
                      <w:rFonts w:ascii="Times New Roman" w:eastAsia="Calibri" w:hAnsi="Times New Roman" w:cs="Times New Roman"/>
                      <w:b/>
                      <w:bCs/>
                      <w:sz w:val="14"/>
                      <w:szCs w:val="14"/>
                    </w:rPr>
                    <w:t xml:space="preserve"> </w:t>
                  </w:r>
                  <w:r w:rsidRPr="00481A84">
                    <w:rPr>
                      <w:rFonts w:ascii="Times New Roman" w:eastAsia="Calibri" w:hAnsi="Times New Roman" w:cs="Times New Roman"/>
                      <w:sz w:val="14"/>
                      <w:szCs w:val="14"/>
                    </w:rPr>
                    <w:t xml:space="preserve">в целях софинансирования расходов, связанных с реализацией мероприятий перечня проектов народных инициатив (далее – субсидии). </w:t>
                  </w:r>
                </w:p>
                <w:p w:rsidR="00481A84" w:rsidRPr="00481A84" w:rsidRDefault="00481A84" w:rsidP="00481A84">
                  <w:pPr>
                    <w:tabs>
                      <w:tab w:val="left" w:pos="708"/>
                    </w:tabs>
                    <w:ind w:firstLine="567"/>
                    <w:jc w:val="both"/>
                    <w:rPr>
                      <w:rFonts w:ascii="Times New Roman" w:eastAsia="Times New Roman" w:hAnsi="Times New Roman" w:cs="Times New Roman"/>
                      <w:sz w:val="14"/>
                      <w:szCs w:val="14"/>
                      <w:lang w:eastAsia="ru-RU"/>
                    </w:rPr>
                  </w:pPr>
                  <w:r w:rsidRPr="00481A84">
                    <w:rPr>
                      <w:rFonts w:ascii="Times New Roman" w:eastAsia="Times New Roman" w:hAnsi="Times New Roman" w:cs="Times New Roman"/>
                      <w:sz w:val="14"/>
                      <w:szCs w:val="14"/>
                      <w:lang w:eastAsia="ru-RU"/>
                    </w:rPr>
                    <w:t xml:space="preserve">2. Предоставление субсидий осуществляется </w:t>
                  </w:r>
                  <w:r w:rsidRPr="00481A84">
                    <w:rPr>
                      <w:rFonts w:ascii="Times New Roman" w:eastAsia="Times New Roman" w:hAnsi="Times New Roman" w:cs="Times New Roman"/>
                      <w:color w:val="000000"/>
                      <w:sz w:val="14"/>
                      <w:szCs w:val="14"/>
                      <w:shd w:val="clear" w:color="auto" w:fill="FFFFFF"/>
                      <w:lang w:eastAsia="ru-RU"/>
                    </w:rPr>
                    <w:t> министерством экономического развития и промышленности Иркутской области</w:t>
                  </w:r>
                  <w:r w:rsidRPr="00481A84">
                    <w:rPr>
                      <w:rFonts w:ascii="Times New Roman" w:eastAsia="Times New Roman" w:hAnsi="Times New Roman" w:cs="Times New Roman"/>
                      <w:sz w:val="14"/>
                      <w:szCs w:val="14"/>
                      <w:lang w:eastAsia="ru-RU"/>
                    </w:rPr>
                    <w:t xml:space="preserve"> (далее - министерство) в пределах бюджетных ассигнований, утвержденных Законом Иркутской области от 19 декабря 2024 года № 119-ОЗ «Об областном бюджете на 2025 год и на плановый период 2026 и 2027 годов», в соответствии со сводной </w:t>
                  </w:r>
                  <w:r w:rsidRPr="00481A84">
                    <w:rPr>
                      <w:rFonts w:ascii="Times New Roman" w:eastAsia="Times New Roman" w:hAnsi="Times New Roman" w:cs="Times New Roman"/>
                      <w:sz w:val="14"/>
                      <w:szCs w:val="14"/>
                      <w:lang w:eastAsia="ru-RU"/>
                    </w:rPr>
                    <w:lastRenderedPageBreak/>
                    <w:t>бюджетной росписью областного бюджета и распределением общего объема субсидий между городскими округами и поселениями Иркутской области, соответствии с Положением о предоставлении и расходовании в 2025 году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 администрация Солонецкого муниципального образования в срок до 15 марта 2025 года представляет в министерство следующие документы:</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а) перечень проектов народных инициатив согласно установленной форме (далее – Перечень), соответствующий следующим требованиям:</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реализация полномочий, установленных статьей 14 Федерального закона от 6 октября 2003 года № 131-ФЗ «Об общих принципах организации местного самоуправления в Российской Федерации»;</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период реализации проектов народных инициатив Перечня – до 30 декабря 2025 года;</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отсутствие в Перечне мероприятий по строительству и реконструкции объектов муниципальной собственности; выполнение работ по ликвидации несанкционированных свалок, изготовление паспортов энергетического обследования объектов, схем тепло-, водоснабжения и водоотведения; разработки зон санитарной защиты скважин; приобретению мебели и легковых автомобилей для администраций городских округов и поселений Иркутской области; приобретению оргтехники, спецтехники и оборудования, бывших в употреблении;</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отсутствие мероприятий Перечня в государственных программах Иркутской области;</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-количество мероприятий Перечня, финансируемых за счет местного бюджета, - не более 3;</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б) документы об итогах проведенных в 2025 году сходов граждан, публичных слушаний, конференций граждан (собрания делегатов), собраний граждан или других форм непосредственного осуществления населением местного самоуправления и участия в его осуществлении об одобрении Перечня.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4. Администрация готовит локальные сметные расчеты по мероприятиям Перечня проектов народных инициатив;</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Подготавливает документы для размещения заказов в части курируемых вопросов;</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Контролирует исполнение муниципальных контрактов.</w:t>
                  </w:r>
                </w:p>
                <w:p w:rsidR="00481A84" w:rsidRPr="00481A84" w:rsidRDefault="00481A84" w:rsidP="00481A84">
                  <w:pPr>
                    <w:ind w:firstLine="709"/>
                    <w:jc w:val="both"/>
                    <w:rPr>
                      <w:rFonts w:ascii="Times New Roman" w:eastAsia="Calibri" w:hAnsi="Times New Roman" w:cs="Times New Roman"/>
                      <w:b/>
                      <w:sz w:val="14"/>
                      <w:szCs w:val="14"/>
                    </w:rPr>
                  </w:pPr>
                  <w:r w:rsidRPr="00481A84">
                    <w:rPr>
                      <w:rFonts w:ascii="Times New Roman" w:eastAsia="Calibri" w:hAnsi="Times New Roman" w:cs="Times New Roman"/>
                      <w:sz w:val="14"/>
                      <w:szCs w:val="14"/>
                    </w:rPr>
                    <w:t>5. Ответственным за исполнение мероприятий Перечня проектов народных инициатив назначить главу Солонецкого муниципального образования Лучкина Семёна Владимировича.</w:t>
                  </w:r>
                  <w:r w:rsidRPr="00481A84">
                    <w:rPr>
                      <w:rFonts w:ascii="Times New Roman" w:eastAsia="Calibri" w:hAnsi="Times New Roman" w:cs="Times New Roman"/>
                      <w:b/>
                      <w:sz w:val="14"/>
                      <w:szCs w:val="14"/>
                    </w:rPr>
                    <w:t xml:space="preserve">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6. Подготовку проекта соглашения о предоставлении в 2025 году субсидий из областного бюджета для Солонецкого муниципального образования в целях софинансирования расходов, связанных с реализацией мероприятий Перечня проектов народных инициатив осуществляет администрация Солонецкого 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7. После подписания соглашения о предоставлении в 2025 году субсидий из областного бюджета для Солонецкого муниципального образования администрация производит заключение муниципальных контрактов на выполнение работ, оказание услуг по мероприятиям перечня проектов народных инициатив.</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8. В целях осуществления министерством экономического развития и промышленности Иркутской области проверки условий предоставления и расходования субсидий, установленных Положением администрации Солонецкого 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 а) предоставляет в министерство, начиная с апреля 2025 года, в срок до 18 числа месяца, предшествующему месяцу финансирования субсидий, выписки из сводной бюджетной росписи местного бюджета, подтверждающей включение в состав расходов местного бюджета бюджетных ассигнований на 2025 год на реализацию мероприятий Перечня;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б) предоставляет в министерство, начиная апреля 2025 года, в срок до 18 числа месяца, предшествующего месяцу финансирования субсидий, копии платежного поручения, подтверждающего финансирование мероприятий Перечня за счет средств местного бюджета.</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Процент софинансирования из местного бюджета составляет 1 процент от общего объема финансирования Перечня проектов народных инициатив по Солонецкому муниципальному образованию.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Администрации Солонецкого 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в срок до 20 января 2026 года предоставляют в министерство отчет об использовании субсидии в целях софинансирования расходов, связанных с реализацией мероприятий Перечня проектов народных инициатив в 2025 году.</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9. В случае образования экономии субсидии в результате осуществления закупок товаров, работ, услуг для обеспечения муниципальных нужд, изменения конъюнктуры цен, расторжения контракта или невыполнения мероприятий Перечня по иным причинам, администрация Солонецкого муниципального образования не позднее 10 ноября 2025 года представляет в министерство следующие документы:</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а) перечень дополнительных проектов народных инициатив, соответствующий требованиям, установленным пунктом 3 настоящего Порядка (далее – Дополнительный перечень);</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б) документы об итогах проведенных в 2025 году сходов граждан, публичных слушаний, конференций граждан (собрания делегатов), собраний граждан или других форм непосредственного осуществления населением местного самоуправления и участия в его осуществлении об одобрении Дополнительного перечня на рассмотрение и одобрение Комиссии по реализации проектов народных инициатив при Правительстве Иркутской области.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 xml:space="preserve">После одобрения Комиссией Дополнительного перечня, в связи с экономией бюджетных средств, заключаются муниципальные контракты. </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10. Ответственность за достоверность представляемой в министерство информации, предусмотренной настоящим Порядком, возлагается на администрацию Солонецкого 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11. Администрация Солонецкого муниципального образования в соответствии с законодательством несет ответственность за нецелевое использование средств областного бюджета.</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t>12. Контроль за целевым использованием субсидий в пределах своей компетенции осуществляет администрация Солонецкого муниципального образования.</w:t>
                  </w:r>
                </w:p>
                <w:p w:rsidR="00481A84" w:rsidRPr="00481A84" w:rsidRDefault="00481A84" w:rsidP="00481A84">
                  <w:pPr>
                    <w:ind w:firstLine="709"/>
                    <w:jc w:val="both"/>
                    <w:rPr>
                      <w:rFonts w:ascii="Times New Roman" w:eastAsia="Calibri" w:hAnsi="Times New Roman" w:cs="Times New Roman"/>
                      <w:sz w:val="14"/>
                      <w:szCs w:val="14"/>
                    </w:rPr>
                  </w:pPr>
                  <w:r w:rsidRPr="00481A84">
                    <w:rPr>
                      <w:rFonts w:ascii="Times New Roman" w:eastAsia="Calibri" w:hAnsi="Times New Roman" w:cs="Times New Roman"/>
                      <w:sz w:val="14"/>
                      <w:szCs w:val="14"/>
                    </w:rPr>
                    <w:lastRenderedPageBreak/>
                    <w:t xml:space="preserve">13. Неиспользованная сумма субсидии подлежит возврату в бюджет Иркутской области. </w:t>
                  </w:r>
                </w:p>
                <w:p w:rsidR="00481A84" w:rsidRDefault="00481A84" w:rsidP="00481A84">
                  <w:pPr>
                    <w:spacing w:line="240" w:lineRule="exact"/>
                    <w:jc w:val="center"/>
                    <w:rPr>
                      <w:rFonts w:ascii="Times New Roman" w:hAnsi="Times New Roman" w:cs="Times New Roman"/>
                      <w:sz w:val="14"/>
                      <w:szCs w:val="14"/>
                    </w:rPr>
                  </w:pPr>
                </w:p>
              </w:tc>
            </w:tr>
          </w:tbl>
          <w:p w:rsidR="008D66AF" w:rsidRPr="005F38B2" w:rsidRDefault="008D66AF" w:rsidP="00481A84">
            <w:pPr>
              <w:spacing w:line="240" w:lineRule="exact"/>
              <w:jc w:val="center"/>
              <w:rPr>
                <w:rFonts w:ascii="Times New Roman" w:hAnsi="Times New Roman" w:cs="Times New Roman"/>
                <w:sz w:val="14"/>
                <w:szCs w:val="14"/>
              </w:rPr>
            </w:pPr>
          </w:p>
        </w:tc>
      </w:tr>
    </w:tbl>
    <w:p w:rsidR="007D1DFA" w:rsidRPr="005F38B2" w:rsidRDefault="007D1DFA" w:rsidP="007D1DFA">
      <w:pPr>
        <w:suppressAutoHyphens/>
        <w:spacing w:after="0" w:line="240" w:lineRule="auto"/>
        <w:rPr>
          <w:rFonts w:ascii="Times New Roman" w:eastAsia="Times New Roman" w:hAnsi="Times New Roman" w:cs="Times New Roman"/>
          <w:sz w:val="14"/>
          <w:szCs w:val="14"/>
          <w:lang w:eastAsia="ar-SA"/>
        </w:rPr>
      </w:pPr>
    </w:p>
    <w:tbl>
      <w:tblPr>
        <w:tblStyle w:val="a3"/>
        <w:tblpPr w:leftFromText="180" w:rightFromText="180" w:vertAnchor="text" w:horzAnchor="margin" w:tblpXSpec="center" w:tblpY="1321"/>
        <w:tblOverlap w:val="never"/>
        <w:tblW w:w="10627"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10627"/>
      </w:tblGrid>
      <w:tr w:rsidR="00B97E5E" w:rsidRPr="00C36FED" w:rsidTr="00B97E5E">
        <w:trPr>
          <w:trHeight w:val="910"/>
        </w:trPr>
        <w:tc>
          <w:tcPr>
            <w:tcW w:w="10627" w:type="dxa"/>
            <w:tcBorders>
              <w:top w:val="dotted" w:sz="4" w:space="0" w:color="auto"/>
              <w:left w:val="dotted" w:sz="4" w:space="0" w:color="auto"/>
              <w:bottom w:val="dotted" w:sz="4" w:space="0" w:color="auto"/>
              <w:right w:val="dotted" w:sz="4" w:space="0" w:color="auto"/>
            </w:tcBorders>
          </w:tcPr>
          <w:p w:rsidR="00B97E5E" w:rsidRPr="00C36FED" w:rsidRDefault="00B97E5E" w:rsidP="00B97E5E">
            <w:pPr>
              <w:rPr>
                <w:rFonts w:ascii="Times New Roman" w:hAnsi="Times New Roman" w:cs="Times New Roman"/>
                <w:sz w:val="14"/>
                <w:szCs w:val="14"/>
                <w:lang w:eastAsia="ru-RU"/>
              </w:rPr>
            </w:pPr>
          </w:p>
          <w:p w:rsidR="00B97E5E" w:rsidRPr="00C36FED" w:rsidRDefault="00B97E5E" w:rsidP="00B97E5E">
            <w:pPr>
              <w:rPr>
                <w:rFonts w:ascii="Times New Roman" w:hAnsi="Times New Roman" w:cs="Times New Roman"/>
                <w:sz w:val="14"/>
                <w:szCs w:val="14"/>
              </w:rPr>
            </w:pPr>
            <w:r w:rsidRPr="00C36FED">
              <w:rPr>
                <w:rFonts w:ascii="Times New Roman" w:hAnsi="Times New Roman" w:cs="Times New Roman"/>
                <w:sz w:val="14"/>
                <w:szCs w:val="14"/>
              </w:rPr>
              <w:t>Учредитель: Солонецкое муниципальное образование</w:t>
            </w:r>
          </w:p>
          <w:p w:rsidR="00B97E5E" w:rsidRPr="00C36FED" w:rsidRDefault="00B97E5E" w:rsidP="00B97E5E">
            <w:pPr>
              <w:rPr>
                <w:rFonts w:ascii="Times New Roman" w:hAnsi="Times New Roman" w:cs="Times New Roman"/>
                <w:sz w:val="14"/>
                <w:szCs w:val="14"/>
              </w:rPr>
            </w:pPr>
            <w:r w:rsidRPr="00C36FED">
              <w:rPr>
                <w:rFonts w:ascii="Times New Roman" w:hAnsi="Times New Roman" w:cs="Times New Roman"/>
                <w:sz w:val="14"/>
                <w:szCs w:val="14"/>
              </w:rPr>
              <w:t>Адрес издателя: 665131 с. Солонцы, ул. Центральная, 32А</w:t>
            </w:r>
          </w:p>
          <w:p w:rsidR="00B97E5E" w:rsidRPr="00C36FED" w:rsidRDefault="00B97E5E" w:rsidP="00B97E5E">
            <w:pPr>
              <w:rPr>
                <w:rFonts w:ascii="Times New Roman" w:hAnsi="Times New Roman" w:cs="Times New Roman"/>
                <w:sz w:val="14"/>
                <w:szCs w:val="14"/>
              </w:rPr>
            </w:pPr>
            <w:r w:rsidRPr="00C36FED">
              <w:rPr>
                <w:rFonts w:ascii="Times New Roman" w:hAnsi="Times New Roman" w:cs="Times New Roman"/>
                <w:sz w:val="14"/>
                <w:szCs w:val="14"/>
              </w:rPr>
              <w:t>Тираж 2 экз., распространяется бесплатно.</w:t>
            </w:r>
          </w:p>
          <w:p w:rsidR="00B97E5E" w:rsidRPr="00C36FED" w:rsidRDefault="00B97E5E" w:rsidP="00B97E5E">
            <w:pPr>
              <w:rPr>
                <w:rFonts w:ascii="Times New Roman" w:hAnsi="Times New Roman" w:cs="Times New Roman"/>
                <w:sz w:val="14"/>
                <w:szCs w:val="14"/>
                <w:lang w:eastAsia="ru-RU"/>
              </w:rPr>
            </w:pPr>
          </w:p>
        </w:tc>
      </w:tr>
    </w:tbl>
    <w:p w:rsidR="00E879D4" w:rsidRPr="00C36FED" w:rsidRDefault="00E879D4" w:rsidP="007D1DFA">
      <w:pPr>
        <w:suppressAutoHyphens/>
        <w:spacing w:after="0" w:line="240" w:lineRule="auto"/>
        <w:rPr>
          <w:rFonts w:ascii="Times New Roman" w:eastAsia="Times New Roman" w:hAnsi="Times New Roman" w:cs="Times New Roman"/>
          <w:sz w:val="14"/>
          <w:szCs w:val="14"/>
          <w:lang w:eastAsia="ar-SA"/>
        </w:rPr>
      </w:pPr>
    </w:p>
    <w:p w:rsidR="007D1DFA" w:rsidRPr="00C36FED" w:rsidRDefault="007D1DFA" w:rsidP="007D1DFA">
      <w:pPr>
        <w:rPr>
          <w:rFonts w:ascii="Times New Roman" w:hAnsi="Times New Roman" w:cs="Times New Roman"/>
          <w:sz w:val="14"/>
          <w:szCs w:val="14"/>
          <w:lang w:eastAsia="ru-RU"/>
        </w:rPr>
      </w:pPr>
    </w:p>
    <w:sectPr w:rsidR="007D1DFA" w:rsidRPr="00C36FED" w:rsidSect="00023B3E">
      <w:headerReference w:type="default" r:id="rId7"/>
      <w:pgSz w:w="11906" w:h="16838" w:code="9"/>
      <w:pgMar w:top="567" w:right="1134"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584" w:rsidRDefault="00116584" w:rsidP="00E53EC4">
      <w:pPr>
        <w:spacing w:after="0" w:line="240" w:lineRule="auto"/>
      </w:pPr>
      <w:r>
        <w:separator/>
      </w:r>
    </w:p>
  </w:endnote>
  <w:endnote w:type="continuationSeparator" w:id="0">
    <w:p w:rsidR="00116584" w:rsidRDefault="00116584" w:rsidP="00E5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altName w:val="Century"/>
    <w:charset w:val="CC"/>
    <w:family w:val="roman"/>
    <w:pitch w:val="variable"/>
    <w:sig w:usb0="00000287" w:usb1="00000000" w:usb2="00000000" w:usb3="00000000" w:csb0="0000009F" w:csb1="00000000"/>
  </w:font>
  <w:font w:name="Bahnschrift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584" w:rsidRDefault="00116584" w:rsidP="00E53EC4">
      <w:pPr>
        <w:spacing w:after="0" w:line="240" w:lineRule="auto"/>
      </w:pPr>
      <w:r>
        <w:separator/>
      </w:r>
    </w:p>
  </w:footnote>
  <w:footnote w:type="continuationSeparator" w:id="0">
    <w:p w:rsidR="00116584" w:rsidRDefault="00116584" w:rsidP="00E5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8B2" w:rsidRPr="00142F21" w:rsidRDefault="005F38B2" w:rsidP="004A4143">
    <w:pPr>
      <w:pStyle w:val="a4"/>
      <w:framePr w:w="661" w:h="421" w:hRule="exact" w:wrap="around" w:vAnchor="text" w:hAnchor="page" w:x="511" w:y="1"/>
      <w:jc w:val="right"/>
      <w:rPr>
        <w:rStyle w:val="ab"/>
        <w:b/>
        <w:sz w:val="28"/>
        <w:szCs w:val="28"/>
      </w:rPr>
    </w:pPr>
    <w:r w:rsidRPr="00142F21">
      <w:rPr>
        <w:rStyle w:val="ab"/>
        <w:b/>
        <w:sz w:val="28"/>
        <w:szCs w:val="28"/>
      </w:rPr>
      <w:fldChar w:fldCharType="begin"/>
    </w:r>
    <w:r w:rsidRPr="00142F21">
      <w:rPr>
        <w:rStyle w:val="ab"/>
        <w:b/>
        <w:sz w:val="28"/>
        <w:szCs w:val="28"/>
      </w:rPr>
      <w:instrText xml:space="preserve">PAGE  </w:instrText>
    </w:r>
    <w:r w:rsidRPr="00142F21">
      <w:rPr>
        <w:rStyle w:val="ab"/>
        <w:b/>
        <w:sz w:val="28"/>
        <w:szCs w:val="28"/>
      </w:rPr>
      <w:fldChar w:fldCharType="separate"/>
    </w:r>
    <w:r w:rsidR="00F92C64">
      <w:rPr>
        <w:rStyle w:val="ab"/>
        <w:b/>
        <w:noProof/>
        <w:sz w:val="28"/>
        <w:szCs w:val="28"/>
      </w:rPr>
      <w:t>3</w:t>
    </w:r>
    <w:r w:rsidRPr="00142F21">
      <w:rPr>
        <w:rStyle w:val="ab"/>
        <w:b/>
        <w:sz w:val="28"/>
        <w:szCs w:val="28"/>
      </w:rPr>
      <w:fldChar w:fldCharType="end"/>
    </w:r>
  </w:p>
  <w:p w:rsidR="005F38B2" w:rsidRPr="00385C15" w:rsidRDefault="005F38B2" w:rsidP="005D0E51">
    <w:pPr>
      <w:tabs>
        <w:tab w:val="left" w:pos="78"/>
        <w:tab w:val="center" w:pos="4677"/>
        <w:tab w:val="center" w:pos="4989"/>
        <w:tab w:val="right" w:pos="8995"/>
        <w:tab w:val="right" w:pos="9619"/>
      </w:tabs>
      <w:ind w:right="360"/>
      <w:jc w:val="center"/>
      <w:rPr>
        <w:b/>
      </w:rPr>
    </w:pPr>
    <w:r w:rsidRPr="00E53EC4">
      <w:rPr>
        <w:b/>
        <w:highlight w:val="lightGray"/>
      </w:rPr>
      <w:t>Нормативные правовые акты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2EF"/>
    <w:multiLevelType w:val="multilevel"/>
    <w:tmpl w:val="0C78DA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86CE1"/>
    <w:multiLevelType w:val="hybridMultilevel"/>
    <w:tmpl w:val="91BAF5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4813F6"/>
    <w:multiLevelType w:val="hybridMultilevel"/>
    <w:tmpl w:val="AD342716"/>
    <w:lvl w:ilvl="0" w:tplc="04190011">
      <w:start w:val="1"/>
      <w:numFmt w:val="decimal"/>
      <w:lvlText w:val="%1)"/>
      <w:lvlJc w:val="left"/>
      <w:pPr>
        <w:tabs>
          <w:tab w:val="num" w:pos="927"/>
        </w:tabs>
        <w:ind w:left="92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A1769B"/>
    <w:multiLevelType w:val="hybridMultilevel"/>
    <w:tmpl w:val="DBDAF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66911"/>
    <w:multiLevelType w:val="hybridMultilevel"/>
    <w:tmpl w:val="EBE2D61C"/>
    <w:lvl w:ilvl="0" w:tplc="920202E6">
      <w:start w:val="1"/>
      <w:numFmt w:val="decimal"/>
      <w:lvlText w:val="%1."/>
      <w:lvlJc w:val="left"/>
      <w:pPr>
        <w:tabs>
          <w:tab w:val="num" w:pos="1260"/>
        </w:tabs>
        <w:ind w:left="1260" w:hanging="42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15:restartNumberingAfterBreak="0">
    <w:nsid w:val="32383B8B"/>
    <w:multiLevelType w:val="multilevel"/>
    <w:tmpl w:val="26C6CE72"/>
    <w:lvl w:ilvl="0">
      <w:start w:val="1"/>
      <w:numFmt w:val="decimal"/>
      <w:lvlText w:val="%1."/>
      <w:lvlJc w:val="left"/>
      <w:pPr>
        <w:ind w:left="72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470" w:hanging="1800"/>
      </w:pPr>
      <w:rPr>
        <w:rFonts w:hint="default"/>
      </w:rPr>
    </w:lvl>
    <w:lvl w:ilvl="8">
      <w:start w:val="1"/>
      <w:numFmt w:val="decimal"/>
      <w:isLgl/>
      <w:lvlText w:val="%1.%2.%3.%4.%5.%6.%7.%8.%9."/>
      <w:lvlJc w:val="left"/>
      <w:pPr>
        <w:ind w:left="5160" w:hanging="2160"/>
      </w:pPr>
      <w:rPr>
        <w:rFonts w:hint="default"/>
      </w:rPr>
    </w:lvl>
  </w:abstractNum>
  <w:abstractNum w:abstractNumId="6" w15:restartNumberingAfterBreak="0">
    <w:nsid w:val="3A842830"/>
    <w:multiLevelType w:val="hybridMultilevel"/>
    <w:tmpl w:val="9BC4394C"/>
    <w:lvl w:ilvl="0" w:tplc="04190011">
      <w:start w:val="5"/>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68537D"/>
    <w:multiLevelType w:val="multilevel"/>
    <w:tmpl w:val="78DAA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246B8E"/>
    <w:multiLevelType w:val="hybridMultilevel"/>
    <w:tmpl w:val="5358D148"/>
    <w:lvl w:ilvl="0" w:tplc="AB320B7E">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7"/>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BB"/>
    <w:rsid w:val="00007F9B"/>
    <w:rsid w:val="00023B3E"/>
    <w:rsid w:val="00067C46"/>
    <w:rsid w:val="000910F7"/>
    <w:rsid w:val="000C24DB"/>
    <w:rsid w:val="00116584"/>
    <w:rsid w:val="00140946"/>
    <w:rsid w:val="001A0CBD"/>
    <w:rsid w:val="001A4B26"/>
    <w:rsid w:val="001F59E5"/>
    <w:rsid w:val="00380572"/>
    <w:rsid w:val="00385C15"/>
    <w:rsid w:val="003A26EC"/>
    <w:rsid w:val="003A73F1"/>
    <w:rsid w:val="003C2778"/>
    <w:rsid w:val="003F5996"/>
    <w:rsid w:val="00481A84"/>
    <w:rsid w:val="004A4143"/>
    <w:rsid w:val="004C75F8"/>
    <w:rsid w:val="00521ABE"/>
    <w:rsid w:val="005332CF"/>
    <w:rsid w:val="0053460F"/>
    <w:rsid w:val="00565A84"/>
    <w:rsid w:val="005A5254"/>
    <w:rsid w:val="005B7883"/>
    <w:rsid w:val="005D0E51"/>
    <w:rsid w:val="005D6FCB"/>
    <w:rsid w:val="005F38B2"/>
    <w:rsid w:val="00613FC1"/>
    <w:rsid w:val="0062098B"/>
    <w:rsid w:val="006258FB"/>
    <w:rsid w:val="006617BF"/>
    <w:rsid w:val="006F5B39"/>
    <w:rsid w:val="00735B5D"/>
    <w:rsid w:val="00750212"/>
    <w:rsid w:val="00782F62"/>
    <w:rsid w:val="007D1DFA"/>
    <w:rsid w:val="007E5252"/>
    <w:rsid w:val="008211DC"/>
    <w:rsid w:val="008D66AF"/>
    <w:rsid w:val="00910941"/>
    <w:rsid w:val="00933117"/>
    <w:rsid w:val="009739BC"/>
    <w:rsid w:val="00995E8F"/>
    <w:rsid w:val="009B13F6"/>
    <w:rsid w:val="009D790E"/>
    <w:rsid w:val="009F67F1"/>
    <w:rsid w:val="00A13750"/>
    <w:rsid w:val="00AD789F"/>
    <w:rsid w:val="00B15BAE"/>
    <w:rsid w:val="00B52FBB"/>
    <w:rsid w:val="00B97E5E"/>
    <w:rsid w:val="00C178F3"/>
    <w:rsid w:val="00C36FED"/>
    <w:rsid w:val="00C824B4"/>
    <w:rsid w:val="00C83CE5"/>
    <w:rsid w:val="00C972EF"/>
    <w:rsid w:val="00CA4AD7"/>
    <w:rsid w:val="00CB34C5"/>
    <w:rsid w:val="00CB54D5"/>
    <w:rsid w:val="00D117F6"/>
    <w:rsid w:val="00E243A0"/>
    <w:rsid w:val="00E50FEB"/>
    <w:rsid w:val="00E53EC4"/>
    <w:rsid w:val="00E67512"/>
    <w:rsid w:val="00E7326E"/>
    <w:rsid w:val="00E879D4"/>
    <w:rsid w:val="00E97CF3"/>
    <w:rsid w:val="00F92C64"/>
    <w:rsid w:val="00FF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FD36D"/>
  <w15:chartTrackingRefBased/>
  <w15:docId w15:val="{FDA43C30-09F6-413F-A438-E648999A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Название 2"/>
    <w:basedOn w:val="a"/>
    <w:link w:val="a5"/>
    <w:unhideWhenUsed/>
    <w:rsid w:val="00E53EC4"/>
    <w:pPr>
      <w:tabs>
        <w:tab w:val="center" w:pos="4677"/>
        <w:tab w:val="right" w:pos="9355"/>
      </w:tabs>
      <w:spacing w:after="0" w:line="240" w:lineRule="auto"/>
    </w:pPr>
  </w:style>
  <w:style w:type="character" w:customStyle="1" w:styleId="a5">
    <w:name w:val="Верхний колонтитул Знак"/>
    <w:aliases w:val="Название 2 Знак"/>
    <w:basedOn w:val="a0"/>
    <w:link w:val="a4"/>
    <w:uiPriority w:val="99"/>
    <w:rsid w:val="00E53EC4"/>
  </w:style>
  <w:style w:type="paragraph" w:styleId="a6">
    <w:name w:val="footer"/>
    <w:basedOn w:val="a"/>
    <w:link w:val="a7"/>
    <w:uiPriority w:val="99"/>
    <w:unhideWhenUsed/>
    <w:rsid w:val="00E53E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3EC4"/>
  </w:style>
  <w:style w:type="paragraph" w:styleId="a8">
    <w:name w:val="Note Heading"/>
    <w:basedOn w:val="a"/>
    <w:next w:val="a"/>
    <w:link w:val="a9"/>
    <w:uiPriority w:val="99"/>
    <w:semiHidden/>
    <w:unhideWhenUsed/>
    <w:rsid w:val="00E53EC4"/>
    <w:pPr>
      <w:spacing w:after="0" w:line="240" w:lineRule="auto"/>
    </w:pPr>
  </w:style>
  <w:style w:type="character" w:customStyle="1" w:styleId="a9">
    <w:name w:val="Заголовок записки Знак"/>
    <w:basedOn w:val="a0"/>
    <w:link w:val="a8"/>
    <w:uiPriority w:val="99"/>
    <w:semiHidden/>
    <w:rsid w:val="00E53EC4"/>
  </w:style>
  <w:style w:type="paragraph" w:styleId="aa">
    <w:name w:val="List Paragraph"/>
    <w:basedOn w:val="a"/>
    <w:uiPriority w:val="34"/>
    <w:qFormat/>
    <w:rsid w:val="00E53EC4"/>
    <w:pPr>
      <w:ind w:left="720"/>
      <w:contextualSpacing/>
    </w:pPr>
  </w:style>
  <w:style w:type="character" w:styleId="ab">
    <w:name w:val="page number"/>
    <w:basedOn w:val="a0"/>
    <w:rsid w:val="004A4143"/>
  </w:style>
  <w:style w:type="paragraph" w:styleId="ac">
    <w:name w:val="Balloon Text"/>
    <w:basedOn w:val="a"/>
    <w:link w:val="ad"/>
    <w:uiPriority w:val="99"/>
    <w:semiHidden/>
    <w:unhideWhenUsed/>
    <w:rsid w:val="00995E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5E8F"/>
    <w:rPr>
      <w:rFonts w:ascii="Segoe UI" w:hAnsi="Segoe UI" w:cs="Segoe UI"/>
      <w:sz w:val="18"/>
      <w:szCs w:val="18"/>
    </w:rPr>
  </w:style>
  <w:style w:type="character" w:styleId="ae">
    <w:name w:val="Hyperlink"/>
    <w:basedOn w:val="a0"/>
    <w:uiPriority w:val="99"/>
    <w:unhideWhenUsed/>
    <w:rsid w:val="00613FC1"/>
    <w:rPr>
      <w:color w:val="0563C1" w:themeColor="hyperlink"/>
      <w:u w:val="single"/>
    </w:rPr>
  </w:style>
  <w:style w:type="paragraph" w:styleId="af">
    <w:name w:val="Normal (Web)"/>
    <w:basedOn w:val="a"/>
    <w:uiPriority w:val="99"/>
    <w:unhideWhenUsed/>
    <w:rsid w:val="00C97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1"/>
    <w:uiPriority w:val="99"/>
    <w:rsid w:val="009F6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F67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Шапка (герб)"/>
    <w:basedOn w:val="a"/>
    <w:uiPriority w:val="99"/>
    <w:rsid w:val="009F67F1"/>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customStyle="1" w:styleId="ConsPlusNormalTimesNewRoman">
    <w:name w:val="ConsPlusNormal + Times New Roman"/>
    <w:aliases w:val="12 пт,По ширине,Первая строка:  0,95 см"/>
    <w:basedOn w:val="ConsPlusNormal"/>
    <w:uiPriority w:val="99"/>
    <w:rsid w:val="009F67F1"/>
    <w:pPr>
      <w:widowControl/>
      <w:ind w:firstLine="540"/>
      <w:jc w:val="both"/>
    </w:pPr>
    <w:rPr>
      <w:rFonts w:ascii="Times New Roman" w:hAnsi="Times New Roman" w:cs="Times New Roman"/>
      <w:sz w:val="24"/>
      <w:szCs w:val="24"/>
    </w:rPr>
  </w:style>
  <w:style w:type="paragraph" w:customStyle="1" w:styleId="Default">
    <w:name w:val="Default"/>
    <w:uiPriority w:val="99"/>
    <w:rsid w:val="009F67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 Spacing"/>
    <w:uiPriority w:val="1"/>
    <w:qFormat/>
    <w:rsid w:val="009F67F1"/>
    <w:pPr>
      <w:spacing w:after="0" w:line="240" w:lineRule="auto"/>
    </w:pPr>
    <w:rPr>
      <w:rFonts w:ascii="Calibri" w:eastAsia="Calibri" w:hAnsi="Calibri" w:cs="Times New Roman"/>
    </w:rPr>
  </w:style>
  <w:style w:type="character" w:customStyle="1" w:styleId="3">
    <w:name w:val="Основной текст (3)_"/>
    <w:basedOn w:val="a0"/>
    <w:link w:val="30"/>
    <w:rsid w:val="00FF0F36"/>
    <w:rPr>
      <w:rFonts w:ascii="Arial" w:eastAsia="Arial" w:hAnsi="Arial" w:cs="Arial"/>
      <w:b/>
      <w:bCs/>
      <w:sz w:val="32"/>
      <w:szCs w:val="32"/>
      <w:shd w:val="clear" w:color="auto" w:fill="FFFFFF"/>
    </w:rPr>
  </w:style>
  <w:style w:type="character" w:customStyle="1" w:styleId="2">
    <w:name w:val="Основной текст (2)_"/>
    <w:basedOn w:val="a0"/>
    <w:link w:val="20"/>
    <w:rsid w:val="00FF0F36"/>
    <w:rPr>
      <w:rFonts w:ascii="Times New Roman" w:eastAsia="Times New Roman" w:hAnsi="Times New Roman" w:cs="Times New Roman"/>
      <w:shd w:val="clear" w:color="auto" w:fill="FFFFFF"/>
    </w:rPr>
  </w:style>
  <w:style w:type="character" w:customStyle="1" w:styleId="1">
    <w:name w:val="Заголовок №1_"/>
    <w:basedOn w:val="a0"/>
    <w:link w:val="10"/>
    <w:rsid w:val="00FF0F36"/>
    <w:rPr>
      <w:rFonts w:ascii="Times New Roman" w:eastAsia="Times New Roman" w:hAnsi="Times New Roman" w:cs="Times New Roman"/>
      <w:b/>
      <w:bCs/>
      <w:sz w:val="30"/>
      <w:szCs w:val="30"/>
      <w:shd w:val="clear" w:color="auto" w:fill="FFFFFF"/>
    </w:rPr>
  </w:style>
  <w:style w:type="character" w:customStyle="1" w:styleId="111pt">
    <w:name w:val="Заголовок №1 + 11 pt;Не полужирный"/>
    <w:basedOn w:val="1"/>
    <w:rsid w:val="00FF0F3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FF0F36"/>
    <w:pPr>
      <w:widowControl w:val="0"/>
      <w:shd w:val="clear" w:color="auto" w:fill="FFFFFF"/>
      <w:spacing w:before="180" w:after="300" w:line="274" w:lineRule="exact"/>
      <w:jc w:val="both"/>
    </w:pPr>
    <w:rPr>
      <w:rFonts w:ascii="Times New Roman" w:eastAsia="Times New Roman" w:hAnsi="Times New Roman" w:cs="Times New Roman"/>
    </w:rPr>
  </w:style>
  <w:style w:type="paragraph" w:customStyle="1" w:styleId="30">
    <w:name w:val="Основной текст (3)"/>
    <w:basedOn w:val="a"/>
    <w:link w:val="3"/>
    <w:rsid w:val="00FF0F36"/>
    <w:pPr>
      <w:widowControl w:val="0"/>
      <w:shd w:val="clear" w:color="auto" w:fill="FFFFFF"/>
      <w:spacing w:after="0" w:line="365" w:lineRule="exact"/>
      <w:jc w:val="center"/>
    </w:pPr>
    <w:rPr>
      <w:rFonts w:ascii="Arial" w:eastAsia="Arial" w:hAnsi="Arial" w:cs="Arial"/>
      <w:b/>
      <w:bCs/>
      <w:sz w:val="32"/>
      <w:szCs w:val="32"/>
    </w:rPr>
  </w:style>
  <w:style w:type="paragraph" w:customStyle="1" w:styleId="10">
    <w:name w:val="Заголовок №1"/>
    <w:basedOn w:val="a"/>
    <w:link w:val="1"/>
    <w:rsid w:val="00FF0F36"/>
    <w:pPr>
      <w:widowControl w:val="0"/>
      <w:shd w:val="clear" w:color="auto" w:fill="FFFFFF"/>
      <w:spacing w:before="300" w:after="300" w:line="0" w:lineRule="atLeast"/>
      <w:jc w:val="center"/>
      <w:outlineLvl w:val="0"/>
    </w:pPr>
    <w:rPr>
      <w:rFonts w:ascii="Times New Roman" w:eastAsia="Times New Roman" w:hAnsi="Times New Roman" w:cs="Times New Roman"/>
      <w:b/>
      <w:bCs/>
      <w:sz w:val="30"/>
      <w:szCs w:val="30"/>
    </w:rPr>
  </w:style>
  <w:style w:type="character" w:customStyle="1" w:styleId="ConsPlusNormal1">
    <w:name w:val="ConsPlusNormal1"/>
    <w:link w:val="ConsPlusNormal"/>
    <w:uiPriority w:val="99"/>
    <w:locked/>
    <w:rsid w:val="00E243A0"/>
    <w:rPr>
      <w:rFonts w:ascii="Arial" w:eastAsia="Times New Roman" w:hAnsi="Arial" w:cs="Arial"/>
      <w:sz w:val="20"/>
      <w:szCs w:val="20"/>
      <w:lang w:eastAsia="ru-RU"/>
    </w:rPr>
  </w:style>
  <w:style w:type="paragraph" w:styleId="af2">
    <w:name w:val="Subtitle"/>
    <w:basedOn w:val="a"/>
    <w:link w:val="af3"/>
    <w:qFormat/>
    <w:rsid w:val="00E243A0"/>
    <w:pPr>
      <w:overflowPunct w:val="0"/>
      <w:autoSpaceDE w:val="0"/>
      <w:autoSpaceDN w:val="0"/>
      <w:adjustRightInd w:val="0"/>
      <w:spacing w:after="60" w:line="240" w:lineRule="auto"/>
      <w:ind w:right="6095"/>
      <w:jc w:val="center"/>
    </w:pPr>
    <w:rPr>
      <w:rFonts w:ascii="Arial" w:eastAsia="Times New Roman" w:hAnsi="Arial" w:cs="Times New Roman"/>
      <w:sz w:val="24"/>
      <w:szCs w:val="20"/>
      <w:lang w:eastAsia="ru-RU"/>
    </w:rPr>
  </w:style>
  <w:style w:type="character" w:customStyle="1" w:styleId="af3">
    <w:name w:val="Подзаголовок Знак"/>
    <w:basedOn w:val="a0"/>
    <w:link w:val="af2"/>
    <w:rsid w:val="00E243A0"/>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2841</Words>
  <Characters>16195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31</cp:revision>
  <cp:lastPrinted>2025-02-25T00:34:00Z</cp:lastPrinted>
  <dcterms:created xsi:type="dcterms:W3CDTF">2024-07-23T06:16:00Z</dcterms:created>
  <dcterms:modified xsi:type="dcterms:W3CDTF">2025-02-25T00:36:00Z</dcterms:modified>
</cp:coreProperties>
</file>