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DA5" w:rsidRPr="006F49C7" w:rsidRDefault="003D5DA5" w:rsidP="003D5DA5">
      <w:pPr>
        <w:spacing w:after="0" w:line="240" w:lineRule="auto"/>
        <w:ind w:firstLine="709"/>
        <w:jc w:val="center"/>
        <w:rPr>
          <w:rFonts w:ascii="Arial" w:hAnsi="Arial" w:cs="Arial"/>
          <w:b/>
          <w:kern w:val="2"/>
          <w:sz w:val="32"/>
          <w:szCs w:val="32"/>
        </w:rPr>
      </w:pPr>
      <w:r w:rsidRPr="00AF3F70">
        <w:rPr>
          <w:rFonts w:ascii="Arial" w:hAnsi="Arial" w:cs="Arial"/>
          <w:b/>
          <w:kern w:val="2"/>
          <w:sz w:val="32"/>
          <w:szCs w:val="32"/>
        </w:rPr>
        <w:t>19.08.2024</w:t>
      </w:r>
      <w:r w:rsidRPr="006F49C7">
        <w:rPr>
          <w:rFonts w:ascii="Arial" w:hAnsi="Arial" w:cs="Arial"/>
          <w:b/>
          <w:kern w:val="2"/>
          <w:sz w:val="32"/>
          <w:szCs w:val="32"/>
        </w:rPr>
        <w:t xml:space="preserve"> г.№ </w:t>
      </w:r>
      <w:r>
        <w:rPr>
          <w:rFonts w:ascii="Arial" w:hAnsi="Arial" w:cs="Arial"/>
          <w:b/>
          <w:kern w:val="2"/>
          <w:sz w:val="32"/>
          <w:szCs w:val="32"/>
        </w:rPr>
        <w:t>90</w:t>
      </w:r>
      <w:bookmarkStart w:id="0" w:name="_GoBack"/>
      <w:bookmarkEnd w:id="0"/>
    </w:p>
    <w:p w:rsidR="003D5DA5" w:rsidRDefault="003D5DA5" w:rsidP="003D5DA5">
      <w:pPr>
        <w:spacing w:after="0" w:line="240" w:lineRule="auto"/>
        <w:ind w:firstLine="709"/>
        <w:jc w:val="center"/>
        <w:rPr>
          <w:rFonts w:ascii="Arial" w:hAnsi="Arial" w:cs="Arial"/>
          <w:b/>
          <w:kern w:val="2"/>
          <w:sz w:val="32"/>
          <w:szCs w:val="32"/>
        </w:rPr>
      </w:pPr>
      <w:r>
        <w:rPr>
          <w:rFonts w:ascii="Arial" w:hAnsi="Arial" w:cs="Arial"/>
          <w:b/>
          <w:kern w:val="2"/>
          <w:sz w:val="32"/>
          <w:szCs w:val="32"/>
        </w:rPr>
        <w:t>РОССИЙСКАЯ ФЕДЕРАЦИЯ</w:t>
      </w:r>
    </w:p>
    <w:p w:rsidR="003D5DA5" w:rsidRDefault="003D5DA5" w:rsidP="003D5DA5">
      <w:pPr>
        <w:spacing w:after="0" w:line="240" w:lineRule="auto"/>
        <w:ind w:firstLine="709"/>
        <w:jc w:val="center"/>
        <w:rPr>
          <w:rFonts w:ascii="Arial" w:hAnsi="Arial" w:cs="Arial"/>
          <w:b/>
          <w:kern w:val="2"/>
          <w:sz w:val="32"/>
          <w:szCs w:val="32"/>
        </w:rPr>
      </w:pPr>
      <w:r>
        <w:rPr>
          <w:rFonts w:ascii="Arial" w:hAnsi="Arial" w:cs="Arial"/>
          <w:b/>
          <w:kern w:val="2"/>
          <w:sz w:val="32"/>
          <w:szCs w:val="32"/>
        </w:rPr>
        <w:t>ИРКУТСКАЯ ОБЛАСТЬ</w:t>
      </w:r>
    </w:p>
    <w:p w:rsidR="003D5DA5" w:rsidRDefault="003D5DA5" w:rsidP="003D5DA5">
      <w:pPr>
        <w:spacing w:after="0" w:line="240" w:lineRule="auto"/>
        <w:ind w:firstLine="709"/>
        <w:jc w:val="center"/>
        <w:rPr>
          <w:rFonts w:ascii="Arial" w:hAnsi="Arial" w:cs="Arial"/>
          <w:b/>
          <w:kern w:val="2"/>
          <w:sz w:val="32"/>
          <w:szCs w:val="32"/>
        </w:rPr>
      </w:pPr>
      <w:r>
        <w:rPr>
          <w:rFonts w:ascii="Arial" w:hAnsi="Arial" w:cs="Arial"/>
          <w:b/>
          <w:kern w:val="2"/>
          <w:sz w:val="32"/>
          <w:szCs w:val="32"/>
        </w:rPr>
        <w:t>МУНИЦИПАЛЬНОЕ ОБРАЗОВАНИЕ</w:t>
      </w:r>
    </w:p>
    <w:p w:rsidR="003D5DA5" w:rsidRDefault="003D5DA5" w:rsidP="003D5DA5">
      <w:pPr>
        <w:spacing w:after="0" w:line="240" w:lineRule="auto"/>
        <w:ind w:firstLine="709"/>
        <w:jc w:val="center"/>
        <w:rPr>
          <w:rFonts w:ascii="Arial" w:hAnsi="Arial" w:cs="Arial"/>
          <w:b/>
          <w:kern w:val="2"/>
          <w:sz w:val="32"/>
          <w:szCs w:val="32"/>
        </w:rPr>
      </w:pPr>
      <w:r>
        <w:rPr>
          <w:rFonts w:ascii="Arial" w:hAnsi="Arial" w:cs="Arial"/>
          <w:b/>
          <w:kern w:val="2"/>
          <w:sz w:val="32"/>
          <w:szCs w:val="32"/>
        </w:rPr>
        <w:t>«НИЖНЕУДИНСКИЙ РАЙОН»</w:t>
      </w:r>
    </w:p>
    <w:p w:rsidR="003D5DA5" w:rsidRPr="006F49C7" w:rsidRDefault="003D5DA5" w:rsidP="003D5DA5">
      <w:pPr>
        <w:spacing w:after="0" w:line="240" w:lineRule="auto"/>
        <w:ind w:firstLine="709"/>
        <w:jc w:val="center"/>
        <w:rPr>
          <w:rFonts w:ascii="Arial" w:hAnsi="Arial" w:cs="Arial"/>
          <w:b/>
          <w:kern w:val="2"/>
          <w:sz w:val="32"/>
          <w:szCs w:val="32"/>
        </w:rPr>
      </w:pPr>
      <w:r>
        <w:rPr>
          <w:rFonts w:ascii="Arial" w:hAnsi="Arial" w:cs="Arial"/>
          <w:b/>
          <w:kern w:val="2"/>
          <w:sz w:val="32"/>
          <w:szCs w:val="32"/>
        </w:rPr>
        <w:t>СОЛОНЕЦКОЕ МУНИЦИПАЛЬНОЕ ОБРАЗОВАНИЕ</w:t>
      </w:r>
    </w:p>
    <w:p w:rsidR="003D5DA5" w:rsidRPr="006F49C7" w:rsidRDefault="003D5DA5" w:rsidP="003D5DA5">
      <w:pPr>
        <w:spacing w:after="0" w:line="240" w:lineRule="auto"/>
        <w:ind w:firstLine="709"/>
        <w:jc w:val="center"/>
        <w:rPr>
          <w:rFonts w:ascii="Arial" w:hAnsi="Arial" w:cs="Arial"/>
          <w:b/>
          <w:kern w:val="2"/>
          <w:sz w:val="32"/>
          <w:szCs w:val="32"/>
        </w:rPr>
      </w:pPr>
      <w:r w:rsidRPr="006F49C7">
        <w:rPr>
          <w:rFonts w:ascii="Arial" w:hAnsi="Arial" w:cs="Arial"/>
          <w:b/>
          <w:kern w:val="2"/>
          <w:sz w:val="32"/>
          <w:szCs w:val="32"/>
        </w:rPr>
        <w:t xml:space="preserve">АДМИНИСТРАЦИЯ </w:t>
      </w:r>
    </w:p>
    <w:p w:rsidR="003D5DA5" w:rsidRPr="006F49C7" w:rsidRDefault="003D5DA5" w:rsidP="003D5DA5">
      <w:pPr>
        <w:spacing w:after="0" w:line="240" w:lineRule="auto"/>
        <w:ind w:firstLine="709"/>
        <w:jc w:val="center"/>
        <w:rPr>
          <w:rFonts w:ascii="Arial" w:hAnsi="Arial" w:cs="Arial"/>
          <w:b/>
          <w:kern w:val="2"/>
          <w:sz w:val="32"/>
          <w:szCs w:val="32"/>
        </w:rPr>
      </w:pPr>
      <w:r w:rsidRPr="006F49C7">
        <w:rPr>
          <w:rFonts w:ascii="Arial" w:hAnsi="Arial" w:cs="Arial"/>
          <w:b/>
          <w:kern w:val="2"/>
          <w:sz w:val="32"/>
          <w:szCs w:val="32"/>
        </w:rPr>
        <w:t>ПОСТАНОВЛЕНИЕ</w:t>
      </w:r>
    </w:p>
    <w:p w:rsidR="003D5DA5" w:rsidRPr="006F49C7" w:rsidRDefault="003D5DA5" w:rsidP="003D5DA5">
      <w:pPr>
        <w:spacing w:after="0" w:line="240" w:lineRule="auto"/>
        <w:ind w:firstLine="709"/>
        <w:jc w:val="center"/>
        <w:rPr>
          <w:rFonts w:ascii="Arial" w:hAnsi="Arial" w:cs="Arial"/>
          <w:b/>
          <w:kern w:val="2"/>
          <w:sz w:val="32"/>
          <w:szCs w:val="32"/>
        </w:rPr>
      </w:pPr>
    </w:p>
    <w:p w:rsidR="003D5DA5" w:rsidRPr="006F49C7" w:rsidRDefault="003D5DA5" w:rsidP="003D5DA5">
      <w:pPr>
        <w:autoSpaceDE w:val="0"/>
        <w:autoSpaceDN w:val="0"/>
        <w:adjustRightInd w:val="0"/>
        <w:spacing w:after="0" w:line="240" w:lineRule="auto"/>
        <w:ind w:firstLine="709"/>
        <w:jc w:val="center"/>
        <w:rPr>
          <w:rFonts w:ascii="Arial" w:hAnsi="Arial" w:cs="Arial"/>
          <w:b/>
          <w:bCs/>
          <w:sz w:val="32"/>
          <w:szCs w:val="32"/>
          <w:lang w:eastAsia="ru-RU"/>
        </w:rPr>
      </w:pPr>
      <w:r w:rsidRPr="006F49C7">
        <w:rPr>
          <w:rFonts w:ascii="Arial" w:hAnsi="Arial" w:cs="Arial"/>
          <w:b/>
          <w:kern w:val="2"/>
          <w:sz w:val="32"/>
          <w:szCs w:val="32"/>
        </w:rPr>
        <w:t>О ВНЕСЕНИИ ИЗМЕНЕНИЙ В ПОСТАНОВЛЕНИЕ АДМИНИСТРАЦИИ СОЛОНЕЦКОГО МУНИЦИПАЛЬНОГО ОБРАЗОВАНИЯ ОТ 24 ДЕКАБРЯ 2021 ГОДА №112 «ОБ УТВЕРЖДЕНИИ СХЕМЫ ВОДОСНАБЖЕНИЯ И ВОДООТВЕДЕНИЯ СОЛОНЕЦКОГО СЕЛЬСКОГО ПОСЕЛЕНИЯ НИЖНЕУДИНСКОГО РАЙОНА ИРКУТСКОЙ ОБЛАСТИ НА 2022-2032 г.г.»</w:t>
      </w:r>
    </w:p>
    <w:p w:rsidR="003D5DA5" w:rsidRPr="006F49C7" w:rsidRDefault="003D5DA5" w:rsidP="003D5DA5">
      <w:pPr>
        <w:autoSpaceDE w:val="0"/>
        <w:autoSpaceDN w:val="0"/>
        <w:adjustRightInd w:val="0"/>
        <w:spacing w:after="0" w:line="240" w:lineRule="auto"/>
        <w:ind w:firstLine="709"/>
        <w:jc w:val="both"/>
        <w:rPr>
          <w:rFonts w:ascii="Arial" w:hAnsi="Arial" w:cs="Arial"/>
          <w:kern w:val="2"/>
          <w:sz w:val="24"/>
          <w:szCs w:val="24"/>
        </w:rPr>
      </w:pPr>
    </w:p>
    <w:p w:rsidR="003D5DA5" w:rsidRPr="006F49C7" w:rsidRDefault="003D5DA5" w:rsidP="003D5DA5">
      <w:pPr>
        <w:autoSpaceDE w:val="0"/>
        <w:autoSpaceDN w:val="0"/>
        <w:adjustRightInd w:val="0"/>
        <w:spacing w:after="0" w:line="240" w:lineRule="auto"/>
        <w:ind w:firstLine="709"/>
        <w:jc w:val="both"/>
        <w:rPr>
          <w:rFonts w:ascii="Arial" w:hAnsi="Arial" w:cs="Arial"/>
          <w:bCs/>
          <w:kern w:val="2"/>
          <w:sz w:val="24"/>
          <w:szCs w:val="24"/>
        </w:rPr>
      </w:pPr>
      <w:r w:rsidRPr="006F49C7">
        <w:rPr>
          <w:rFonts w:ascii="Arial" w:hAnsi="Arial" w:cs="Arial"/>
          <w:bCs/>
          <w:iCs/>
          <w:sz w:val="24"/>
          <w:szCs w:val="24"/>
        </w:rPr>
        <w:t>В целях приведения в соответствие с требованиями действующего законодательства, в соответствии с Федеральными законами от 6 октября 2003 года № 131-ФЗ «Об общих принципах организации местного самоуправления в Российской Федерации» и от 7 декабря 2011 года № 416-ФЗ «О водоснабжении и водоотведении», администрация Солонецкого муниципального образования – администрация сельского поселения</w:t>
      </w:r>
    </w:p>
    <w:p w:rsidR="003D5DA5" w:rsidRPr="006F49C7" w:rsidRDefault="003D5DA5" w:rsidP="003D5DA5">
      <w:pPr>
        <w:autoSpaceDE w:val="0"/>
        <w:autoSpaceDN w:val="0"/>
        <w:adjustRightInd w:val="0"/>
        <w:spacing w:after="0" w:line="240" w:lineRule="auto"/>
        <w:ind w:firstLine="709"/>
        <w:jc w:val="center"/>
        <w:rPr>
          <w:rFonts w:ascii="Arial" w:hAnsi="Arial" w:cs="Arial"/>
          <w:sz w:val="24"/>
          <w:szCs w:val="24"/>
          <w:lang w:eastAsia="ru-RU"/>
        </w:rPr>
      </w:pPr>
    </w:p>
    <w:p w:rsidR="003D5DA5" w:rsidRDefault="003D5DA5" w:rsidP="003D5DA5">
      <w:pPr>
        <w:autoSpaceDE w:val="0"/>
        <w:autoSpaceDN w:val="0"/>
        <w:adjustRightInd w:val="0"/>
        <w:spacing w:after="0" w:line="240" w:lineRule="auto"/>
        <w:ind w:firstLine="709"/>
        <w:jc w:val="center"/>
        <w:rPr>
          <w:rFonts w:ascii="Arial" w:hAnsi="Arial" w:cs="Arial"/>
          <w:b/>
          <w:sz w:val="30"/>
          <w:szCs w:val="30"/>
          <w:lang w:eastAsia="ru-RU"/>
        </w:rPr>
      </w:pPr>
      <w:r w:rsidRPr="006F49C7">
        <w:rPr>
          <w:rFonts w:ascii="Arial" w:hAnsi="Arial" w:cs="Arial"/>
          <w:b/>
          <w:sz w:val="30"/>
          <w:szCs w:val="30"/>
          <w:lang w:eastAsia="ru-RU"/>
        </w:rPr>
        <w:t>ПОСТАНОВЛЯЕТ:</w:t>
      </w:r>
    </w:p>
    <w:p w:rsidR="003D5DA5" w:rsidRPr="006F49C7" w:rsidRDefault="003D5DA5" w:rsidP="003D5DA5">
      <w:pPr>
        <w:autoSpaceDE w:val="0"/>
        <w:autoSpaceDN w:val="0"/>
        <w:adjustRightInd w:val="0"/>
        <w:spacing w:after="0" w:line="240" w:lineRule="auto"/>
        <w:ind w:firstLine="709"/>
        <w:jc w:val="center"/>
        <w:rPr>
          <w:rFonts w:ascii="Arial" w:hAnsi="Arial" w:cs="Arial"/>
          <w:b/>
          <w:sz w:val="24"/>
          <w:szCs w:val="24"/>
          <w:lang w:eastAsia="ru-RU"/>
        </w:rPr>
      </w:pPr>
    </w:p>
    <w:p w:rsidR="003D5DA5" w:rsidRPr="006F49C7" w:rsidRDefault="003D5DA5" w:rsidP="003D5DA5">
      <w:pPr>
        <w:autoSpaceDE w:val="0"/>
        <w:autoSpaceDN w:val="0"/>
        <w:adjustRightInd w:val="0"/>
        <w:spacing w:after="0" w:line="240" w:lineRule="auto"/>
        <w:ind w:firstLine="709"/>
        <w:jc w:val="both"/>
        <w:rPr>
          <w:rFonts w:ascii="Arial" w:hAnsi="Arial" w:cs="Arial"/>
          <w:bCs/>
          <w:kern w:val="2"/>
          <w:sz w:val="24"/>
          <w:szCs w:val="24"/>
        </w:rPr>
      </w:pPr>
      <w:r w:rsidRPr="006F49C7">
        <w:rPr>
          <w:rFonts w:ascii="Arial" w:hAnsi="Arial" w:cs="Arial"/>
          <w:bCs/>
          <w:kern w:val="2"/>
          <w:sz w:val="24"/>
          <w:szCs w:val="24"/>
        </w:rPr>
        <w:t>1. Внести в постановление администрации Солонецкого муниципального образования от 24 декабря 2021 года №112 «Об утверждении схемы водоснабжения и водоотведения Солонецкого сельского поселения Нижнеудинского района Иркутской области на 2022-2032 годы» (далее-Схема) следующие изменения:</w:t>
      </w:r>
    </w:p>
    <w:p w:rsidR="003D5DA5" w:rsidRPr="006F49C7" w:rsidRDefault="003D5DA5" w:rsidP="003D5DA5">
      <w:pPr>
        <w:autoSpaceDE w:val="0"/>
        <w:autoSpaceDN w:val="0"/>
        <w:adjustRightInd w:val="0"/>
        <w:spacing w:after="0" w:line="240" w:lineRule="auto"/>
        <w:ind w:firstLine="709"/>
        <w:jc w:val="both"/>
        <w:rPr>
          <w:rFonts w:ascii="Arial" w:hAnsi="Arial" w:cs="Arial"/>
          <w:bCs/>
          <w:kern w:val="2"/>
          <w:sz w:val="24"/>
          <w:szCs w:val="24"/>
        </w:rPr>
      </w:pPr>
      <w:r w:rsidRPr="006F49C7">
        <w:rPr>
          <w:rFonts w:ascii="Arial" w:hAnsi="Arial" w:cs="Arial"/>
          <w:bCs/>
          <w:kern w:val="2"/>
          <w:sz w:val="24"/>
          <w:szCs w:val="24"/>
        </w:rPr>
        <w:t>1.1. Абзац шестой в разделе «Нормативно-правовая база при разработке схемы» пункта 1 «Паспорт схемы» изложить в следующей редакции:</w:t>
      </w:r>
    </w:p>
    <w:p w:rsidR="003D5DA5" w:rsidRPr="006F49C7" w:rsidRDefault="003D5DA5" w:rsidP="003D5DA5">
      <w:pPr>
        <w:autoSpaceDE w:val="0"/>
        <w:autoSpaceDN w:val="0"/>
        <w:adjustRightInd w:val="0"/>
        <w:spacing w:after="0" w:line="240" w:lineRule="auto"/>
        <w:ind w:firstLine="709"/>
        <w:jc w:val="both"/>
        <w:rPr>
          <w:rFonts w:ascii="Arial" w:hAnsi="Arial" w:cs="Arial"/>
          <w:bCs/>
          <w:kern w:val="2"/>
          <w:sz w:val="24"/>
          <w:szCs w:val="24"/>
        </w:rPr>
      </w:pPr>
      <w:r w:rsidRPr="006F49C7">
        <w:rPr>
          <w:rFonts w:ascii="Arial" w:hAnsi="Arial" w:cs="Arial"/>
          <w:bCs/>
          <w:kern w:val="2"/>
          <w:sz w:val="24"/>
          <w:szCs w:val="24"/>
        </w:rPr>
        <w:t>«</w:t>
      </w:r>
      <w:r>
        <w:rPr>
          <w:rFonts w:ascii="Arial" w:hAnsi="Arial" w:cs="Arial"/>
          <w:bCs/>
          <w:kern w:val="2"/>
          <w:sz w:val="24"/>
          <w:szCs w:val="24"/>
        </w:rPr>
        <w:t xml:space="preserve">- </w:t>
      </w:r>
      <w:r w:rsidRPr="006F49C7">
        <w:rPr>
          <w:rFonts w:ascii="Arial" w:hAnsi="Arial" w:cs="Arial"/>
          <w:bCs/>
          <w:kern w:val="2"/>
          <w:sz w:val="24"/>
          <w:szCs w:val="24"/>
        </w:rPr>
        <w:t>Приказ МЧС России от 30 марта 2020 г. N 225 "Об утверждении свода правил СП 8.13130 "Системы противопожарной защиты. Наружное противопожарное водоснабжение. Требования пожарной безопасности"».</w:t>
      </w:r>
    </w:p>
    <w:p w:rsidR="003D5DA5" w:rsidRPr="006F49C7" w:rsidRDefault="003D5DA5" w:rsidP="003D5DA5">
      <w:pPr>
        <w:autoSpaceDE w:val="0"/>
        <w:autoSpaceDN w:val="0"/>
        <w:adjustRightInd w:val="0"/>
        <w:spacing w:after="0" w:line="240" w:lineRule="auto"/>
        <w:ind w:firstLine="709"/>
        <w:jc w:val="both"/>
        <w:rPr>
          <w:rFonts w:ascii="Arial" w:hAnsi="Arial" w:cs="Arial"/>
          <w:bCs/>
          <w:kern w:val="2"/>
          <w:sz w:val="24"/>
          <w:szCs w:val="24"/>
        </w:rPr>
      </w:pPr>
      <w:r w:rsidRPr="006F49C7">
        <w:rPr>
          <w:rFonts w:ascii="Arial" w:hAnsi="Arial" w:cs="Arial"/>
          <w:bCs/>
          <w:kern w:val="2"/>
          <w:sz w:val="24"/>
          <w:szCs w:val="24"/>
        </w:rPr>
        <w:t>1.2. В предложении раздела «Данные лабораторных анализов качества воды</w:t>
      </w:r>
      <w:r>
        <w:rPr>
          <w:rFonts w:ascii="Arial" w:hAnsi="Arial" w:cs="Arial"/>
          <w:bCs/>
          <w:kern w:val="2"/>
          <w:sz w:val="24"/>
          <w:szCs w:val="24"/>
        </w:rPr>
        <w:t xml:space="preserve">» пункта 1.1.2. </w:t>
      </w:r>
      <w:r w:rsidRPr="006F49C7">
        <w:rPr>
          <w:rFonts w:ascii="Arial" w:hAnsi="Arial" w:cs="Arial"/>
          <w:bCs/>
          <w:kern w:val="2"/>
          <w:sz w:val="24"/>
          <w:szCs w:val="24"/>
        </w:rPr>
        <w:t>«Описание и функционирования систем водоснабжения» слова «не соответствуют Сан. Пин. 2.1.4.1074-01 « заменить словами «не соответствуют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 врача РФ от 28 января 2021 г. N 3".</w:t>
      </w:r>
    </w:p>
    <w:p w:rsidR="003D5DA5" w:rsidRPr="006F49C7" w:rsidRDefault="003D5DA5" w:rsidP="003D5DA5">
      <w:pPr>
        <w:autoSpaceDE w:val="0"/>
        <w:autoSpaceDN w:val="0"/>
        <w:adjustRightInd w:val="0"/>
        <w:spacing w:after="0" w:line="240" w:lineRule="auto"/>
        <w:ind w:firstLine="709"/>
        <w:jc w:val="both"/>
        <w:rPr>
          <w:rFonts w:ascii="Arial" w:hAnsi="Arial" w:cs="Arial"/>
          <w:bCs/>
          <w:kern w:val="2"/>
          <w:sz w:val="24"/>
          <w:szCs w:val="24"/>
        </w:rPr>
      </w:pPr>
      <w:r w:rsidRPr="006F49C7">
        <w:rPr>
          <w:rFonts w:ascii="Arial" w:hAnsi="Arial" w:cs="Arial"/>
          <w:bCs/>
          <w:kern w:val="2"/>
          <w:sz w:val="24"/>
          <w:szCs w:val="24"/>
        </w:rPr>
        <w:lastRenderedPageBreak/>
        <w:t>1.3. В абзаце втором в разделе «Ливневая канализация» пункта 2.4. «Предложения по строительству, реконструкции и модернизации объектов централизованных систем водоотведения</w:t>
      </w:r>
      <w:r>
        <w:rPr>
          <w:rFonts w:ascii="Arial" w:hAnsi="Arial" w:cs="Arial"/>
          <w:bCs/>
          <w:kern w:val="2"/>
          <w:sz w:val="24"/>
          <w:szCs w:val="24"/>
        </w:rPr>
        <w:t>»</w:t>
      </w:r>
      <w:r w:rsidRPr="006F49C7">
        <w:rPr>
          <w:rFonts w:ascii="Arial" w:hAnsi="Arial" w:cs="Arial"/>
          <w:bCs/>
          <w:kern w:val="2"/>
          <w:sz w:val="24"/>
          <w:szCs w:val="24"/>
        </w:rPr>
        <w:t xml:space="preserve"> слова «СанПиН 2.1.5.980-00 «К санитарной охране водных объектов и соблюдению нормативов качества воды в пунктах водопользования»» заменить словами «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3D5DA5" w:rsidRPr="006F49C7" w:rsidRDefault="003D5DA5" w:rsidP="003D5DA5">
      <w:pPr>
        <w:autoSpaceDE w:val="0"/>
        <w:autoSpaceDN w:val="0"/>
        <w:adjustRightInd w:val="0"/>
        <w:spacing w:after="0" w:line="240" w:lineRule="auto"/>
        <w:ind w:firstLine="709"/>
        <w:jc w:val="both"/>
        <w:rPr>
          <w:rFonts w:ascii="Arial" w:hAnsi="Arial" w:cs="Arial"/>
          <w:bCs/>
          <w:kern w:val="2"/>
          <w:sz w:val="24"/>
          <w:szCs w:val="24"/>
        </w:rPr>
      </w:pPr>
    </w:p>
    <w:p w:rsidR="003D5DA5" w:rsidRPr="006F49C7" w:rsidRDefault="003D5DA5" w:rsidP="003D5DA5">
      <w:pPr>
        <w:tabs>
          <w:tab w:val="left" w:pos="851"/>
          <w:tab w:val="left" w:pos="993"/>
        </w:tabs>
        <w:autoSpaceDE w:val="0"/>
        <w:autoSpaceDN w:val="0"/>
        <w:adjustRightInd w:val="0"/>
        <w:spacing w:after="0" w:line="240" w:lineRule="auto"/>
        <w:ind w:firstLine="709"/>
        <w:jc w:val="both"/>
        <w:rPr>
          <w:rFonts w:ascii="Arial" w:hAnsi="Arial" w:cs="Arial"/>
          <w:kern w:val="2"/>
          <w:sz w:val="24"/>
          <w:szCs w:val="24"/>
        </w:rPr>
      </w:pPr>
      <w:r w:rsidRPr="006F49C7">
        <w:rPr>
          <w:rFonts w:ascii="Arial" w:hAnsi="Arial" w:cs="Arial"/>
          <w:bCs/>
          <w:kern w:val="2"/>
          <w:sz w:val="24"/>
          <w:szCs w:val="24"/>
        </w:rPr>
        <w:t>2</w:t>
      </w:r>
      <w:r>
        <w:rPr>
          <w:rFonts w:ascii="Arial" w:hAnsi="Arial" w:cs="Arial"/>
          <w:bCs/>
          <w:kern w:val="2"/>
          <w:sz w:val="24"/>
          <w:szCs w:val="24"/>
        </w:rPr>
        <w:t>.</w:t>
      </w:r>
      <w:r w:rsidRPr="006F49C7">
        <w:rPr>
          <w:rFonts w:ascii="Arial" w:hAnsi="Arial" w:cs="Arial"/>
          <w:bCs/>
          <w:kern w:val="2"/>
          <w:sz w:val="24"/>
          <w:szCs w:val="24"/>
        </w:rPr>
        <w:t xml:space="preserve"> Настоящее постановление </w:t>
      </w:r>
      <w:r w:rsidRPr="006F49C7">
        <w:rPr>
          <w:rFonts w:ascii="Arial" w:hAnsi="Arial" w:cs="Arial"/>
          <w:kern w:val="2"/>
          <w:sz w:val="24"/>
          <w:szCs w:val="24"/>
        </w:rPr>
        <w:t>вступает в силу после его официального опубликования в Вестнике «Солонецкого сельского поселения».</w:t>
      </w:r>
    </w:p>
    <w:p w:rsidR="003D5DA5" w:rsidRPr="006F49C7" w:rsidRDefault="003D5DA5" w:rsidP="003D5DA5">
      <w:pPr>
        <w:widowControl w:val="0"/>
        <w:tabs>
          <w:tab w:val="left" w:pos="993"/>
        </w:tabs>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sidRPr="006F49C7">
        <w:rPr>
          <w:rFonts w:ascii="Arial" w:eastAsia="Times New Roman" w:hAnsi="Arial" w:cs="Arial"/>
          <w:color w:val="000000"/>
          <w:kern w:val="2"/>
          <w:sz w:val="24"/>
          <w:szCs w:val="24"/>
          <w:lang w:eastAsia="ru-RU"/>
        </w:rPr>
        <w:t>3. Настоящее постановление администрации подлеж</w:t>
      </w:r>
      <w:r>
        <w:rPr>
          <w:rFonts w:ascii="Arial" w:eastAsia="Times New Roman" w:hAnsi="Arial" w:cs="Arial"/>
          <w:color w:val="000000"/>
          <w:kern w:val="2"/>
          <w:sz w:val="24"/>
          <w:szCs w:val="24"/>
          <w:lang w:eastAsia="ru-RU"/>
        </w:rPr>
        <w:t xml:space="preserve">ит размещению на официальном сайте </w:t>
      </w:r>
      <w:r w:rsidRPr="006F49C7">
        <w:rPr>
          <w:rFonts w:ascii="Arial" w:eastAsia="Times New Roman" w:hAnsi="Arial" w:cs="Arial"/>
          <w:color w:val="000000"/>
          <w:kern w:val="2"/>
          <w:sz w:val="24"/>
          <w:szCs w:val="24"/>
          <w:lang w:eastAsia="ru-RU"/>
        </w:rPr>
        <w:t>администрации Солонецкого муниципального образования.</w:t>
      </w:r>
    </w:p>
    <w:p w:rsidR="003D5DA5" w:rsidRPr="006F49C7" w:rsidRDefault="003D5DA5" w:rsidP="003D5DA5">
      <w:pPr>
        <w:widowControl w:val="0"/>
        <w:autoSpaceDE w:val="0"/>
        <w:autoSpaceDN w:val="0"/>
        <w:adjustRightInd w:val="0"/>
        <w:spacing w:after="0" w:line="240" w:lineRule="auto"/>
        <w:ind w:firstLine="709"/>
        <w:rPr>
          <w:rFonts w:ascii="Arial" w:eastAsia="Times New Roman" w:hAnsi="Arial" w:cs="Arial"/>
          <w:color w:val="000000"/>
          <w:kern w:val="2"/>
          <w:sz w:val="24"/>
          <w:szCs w:val="24"/>
          <w:lang w:eastAsia="ru-RU"/>
        </w:rPr>
      </w:pPr>
    </w:p>
    <w:p w:rsidR="003D5DA5" w:rsidRPr="006F49C7" w:rsidRDefault="003D5DA5" w:rsidP="003D5DA5">
      <w:pPr>
        <w:widowControl w:val="0"/>
        <w:autoSpaceDE w:val="0"/>
        <w:autoSpaceDN w:val="0"/>
        <w:adjustRightInd w:val="0"/>
        <w:spacing w:after="0" w:line="240" w:lineRule="auto"/>
        <w:ind w:firstLine="709"/>
        <w:rPr>
          <w:rFonts w:ascii="Arial" w:eastAsia="Times New Roman" w:hAnsi="Arial" w:cs="Arial"/>
          <w:color w:val="000000"/>
          <w:kern w:val="2"/>
          <w:sz w:val="24"/>
          <w:szCs w:val="24"/>
          <w:lang w:eastAsia="ru-RU"/>
        </w:rPr>
      </w:pPr>
    </w:p>
    <w:p w:rsidR="003D5DA5" w:rsidRPr="006F49C7" w:rsidRDefault="003D5DA5" w:rsidP="003D5DA5">
      <w:pPr>
        <w:widowControl w:val="0"/>
        <w:autoSpaceDE w:val="0"/>
        <w:autoSpaceDN w:val="0"/>
        <w:adjustRightInd w:val="0"/>
        <w:spacing w:after="0" w:line="240" w:lineRule="auto"/>
        <w:ind w:firstLine="709"/>
        <w:rPr>
          <w:rFonts w:ascii="Arial" w:eastAsia="Times New Roman" w:hAnsi="Arial" w:cs="Arial"/>
          <w:color w:val="000000"/>
          <w:kern w:val="2"/>
          <w:sz w:val="24"/>
          <w:szCs w:val="24"/>
          <w:lang w:eastAsia="ru-RU"/>
        </w:rPr>
      </w:pPr>
      <w:r w:rsidRPr="006F49C7">
        <w:rPr>
          <w:rFonts w:ascii="Arial" w:eastAsia="Times New Roman" w:hAnsi="Arial" w:cs="Arial"/>
          <w:color w:val="000000"/>
          <w:kern w:val="2"/>
          <w:sz w:val="24"/>
          <w:szCs w:val="24"/>
          <w:lang w:eastAsia="ru-RU"/>
        </w:rPr>
        <w:t>Глава Солонецкого</w:t>
      </w:r>
    </w:p>
    <w:p w:rsidR="003D5DA5" w:rsidRDefault="003D5DA5" w:rsidP="003D5DA5">
      <w:pPr>
        <w:widowControl w:val="0"/>
        <w:autoSpaceDE w:val="0"/>
        <w:autoSpaceDN w:val="0"/>
        <w:adjustRightInd w:val="0"/>
        <w:spacing w:after="0" w:line="240" w:lineRule="auto"/>
        <w:ind w:firstLine="709"/>
        <w:rPr>
          <w:rFonts w:ascii="Arial" w:eastAsia="Times New Roman" w:hAnsi="Arial" w:cs="Arial"/>
          <w:color w:val="000000"/>
          <w:kern w:val="2"/>
          <w:sz w:val="24"/>
          <w:szCs w:val="24"/>
          <w:lang w:eastAsia="ru-RU"/>
        </w:rPr>
      </w:pPr>
      <w:r w:rsidRPr="006F49C7">
        <w:rPr>
          <w:rFonts w:ascii="Arial" w:eastAsia="Times New Roman" w:hAnsi="Arial" w:cs="Arial"/>
          <w:color w:val="000000"/>
          <w:kern w:val="2"/>
          <w:sz w:val="24"/>
          <w:szCs w:val="24"/>
          <w:lang w:eastAsia="ru-RU"/>
        </w:rPr>
        <w:t>муниципального образования</w:t>
      </w:r>
    </w:p>
    <w:p w:rsidR="003D5DA5" w:rsidRDefault="003D5DA5" w:rsidP="003D5DA5">
      <w:pPr>
        <w:widowControl w:val="0"/>
        <w:autoSpaceDE w:val="0"/>
        <w:autoSpaceDN w:val="0"/>
        <w:adjustRightInd w:val="0"/>
        <w:spacing w:after="0" w:line="240" w:lineRule="auto"/>
        <w:ind w:firstLine="709"/>
        <w:rPr>
          <w:rFonts w:ascii="Arial" w:eastAsia="Times New Roman" w:hAnsi="Arial" w:cs="Arial"/>
          <w:color w:val="000000"/>
          <w:kern w:val="2"/>
          <w:sz w:val="24"/>
          <w:szCs w:val="24"/>
          <w:lang w:eastAsia="ru-RU"/>
        </w:rPr>
      </w:pPr>
      <w:r>
        <w:rPr>
          <w:rFonts w:ascii="Arial" w:eastAsia="Times New Roman" w:hAnsi="Arial" w:cs="Arial"/>
          <w:color w:val="000000"/>
          <w:kern w:val="2"/>
          <w:sz w:val="24"/>
          <w:szCs w:val="24"/>
          <w:lang w:eastAsia="ru-RU"/>
        </w:rPr>
        <w:t>С.В. Лучкин</w:t>
      </w:r>
    </w:p>
    <w:p w:rsidR="003D5DA5" w:rsidRDefault="003D5DA5" w:rsidP="003D5DA5">
      <w:pPr>
        <w:widowControl w:val="0"/>
        <w:autoSpaceDE w:val="0"/>
        <w:autoSpaceDN w:val="0"/>
        <w:adjustRightInd w:val="0"/>
        <w:spacing w:after="0" w:line="240" w:lineRule="auto"/>
        <w:ind w:firstLine="709"/>
        <w:rPr>
          <w:rFonts w:ascii="Arial" w:eastAsia="Times New Roman" w:hAnsi="Arial" w:cs="Arial"/>
          <w:color w:val="000000"/>
          <w:kern w:val="2"/>
          <w:sz w:val="24"/>
          <w:szCs w:val="24"/>
          <w:lang w:eastAsia="ru-RU"/>
        </w:rPr>
      </w:pPr>
    </w:p>
    <w:p w:rsidR="003D5DA5" w:rsidRPr="003D5DA5" w:rsidRDefault="003D5DA5" w:rsidP="003D5DA5">
      <w:pPr>
        <w:spacing w:after="0" w:line="240" w:lineRule="auto"/>
        <w:ind w:firstLine="709"/>
        <w:jc w:val="right"/>
        <w:rPr>
          <w:rFonts w:ascii="Courier New" w:eastAsia="Times New Roman" w:hAnsi="Courier New" w:cs="Courier New"/>
          <w:lang w:eastAsia="ru-RU"/>
        </w:rPr>
      </w:pPr>
      <w:r w:rsidRPr="003D5DA5">
        <w:rPr>
          <w:rFonts w:ascii="Courier New" w:eastAsia="Times New Roman" w:hAnsi="Courier New" w:cs="Courier New"/>
          <w:lang w:eastAsia="ru-RU"/>
        </w:rPr>
        <w:t xml:space="preserve">Приложение к постановлению </w:t>
      </w:r>
    </w:p>
    <w:p w:rsidR="003D5DA5" w:rsidRPr="003D5DA5" w:rsidRDefault="003D5DA5" w:rsidP="003D5DA5">
      <w:pPr>
        <w:spacing w:after="0" w:line="240" w:lineRule="auto"/>
        <w:ind w:firstLine="709"/>
        <w:jc w:val="right"/>
        <w:rPr>
          <w:rFonts w:ascii="Arial" w:eastAsia="Times New Roman" w:hAnsi="Arial" w:cs="Arial"/>
          <w:sz w:val="24"/>
          <w:szCs w:val="24"/>
          <w:lang w:eastAsia="ru-RU"/>
        </w:rPr>
      </w:pPr>
      <w:r w:rsidRPr="003D5DA5">
        <w:rPr>
          <w:rFonts w:ascii="Courier New" w:eastAsia="Times New Roman" w:hAnsi="Courier New" w:cs="Courier New"/>
          <w:lang w:eastAsia="ru-RU"/>
        </w:rPr>
        <w:t>№ 90 от 19.08.2024г</w:t>
      </w:r>
      <w:r>
        <w:rPr>
          <w:rFonts w:ascii="Arial" w:eastAsia="Times New Roman" w:hAnsi="Arial" w:cs="Arial"/>
          <w:sz w:val="24"/>
          <w:szCs w:val="24"/>
          <w:lang w:eastAsia="ru-RU"/>
        </w:rPr>
        <w:t>.</w:t>
      </w:r>
    </w:p>
    <w:p w:rsidR="003D5DA5" w:rsidRPr="003D5DA5" w:rsidRDefault="003D5DA5" w:rsidP="003D5DA5">
      <w:pPr>
        <w:spacing w:after="0" w:line="240" w:lineRule="auto"/>
        <w:ind w:firstLine="709"/>
        <w:jc w:val="right"/>
        <w:rPr>
          <w:rFonts w:ascii="Courier New" w:eastAsia="Times New Roman" w:hAnsi="Courier New" w:cs="Courier New"/>
          <w:lang w:eastAsia="ru-RU"/>
        </w:rPr>
      </w:pPr>
      <w:r w:rsidRPr="003D5DA5">
        <w:rPr>
          <w:rFonts w:ascii="Courier New" w:eastAsia="Times New Roman" w:hAnsi="Courier New" w:cs="Courier New"/>
          <w:lang w:eastAsia="ru-RU"/>
        </w:rPr>
        <w:t>Утверждена</w:t>
      </w:r>
    </w:p>
    <w:p w:rsidR="003D5DA5" w:rsidRPr="003D5DA5" w:rsidRDefault="003D5DA5" w:rsidP="003D5DA5">
      <w:pPr>
        <w:spacing w:after="0" w:line="240" w:lineRule="auto"/>
        <w:ind w:firstLine="709"/>
        <w:jc w:val="right"/>
        <w:rPr>
          <w:rFonts w:ascii="Courier New" w:eastAsia="Times New Roman" w:hAnsi="Courier New" w:cs="Courier New"/>
          <w:lang w:eastAsia="ru-RU"/>
        </w:rPr>
      </w:pPr>
      <w:r w:rsidRPr="003D5DA5">
        <w:rPr>
          <w:rFonts w:ascii="Courier New" w:eastAsia="Times New Roman" w:hAnsi="Courier New" w:cs="Courier New"/>
          <w:lang w:eastAsia="ru-RU"/>
        </w:rPr>
        <w:t xml:space="preserve">Постановлением администрации </w:t>
      </w:r>
    </w:p>
    <w:p w:rsidR="003D5DA5" w:rsidRPr="003D5DA5" w:rsidRDefault="003D5DA5" w:rsidP="003D5DA5">
      <w:pPr>
        <w:spacing w:after="0" w:line="240" w:lineRule="auto"/>
        <w:ind w:firstLine="709"/>
        <w:jc w:val="right"/>
        <w:rPr>
          <w:rFonts w:ascii="Courier New" w:eastAsia="Times New Roman" w:hAnsi="Courier New" w:cs="Courier New"/>
          <w:lang w:eastAsia="ru-RU"/>
        </w:rPr>
      </w:pPr>
      <w:r w:rsidRPr="003D5DA5">
        <w:rPr>
          <w:rFonts w:ascii="Courier New" w:eastAsia="Times New Roman" w:hAnsi="Courier New" w:cs="Courier New"/>
          <w:lang w:eastAsia="ru-RU"/>
        </w:rPr>
        <w:t xml:space="preserve">Солонецкого муниципального образования </w:t>
      </w:r>
    </w:p>
    <w:p w:rsidR="003D5DA5" w:rsidRPr="003D5DA5" w:rsidRDefault="003D5DA5" w:rsidP="003D5DA5">
      <w:pPr>
        <w:spacing w:after="0" w:line="240" w:lineRule="auto"/>
        <w:ind w:firstLine="709"/>
        <w:jc w:val="right"/>
        <w:rPr>
          <w:rFonts w:ascii="Courier New" w:eastAsia="Times New Roman" w:hAnsi="Courier New" w:cs="Courier New"/>
          <w:lang w:eastAsia="ru-RU"/>
        </w:rPr>
      </w:pPr>
      <w:r w:rsidRPr="003D5DA5">
        <w:rPr>
          <w:rFonts w:ascii="Courier New" w:eastAsia="Times New Roman" w:hAnsi="Courier New" w:cs="Courier New"/>
          <w:lang w:eastAsia="ru-RU"/>
        </w:rPr>
        <w:t>Нижнеудинского района Иркутской области</w:t>
      </w:r>
    </w:p>
    <w:p w:rsidR="003D5DA5" w:rsidRPr="003D5DA5" w:rsidRDefault="003D5DA5" w:rsidP="003D5DA5">
      <w:pPr>
        <w:spacing w:after="0" w:line="240" w:lineRule="auto"/>
        <w:ind w:firstLine="709"/>
        <w:jc w:val="right"/>
        <w:rPr>
          <w:rFonts w:ascii="Courier New" w:eastAsia="Times New Roman" w:hAnsi="Courier New" w:cs="Courier New"/>
          <w:lang w:eastAsia="ru-RU"/>
        </w:rPr>
      </w:pPr>
      <w:r w:rsidRPr="003D5DA5">
        <w:rPr>
          <w:rFonts w:ascii="Courier New" w:eastAsia="Times New Roman" w:hAnsi="Courier New" w:cs="Courier New"/>
          <w:lang w:eastAsia="ru-RU"/>
        </w:rPr>
        <w:t>от «24» декабря № 112</w:t>
      </w:r>
    </w:p>
    <w:p w:rsidR="003D5DA5" w:rsidRPr="003D5DA5" w:rsidRDefault="003D5DA5" w:rsidP="003D5DA5">
      <w:pPr>
        <w:spacing w:after="0" w:line="240" w:lineRule="auto"/>
        <w:ind w:firstLine="709"/>
        <w:rPr>
          <w:rFonts w:ascii="Arial" w:eastAsia="Times New Roman" w:hAnsi="Arial" w:cs="Arial"/>
          <w:sz w:val="24"/>
          <w:szCs w:val="24"/>
          <w:lang w:eastAsia="ru-RU"/>
        </w:rPr>
      </w:pPr>
    </w:p>
    <w:p w:rsidR="001060F8" w:rsidRPr="001060F8" w:rsidRDefault="001060F8" w:rsidP="001060F8">
      <w:pPr>
        <w:shd w:val="clear" w:color="auto" w:fill="FFFFFF"/>
        <w:spacing w:before="14" w:after="0" w:line="240" w:lineRule="auto"/>
        <w:ind w:right="101" w:firstLine="709"/>
        <w:jc w:val="center"/>
        <w:rPr>
          <w:rFonts w:ascii="Arial" w:eastAsia="Times New Roman" w:hAnsi="Arial" w:cs="Arial"/>
          <w:b/>
          <w:bCs/>
          <w:color w:val="000000"/>
          <w:sz w:val="24"/>
          <w:szCs w:val="24"/>
          <w:lang w:eastAsia="ru-RU"/>
        </w:rPr>
      </w:pPr>
      <w:r w:rsidRPr="001060F8">
        <w:rPr>
          <w:rFonts w:ascii="Arial" w:eastAsia="Times New Roman" w:hAnsi="Arial" w:cs="Arial"/>
          <w:b/>
          <w:bCs/>
          <w:color w:val="000000"/>
          <w:sz w:val="24"/>
          <w:szCs w:val="24"/>
          <w:lang w:eastAsia="ru-RU"/>
        </w:rPr>
        <w:t>СХЕМА ВОДОСНАБЖЕНИЯ И ВОДООТВЕДЕНИЯ СОЛОНЕЦКОГО</w:t>
      </w:r>
      <w:r w:rsidRPr="001060F8">
        <w:rPr>
          <w:rFonts w:ascii="Arial" w:eastAsia="Times New Roman" w:hAnsi="Arial" w:cs="Arial"/>
          <w:color w:val="000000"/>
          <w:sz w:val="24"/>
          <w:szCs w:val="24"/>
          <w:lang w:eastAsia="ru-RU"/>
        </w:rPr>
        <w:t xml:space="preserve"> </w:t>
      </w:r>
      <w:r w:rsidRPr="001060F8">
        <w:rPr>
          <w:rFonts w:ascii="Arial" w:eastAsia="Times New Roman" w:hAnsi="Arial" w:cs="Arial"/>
          <w:b/>
          <w:bCs/>
          <w:color w:val="000000"/>
          <w:sz w:val="24"/>
          <w:szCs w:val="24"/>
          <w:lang w:eastAsia="ru-RU"/>
        </w:rPr>
        <w:t>СЕЛЬСКОГО ПОСЕЛЕНИЯ НИЖНЕУДИНСКОГО РАЙОНА ИРКУТСКОЙ ОБЛАСТИ</w:t>
      </w:r>
    </w:p>
    <w:p w:rsidR="001060F8" w:rsidRPr="001060F8" w:rsidRDefault="001060F8" w:rsidP="001060F8">
      <w:pPr>
        <w:shd w:val="clear" w:color="auto" w:fill="FFFFFF"/>
        <w:spacing w:before="14" w:after="0" w:line="240" w:lineRule="auto"/>
        <w:ind w:right="101" w:firstLine="709"/>
        <w:jc w:val="both"/>
        <w:rPr>
          <w:rFonts w:ascii="Arial" w:eastAsia="Times New Roman" w:hAnsi="Arial" w:cs="Arial"/>
          <w:b/>
          <w:bCs/>
          <w:color w:val="000000"/>
          <w:sz w:val="24"/>
          <w:szCs w:val="24"/>
          <w:lang w:eastAsia="ru-RU"/>
        </w:rPr>
      </w:pPr>
    </w:p>
    <w:p w:rsidR="001060F8" w:rsidRPr="001060F8" w:rsidRDefault="001060F8" w:rsidP="001060F8">
      <w:pPr>
        <w:shd w:val="clear" w:color="auto" w:fill="FFFFFF"/>
        <w:spacing w:before="14" w:after="0" w:line="240" w:lineRule="auto"/>
        <w:ind w:right="101" w:firstLine="709"/>
        <w:jc w:val="both"/>
        <w:rPr>
          <w:rFonts w:ascii="Arial" w:eastAsia="Times New Roman" w:hAnsi="Arial" w:cs="Arial"/>
          <w:b/>
          <w:sz w:val="24"/>
          <w:szCs w:val="24"/>
          <w:lang w:eastAsia="ru-RU"/>
        </w:rPr>
      </w:pPr>
      <w:r w:rsidRPr="001060F8">
        <w:rPr>
          <w:rFonts w:ascii="Arial" w:eastAsia="Times New Roman" w:hAnsi="Arial" w:cs="Arial"/>
          <w:b/>
          <w:sz w:val="24"/>
          <w:szCs w:val="24"/>
          <w:lang w:eastAsia="ru-RU"/>
        </w:rPr>
        <w:t>Введение</w:t>
      </w:r>
    </w:p>
    <w:p w:rsidR="001060F8" w:rsidRPr="001060F8" w:rsidRDefault="001060F8" w:rsidP="001060F8">
      <w:pPr>
        <w:shd w:val="clear" w:color="auto" w:fill="FFFFFF"/>
        <w:spacing w:before="14" w:after="0" w:line="240" w:lineRule="auto"/>
        <w:ind w:right="101" w:firstLine="709"/>
        <w:jc w:val="both"/>
        <w:rPr>
          <w:rFonts w:ascii="Arial" w:eastAsia="Times New Roman" w:hAnsi="Arial" w:cs="Arial"/>
          <w:color w:val="000000"/>
          <w:sz w:val="24"/>
          <w:szCs w:val="24"/>
          <w:lang w:eastAsia="ru-RU"/>
        </w:rPr>
      </w:pP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Схема водоснабжения и водоотведения Солонецкого сельского поселения на период до 2032 года разработана на основании следующих документов:</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Федерального закона от 6 октября 2003 года № 131-ФЗ «Об общих принципах организации местного самоуправления в Российской Федерации»;</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xml:space="preserve">- Генерального плана Солонецкого сельского поселения, выполненного ОАО «ИРКУТСКГРАЖДАНПРОЕКТ». </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А также в соответствии с требованиями:</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xml:space="preserve">- Федерального закона от 07.12.2011 </w:t>
      </w:r>
      <w:r w:rsidRPr="001060F8">
        <w:rPr>
          <w:rFonts w:ascii="Arial" w:eastAsia="Times New Roman" w:hAnsi="Arial" w:cs="Arial"/>
          <w:color w:val="000000"/>
          <w:sz w:val="24"/>
          <w:szCs w:val="24"/>
          <w:lang w:val="en-US" w:eastAsia="ru-RU"/>
        </w:rPr>
        <w:t>N</w:t>
      </w:r>
      <w:r w:rsidRPr="001060F8">
        <w:rPr>
          <w:rFonts w:ascii="Arial" w:eastAsia="Times New Roman" w:hAnsi="Arial" w:cs="Arial"/>
          <w:color w:val="000000"/>
          <w:sz w:val="24"/>
          <w:szCs w:val="24"/>
          <w:lang w:eastAsia="ru-RU"/>
        </w:rPr>
        <w:t xml:space="preserve"> 416-Ф3 (ред. От 30.12.2012) «Водоснабжении и водоотведении»</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Водного кодекса Российской Федерации.</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b/>
          <w:bCs/>
          <w:color w:val="000000"/>
          <w:sz w:val="24"/>
          <w:szCs w:val="24"/>
          <w:lang w:eastAsia="ru-RU"/>
        </w:rPr>
        <w:t>Состав схемы водоснабжения содержит</w:t>
      </w:r>
      <w:r w:rsidRPr="001060F8">
        <w:rPr>
          <w:rFonts w:ascii="Arial" w:eastAsia="Times New Roman" w:hAnsi="Arial" w:cs="Arial"/>
          <w:color w:val="000000"/>
          <w:sz w:val="24"/>
          <w:szCs w:val="24"/>
          <w:lang w:eastAsia="ru-RU"/>
        </w:rPr>
        <w:t>:</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Схема включает в себя первоочередные мероприятия по созданию систем водоснабжения и водоотведения, направленные на повышение надёжности функционирования этих систем, а также безопасные и комфортные условия для проживания людей.</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Мероприятия охватывают следующие объекты системы коммунальной инфраструктуры:</w:t>
      </w:r>
    </w:p>
    <w:p w:rsidR="001060F8" w:rsidRPr="001060F8" w:rsidRDefault="001060F8" w:rsidP="001060F8">
      <w:pPr>
        <w:spacing w:after="0" w:line="240" w:lineRule="auto"/>
        <w:ind w:firstLine="709"/>
        <w:contextualSpacing/>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1) Водоснабжение:</w:t>
      </w:r>
    </w:p>
    <w:p w:rsidR="001060F8" w:rsidRPr="001060F8" w:rsidRDefault="001060F8" w:rsidP="001060F8">
      <w:pPr>
        <w:spacing w:after="0" w:line="240" w:lineRule="auto"/>
        <w:ind w:firstLine="709"/>
        <w:contextualSpacing/>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lastRenderedPageBreak/>
        <w:t>- магистральные сети водоснабжение;</w:t>
      </w:r>
    </w:p>
    <w:p w:rsidR="001060F8" w:rsidRPr="001060F8" w:rsidRDefault="001060F8" w:rsidP="001060F8">
      <w:pPr>
        <w:spacing w:after="0" w:line="240" w:lineRule="auto"/>
        <w:ind w:firstLine="709"/>
        <w:contextualSpacing/>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водозаборы;</w:t>
      </w:r>
    </w:p>
    <w:p w:rsidR="001060F8" w:rsidRPr="001060F8" w:rsidRDefault="001060F8" w:rsidP="001060F8">
      <w:pPr>
        <w:spacing w:after="0" w:line="240" w:lineRule="auto"/>
        <w:ind w:firstLine="709"/>
        <w:contextualSpacing/>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водоочистные сооружения;</w:t>
      </w:r>
    </w:p>
    <w:p w:rsidR="001060F8" w:rsidRPr="001060F8" w:rsidRDefault="001060F8" w:rsidP="001060F8">
      <w:pPr>
        <w:spacing w:after="0" w:line="240" w:lineRule="auto"/>
        <w:ind w:firstLine="709"/>
        <w:contextualSpacing/>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насосные станции;</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2) Водоотведение:</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хозяйственно-бытовая канализация;</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ливневая канализация;</w:t>
      </w:r>
    </w:p>
    <w:p w:rsidR="001060F8" w:rsidRPr="001060F8" w:rsidRDefault="001060F8" w:rsidP="001060F8">
      <w:pPr>
        <w:keepNext/>
        <w:keepLines/>
        <w:spacing w:after="0" w:line="240" w:lineRule="auto"/>
        <w:ind w:firstLine="709"/>
        <w:jc w:val="both"/>
        <w:outlineLvl w:val="0"/>
        <w:rPr>
          <w:rFonts w:ascii="Arial" w:eastAsia="Times New Roman" w:hAnsi="Arial" w:cs="Arial"/>
          <w:b/>
          <w:bCs/>
          <w:color w:val="000000"/>
          <w:sz w:val="24"/>
          <w:szCs w:val="24"/>
          <w:lang w:eastAsia="ru-RU"/>
        </w:rPr>
      </w:pPr>
      <w:r w:rsidRPr="001060F8">
        <w:rPr>
          <w:rFonts w:ascii="Arial" w:eastAsia="Times New Roman" w:hAnsi="Arial" w:cs="Arial"/>
          <w:b/>
          <w:bCs/>
          <w:color w:val="000000"/>
          <w:sz w:val="24"/>
          <w:szCs w:val="24"/>
          <w:lang w:eastAsia="ru-RU"/>
        </w:rPr>
        <w:t>1.Паспорт схемы.</w:t>
      </w:r>
    </w:p>
    <w:p w:rsidR="001060F8" w:rsidRPr="001060F8" w:rsidRDefault="001060F8" w:rsidP="001060F8">
      <w:pPr>
        <w:spacing w:after="0" w:line="240" w:lineRule="auto"/>
        <w:ind w:firstLine="709"/>
        <w:jc w:val="both"/>
        <w:rPr>
          <w:rFonts w:ascii="Arial" w:eastAsia="Times New Roman" w:hAnsi="Arial" w:cs="Arial"/>
          <w:b/>
          <w:color w:val="000000"/>
          <w:sz w:val="24"/>
          <w:szCs w:val="24"/>
          <w:lang w:eastAsia="ru-RU"/>
        </w:rPr>
      </w:pPr>
      <w:r w:rsidRPr="001060F8">
        <w:rPr>
          <w:rFonts w:ascii="Arial" w:eastAsia="Times New Roman" w:hAnsi="Arial" w:cs="Arial"/>
          <w:b/>
          <w:color w:val="000000"/>
          <w:sz w:val="24"/>
          <w:szCs w:val="24"/>
          <w:lang w:eastAsia="ru-RU"/>
        </w:rPr>
        <w:t xml:space="preserve">Наименование </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Схема водоснабжения и водоотведения Солонецкого сельского поселения Нижнеудинского района Иркутской области.</w:t>
      </w:r>
    </w:p>
    <w:p w:rsidR="001060F8" w:rsidRPr="001060F8" w:rsidRDefault="001060F8" w:rsidP="001060F8">
      <w:pPr>
        <w:spacing w:after="0" w:line="240" w:lineRule="auto"/>
        <w:ind w:firstLine="709"/>
        <w:jc w:val="both"/>
        <w:rPr>
          <w:rFonts w:ascii="Arial" w:eastAsia="Times New Roman" w:hAnsi="Arial" w:cs="Arial"/>
          <w:b/>
          <w:color w:val="000000"/>
          <w:sz w:val="24"/>
          <w:szCs w:val="24"/>
          <w:lang w:eastAsia="ru-RU"/>
        </w:rPr>
      </w:pPr>
      <w:r w:rsidRPr="001060F8">
        <w:rPr>
          <w:rFonts w:ascii="Arial" w:eastAsia="Times New Roman" w:hAnsi="Arial" w:cs="Arial"/>
          <w:b/>
          <w:color w:val="000000"/>
          <w:sz w:val="24"/>
          <w:szCs w:val="24"/>
          <w:lang w:eastAsia="ru-RU"/>
        </w:rPr>
        <w:t>Инициатор проекта (муниципальный заказчик).</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Глава администрации Солонецкого сельского поселения.</w:t>
      </w:r>
    </w:p>
    <w:p w:rsidR="001060F8" w:rsidRPr="001060F8" w:rsidRDefault="001060F8" w:rsidP="001060F8">
      <w:pPr>
        <w:spacing w:after="0" w:line="240" w:lineRule="auto"/>
        <w:ind w:firstLine="709"/>
        <w:jc w:val="both"/>
        <w:rPr>
          <w:rFonts w:ascii="Arial" w:eastAsia="Times New Roman" w:hAnsi="Arial" w:cs="Arial"/>
          <w:b/>
          <w:color w:val="000000"/>
          <w:sz w:val="24"/>
          <w:szCs w:val="24"/>
          <w:lang w:eastAsia="ru-RU"/>
        </w:rPr>
      </w:pPr>
      <w:r w:rsidRPr="001060F8">
        <w:rPr>
          <w:rFonts w:ascii="Arial" w:eastAsia="Times New Roman" w:hAnsi="Arial" w:cs="Arial"/>
          <w:b/>
          <w:color w:val="000000"/>
          <w:sz w:val="24"/>
          <w:szCs w:val="24"/>
          <w:lang w:eastAsia="ru-RU"/>
        </w:rPr>
        <w:t>Местонахождение объекта</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Россия, Иркутская область, Нижнеудинский район, Солонецкое сельское поселение.</w:t>
      </w:r>
    </w:p>
    <w:p w:rsidR="001060F8" w:rsidRPr="001060F8" w:rsidRDefault="001060F8" w:rsidP="001060F8">
      <w:pPr>
        <w:spacing w:after="0" w:line="240" w:lineRule="auto"/>
        <w:ind w:firstLine="709"/>
        <w:jc w:val="both"/>
        <w:rPr>
          <w:rFonts w:ascii="Arial" w:eastAsia="Times New Roman" w:hAnsi="Arial" w:cs="Arial"/>
          <w:b/>
          <w:color w:val="000000"/>
          <w:sz w:val="24"/>
          <w:szCs w:val="24"/>
          <w:lang w:eastAsia="ru-RU"/>
        </w:rPr>
      </w:pPr>
      <w:r w:rsidRPr="001060F8">
        <w:rPr>
          <w:rFonts w:ascii="Arial" w:eastAsia="Times New Roman" w:hAnsi="Arial" w:cs="Arial"/>
          <w:b/>
          <w:color w:val="000000"/>
          <w:sz w:val="24"/>
          <w:szCs w:val="24"/>
          <w:lang w:eastAsia="ru-RU"/>
        </w:rPr>
        <w:t>Нормативно-правовая база для разработки схемы.</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xml:space="preserve">- Федеральный закон от 07.12.2011 </w:t>
      </w:r>
      <w:r w:rsidRPr="001060F8">
        <w:rPr>
          <w:rFonts w:ascii="Arial" w:eastAsia="Times New Roman" w:hAnsi="Arial" w:cs="Arial"/>
          <w:color w:val="000000"/>
          <w:sz w:val="24"/>
          <w:szCs w:val="24"/>
          <w:lang w:val="en-US" w:eastAsia="ru-RU"/>
        </w:rPr>
        <w:t>N</w:t>
      </w:r>
      <w:r w:rsidRPr="001060F8">
        <w:rPr>
          <w:rFonts w:ascii="Arial" w:eastAsia="Times New Roman" w:hAnsi="Arial" w:cs="Arial"/>
          <w:color w:val="000000"/>
          <w:sz w:val="24"/>
          <w:szCs w:val="24"/>
          <w:lang w:eastAsia="ru-RU"/>
        </w:rPr>
        <w:t xml:space="preserve"> 416-Ф3 (ред. От 30.12.2012) «О Водоснабжении и водоотведении»</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СП 31.13330.2012 «Водоснабжение. Наружные сети и сооружения» Актуализированная редакция СНИП 2.04.02. -84* Приказ Министерства регионального развития Российской Федерации от 29 декабря 2011 года № 635/14;</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xml:space="preserve">- СП 32.13330.2012 «Канализация. Наружные сети и сооружения». Актуализированная редакция СНИП 2.04.03-85* Утвержден приказом Министерства регионального развития Российской Федерации (Минрегион России) от 29 декабря </w:t>
      </w:r>
      <w:smartTag w:uri="urn:schemas-microsoft-com:office:smarttags" w:element="metricconverter">
        <w:smartTagPr>
          <w:attr w:name="ProductID" w:val="2011 г"/>
        </w:smartTagPr>
        <w:r w:rsidRPr="001060F8">
          <w:rPr>
            <w:rFonts w:ascii="Arial" w:eastAsia="Times New Roman" w:hAnsi="Arial" w:cs="Arial"/>
            <w:color w:val="000000"/>
            <w:sz w:val="24"/>
            <w:szCs w:val="24"/>
            <w:lang w:eastAsia="ru-RU"/>
          </w:rPr>
          <w:t>2011 г</w:t>
        </w:r>
      </w:smartTag>
      <w:r w:rsidRPr="001060F8">
        <w:rPr>
          <w:rFonts w:ascii="Arial" w:eastAsia="Times New Roman" w:hAnsi="Arial" w:cs="Arial"/>
          <w:color w:val="000000"/>
          <w:sz w:val="24"/>
          <w:szCs w:val="24"/>
          <w:lang w:eastAsia="ru-RU"/>
        </w:rPr>
        <w:t xml:space="preserve">. № 635/11 и введен в действие с 01 января </w:t>
      </w:r>
      <w:smartTag w:uri="urn:schemas-microsoft-com:office:smarttags" w:element="metricconverter">
        <w:smartTagPr>
          <w:attr w:name="ProductID" w:val="2013 г"/>
        </w:smartTagPr>
        <w:r w:rsidRPr="001060F8">
          <w:rPr>
            <w:rFonts w:ascii="Arial" w:eastAsia="Times New Roman" w:hAnsi="Arial" w:cs="Arial"/>
            <w:color w:val="000000"/>
            <w:sz w:val="24"/>
            <w:szCs w:val="24"/>
            <w:lang w:eastAsia="ru-RU"/>
          </w:rPr>
          <w:t>2013 г</w:t>
        </w:r>
      </w:smartTag>
      <w:r w:rsidRPr="001060F8">
        <w:rPr>
          <w:rFonts w:ascii="Arial" w:eastAsia="Times New Roman" w:hAnsi="Arial" w:cs="Arial"/>
          <w:color w:val="000000"/>
          <w:sz w:val="24"/>
          <w:szCs w:val="24"/>
          <w:lang w:eastAsia="ru-RU"/>
        </w:rPr>
        <w:t>.</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Приказ Министерства регионального развития Российской Федерации от 6 мая 2011 года № 204 «О разработке программ комплексного развития систем коммунальной инфраструктуры муниципальных образований».</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xml:space="preserve">- Приложение к приказу Министерства регионального развития РФ от 6 мая </w:t>
      </w:r>
      <w:smartTag w:uri="urn:schemas-microsoft-com:office:smarttags" w:element="metricconverter">
        <w:smartTagPr>
          <w:attr w:name="ProductID" w:val="2011 г"/>
        </w:smartTagPr>
        <w:r w:rsidRPr="001060F8">
          <w:rPr>
            <w:rFonts w:ascii="Arial" w:eastAsia="Times New Roman" w:hAnsi="Arial" w:cs="Arial"/>
            <w:color w:val="000000"/>
            <w:sz w:val="24"/>
            <w:szCs w:val="24"/>
            <w:lang w:eastAsia="ru-RU"/>
          </w:rPr>
          <w:t>2011 г</w:t>
        </w:r>
      </w:smartTag>
      <w:r w:rsidRPr="001060F8">
        <w:rPr>
          <w:rFonts w:ascii="Arial" w:eastAsia="Times New Roman" w:hAnsi="Arial" w:cs="Arial"/>
          <w:color w:val="000000"/>
          <w:sz w:val="24"/>
          <w:szCs w:val="24"/>
          <w:lang w:eastAsia="ru-RU"/>
        </w:rPr>
        <w:t>. № 204 «Методические рекомендации по разработке программ комплексного развития систем коммунальной инфраструктуры муниципальных образований.</w:t>
      </w:r>
    </w:p>
    <w:p w:rsidR="001060F8" w:rsidRPr="001060F8" w:rsidRDefault="001060F8" w:rsidP="001060F8">
      <w:pPr>
        <w:autoSpaceDE w:val="0"/>
        <w:autoSpaceDN w:val="0"/>
        <w:adjustRightInd w:val="0"/>
        <w:spacing w:after="0" w:line="240" w:lineRule="auto"/>
        <w:ind w:firstLine="709"/>
        <w:jc w:val="both"/>
        <w:rPr>
          <w:rFonts w:ascii="Arial" w:hAnsi="Arial" w:cs="Arial"/>
          <w:bCs/>
          <w:kern w:val="2"/>
          <w:sz w:val="24"/>
          <w:szCs w:val="24"/>
        </w:rPr>
      </w:pPr>
      <w:r w:rsidRPr="001060F8">
        <w:rPr>
          <w:rFonts w:ascii="Arial" w:eastAsia="Times New Roman" w:hAnsi="Arial" w:cs="Arial"/>
          <w:bCs/>
          <w:color w:val="000000"/>
          <w:sz w:val="24"/>
          <w:szCs w:val="24"/>
          <w:lang w:eastAsia="ru-RU"/>
        </w:rPr>
        <w:t>-</w:t>
      </w:r>
      <w:r w:rsidRPr="001060F8">
        <w:rPr>
          <w:rFonts w:ascii="Arial" w:hAnsi="Arial" w:cs="Arial"/>
          <w:bCs/>
          <w:kern w:val="2"/>
          <w:sz w:val="24"/>
          <w:szCs w:val="24"/>
        </w:rPr>
        <w:t xml:space="preserve"> Приказ МЧС России от 30 марта 2020 г. N 225 "Об утверждении свода правил СП 8.13130 "Системы противопожарной защиты. Наружное противопожарное водоснабжение. Требования пожарной безопасности".</w:t>
      </w:r>
    </w:p>
    <w:p w:rsidR="001060F8" w:rsidRPr="001060F8" w:rsidRDefault="001060F8" w:rsidP="001060F8">
      <w:pPr>
        <w:spacing w:after="0" w:line="240" w:lineRule="auto"/>
        <w:jc w:val="both"/>
        <w:rPr>
          <w:rFonts w:ascii="Arial" w:eastAsia="Times New Roman" w:hAnsi="Arial" w:cs="Arial"/>
          <w:color w:val="000000"/>
          <w:sz w:val="24"/>
          <w:szCs w:val="24"/>
          <w:lang w:eastAsia="ru-RU"/>
        </w:rPr>
      </w:pPr>
    </w:p>
    <w:p w:rsidR="001060F8" w:rsidRPr="001060F8" w:rsidRDefault="001060F8" w:rsidP="001060F8">
      <w:pPr>
        <w:spacing w:after="0" w:line="240" w:lineRule="auto"/>
        <w:ind w:firstLine="709"/>
        <w:jc w:val="both"/>
        <w:rPr>
          <w:rFonts w:ascii="Arial" w:eastAsia="Times New Roman" w:hAnsi="Arial" w:cs="Arial"/>
          <w:b/>
          <w:color w:val="000000"/>
          <w:sz w:val="24"/>
          <w:szCs w:val="24"/>
          <w:lang w:eastAsia="ru-RU"/>
        </w:rPr>
      </w:pPr>
      <w:r w:rsidRPr="001060F8">
        <w:rPr>
          <w:rFonts w:ascii="Arial" w:eastAsia="Times New Roman" w:hAnsi="Arial" w:cs="Arial"/>
          <w:b/>
          <w:color w:val="000000"/>
          <w:sz w:val="24"/>
          <w:szCs w:val="24"/>
          <w:lang w:eastAsia="ru-RU"/>
        </w:rPr>
        <w:t>Цели схемы</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Целями схемы являются:</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xml:space="preserve">- развитие систем централизованного водоснабжения и водоотведения для существующего и нового строительства жилищного фонда в период до 2032г. </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увеличение объёмов производства коммунальной продукции в частности оказания услуг по водоснабжению и водоотведению при повышении качества оказания услуг;</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улучшение работы систем водоснабжения и водоотведения;</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повышение качества питьевой воды;</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обеспечение надёжного водоотведения, а также гарантируемая очистка сточных вод согласно нормам экологической безопасности и сведение к минимуму вредного воздействия на окружающую среду;</w:t>
      </w:r>
    </w:p>
    <w:p w:rsidR="001060F8" w:rsidRPr="001060F8" w:rsidRDefault="001060F8" w:rsidP="001060F8">
      <w:pPr>
        <w:spacing w:after="0" w:line="240" w:lineRule="auto"/>
        <w:ind w:firstLine="709"/>
        <w:jc w:val="both"/>
        <w:rPr>
          <w:rFonts w:ascii="Arial" w:eastAsia="Times New Roman" w:hAnsi="Arial" w:cs="Arial"/>
          <w:b/>
          <w:color w:val="000000"/>
          <w:sz w:val="24"/>
          <w:szCs w:val="24"/>
          <w:lang w:eastAsia="ru-RU"/>
        </w:rPr>
      </w:pPr>
      <w:r w:rsidRPr="001060F8">
        <w:rPr>
          <w:rFonts w:ascii="Arial" w:eastAsia="Times New Roman" w:hAnsi="Arial" w:cs="Arial"/>
          <w:b/>
          <w:color w:val="000000"/>
          <w:sz w:val="24"/>
          <w:szCs w:val="24"/>
          <w:lang w:eastAsia="ru-RU"/>
        </w:rPr>
        <w:t>Способ достижения поставленных целей</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Для достижения поставленных целей следует реализовать следующие мероприятия:</w:t>
      </w:r>
    </w:p>
    <w:p w:rsidR="001060F8" w:rsidRPr="001060F8" w:rsidRDefault="001060F8" w:rsidP="00490C5A">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реконструкция существующих водозаборных узлов;</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lastRenderedPageBreak/>
        <w:t>- установка приборов учёта;</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снижение вредного воздействия на окружающую среду.</w:t>
      </w:r>
    </w:p>
    <w:p w:rsidR="001060F8" w:rsidRPr="001060F8" w:rsidRDefault="001060F8" w:rsidP="001060F8">
      <w:pPr>
        <w:spacing w:after="0" w:line="240" w:lineRule="auto"/>
        <w:ind w:firstLine="709"/>
        <w:jc w:val="both"/>
        <w:rPr>
          <w:rFonts w:ascii="Arial" w:eastAsia="Times New Roman" w:hAnsi="Arial" w:cs="Arial"/>
          <w:b/>
          <w:color w:val="000000"/>
          <w:sz w:val="24"/>
          <w:szCs w:val="24"/>
          <w:lang w:eastAsia="ru-RU"/>
        </w:rPr>
      </w:pPr>
      <w:r w:rsidRPr="001060F8">
        <w:rPr>
          <w:rFonts w:ascii="Arial" w:eastAsia="Times New Roman" w:hAnsi="Arial" w:cs="Arial"/>
          <w:b/>
          <w:color w:val="000000"/>
          <w:sz w:val="24"/>
          <w:szCs w:val="24"/>
          <w:lang w:eastAsia="ru-RU"/>
        </w:rPr>
        <w:t>Сроки и этапы реализации схемы</w:t>
      </w:r>
    </w:p>
    <w:p w:rsidR="001060F8" w:rsidRPr="001060F8" w:rsidRDefault="001060F8" w:rsidP="001060F8">
      <w:pPr>
        <w:tabs>
          <w:tab w:val="left" w:pos="495"/>
          <w:tab w:val="left" w:pos="510"/>
        </w:tabs>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На первый этап с 2022-2027г. для обеспечения жителей сельского поселения водой питьевого качества в системе хозяйственно-питьевого водоснабжения необходимо выполнить следующие мероприятия:</w:t>
      </w:r>
    </w:p>
    <w:p w:rsidR="001060F8" w:rsidRPr="001060F8" w:rsidRDefault="001060F8" w:rsidP="001060F8">
      <w:pPr>
        <w:spacing w:after="0" w:line="240" w:lineRule="auto"/>
        <w:ind w:left="709"/>
        <w:contextualSpacing/>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устройство скважины в д. Кушун с обустройством насосной станцией;</w:t>
      </w:r>
    </w:p>
    <w:p w:rsidR="001060F8" w:rsidRPr="001060F8" w:rsidRDefault="001060F8" w:rsidP="001060F8">
      <w:pPr>
        <w:spacing w:after="0" w:line="240" w:lineRule="auto"/>
        <w:ind w:left="709"/>
        <w:contextualSpacing/>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ввод в эксплуатацию ВОС;</w:t>
      </w:r>
    </w:p>
    <w:p w:rsidR="001060F8" w:rsidRPr="001060F8" w:rsidRDefault="001060F8" w:rsidP="001060F8">
      <w:pPr>
        <w:tabs>
          <w:tab w:val="left" w:pos="495"/>
          <w:tab w:val="left" w:pos="510"/>
        </w:tabs>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xml:space="preserve">На </w:t>
      </w:r>
      <w:r w:rsidRPr="001060F8">
        <w:rPr>
          <w:rFonts w:ascii="Arial" w:eastAsia="Times New Roman" w:hAnsi="Arial" w:cs="Arial"/>
          <w:color w:val="000000"/>
          <w:sz w:val="24"/>
          <w:szCs w:val="24"/>
          <w:lang w:val="en-US" w:eastAsia="ru-RU"/>
        </w:rPr>
        <w:t>II</w:t>
      </w:r>
      <w:r w:rsidRPr="001060F8">
        <w:rPr>
          <w:rFonts w:ascii="Arial" w:eastAsia="Times New Roman" w:hAnsi="Arial" w:cs="Arial"/>
          <w:color w:val="000000"/>
          <w:sz w:val="24"/>
          <w:szCs w:val="24"/>
          <w:lang w:eastAsia="ru-RU"/>
        </w:rPr>
        <w:t xml:space="preserve"> с 2028 по 2032г. этап строительства для обеспечения жителей сельского поселения водой питьевого качества в системе хозяйственно-питьевого водоснабжения необходимо выполнить следующие мероприятия:</w:t>
      </w:r>
    </w:p>
    <w:p w:rsidR="001060F8" w:rsidRPr="001060F8" w:rsidRDefault="001060F8" w:rsidP="001060F8">
      <w:pPr>
        <w:spacing w:after="0" w:line="240" w:lineRule="auto"/>
        <w:ind w:left="709"/>
        <w:contextualSpacing/>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устройство скважины в с. Солонцы с обустройством насосной станцией;</w:t>
      </w:r>
    </w:p>
    <w:p w:rsidR="001060F8" w:rsidRPr="001060F8" w:rsidRDefault="001060F8" w:rsidP="001060F8">
      <w:pPr>
        <w:spacing w:after="0" w:line="240" w:lineRule="auto"/>
        <w:ind w:left="709"/>
        <w:contextualSpacing/>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xml:space="preserve">- устройство в с. Солонцы кольцевой сети хозяйственно – питьевого </w:t>
      </w:r>
    </w:p>
    <w:p w:rsidR="001060F8" w:rsidRPr="001060F8" w:rsidRDefault="001060F8" w:rsidP="001060F8">
      <w:pPr>
        <w:spacing w:after="0" w:line="240" w:lineRule="auto"/>
        <w:contextualSpacing/>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водопровода с расположением на ней пожарных гидрантов и водоразборных колонок;</w:t>
      </w:r>
    </w:p>
    <w:p w:rsidR="001060F8" w:rsidRPr="001060F8" w:rsidRDefault="001060F8" w:rsidP="001060F8">
      <w:pPr>
        <w:spacing w:after="0" w:line="240" w:lineRule="auto"/>
        <w:ind w:left="709"/>
        <w:contextualSpacing/>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ввод в эксплуатацию ВОС;</w:t>
      </w:r>
    </w:p>
    <w:p w:rsidR="001060F8" w:rsidRPr="001060F8" w:rsidRDefault="001060F8" w:rsidP="001060F8">
      <w:pPr>
        <w:spacing w:after="0" w:line="240" w:lineRule="auto"/>
        <w:ind w:firstLine="709"/>
        <w:jc w:val="both"/>
        <w:rPr>
          <w:rFonts w:ascii="Arial" w:eastAsia="Times New Roman" w:hAnsi="Arial" w:cs="Arial"/>
          <w:b/>
          <w:color w:val="000000"/>
          <w:sz w:val="24"/>
          <w:szCs w:val="24"/>
          <w:lang w:eastAsia="ru-RU"/>
        </w:rPr>
      </w:pPr>
      <w:r w:rsidRPr="001060F8">
        <w:rPr>
          <w:rFonts w:ascii="Arial" w:eastAsia="Times New Roman" w:hAnsi="Arial" w:cs="Arial"/>
          <w:b/>
          <w:color w:val="000000"/>
          <w:sz w:val="24"/>
          <w:szCs w:val="24"/>
          <w:lang w:eastAsia="ru-RU"/>
        </w:rPr>
        <w:t>Ожидаемые результат от реализации мероприятий схемы.</w:t>
      </w:r>
    </w:p>
    <w:p w:rsidR="001060F8" w:rsidRPr="001060F8" w:rsidRDefault="001060F8" w:rsidP="001060F8">
      <w:pPr>
        <w:spacing w:after="0" w:line="240" w:lineRule="auto"/>
        <w:ind w:firstLine="709"/>
        <w:contextualSpacing/>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1. Повышение качества предоставления коммунальных услуг.</w:t>
      </w:r>
    </w:p>
    <w:p w:rsidR="001060F8" w:rsidRPr="001060F8" w:rsidRDefault="001060F8" w:rsidP="001060F8">
      <w:pPr>
        <w:spacing w:after="0" w:line="240" w:lineRule="auto"/>
        <w:ind w:firstLine="709"/>
        <w:contextualSpacing/>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2. Установка нового оборудования и сетей.</w:t>
      </w:r>
    </w:p>
    <w:p w:rsidR="001060F8" w:rsidRPr="001060F8" w:rsidRDefault="001060F8" w:rsidP="001060F8">
      <w:pPr>
        <w:spacing w:after="0" w:line="240" w:lineRule="auto"/>
        <w:ind w:firstLine="709"/>
        <w:contextualSpacing/>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3. Увеличение мощности систем водоснабжения и водоотведения.</w:t>
      </w:r>
    </w:p>
    <w:p w:rsidR="001060F8" w:rsidRPr="001060F8" w:rsidRDefault="001060F8" w:rsidP="001060F8">
      <w:pPr>
        <w:spacing w:after="0" w:line="240" w:lineRule="auto"/>
        <w:ind w:firstLine="709"/>
        <w:contextualSpacing/>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4. Улучшение экологической ситуации на территории сельского поселения</w:t>
      </w:r>
    </w:p>
    <w:p w:rsidR="001060F8" w:rsidRPr="001060F8" w:rsidRDefault="001060F8" w:rsidP="001060F8">
      <w:pPr>
        <w:spacing w:after="0" w:line="240" w:lineRule="auto"/>
        <w:ind w:firstLine="709"/>
        <w:contextualSpacing/>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xml:space="preserve">5. Создание коммунальной инфраструктуры для комфортного проживания населения, а также дальнейшего развития сельского поселения. </w:t>
      </w:r>
    </w:p>
    <w:p w:rsidR="001060F8" w:rsidRPr="001060F8" w:rsidRDefault="001060F8" w:rsidP="001060F8">
      <w:pPr>
        <w:spacing w:after="0" w:line="240" w:lineRule="auto"/>
        <w:ind w:firstLine="709"/>
        <w:jc w:val="both"/>
        <w:rPr>
          <w:rFonts w:ascii="Arial" w:eastAsia="Times New Roman" w:hAnsi="Arial" w:cs="Arial"/>
          <w:b/>
          <w:color w:val="000000"/>
          <w:sz w:val="24"/>
          <w:szCs w:val="24"/>
          <w:lang w:eastAsia="ru-RU"/>
        </w:rPr>
      </w:pPr>
      <w:r w:rsidRPr="001060F8">
        <w:rPr>
          <w:rFonts w:ascii="Arial" w:eastAsia="Times New Roman" w:hAnsi="Arial" w:cs="Arial"/>
          <w:b/>
          <w:color w:val="000000"/>
          <w:sz w:val="24"/>
          <w:szCs w:val="24"/>
          <w:lang w:eastAsia="ru-RU"/>
        </w:rPr>
        <w:t>Контроль исполнения инвестиционной программы.</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xml:space="preserve">Оперативный контроль осуществляет Глава администрации Солонецкого сельского поселения в соответствии с федеральным законом от 07.12.2011 </w:t>
      </w:r>
      <w:r w:rsidRPr="001060F8">
        <w:rPr>
          <w:rFonts w:ascii="Arial" w:eastAsia="Times New Roman" w:hAnsi="Arial" w:cs="Arial"/>
          <w:color w:val="000000"/>
          <w:sz w:val="24"/>
          <w:szCs w:val="24"/>
          <w:lang w:val="en-US" w:eastAsia="ru-RU"/>
        </w:rPr>
        <w:t>N</w:t>
      </w:r>
      <w:r w:rsidRPr="001060F8">
        <w:rPr>
          <w:rFonts w:ascii="Arial" w:eastAsia="Times New Roman" w:hAnsi="Arial" w:cs="Arial"/>
          <w:color w:val="000000"/>
          <w:sz w:val="24"/>
          <w:szCs w:val="24"/>
          <w:lang w:eastAsia="ru-RU"/>
        </w:rPr>
        <w:t xml:space="preserve"> 416-Ф3 (ред. От 30.12.2012) «О водоснабжении и водоотведении».</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p>
    <w:p w:rsidR="001060F8" w:rsidRPr="001060F8" w:rsidRDefault="001060F8" w:rsidP="001060F8">
      <w:pPr>
        <w:keepNext/>
        <w:keepLines/>
        <w:spacing w:after="0" w:line="240" w:lineRule="auto"/>
        <w:ind w:firstLine="709"/>
        <w:jc w:val="both"/>
        <w:outlineLvl w:val="0"/>
        <w:rPr>
          <w:rFonts w:ascii="Arial" w:eastAsia="Times New Roman" w:hAnsi="Arial" w:cs="Arial"/>
          <w:b/>
          <w:bCs/>
          <w:sz w:val="24"/>
          <w:szCs w:val="24"/>
          <w:lang w:eastAsia="ru-RU"/>
        </w:rPr>
      </w:pPr>
      <w:r w:rsidRPr="001060F8">
        <w:rPr>
          <w:rFonts w:ascii="Arial" w:eastAsia="Times New Roman" w:hAnsi="Arial" w:cs="Arial"/>
          <w:b/>
          <w:bCs/>
          <w:sz w:val="24"/>
          <w:szCs w:val="24"/>
          <w:lang w:eastAsia="ru-RU"/>
        </w:rPr>
        <w:t>Глава 1. Схема водоснабжения</w:t>
      </w:r>
    </w:p>
    <w:p w:rsidR="001060F8" w:rsidRPr="001060F8" w:rsidRDefault="001060F8" w:rsidP="001060F8">
      <w:pPr>
        <w:spacing w:after="0" w:line="240" w:lineRule="auto"/>
        <w:ind w:firstLine="709"/>
        <w:jc w:val="both"/>
        <w:rPr>
          <w:rFonts w:ascii="Arial" w:eastAsia="Times New Roman" w:hAnsi="Arial" w:cs="Arial"/>
          <w:b/>
          <w:bCs/>
          <w:color w:val="000000"/>
          <w:sz w:val="24"/>
          <w:szCs w:val="24"/>
          <w:lang w:eastAsia="ru-RU"/>
        </w:rPr>
      </w:pPr>
      <w:r w:rsidRPr="001060F8">
        <w:rPr>
          <w:rFonts w:ascii="Arial" w:eastAsia="Times New Roman" w:hAnsi="Arial" w:cs="Arial"/>
          <w:b/>
          <w:bCs/>
          <w:color w:val="000000"/>
          <w:sz w:val="24"/>
          <w:szCs w:val="24"/>
          <w:lang w:eastAsia="ru-RU"/>
        </w:rPr>
        <w:t>Технико-экономическое состояние централизованных систем водоснабжения поселения</w:t>
      </w:r>
    </w:p>
    <w:p w:rsidR="001060F8" w:rsidRPr="001060F8" w:rsidRDefault="001060F8" w:rsidP="001060F8">
      <w:pPr>
        <w:spacing w:after="0" w:line="240" w:lineRule="auto"/>
        <w:ind w:firstLine="709"/>
        <w:jc w:val="both"/>
        <w:rPr>
          <w:rFonts w:ascii="Arial" w:eastAsia="Times New Roman" w:hAnsi="Arial" w:cs="Arial"/>
          <w:b/>
          <w:bCs/>
          <w:color w:val="000000"/>
          <w:sz w:val="24"/>
          <w:szCs w:val="24"/>
          <w:lang w:eastAsia="ru-RU"/>
        </w:rPr>
      </w:pPr>
      <w:r w:rsidRPr="001060F8">
        <w:rPr>
          <w:rFonts w:ascii="Arial" w:eastAsia="Times New Roman" w:hAnsi="Arial" w:cs="Arial"/>
          <w:sz w:val="24"/>
          <w:szCs w:val="24"/>
          <w:lang w:eastAsia="ru-RU"/>
        </w:rPr>
        <w:t>1.1 Существующее положение в сфере водоснабжения муниципального образования</w:t>
      </w:r>
    </w:p>
    <w:p w:rsidR="001060F8" w:rsidRPr="001060F8" w:rsidRDefault="001060F8" w:rsidP="001060F8">
      <w:pPr>
        <w:tabs>
          <w:tab w:val="left" w:pos="1050"/>
        </w:tabs>
        <w:rPr>
          <w:rFonts w:ascii="Arial" w:eastAsia="Times New Roman" w:hAnsi="Arial" w:cs="Arial"/>
          <w:color w:val="000000"/>
          <w:sz w:val="24"/>
          <w:szCs w:val="24"/>
          <w:lang w:eastAsia="ru-RU"/>
        </w:rPr>
      </w:pPr>
    </w:p>
    <w:p w:rsidR="001060F8" w:rsidRPr="001060F8" w:rsidRDefault="001060F8" w:rsidP="001060F8">
      <w:pPr>
        <w:keepNext/>
        <w:keepLines/>
        <w:spacing w:after="0" w:line="240" w:lineRule="auto"/>
        <w:ind w:firstLine="709"/>
        <w:jc w:val="both"/>
        <w:outlineLvl w:val="2"/>
        <w:rPr>
          <w:rFonts w:ascii="Arial" w:eastAsia="Times New Roman" w:hAnsi="Arial" w:cs="Arial"/>
          <w:b/>
          <w:bCs/>
          <w:sz w:val="24"/>
          <w:szCs w:val="24"/>
          <w:lang w:eastAsia="ru-RU"/>
        </w:rPr>
      </w:pPr>
      <w:r w:rsidRPr="001060F8">
        <w:rPr>
          <w:rFonts w:ascii="Arial" w:eastAsia="Times New Roman" w:hAnsi="Arial" w:cs="Arial"/>
          <w:b/>
          <w:bCs/>
          <w:sz w:val="24"/>
          <w:szCs w:val="24"/>
          <w:lang w:eastAsia="ru-RU"/>
        </w:rPr>
        <w:t>1.1.1 Описание структуры системы водоснабжения муниципального образования.</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В состав Солонецкого сельского поселения входят 3 населённых пункта. Автономных систем хозяйственно-питьевого и противопожарного водоснабжения на территории поселения нет.</w:t>
      </w:r>
    </w:p>
    <w:p w:rsidR="001060F8" w:rsidRPr="001060F8" w:rsidRDefault="001060F8" w:rsidP="001060F8">
      <w:pPr>
        <w:keepNext/>
        <w:keepLines/>
        <w:spacing w:after="0" w:line="240" w:lineRule="auto"/>
        <w:ind w:firstLine="709"/>
        <w:jc w:val="both"/>
        <w:outlineLvl w:val="2"/>
        <w:rPr>
          <w:rFonts w:ascii="Arial" w:eastAsia="Times New Roman" w:hAnsi="Arial" w:cs="Arial"/>
          <w:b/>
          <w:bCs/>
          <w:sz w:val="24"/>
          <w:szCs w:val="24"/>
          <w:lang w:eastAsia="ru-RU"/>
        </w:rPr>
      </w:pPr>
      <w:r w:rsidRPr="001060F8">
        <w:rPr>
          <w:rFonts w:ascii="Arial" w:eastAsia="Times New Roman" w:hAnsi="Arial" w:cs="Arial"/>
          <w:b/>
          <w:bCs/>
          <w:sz w:val="24"/>
          <w:szCs w:val="24"/>
          <w:lang w:eastAsia="ru-RU"/>
        </w:rPr>
        <w:t>1.1.2 Описание и функционирования систем водоснабжения.</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Водоснабжение населенных пунктов сельского поселения организовано от водонапорных башен общего пользования, расположенные в трёх населённых пунктах: с. Солонцы, д. Кушун, д. Чалоты.</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Глубина скважин - по 100м каждая, используются глубинные насосы ЭЦВ 6/10/110.</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Центральное водоснабжение отсутствует.</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Существующие водонапорные башни являются собственностью Солонецкого муниципального образования.</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p>
    <w:p w:rsidR="001060F8" w:rsidRPr="001060F8" w:rsidRDefault="001060F8" w:rsidP="001060F8">
      <w:pPr>
        <w:spacing w:after="0" w:line="240" w:lineRule="auto"/>
        <w:ind w:firstLine="709"/>
        <w:jc w:val="both"/>
        <w:rPr>
          <w:rFonts w:ascii="Arial" w:eastAsia="Times New Roman" w:hAnsi="Arial" w:cs="Arial"/>
          <w:b/>
          <w:sz w:val="24"/>
          <w:szCs w:val="24"/>
          <w:lang w:eastAsia="ru-RU"/>
        </w:rPr>
      </w:pPr>
      <w:r w:rsidRPr="001060F8">
        <w:rPr>
          <w:rFonts w:ascii="Arial" w:eastAsia="Times New Roman" w:hAnsi="Arial" w:cs="Arial"/>
          <w:b/>
          <w:sz w:val="24"/>
          <w:szCs w:val="24"/>
          <w:lang w:eastAsia="ru-RU"/>
        </w:rPr>
        <w:t>Основные технические характеристики источников водоснабжения и других объектов системы.</w:t>
      </w:r>
    </w:p>
    <w:tbl>
      <w:tblPr>
        <w:tblW w:w="9653" w:type="dxa"/>
        <w:tblInd w:w="94" w:type="dxa"/>
        <w:tblLayout w:type="fixed"/>
        <w:tblLook w:val="04A0" w:firstRow="1" w:lastRow="0" w:firstColumn="1" w:lastColumn="0" w:noHBand="0" w:noVBand="1"/>
      </w:tblPr>
      <w:tblGrid>
        <w:gridCol w:w="494"/>
        <w:gridCol w:w="1930"/>
        <w:gridCol w:w="1559"/>
        <w:gridCol w:w="1701"/>
        <w:gridCol w:w="1418"/>
        <w:gridCol w:w="1276"/>
        <w:gridCol w:w="1275"/>
      </w:tblGrid>
      <w:tr w:rsidR="001060F8" w:rsidRPr="001060F8" w:rsidTr="001060F8">
        <w:trPr>
          <w:trHeight w:val="1530"/>
        </w:trPr>
        <w:tc>
          <w:tcPr>
            <w:tcW w:w="494" w:type="dxa"/>
            <w:tcBorders>
              <w:top w:val="single" w:sz="4" w:space="0" w:color="auto"/>
              <w:left w:val="single" w:sz="4" w:space="0" w:color="auto"/>
              <w:bottom w:val="single" w:sz="4" w:space="0" w:color="auto"/>
              <w:right w:val="single" w:sz="4" w:space="0" w:color="auto"/>
            </w:tcBorders>
            <w:shd w:val="clear" w:color="auto" w:fill="auto"/>
            <w:vAlign w:val="center"/>
          </w:tcPr>
          <w:p w:rsidR="001060F8" w:rsidRPr="001060F8" w:rsidRDefault="001060F8" w:rsidP="001060F8">
            <w:pPr>
              <w:spacing w:after="0" w:line="240" w:lineRule="auto"/>
              <w:ind w:firstLine="709"/>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lastRenderedPageBreak/>
              <w:t>№ № п/п</w:t>
            </w:r>
          </w:p>
        </w:tc>
        <w:tc>
          <w:tcPr>
            <w:tcW w:w="1930" w:type="dxa"/>
            <w:tcBorders>
              <w:top w:val="single" w:sz="4" w:space="0" w:color="auto"/>
              <w:left w:val="nil"/>
              <w:bottom w:val="single" w:sz="4" w:space="0" w:color="auto"/>
              <w:right w:val="single" w:sz="4" w:space="0" w:color="auto"/>
            </w:tcBorders>
            <w:shd w:val="clear" w:color="auto" w:fill="auto"/>
            <w:vAlign w:val="center"/>
          </w:tcPr>
          <w:p w:rsidR="001060F8" w:rsidRPr="001060F8" w:rsidRDefault="001060F8" w:rsidP="001060F8">
            <w:pPr>
              <w:spacing w:after="0" w:line="240" w:lineRule="auto"/>
              <w:jc w:val="center"/>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Наименование объекта и его местополо-жение</w:t>
            </w:r>
          </w:p>
        </w:tc>
        <w:tc>
          <w:tcPr>
            <w:tcW w:w="1559" w:type="dxa"/>
            <w:tcBorders>
              <w:top w:val="single" w:sz="4" w:space="0" w:color="auto"/>
              <w:left w:val="nil"/>
              <w:bottom w:val="single" w:sz="4" w:space="0" w:color="auto"/>
              <w:right w:val="single" w:sz="4" w:space="0" w:color="auto"/>
            </w:tcBorders>
            <w:shd w:val="clear" w:color="auto" w:fill="auto"/>
            <w:vAlign w:val="center"/>
          </w:tcPr>
          <w:p w:rsidR="001060F8" w:rsidRPr="001060F8" w:rsidRDefault="001060F8" w:rsidP="001060F8">
            <w:pPr>
              <w:spacing w:after="0" w:line="240" w:lineRule="auto"/>
              <w:jc w:val="center"/>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Состав водозабор-ного узла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060F8" w:rsidRPr="001060F8" w:rsidRDefault="001060F8" w:rsidP="001060F8">
            <w:pPr>
              <w:spacing w:after="0" w:line="240" w:lineRule="auto"/>
              <w:jc w:val="center"/>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Год ввода в эксплуат.</w:t>
            </w:r>
          </w:p>
        </w:tc>
        <w:tc>
          <w:tcPr>
            <w:tcW w:w="1418" w:type="dxa"/>
            <w:tcBorders>
              <w:top w:val="single" w:sz="4" w:space="0" w:color="auto"/>
              <w:left w:val="nil"/>
              <w:bottom w:val="single" w:sz="4" w:space="0" w:color="auto"/>
              <w:right w:val="single" w:sz="4" w:space="0" w:color="auto"/>
            </w:tcBorders>
            <w:shd w:val="clear" w:color="auto" w:fill="auto"/>
            <w:vAlign w:val="center"/>
          </w:tcPr>
          <w:p w:rsidR="001060F8" w:rsidRPr="001060F8" w:rsidRDefault="001060F8" w:rsidP="001060F8">
            <w:pPr>
              <w:spacing w:after="0" w:line="240" w:lineRule="auto"/>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Производительность, м³/ч</w:t>
            </w:r>
          </w:p>
        </w:tc>
        <w:tc>
          <w:tcPr>
            <w:tcW w:w="1276" w:type="dxa"/>
            <w:tcBorders>
              <w:top w:val="single" w:sz="4" w:space="0" w:color="auto"/>
              <w:left w:val="nil"/>
              <w:bottom w:val="single" w:sz="4" w:space="0" w:color="auto"/>
              <w:right w:val="single" w:sz="4" w:space="0" w:color="auto"/>
            </w:tcBorders>
            <w:shd w:val="clear" w:color="auto" w:fill="auto"/>
            <w:vAlign w:val="center"/>
          </w:tcPr>
          <w:p w:rsidR="001060F8" w:rsidRPr="001060F8" w:rsidRDefault="001060F8" w:rsidP="001060F8">
            <w:pPr>
              <w:spacing w:after="0" w:line="240" w:lineRule="auto"/>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Глубина, м</w:t>
            </w:r>
          </w:p>
        </w:tc>
        <w:tc>
          <w:tcPr>
            <w:tcW w:w="1275" w:type="dxa"/>
            <w:tcBorders>
              <w:top w:val="single" w:sz="4" w:space="0" w:color="auto"/>
              <w:left w:val="nil"/>
              <w:bottom w:val="single" w:sz="4" w:space="0" w:color="auto"/>
              <w:right w:val="single" w:sz="4" w:space="0" w:color="auto"/>
            </w:tcBorders>
            <w:shd w:val="clear" w:color="auto" w:fill="auto"/>
            <w:vAlign w:val="center"/>
          </w:tcPr>
          <w:p w:rsidR="001060F8" w:rsidRPr="001060F8" w:rsidRDefault="001060F8" w:rsidP="001060F8">
            <w:pPr>
              <w:spacing w:after="0" w:line="240" w:lineRule="auto"/>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Наличие ЗСО 1 пояса, м</w:t>
            </w:r>
          </w:p>
        </w:tc>
      </w:tr>
      <w:tr w:rsidR="001060F8" w:rsidRPr="001060F8" w:rsidTr="001060F8">
        <w:trPr>
          <w:trHeight w:val="300"/>
        </w:trPr>
        <w:tc>
          <w:tcPr>
            <w:tcW w:w="494" w:type="dxa"/>
            <w:tcBorders>
              <w:top w:val="nil"/>
              <w:left w:val="single" w:sz="4" w:space="0" w:color="auto"/>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1</w:t>
            </w:r>
          </w:p>
        </w:tc>
        <w:tc>
          <w:tcPr>
            <w:tcW w:w="193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2</w:t>
            </w:r>
          </w:p>
        </w:tc>
        <w:tc>
          <w:tcPr>
            <w:tcW w:w="1559"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3</w:t>
            </w:r>
          </w:p>
        </w:tc>
        <w:tc>
          <w:tcPr>
            <w:tcW w:w="1701"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4</w:t>
            </w:r>
          </w:p>
        </w:tc>
        <w:tc>
          <w:tcPr>
            <w:tcW w:w="1418"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5</w:t>
            </w:r>
          </w:p>
        </w:tc>
        <w:tc>
          <w:tcPr>
            <w:tcW w:w="1276"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6</w:t>
            </w:r>
          </w:p>
        </w:tc>
        <w:tc>
          <w:tcPr>
            <w:tcW w:w="1275"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7</w:t>
            </w:r>
          </w:p>
        </w:tc>
      </w:tr>
      <w:tr w:rsidR="001060F8" w:rsidRPr="001060F8" w:rsidTr="001060F8">
        <w:trPr>
          <w:trHeight w:val="1737"/>
        </w:trPr>
        <w:tc>
          <w:tcPr>
            <w:tcW w:w="494" w:type="dxa"/>
            <w:tcBorders>
              <w:top w:val="nil"/>
              <w:left w:val="single" w:sz="4" w:space="0" w:color="auto"/>
              <w:bottom w:val="single" w:sz="4" w:space="0" w:color="000000"/>
              <w:right w:val="single" w:sz="4" w:space="0" w:color="auto"/>
            </w:tcBorders>
            <w:shd w:val="clear" w:color="auto" w:fill="auto"/>
            <w:noWrap/>
            <w:vAlign w:val="center"/>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1</w:t>
            </w:r>
          </w:p>
        </w:tc>
        <w:tc>
          <w:tcPr>
            <w:tcW w:w="1930" w:type="dxa"/>
            <w:tcBorders>
              <w:top w:val="nil"/>
              <w:left w:val="single" w:sz="4" w:space="0" w:color="auto"/>
              <w:bottom w:val="single" w:sz="4" w:space="0" w:color="000000"/>
              <w:right w:val="single" w:sz="4" w:space="0" w:color="auto"/>
            </w:tcBorders>
            <w:shd w:val="clear" w:color="auto" w:fill="auto"/>
            <w:vAlign w:val="center"/>
          </w:tcPr>
          <w:p w:rsidR="001060F8" w:rsidRPr="001060F8" w:rsidRDefault="001060F8" w:rsidP="001060F8">
            <w:pPr>
              <w:spacing w:after="0" w:line="240" w:lineRule="auto"/>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с. Солонцы</w:t>
            </w:r>
          </w:p>
        </w:tc>
        <w:tc>
          <w:tcPr>
            <w:tcW w:w="1559" w:type="dxa"/>
            <w:tcBorders>
              <w:top w:val="nil"/>
              <w:left w:val="nil"/>
              <w:bottom w:val="single" w:sz="4" w:space="0" w:color="auto"/>
              <w:right w:val="single" w:sz="4" w:space="0" w:color="auto"/>
            </w:tcBorders>
            <w:shd w:val="clear" w:color="auto" w:fill="auto"/>
            <w:vAlign w:val="center"/>
          </w:tcPr>
          <w:p w:rsidR="001060F8" w:rsidRPr="001060F8" w:rsidRDefault="001060F8" w:rsidP="001060F8">
            <w:pPr>
              <w:spacing w:after="0" w:line="240" w:lineRule="auto"/>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Водонапорная башня, объем бака 6м³ - 1 шт.</w:t>
            </w:r>
          </w:p>
        </w:tc>
        <w:tc>
          <w:tcPr>
            <w:tcW w:w="1701" w:type="dxa"/>
            <w:tcBorders>
              <w:top w:val="nil"/>
              <w:left w:val="nil"/>
              <w:bottom w:val="single" w:sz="4" w:space="0" w:color="auto"/>
              <w:right w:val="single" w:sz="4" w:space="0" w:color="auto"/>
            </w:tcBorders>
            <w:shd w:val="clear" w:color="auto" w:fill="auto"/>
            <w:vAlign w:val="center"/>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1976</w:t>
            </w:r>
          </w:p>
        </w:tc>
        <w:tc>
          <w:tcPr>
            <w:tcW w:w="1418" w:type="dxa"/>
            <w:tcBorders>
              <w:top w:val="nil"/>
              <w:left w:val="nil"/>
              <w:bottom w:val="single" w:sz="4" w:space="0" w:color="auto"/>
              <w:right w:val="single" w:sz="4" w:space="0" w:color="auto"/>
            </w:tcBorders>
            <w:shd w:val="clear" w:color="auto" w:fill="auto"/>
            <w:vAlign w:val="center"/>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10</w:t>
            </w:r>
          </w:p>
        </w:tc>
        <w:tc>
          <w:tcPr>
            <w:tcW w:w="1276" w:type="dxa"/>
            <w:tcBorders>
              <w:top w:val="nil"/>
              <w:left w:val="nil"/>
              <w:bottom w:val="single" w:sz="4" w:space="0" w:color="auto"/>
              <w:right w:val="single" w:sz="4" w:space="0" w:color="auto"/>
            </w:tcBorders>
            <w:shd w:val="clear" w:color="auto" w:fill="auto"/>
            <w:noWrap/>
            <w:vAlign w:val="center"/>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100</w:t>
            </w:r>
          </w:p>
        </w:tc>
        <w:tc>
          <w:tcPr>
            <w:tcW w:w="1275" w:type="dxa"/>
            <w:tcBorders>
              <w:top w:val="nil"/>
              <w:left w:val="nil"/>
              <w:bottom w:val="single" w:sz="4" w:space="0" w:color="auto"/>
              <w:right w:val="single" w:sz="4" w:space="0" w:color="auto"/>
            </w:tcBorders>
            <w:shd w:val="clear" w:color="auto" w:fill="auto"/>
            <w:noWrap/>
            <w:vAlign w:val="center"/>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w:t>
            </w:r>
          </w:p>
        </w:tc>
      </w:tr>
      <w:tr w:rsidR="001060F8" w:rsidRPr="001060F8" w:rsidTr="001060F8">
        <w:trPr>
          <w:trHeight w:val="1735"/>
        </w:trPr>
        <w:tc>
          <w:tcPr>
            <w:tcW w:w="494" w:type="dxa"/>
            <w:tcBorders>
              <w:top w:val="nil"/>
              <w:left w:val="single" w:sz="4" w:space="0" w:color="auto"/>
              <w:bottom w:val="single" w:sz="4" w:space="0" w:color="000000"/>
              <w:right w:val="single" w:sz="4" w:space="0" w:color="auto"/>
            </w:tcBorders>
            <w:shd w:val="clear" w:color="auto" w:fill="auto"/>
            <w:noWrap/>
            <w:vAlign w:val="center"/>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2</w:t>
            </w:r>
          </w:p>
        </w:tc>
        <w:tc>
          <w:tcPr>
            <w:tcW w:w="1930" w:type="dxa"/>
            <w:tcBorders>
              <w:top w:val="nil"/>
              <w:left w:val="single" w:sz="4" w:space="0" w:color="auto"/>
              <w:bottom w:val="single" w:sz="4" w:space="0" w:color="000000"/>
              <w:right w:val="single" w:sz="4" w:space="0" w:color="auto"/>
            </w:tcBorders>
            <w:shd w:val="clear" w:color="auto" w:fill="auto"/>
            <w:vAlign w:val="center"/>
          </w:tcPr>
          <w:p w:rsidR="001060F8" w:rsidRPr="001060F8" w:rsidRDefault="001060F8" w:rsidP="001060F8">
            <w:pPr>
              <w:spacing w:after="0" w:line="240" w:lineRule="auto"/>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д. Кушун</w:t>
            </w:r>
          </w:p>
        </w:tc>
        <w:tc>
          <w:tcPr>
            <w:tcW w:w="1559" w:type="dxa"/>
            <w:tcBorders>
              <w:top w:val="single" w:sz="4" w:space="0" w:color="auto"/>
              <w:left w:val="nil"/>
              <w:bottom w:val="single" w:sz="4" w:space="0" w:color="auto"/>
              <w:right w:val="single" w:sz="4" w:space="0" w:color="auto"/>
            </w:tcBorders>
            <w:shd w:val="clear" w:color="auto" w:fill="auto"/>
            <w:vAlign w:val="bottom"/>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w:t>
            </w:r>
          </w:p>
          <w:p w:rsidR="001060F8" w:rsidRPr="001060F8" w:rsidRDefault="001060F8" w:rsidP="001060F8">
            <w:pPr>
              <w:spacing w:after="0" w:line="240" w:lineRule="auto"/>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 xml:space="preserve">Водонапорная башня, объем бака 25м³ - 1 шт.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p>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1968</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100</w:t>
            </w:r>
          </w:p>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w:t>
            </w:r>
          </w:p>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p>
        </w:tc>
      </w:tr>
      <w:tr w:rsidR="001060F8" w:rsidRPr="001060F8" w:rsidTr="001060F8">
        <w:trPr>
          <w:trHeight w:val="1118"/>
        </w:trPr>
        <w:tc>
          <w:tcPr>
            <w:tcW w:w="494" w:type="dxa"/>
            <w:tcBorders>
              <w:top w:val="nil"/>
              <w:left w:val="single" w:sz="4" w:space="0" w:color="auto"/>
              <w:bottom w:val="single" w:sz="4" w:space="0" w:color="000000"/>
              <w:right w:val="single" w:sz="4" w:space="0" w:color="auto"/>
            </w:tcBorders>
            <w:shd w:val="clear" w:color="auto" w:fill="auto"/>
            <w:noWrap/>
            <w:vAlign w:val="center"/>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3</w:t>
            </w:r>
          </w:p>
        </w:tc>
        <w:tc>
          <w:tcPr>
            <w:tcW w:w="1930" w:type="dxa"/>
            <w:tcBorders>
              <w:top w:val="nil"/>
              <w:left w:val="single" w:sz="4" w:space="0" w:color="auto"/>
              <w:bottom w:val="single" w:sz="4" w:space="0" w:color="000000"/>
              <w:right w:val="single" w:sz="4" w:space="0" w:color="auto"/>
            </w:tcBorders>
            <w:shd w:val="clear" w:color="auto" w:fill="auto"/>
            <w:vAlign w:val="center"/>
          </w:tcPr>
          <w:p w:rsidR="001060F8" w:rsidRPr="001060F8" w:rsidRDefault="001060F8" w:rsidP="001060F8">
            <w:pPr>
              <w:spacing w:after="0" w:line="240" w:lineRule="auto"/>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д. Чалоты</w:t>
            </w:r>
          </w:p>
        </w:tc>
        <w:tc>
          <w:tcPr>
            <w:tcW w:w="1559" w:type="dxa"/>
            <w:tcBorders>
              <w:top w:val="single" w:sz="4" w:space="0" w:color="auto"/>
              <w:left w:val="nil"/>
              <w:bottom w:val="single" w:sz="4" w:space="0" w:color="auto"/>
              <w:right w:val="single" w:sz="4" w:space="0" w:color="auto"/>
            </w:tcBorders>
            <w:shd w:val="clear" w:color="auto" w:fill="auto"/>
            <w:vAlign w:val="bottom"/>
          </w:tcPr>
          <w:p w:rsidR="001060F8" w:rsidRPr="001060F8" w:rsidRDefault="001060F8" w:rsidP="001060F8">
            <w:pPr>
              <w:spacing w:after="0" w:line="240" w:lineRule="auto"/>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Водонапорная башня, объем бака 25м³ - 1 шт.</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1966</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w:t>
            </w:r>
          </w:p>
        </w:tc>
      </w:tr>
    </w:tbl>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Проекты ЗСО на водонапорные башни, расположенные по адресу: Иркутская область, Нижнеудинский район, с. Солонцы, ул. Школьная, 3а; Иркутская область, Нижнеудинский район, д. Кушун, ул. Центральная, 55а; Иркутская область, Нижнеудинский район, д. Чалоты, ул. Центральная, 56а - имеются.</w:t>
      </w:r>
    </w:p>
    <w:p w:rsidR="001060F8" w:rsidRPr="001060F8" w:rsidRDefault="001060F8" w:rsidP="001060F8">
      <w:pPr>
        <w:spacing w:after="0" w:line="240" w:lineRule="auto"/>
        <w:jc w:val="both"/>
        <w:rPr>
          <w:rFonts w:ascii="Arial" w:eastAsia="Times New Roman" w:hAnsi="Arial" w:cs="Arial"/>
          <w:color w:val="000000"/>
          <w:sz w:val="24"/>
          <w:szCs w:val="24"/>
          <w:lang w:eastAsia="ru-RU"/>
        </w:rPr>
      </w:pPr>
    </w:p>
    <w:p w:rsidR="001060F8" w:rsidRPr="001060F8" w:rsidRDefault="001060F8" w:rsidP="001060F8">
      <w:pPr>
        <w:spacing w:after="0" w:line="240" w:lineRule="auto"/>
        <w:ind w:firstLine="709"/>
        <w:jc w:val="both"/>
        <w:rPr>
          <w:rFonts w:ascii="Arial" w:eastAsia="Times New Roman" w:hAnsi="Arial" w:cs="Arial"/>
          <w:b/>
          <w:color w:val="000000"/>
          <w:sz w:val="24"/>
          <w:szCs w:val="24"/>
          <w:lang w:eastAsia="ru-RU"/>
        </w:rPr>
      </w:pPr>
      <w:r w:rsidRPr="001060F8">
        <w:rPr>
          <w:rFonts w:ascii="Arial" w:eastAsia="Times New Roman" w:hAnsi="Arial" w:cs="Arial"/>
          <w:b/>
          <w:color w:val="000000"/>
          <w:sz w:val="24"/>
          <w:szCs w:val="24"/>
          <w:lang w:eastAsia="ru-RU"/>
        </w:rPr>
        <w:t>Данные лабораторных анализов качества воды</w:t>
      </w:r>
    </w:p>
    <w:p w:rsidR="001060F8" w:rsidRPr="001060F8" w:rsidRDefault="001060F8" w:rsidP="001060F8">
      <w:pPr>
        <w:spacing w:after="0" w:line="240" w:lineRule="auto"/>
        <w:ind w:firstLine="709"/>
        <w:jc w:val="both"/>
        <w:rPr>
          <w:rFonts w:ascii="Arial" w:eastAsia="Times New Roman" w:hAnsi="Arial" w:cs="Arial"/>
          <w:bCs/>
          <w:color w:val="000000"/>
          <w:sz w:val="24"/>
          <w:szCs w:val="24"/>
          <w:lang w:eastAsia="ru-RU"/>
        </w:rPr>
      </w:pPr>
      <w:r w:rsidRPr="001060F8">
        <w:rPr>
          <w:rFonts w:ascii="Arial" w:eastAsia="Times New Roman" w:hAnsi="Arial" w:cs="Arial"/>
          <w:bCs/>
          <w:color w:val="000000"/>
          <w:sz w:val="24"/>
          <w:szCs w:val="24"/>
          <w:lang w:eastAsia="ru-RU"/>
        </w:rPr>
        <w:t xml:space="preserve">Согласно утверждённым планам, вода из водонапорных башен ежегодно подвергается лабораторным исследованиям. По данным протоколов лабораторных испытаний, пробы воды не соответствуют Сан. Пин. 2.1.3684-21 </w:t>
      </w:r>
      <w:r w:rsidRPr="001060F8">
        <w:rPr>
          <w:rFonts w:ascii="Arial" w:hAnsi="Arial" w:cs="Arial"/>
          <w:bCs/>
          <w:kern w:val="2"/>
          <w:sz w:val="24"/>
          <w:szCs w:val="24"/>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 врача РФ от 28 января 2021 г. N 3"</w:t>
      </w:r>
    </w:p>
    <w:p w:rsidR="001060F8" w:rsidRPr="001060F8" w:rsidRDefault="001060F8" w:rsidP="001060F8">
      <w:pPr>
        <w:spacing w:after="0" w:line="240" w:lineRule="auto"/>
        <w:ind w:firstLine="709"/>
        <w:jc w:val="both"/>
        <w:rPr>
          <w:rFonts w:ascii="Arial" w:eastAsia="Times New Roman" w:hAnsi="Arial" w:cs="Arial"/>
          <w:b/>
          <w:sz w:val="24"/>
          <w:szCs w:val="24"/>
          <w:lang w:eastAsia="ru-RU"/>
        </w:rPr>
      </w:pPr>
      <w:r w:rsidRPr="001060F8">
        <w:rPr>
          <w:rFonts w:ascii="Arial" w:eastAsia="Times New Roman" w:hAnsi="Arial" w:cs="Arial"/>
          <w:b/>
          <w:bCs/>
          <w:sz w:val="24"/>
          <w:szCs w:val="24"/>
          <w:lang w:eastAsia="ru-RU"/>
        </w:rPr>
        <w:t>1.1.3 Описание существующих технических и технологических проблем в водоснабжении муниципального образования</w:t>
      </w:r>
      <w:r w:rsidRPr="001060F8">
        <w:rPr>
          <w:rFonts w:ascii="Arial" w:eastAsia="Times New Roman" w:hAnsi="Arial" w:cs="Arial"/>
          <w:b/>
          <w:sz w:val="24"/>
          <w:szCs w:val="24"/>
          <w:lang w:eastAsia="ru-RU"/>
        </w:rPr>
        <w:t>:</w:t>
      </w:r>
    </w:p>
    <w:p w:rsidR="001060F8" w:rsidRPr="001060F8" w:rsidRDefault="001060F8" w:rsidP="001060F8">
      <w:pPr>
        <w:spacing w:after="0" w:line="240" w:lineRule="auto"/>
        <w:ind w:firstLine="709"/>
        <w:contextualSpacing/>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Требуется проведение гидрогеологического исследования для установления нового места расположения водозабора в с. Солонцы и д. Кушун;</w:t>
      </w:r>
    </w:p>
    <w:p w:rsidR="001060F8" w:rsidRPr="001060F8" w:rsidRDefault="001060F8" w:rsidP="001060F8">
      <w:pPr>
        <w:spacing w:after="0" w:line="240" w:lineRule="auto"/>
        <w:ind w:left="709"/>
        <w:contextualSpacing/>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Централизованным водоснабжением Солонецкое сельское поселение не обеспечено, что замедляет развитие сельского поселения в целом.</w:t>
      </w:r>
    </w:p>
    <w:p w:rsidR="001060F8" w:rsidRPr="001060F8" w:rsidRDefault="001060F8" w:rsidP="001060F8">
      <w:pPr>
        <w:spacing w:after="0" w:line="240" w:lineRule="auto"/>
        <w:ind w:firstLine="709"/>
        <w:contextualSpacing/>
        <w:jc w:val="both"/>
        <w:rPr>
          <w:rFonts w:ascii="Arial" w:eastAsia="Times New Roman" w:hAnsi="Arial" w:cs="Arial"/>
          <w:color w:val="000000"/>
          <w:sz w:val="24"/>
          <w:szCs w:val="24"/>
          <w:lang w:eastAsia="ru-RU"/>
        </w:rPr>
      </w:pPr>
    </w:p>
    <w:p w:rsidR="001060F8" w:rsidRPr="001060F8" w:rsidRDefault="001060F8" w:rsidP="001060F8">
      <w:pPr>
        <w:spacing w:after="0" w:line="240" w:lineRule="auto"/>
        <w:ind w:firstLine="709"/>
        <w:contextualSpacing/>
        <w:jc w:val="both"/>
        <w:rPr>
          <w:rFonts w:ascii="Arial" w:eastAsia="Times New Roman" w:hAnsi="Arial" w:cs="Arial"/>
          <w:b/>
          <w:bCs/>
          <w:color w:val="000000"/>
          <w:sz w:val="24"/>
          <w:szCs w:val="24"/>
          <w:lang w:eastAsia="ru-RU"/>
        </w:rPr>
      </w:pPr>
      <w:r w:rsidRPr="001060F8">
        <w:rPr>
          <w:rFonts w:ascii="Arial" w:eastAsia="Times New Roman" w:hAnsi="Arial" w:cs="Arial"/>
          <w:b/>
          <w:bCs/>
          <w:sz w:val="24"/>
          <w:szCs w:val="24"/>
          <w:lang w:eastAsia="ru-RU"/>
        </w:rPr>
        <w:t xml:space="preserve">1.1.4 </w:t>
      </w:r>
      <w:r w:rsidRPr="001060F8">
        <w:rPr>
          <w:rFonts w:ascii="Arial" w:eastAsia="Times New Roman" w:hAnsi="Arial" w:cs="Arial"/>
          <w:b/>
          <w:bCs/>
          <w:color w:val="000000"/>
          <w:sz w:val="24"/>
          <w:szCs w:val="24"/>
          <w:lang w:eastAsia="ru-RU"/>
        </w:rPr>
        <w:t>Направления развития централизованных систем водоснабжения</w:t>
      </w:r>
    </w:p>
    <w:p w:rsidR="001060F8" w:rsidRPr="001060F8" w:rsidRDefault="001060F8" w:rsidP="001060F8">
      <w:pPr>
        <w:spacing w:after="0" w:line="240" w:lineRule="auto"/>
        <w:ind w:firstLine="709"/>
        <w:contextualSpacing/>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xml:space="preserve">В результате реализации программы должно быть обеспечено развитие сетей централизованного водоснабжения. Планируется обустройство населённых </w:t>
      </w:r>
      <w:r w:rsidRPr="001060F8">
        <w:rPr>
          <w:rFonts w:ascii="Arial" w:eastAsia="Times New Roman" w:hAnsi="Arial" w:cs="Arial"/>
          <w:color w:val="000000"/>
          <w:sz w:val="24"/>
          <w:szCs w:val="24"/>
          <w:lang w:eastAsia="ru-RU"/>
        </w:rPr>
        <w:lastRenderedPageBreak/>
        <w:t>пунктов Солонецкого МО водонасосными станциями с проведением от них кольцевой системы водоснабжения. Горячее водоснабжение не планируется.</w:t>
      </w:r>
    </w:p>
    <w:p w:rsidR="001060F8" w:rsidRPr="001060F8" w:rsidRDefault="001060F8" w:rsidP="001060F8">
      <w:pPr>
        <w:spacing w:after="0" w:line="240" w:lineRule="auto"/>
        <w:ind w:firstLine="709"/>
        <w:jc w:val="both"/>
        <w:rPr>
          <w:rFonts w:ascii="Arial" w:eastAsia="Times New Roman" w:hAnsi="Arial" w:cs="Arial"/>
          <w:b/>
          <w:color w:val="000000"/>
          <w:sz w:val="24"/>
          <w:szCs w:val="24"/>
          <w:lang w:eastAsia="ru-RU"/>
        </w:rPr>
      </w:pPr>
    </w:p>
    <w:p w:rsidR="001060F8" w:rsidRPr="001060F8" w:rsidRDefault="001060F8" w:rsidP="001060F8">
      <w:pPr>
        <w:keepNext/>
        <w:keepLines/>
        <w:spacing w:after="0" w:line="240" w:lineRule="auto"/>
        <w:ind w:firstLine="709"/>
        <w:jc w:val="both"/>
        <w:outlineLvl w:val="1"/>
        <w:rPr>
          <w:rFonts w:ascii="Arial" w:eastAsia="Times New Roman" w:hAnsi="Arial" w:cs="Arial"/>
          <w:b/>
          <w:bCs/>
          <w:color w:val="000000"/>
          <w:sz w:val="24"/>
          <w:szCs w:val="24"/>
          <w:lang w:eastAsia="ru-RU"/>
        </w:rPr>
      </w:pPr>
      <w:r w:rsidRPr="001060F8">
        <w:rPr>
          <w:rFonts w:ascii="Arial" w:eastAsia="Times New Roman" w:hAnsi="Arial" w:cs="Arial"/>
          <w:b/>
          <w:bCs/>
          <w:color w:val="000000"/>
          <w:sz w:val="24"/>
          <w:szCs w:val="24"/>
          <w:lang w:eastAsia="ru-RU"/>
        </w:rPr>
        <w:t>1.2 Существующие балансы водопотребления</w:t>
      </w:r>
    </w:p>
    <w:p w:rsidR="001060F8" w:rsidRPr="001060F8" w:rsidRDefault="001060F8" w:rsidP="001060F8">
      <w:pPr>
        <w:keepNext/>
        <w:keepLines/>
        <w:spacing w:after="0" w:line="240" w:lineRule="auto"/>
        <w:ind w:firstLine="709"/>
        <w:jc w:val="both"/>
        <w:outlineLvl w:val="2"/>
        <w:rPr>
          <w:rFonts w:ascii="Arial" w:eastAsia="Times New Roman" w:hAnsi="Arial" w:cs="Arial"/>
          <w:b/>
          <w:bCs/>
          <w:sz w:val="24"/>
          <w:szCs w:val="24"/>
          <w:lang w:eastAsia="ru-RU"/>
        </w:rPr>
      </w:pPr>
      <w:r w:rsidRPr="001060F8">
        <w:rPr>
          <w:rFonts w:ascii="Arial" w:eastAsia="Times New Roman" w:hAnsi="Arial" w:cs="Arial"/>
          <w:b/>
          <w:bCs/>
          <w:sz w:val="24"/>
          <w:szCs w:val="24"/>
          <w:lang w:eastAsia="ru-RU"/>
        </w:rPr>
        <w:t>1.2.1 Общий водный баланс подачи и реализации воды, включая оценку и анализ структурных составляющих неучтенных расходов и потерь воды при ее производстве и транспортировке.</w:t>
      </w:r>
    </w:p>
    <w:p w:rsidR="001060F8" w:rsidRPr="001060F8" w:rsidRDefault="001060F8" w:rsidP="001060F8">
      <w:pPr>
        <w:spacing w:after="0" w:line="240" w:lineRule="auto"/>
        <w:ind w:firstLine="709"/>
        <w:jc w:val="both"/>
        <w:rPr>
          <w:rFonts w:ascii="Arial" w:eastAsia="Times New Roman" w:hAnsi="Arial" w:cs="Arial"/>
          <w:sz w:val="24"/>
          <w:szCs w:val="24"/>
          <w:lang w:eastAsia="ru-RU"/>
        </w:rPr>
      </w:pPr>
    </w:p>
    <w:p w:rsidR="001060F8" w:rsidRPr="001060F8" w:rsidRDefault="001060F8" w:rsidP="001060F8">
      <w:pPr>
        <w:spacing w:after="0" w:line="240" w:lineRule="auto"/>
        <w:ind w:firstLine="709"/>
        <w:jc w:val="both"/>
        <w:rPr>
          <w:rFonts w:ascii="Arial" w:eastAsia="Times New Roman" w:hAnsi="Arial" w:cs="Arial"/>
          <w:b/>
          <w:color w:val="000000"/>
          <w:sz w:val="24"/>
          <w:szCs w:val="24"/>
          <w:lang w:eastAsia="ru-RU"/>
        </w:rPr>
      </w:pPr>
      <w:r w:rsidRPr="001060F8">
        <w:rPr>
          <w:rFonts w:ascii="Arial" w:eastAsia="Times New Roman" w:hAnsi="Arial" w:cs="Arial"/>
          <w:b/>
          <w:color w:val="000000"/>
          <w:sz w:val="24"/>
          <w:szCs w:val="24"/>
          <w:lang w:eastAsia="ru-RU"/>
        </w:rPr>
        <w:t>Водопотребление (существующее положение).</w:t>
      </w:r>
    </w:p>
    <w:p w:rsidR="001060F8" w:rsidRPr="001060F8" w:rsidRDefault="001060F8" w:rsidP="001060F8">
      <w:pPr>
        <w:spacing w:after="0" w:line="240" w:lineRule="auto"/>
        <w:ind w:firstLine="709"/>
        <w:jc w:val="both"/>
        <w:rPr>
          <w:rFonts w:ascii="Arial" w:eastAsia="Times New Roman" w:hAnsi="Arial" w:cs="Arial"/>
          <w:b/>
          <w:color w:val="000000"/>
          <w:sz w:val="24"/>
          <w:szCs w:val="24"/>
          <w:lang w:eastAsia="ru-RU"/>
        </w:rPr>
      </w:pPr>
      <w:r w:rsidRPr="001060F8">
        <w:rPr>
          <w:rFonts w:ascii="Arial" w:eastAsia="Times New Roman" w:hAnsi="Arial" w:cs="Arial"/>
          <w:b/>
          <w:color w:val="000000"/>
          <w:sz w:val="24"/>
          <w:szCs w:val="24"/>
          <w:lang w:eastAsia="ru-RU"/>
        </w:rPr>
        <w:t>Таблица водопотребления. Существующее положение на 2021г.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3"/>
        <w:gridCol w:w="1168"/>
        <w:gridCol w:w="1721"/>
        <w:gridCol w:w="1516"/>
        <w:gridCol w:w="1820"/>
        <w:gridCol w:w="1577"/>
      </w:tblGrid>
      <w:tr w:rsidR="001060F8" w:rsidRPr="001060F8" w:rsidTr="001060F8">
        <w:trPr>
          <w:trHeight w:val="1046"/>
        </w:trPr>
        <w:tc>
          <w:tcPr>
            <w:tcW w:w="825" w:type="pct"/>
            <w:shd w:val="clear" w:color="auto" w:fill="auto"/>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Планировочные районы</w:t>
            </w:r>
          </w:p>
        </w:tc>
        <w:tc>
          <w:tcPr>
            <w:tcW w:w="625" w:type="pct"/>
            <w:shd w:val="clear" w:color="auto" w:fill="auto"/>
          </w:tcPr>
          <w:p w:rsidR="001060F8" w:rsidRPr="001060F8" w:rsidRDefault="001060F8" w:rsidP="001060F8">
            <w:pPr>
              <w:spacing w:after="0" w:line="240" w:lineRule="auto"/>
              <w:jc w:val="center"/>
              <w:rPr>
                <w:rFonts w:ascii="Courier New" w:eastAsia="Times New Roman" w:hAnsi="Courier New" w:cs="Courier New"/>
                <w:lang w:eastAsia="ru-RU"/>
              </w:rPr>
            </w:pPr>
            <w:r w:rsidRPr="001060F8">
              <w:rPr>
                <w:rFonts w:ascii="Courier New" w:eastAsia="Times New Roman" w:hAnsi="Courier New" w:cs="Courier New"/>
                <w:lang w:eastAsia="ru-RU"/>
              </w:rPr>
              <w:t>Население, тыс. чел.</w:t>
            </w:r>
          </w:p>
        </w:tc>
        <w:tc>
          <w:tcPr>
            <w:tcW w:w="921" w:type="pct"/>
            <w:shd w:val="clear" w:color="auto" w:fill="auto"/>
          </w:tcPr>
          <w:p w:rsidR="001060F8" w:rsidRPr="001060F8" w:rsidRDefault="001060F8" w:rsidP="001060F8">
            <w:pPr>
              <w:spacing w:after="0" w:line="240" w:lineRule="auto"/>
              <w:jc w:val="center"/>
              <w:rPr>
                <w:rFonts w:ascii="Courier New" w:eastAsia="Times New Roman" w:hAnsi="Courier New" w:cs="Courier New"/>
                <w:lang w:eastAsia="ru-RU"/>
              </w:rPr>
            </w:pPr>
            <w:r w:rsidRPr="001060F8">
              <w:rPr>
                <w:rFonts w:ascii="Courier New" w:eastAsia="Times New Roman" w:hAnsi="Courier New" w:cs="Courier New"/>
                <w:lang w:eastAsia="ru-RU"/>
              </w:rPr>
              <w:t>Норма водопотребления, л/сут.</w:t>
            </w:r>
          </w:p>
          <w:p w:rsidR="001060F8" w:rsidRPr="001060F8" w:rsidRDefault="001060F8" w:rsidP="001060F8">
            <w:pPr>
              <w:spacing w:after="0" w:line="240" w:lineRule="auto"/>
              <w:jc w:val="center"/>
              <w:rPr>
                <w:rFonts w:ascii="Courier New" w:eastAsia="Times New Roman" w:hAnsi="Courier New" w:cs="Courier New"/>
                <w:lang w:eastAsia="ru-RU"/>
              </w:rPr>
            </w:pPr>
            <w:r w:rsidRPr="001060F8">
              <w:rPr>
                <w:rFonts w:ascii="Courier New" w:eastAsia="Times New Roman" w:hAnsi="Courier New" w:cs="Courier New"/>
                <w:lang w:eastAsia="ru-RU"/>
              </w:rPr>
              <w:t>на человека</w:t>
            </w:r>
          </w:p>
        </w:tc>
        <w:tc>
          <w:tcPr>
            <w:tcW w:w="811" w:type="pct"/>
            <w:shd w:val="clear" w:color="auto" w:fill="auto"/>
          </w:tcPr>
          <w:p w:rsidR="001060F8" w:rsidRPr="001060F8" w:rsidRDefault="001060F8" w:rsidP="001060F8">
            <w:pPr>
              <w:spacing w:after="0" w:line="240" w:lineRule="auto"/>
              <w:jc w:val="center"/>
              <w:rPr>
                <w:rFonts w:ascii="Courier New" w:eastAsia="Times New Roman" w:hAnsi="Courier New" w:cs="Courier New"/>
                <w:lang w:eastAsia="ru-RU"/>
              </w:rPr>
            </w:pPr>
            <w:r w:rsidRPr="001060F8">
              <w:rPr>
                <w:rFonts w:ascii="Courier New" w:eastAsia="Times New Roman" w:hAnsi="Courier New" w:cs="Courier New"/>
                <w:lang w:eastAsia="ru-RU"/>
              </w:rPr>
              <w:t>Коэффициент на промышленные нужды</w:t>
            </w:r>
          </w:p>
        </w:tc>
        <w:tc>
          <w:tcPr>
            <w:tcW w:w="974" w:type="pct"/>
            <w:shd w:val="clear" w:color="auto" w:fill="auto"/>
          </w:tcPr>
          <w:p w:rsidR="001060F8" w:rsidRPr="001060F8" w:rsidRDefault="001060F8" w:rsidP="001060F8">
            <w:pPr>
              <w:spacing w:after="0" w:line="240" w:lineRule="auto"/>
              <w:rPr>
                <w:rFonts w:ascii="Courier New" w:eastAsia="Times New Roman" w:hAnsi="Courier New" w:cs="Courier New"/>
                <w:lang w:eastAsia="ru-RU"/>
              </w:rPr>
            </w:pPr>
            <w:r w:rsidRPr="001060F8">
              <w:rPr>
                <w:rFonts w:ascii="Courier New" w:eastAsia="Times New Roman" w:hAnsi="Courier New" w:cs="Courier New"/>
                <w:lang w:eastAsia="ru-RU"/>
              </w:rPr>
              <w:t>Коэффициент суточной неравномерности</w:t>
            </w:r>
          </w:p>
        </w:tc>
        <w:tc>
          <w:tcPr>
            <w:tcW w:w="845" w:type="pct"/>
            <w:shd w:val="clear" w:color="auto" w:fill="auto"/>
          </w:tcPr>
          <w:p w:rsidR="001060F8" w:rsidRPr="001060F8" w:rsidRDefault="001060F8" w:rsidP="001060F8">
            <w:pPr>
              <w:spacing w:after="0" w:line="240" w:lineRule="auto"/>
              <w:jc w:val="center"/>
              <w:rPr>
                <w:rFonts w:ascii="Courier New" w:eastAsia="Times New Roman" w:hAnsi="Courier New" w:cs="Courier New"/>
                <w:lang w:eastAsia="ru-RU"/>
              </w:rPr>
            </w:pPr>
            <w:r w:rsidRPr="001060F8">
              <w:rPr>
                <w:rFonts w:ascii="Courier New" w:eastAsia="Times New Roman" w:hAnsi="Courier New" w:cs="Courier New"/>
                <w:lang w:eastAsia="ru-RU"/>
              </w:rPr>
              <w:t>Расчетное водопотребление, м</w:t>
            </w:r>
            <w:r w:rsidRPr="001060F8">
              <w:rPr>
                <w:rFonts w:ascii="Courier New" w:eastAsia="Times New Roman" w:hAnsi="Courier New" w:cs="Courier New"/>
                <w:vertAlign w:val="superscript"/>
                <w:lang w:eastAsia="ru-RU"/>
              </w:rPr>
              <w:t>3</w:t>
            </w:r>
            <w:r w:rsidRPr="001060F8">
              <w:rPr>
                <w:rFonts w:ascii="Courier New" w:eastAsia="Times New Roman" w:hAnsi="Courier New" w:cs="Courier New"/>
                <w:lang w:eastAsia="ru-RU"/>
              </w:rPr>
              <w:t>/сут.</w:t>
            </w:r>
          </w:p>
        </w:tc>
      </w:tr>
      <w:tr w:rsidR="001060F8" w:rsidRPr="001060F8" w:rsidTr="001060F8">
        <w:trPr>
          <w:trHeight w:val="299"/>
        </w:trPr>
        <w:tc>
          <w:tcPr>
            <w:tcW w:w="825" w:type="pct"/>
            <w:shd w:val="clear" w:color="auto" w:fill="auto"/>
            <w:noWrap/>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с. Солонцы</w:t>
            </w:r>
          </w:p>
        </w:tc>
        <w:tc>
          <w:tcPr>
            <w:tcW w:w="625" w:type="pct"/>
            <w:shd w:val="clear" w:color="auto" w:fill="auto"/>
            <w:noWrap/>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0,252</w:t>
            </w:r>
          </w:p>
        </w:tc>
        <w:tc>
          <w:tcPr>
            <w:tcW w:w="921" w:type="pct"/>
            <w:shd w:val="clear" w:color="auto" w:fill="auto"/>
          </w:tcPr>
          <w:p w:rsidR="001060F8" w:rsidRPr="001060F8" w:rsidRDefault="001060F8" w:rsidP="001060F8">
            <w:pPr>
              <w:spacing w:after="0" w:line="240" w:lineRule="auto"/>
              <w:ind w:firstLine="709"/>
              <w:jc w:val="both"/>
              <w:rPr>
                <w:rFonts w:ascii="Courier New" w:eastAsia="Times New Roman" w:hAnsi="Courier New" w:cs="Courier New"/>
                <w:lang w:eastAsia="ru-RU"/>
              </w:rPr>
            </w:pPr>
            <w:r w:rsidRPr="001060F8">
              <w:rPr>
                <w:rFonts w:ascii="Courier New" w:eastAsia="Times New Roman" w:hAnsi="Courier New" w:cs="Courier New"/>
                <w:lang w:eastAsia="ru-RU"/>
              </w:rPr>
              <w:t>150</w:t>
            </w:r>
          </w:p>
        </w:tc>
        <w:tc>
          <w:tcPr>
            <w:tcW w:w="811" w:type="pct"/>
            <w:shd w:val="clear" w:color="auto" w:fill="auto"/>
          </w:tcPr>
          <w:p w:rsidR="001060F8" w:rsidRPr="001060F8" w:rsidRDefault="001060F8" w:rsidP="001060F8">
            <w:pPr>
              <w:spacing w:after="0" w:line="240" w:lineRule="auto"/>
              <w:ind w:firstLine="709"/>
              <w:jc w:val="both"/>
              <w:rPr>
                <w:rFonts w:ascii="Courier New" w:eastAsia="Times New Roman" w:hAnsi="Courier New" w:cs="Courier New"/>
                <w:lang w:eastAsia="ru-RU"/>
              </w:rPr>
            </w:pPr>
            <w:r w:rsidRPr="001060F8">
              <w:rPr>
                <w:rFonts w:ascii="Courier New" w:eastAsia="Times New Roman" w:hAnsi="Courier New" w:cs="Courier New"/>
                <w:lang w:eastAsia="ru-RU"/>
              </w:rPr>
              <w:t>1,1</w:t>
            </w:r>
          </w:p>
        </w:tc>
        <w:tc>
          <w:tcPr>
            <w:tcW w:w="974" w:type="pct"/>
            <w:shd w:val="clear" w:color="auto" w:fill="auto"/>
          </w:tcPr>
          <w:p w:rsidR="001060F8" w:rsidRPr="001060F8" w:rsidRDefault="001060F8" w:rsidP="001060F8">
            <w:pPr>
              <w:spacing w:after="0" w:line="240" w:lineRule="auto"/>
              <w:ind w:firstLine="709"/>
              <w:jc w:val="both"/>
              <w:rPr>
                <w:rFonts w:ascii="Courier New" w:eastAsia="Times New Roman" w:hAnsi="Courier New" w:cs="Courier New"/>
                <w:lang w:eastAsia="ru-RU"/>
              </w:rPr>
            </w:pPr>
            <w:r w:rsidRPr="001060F8">
              <w:rPr>
                <w:rFonts w:ascii="Courier New" w:eastAsia="Times New Roman" w:hAnsi="Courier New" w:cs="Courier New"/>
                <w:lang w:eastAsia="ru-RU"/>
              </w:rPr>
              <w:t>1,3</w:t>
            </w:r>
          </w:p>
        </w:tc>
        <w:tc>
          <w:tcPr>
            <w:tcW w:w="845" w:type="pct"/>
            <w:shd w:val="clear" w:color="auto" w:fill="auto"/>
          </w:tcPr>
          <w:p w:rsidR="001060F8" w:rsidRPr="001060F8" w:rsidRDefault="001060F8" w:rsidP="001060F8">
            <w:pPr>
              <w:spacing w:after="0" w:line="240" w:lineRule="auto"/>
              <w:ind w:firstLine="709"/>
              <w:jc w:val="both"/>
              <w:rPr>
                <w:rFonts w:ascii="Courier New" w:eastAsia="Times New Roman" w:hAnsi="Courier New" w:cs="Courier New"/>
                <w:lang w:eastAsia="ru-RU"/>
              </w:rPr>
            </w:pPr>
            <w:r w:rsidRPr="001060F8">
              <w:rPr>
                <w:rFonts w:ascii="Courier New" w:eastAsia="Times New Roman" w:hAnsi="Courier New" w:cs="Courier New"/>
                <w:lang w:eastAsia="ru-RU"/>
              </w:rPr>
              <w:t>54,05</w:t>
            </w:r>
          </w:p>
        </w:tc>
      </w:tr>
      <w:tr w:rsidR="001060F8" w:rsidRPr="001060F8" w:rsidTr="001060F8">
        <w:trPr>
          <w:trHeight w:val="299"/>
        </w:trPr>
        <w:tc>
          <w:tcPr>
            <w:tcW w:w="825" w:type="pct"/>
            <w:shd w:val="clear" w:color="auto" w:fill="auto"/>
            <w:noWrap/>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д. Кушун</w:t>
            </w:r>
          </w:p>
        </w:tc>
        <w:tc>
          <w:tcPr>
            <w:tcW w:w="625" w:type="pct"/>
            <w:shd w:val="clear" w:color="auto" w:fill="auto"/>
            <w:noWrap/>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0,116</w:t>
            </w:r>
          </w:p>
        </w:tc>
        <w:tc>
          <w:tcPr>
            <w:tcW w:w="921" w:type="pct"/>
            <w:shd w:val="clear" w:color="auto" w:fill="auto"/>
          </w:tcPr>
          <w:p w:rsidR="001060F8" w:rsidRPr="001060F8" w:rsidRDefault="001060F8" w:rsidP="001060F8">
            <w:pPr>
              <w:spacing w:after="0" w:line="240" w:lineRule="auto"/>
              <w:ind w:firstLine="709"/>
              <w:jc w:val="both"/>
              <w:rPr>
                <w:rFonts w:ascii="Courier New" w:eastAsia="Times New Roman" w:hAnsi="Courier New" w:cs="Courier New"/>
                <w:lang w:eastAsia="ru-RU"/>
              </w:rPr>
            </w:pPr>
            <w:r w:rsidRPr="001060F8">
              <w:rPr>
                <w:rFonts w:ascii="Courier New" w:eastAsia="Times New Roman" w:hAnsi="Courier New" w:cs="Courier New"/>
                <w:lang w:eastAsia="ru-RU"/>
              </w:rPr>
              <w:t>150</w:t>
            </w:r>
          </w:p>
        </w:tc>
        <w:tc>
          <w:tcPr>
            <w:tcW w:w="811" w:type="pct"/>
            <w:shd w:val="clear" w:color="auto" w:fill="auto"/>
          </w:tcPr>
          <w:p w:rsidR="001060F8" w:rsidRPr="001060F8" w:rsidRDefault="001060F8" w:rsidP="001060F8">
            <w:pPr>
              <w:spacing w:after="0" w:line="240" w:lineRule="auto"/>
              <w:ind w:firstLine="709"/>
              <w:jc w:val="both"/>
              <w:rPr>
                <w:rFonts w:ascii="Courier New" w:eastAsia="Times New Roman" w:hAnsi="Courier New" w:cs="Courier New"/>
                <w:lang w:eastAsia="ru-RU"/>
              </w:rPr>
            </w:pPr>
            <w:r w:rsidRPr="001060F8">
              <w:rPr>
                <w:rFonts w:ascii="Courier New" w:eastAsia="Times New Roman" w:hAnsi="Courier New" w:cs="Courier New"/>
                <w:lang w:eastAsia="ru-RU"/>
              </w:rPr>
              <w:t>1,1</w:t>
            </w:r>
          </w:p>
        </w:tc>
        <w:tc>
          <w:tcPr>
            <w:tcW w:w="974" w:type="pct"/>
            <w:shd w:val="clear" w:color="auto" w:fill="auto"/>
          </w:tcPr>
          <w:p w:rsidR="001060F8" w:rsidRPr="001060F8" w:rsidRDefault="001060F8" w:rsidP="001060F8">
            <w:pPr>
              <w:spacing w:after="0" w:line="240" w:lineRule="auto"/>
              <w:ind w:firstLine="709"/>
              <w:jc w:val="both"/>
              <w:rPr>
                <w:rFonts w:ascii="Courier New" w:eastAsia="Times New Roman" w:hAnsi="Courier New" w:cs="Courier New"/>
                <w:lang w:eastAsia="ru-RU"/>
              </w:rPr>
            </w:pPr>
            <w:r w:rsidRPr="001060F8">
              <w:rPr>
                <w:rFonts w:ascii="Courier New" w:eastAsia="Times New Roman" w:hAnsi="Courier New" w:cs="Courier New"/>
                <w:lang w:eastAsia="ru-RU"/>
              </w:rPr>
              <w:t>1,3</w:t>
            </w:r>
          </w:p>
        </w:tc>
        <w:tc>
          <w:tcPr>
            <w:tcW w:w="845" w:type="pct"/>
            <w:shd w:val="clear" w:color="auto" w:fill="auto"/>
          </w:tcPr>
          <w:p w:rsidR="001060F8" w:rsidRPr="001060F8" w:rsidRDefault="001060F8" w:rsidP="001060F8">
            <w:pPr>
              <w:spacing w:after="0" w:line="240" w:lineRule="auto"/>
              <w:ind w:firstLine="709"/>
              <w:jc w:val="both"/>
              <w:rPr>
                <w:rFonts w:ascii="Courier New" w:eastAsia="Times New Roman" w:hAnsi="Courier New" w:cs="Courier New"/>
                <w:lang w:eastAsia="ru-RU"/>
              </w:rPr>
            </w:pPr>
            <w:r w:rsidRPr="001060F8">
              <w:rPr>
                <w:rFonts w:ascii="Courier New" w:eastAsia="Times New Roman" w:hAnsi="Courier New" w:cs="Courier New"/>
                <w:lang w:eastAsia="ru-RU"/>
              </w:rPr>
              <w:t>24,88</w:t>
            </w:r>
          </w:p>
        </w:tc>
      </w:tr>
      <w:tr w:rsidR="001060F8" w:rsidRPr="001060F8" w:rsidTr="001060F8">
        <w:trPr>
          <w:trHeight w:val="66"/>
        </w:trPr>
        <w:tc>
          <w:tcPr>
            <w:tcW w:w="825" w:type="pct"/>
            <w:shd w:val="clear" w:color="auto" w:fill="auto"/>
            <w:noWrap/>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д. Чалоты</w:t>
            </w:r>
          </w:p>
        </w:tc>
        <w:tc>
          <w:tcPr>
            <w:tcW w:w="625" w:type="pct"/>
            <w:shd w:val="clear" w:color="auto" w:fill="auto"/>
            <w:noWrap/>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0,065</w:t>
            </w:r>
          </w:p>
        </w:tc>
        <w:tc>
          <w:tcPr>
            <w:tcW w:w="921" w:type="pct"/>
            <w:shd w:val="clear" w:color="auto" w:fill="auto"/>
          </w:tcPr>
          <w:p w:rsidR="001060F8" w:rsidRPr="001060F8" w:rsidRDefault="001060F8" w:rsidP="001060F8">
            <w:pPr>
              <w:spacing w:after="0" w:line="240" w:lineRule="auto"/>
              <w:ind w:firstLine="709"/>
              <w:jc w:val="both"/>
              <w:rPr>
                <w:rFonts w:ascii="Courier New" w:eastAsia="Times New Roman" w:hAnsi="Courier New" w:cs="Courier New"/>
                <w:lang w:eastAsia="ru-RU"/>
              </w:rPr>
            </w:pPr>
            <w:r w:rsidRPr="001060F8">
              <w:rPr>
                <w:rFonts w:ascii="Courier New" w:eastAsia="Times New Roman" w:hAnsi="Courier New" w:cs="Courier New"/>
                <w:lang w:eastAsia="ru-RU"/>
              </w:rPr>
              <w:t>150</w:t>
            </w:r>
          </w:p>
        </w:tc>
        <w:tc>
          <w:tcPr>
            <w:tcW w:w="811" w:type="pct"/>
            <w:shd w:val="clear" w:color="auto" w:fill="auto"/>
          </w:tcPr>
          <w:p w:rsidR="001060F8" w:rsidRPr="001060F8" w:rsidRDefault="001060F8" w:rsidP="001060F8">
            <w:pPr>
              <w:spacing w:after="0" w:line="240" w:lineRule="auto"/>
              <w:ind w:firstLine="709"/>
              <w:jc w:val="both"/>
              <w:rPr>
                <w:rFonts w:ascii="Courier New" w:eastAsia="Times New Roman" w:hAnsi="Courier New" w:cs="Courier New"/>
                <w:lang w:eastAsia="ru-RU"/>
              </w:rPr>
            </w:pPr>
            <w:r w:rsidRPr="001060F8">
              <w:rPr>
                <w:rFonts w:ascii="Courier New" w:eastAsia="Times New Roman" w:hAnsi="Courier New" w:cs="Courier New"/>
                <w:lang w:eastAsia="ru-RU"/>
              </w:rPr>
              <w:t>1,1</w:t>
            </w:r>
          </w:p>
        </w:tc>
        <w:tc>
          <w:tcPr>
            <w:tcW w:w="974" w:type="pct"/>
            <w:shd w:val="clear" w:color="auto" w:fill="auto"/>
          </w:tcPr>
          <w:p w:rsidR="001060F8" w:rsidRPr="001060F8" w:rsidRDefault="001060F8" w:rsidP="001060F8">
            <w:pPr>
              <w:spacing w:after="0" w:line="240" w:lineRule="auto"/>
              <w:ind w:firstLine="709"/>
              <w:jc w:val="both"/>
              <w:rPr>
                <w:rFonts w:ascii="Courier New" w:eastAsia="Times New Roman" w:hAnsi="Courier New" w:cs="Courier New"/>
                <w:lang w:eastAsia="ru-RU"/>
              </w:rPr>
            </w:pPr>
            <w:r w:rsidRPr="001060F8">
              <w:rPr>
                <w:rFonts w:ascii="Courier New" w:eastAsia="Times New Roman" w:hAnsi="Courier New" w:cs="Courier New"/>
                <w:lang w:eastAsia="ru-RU"/>
              </w:rPr>
              <w:t>1,3</w:t>
            </w:r>
          </w:p>
        </w:tc>
        <w:tc>
          <w:tcPr>
            <w:tcW w:w="845" w:type="pct"/>
            <w:shd w:val="clear" w:color="auto" w:fill="auto"/>
          </w:tcPr>
          <w:p w:rsidR="001060F8" w:rsidRPr="001060F8" w:rsidRDefault="001060F8" w:rsidP="001060F8">
            <w:pPr>
              <w:spacing w:after="0" w:line="240" w:lineRule="auto"/>
              <w:ind w:firstLine="709"/>
              <w:jc w:val="both"/>
              <w:rPr>
                <w:rFonts w:ascii="Courier New" w:eastAsia="Times New Roman" w:hAnsi="Courier New" w:cs="Courier New"/>
                <w:lang w:eastAsia="ru-RU"/>
              </w:rPr>
            </w:pPr>
            <w:r w:rsidRPr="001060F8">
              <w:rPr>
                <w:rFonts w:ascii="Courier New" w:eastAsia="Times New Roman" w:hAnsi="Courier New" w:cs="Courier New"/>
                <w:lang w:eastAsia="ru-RU"/>
              </w:rPr>
              <w:t>13,94</w:t>
            </w:r>
          </w:p>
        </w:tc>
      </w:tr>
      <w:tr w:rsidR="001060F8" w:rsidRPr="001060F8" w:rsidTr="001060F8">
        <w:trPr>
          <w:trHeight w:val="66"/>
        </w:trPr>
        <w:tc>
          <w:tcPr>
            <w:tcW w:w="825" w:type="pct"/>
            <w:shd w:val="clear" w:color="auto" w:fill="auto"/>
            <w:noWrap/>
          </w:tcPr>
          <w:p w:rsidR="001060F8" w:rsidRPr="001060F8" w:rsidRDefault="001060F8" w:rsidP="001060F8">
            <w:pPr>
              <w:spacing w:after="0" w:line="240" w:lineRule="auto"/>
              <w:jc w:val="both"/>
              <w:rPr>
                <w:rFonts w:ascii="Courier New" w:eastAsia="Times New Roman" w:hAnsi="Courier New" w:cs="Courier New"/>
                <w:bCs/>
                <w:i/>
                <w:lang w:eastAsia="ru-RU"/>
              </w:rPr>
            </w:pPr>
            <w:r w:rsidRPr="001060F8">
              <w:rPr>
                <w:rFonts w:ascii="Courier New" w:eastAsia="Times New Roman" w:hAnsi="Courier New" w:cs="Courier New"/>
                <w:bCs/>
                <w:i/>
                <w:lang w:eastAsia="ru-RU"/>
              </w:rPr>
              <w:t>Итого</w:t>
            </w:r>
          </w:p>
        </w:tc>
        <w:tc>
          <w:tcPr>
            <w:tcW w:w="625" w:type="pct"/>
            <w:shd w:val="clear" w:color="auto" w:fill="auto"/>
            <w:noWrap/>
          </w:tcPr>
          <w:p w:rsidR="001060F8" w:rsidRPr="001060F8" w:rsidRDefault="001060F8" w:rsidP="001060F8">
            <w:pPr>
              <w:spacing w:after="0" w:line="240" w:lineRule="auto"/>
              <w:jc w:val="both"/>
              <w:rPr>
                <w:rFonts w:ascii="Courier New" w:eastAsia="Times New Roman" w:hAnsi="Courier New" w:cs="Courier New"/>
                <w:bCs/>
                <w:i/>
                <w:lang w:eastAsia="ru-RU"/>
              </w:rPr>
            </w:pPr>
            <w:r w:rsidRPr="001060F8">
              <w:rPr>
                <w:rFonts w:ascii="Courier New" w:eastAsia="Times New Roman" w:hAnsi="Courier New" w:cs="Courier New"/>
                <w:bCs/>
                <w:i/>
                <w:lang w:eastAsia="ru-RU"/>
              </w:rPr>
              <w:t>0,433</w:t>
            </w:r>
          </w:p>
        </w:tc>
        <w:tc>
          <w:tcPr>
            <w:tcW w:w="921" w:type="pct"/>
            <w:shd w:val="clear" w:color="auto" w:fill="auto"/>
            <w:noWrap/>
          </w:tcPr>
          <w:p w:rsidR="001060F8" w:rsidRPr="001060F8" w:rsidRDefault="001060F8" w:rsidP="001060F8">
            <w:pPr>
              <w:spacing w:after="0" w:line="240" w:lineRule="auto"/>
              <w:ind w:firstLine="709"/>
              <w:jc w:val="both"/>
              <w:rPr>
                <w:rFonts w:ascii="Courier New" w:eastAsia="Times New Roman" w:hAnsi="Courier New" w:cs="Courier New"/>
                <w:bCs/>
                <w:i/>
                <w:lang w:eastAsia="ru-RU"/>
              </w:rPr>
            </w:pPr>
          </w:p>
        </w:tc>
        <w:tc>
          <w:tcPr>
            <w:tcW w:w="811" w:type="pct"/>
            <w:shd w:val="clear" w:color="auto" w:fill="auto"/>
            <w:noWrap/>
          </w:tcPr>
          <w:p w:rsidR="001060F8" w:rsidRPr="001060F8" w:rsidRDefault="001060F8" w:rsidP="001060F8">
            <w:pPr>
              <w:spacing w:after="0" w:line="240" w:lineRule="auto"/>
              <w:ind w:firstLine="709"/>
              <w:jc w:val="both"/>
              <w:rPr>
                <w:rFonts w:ascii="Courier New" w:eastAsia="Times New Roman" w:hAnsi="Courier New" w:cs="Courier New"/>
                <w:bCs/>
                <w:i/>
                <w:lang w:eastAsia="ru-RU"/>
              </w:rPr>
            </w:pPr>
          </w:p>
        </w:tc>
        <w:tc>
          <w:tcPr>
            <w:tcW w:w="974" w:type="pct"/>
            <w:shd w:val="clear" w:color="auto" w:fill="auto"/>
            <w:noWrap/>
          </w:tcPr>
          <w:p w:rsidR="001060F8" w:rsidRPr="001060F8" w:rsidRDefault="001060F8" w:rsidP="001060F8">
            <w:pPr>
              <w:spacing w:after="0" w:line="240" w:lineRule="auto"/>
              <w:ind w:firstLine="709"/>
              <w:jc w:val="both"/>
              <w:rPr>
                <w:rFonts w:ascii="Courier New" w:eastAsia="Times New Roman" w:hAnsi="Courier New" w:cs="Courier New"/>
                <w:bCs/>
                <w:i/>
                <w:lang w:eastAsia="ru-RU"/>
              </w:rPr>
            </w:pPr>
          </w:p>
        </w:tc>
        <w:tc>
          <w:tcPr>
            <w:tcW w:w="845" w:type="pct"/>
            <w:shd w:val="clear" w:color="auto" w:fill="auto"/>
          </w:tcPr>
          <w:p w:rsidR="001060F8" w:rsidRPr="001060F8" w:rsidRDefault="001060F8" w:rsidP="001060F8">
            <w:pPr>
              <w:spacing w:after="0" w:line="240" w:lineRule="auto"/>
              <w:ind w:firstLine="709"/>
              <w:jc w:val="both"/>
              <w:rPr>
                <w:rFonts w:ascii="Courier New" w:eastAsia="Times New Roman" w:hAnsi="Courier New" w:cs="Courier New"/>
                <w:bCs/>
                <w:i/>
                <w:lang w:eastAsia="ru-RU"/>
              </w:rPr>
            </w:pPr>
            <w:r w:rsidRPr="001060F8">
              <w:rPr>
                <w:rFonts w:ascii="Courier New" w:eastAsia="Times New Roman" w:hAnsi="Courier New" w:cs="Courier New"/>
                <w:bCs/>
                <w:i/>
                <w:lang w:eastAsia="ru-RU"/>
              </w:rPr>
              <w:t>92,87</w:t>
            </w:r>
          </w:p>
        </w:tc>
      </w:tr>
    </w:tbl>
    <w:p w:rsidR="001060F8" w:rsidRPr="001060F8" w:rsidRDefault="001060F8" w:rsidP="001060F8">
      <w:pPr>
        <w:spacing w:after="0" w:line="240" w:lineRule="auto"/>
        <w:ind w:firstLine="709"/>
        <w:jc w:val="both"/>
        <w:rPr>
          <w:rFonts w:ascii="Arial" w:eastAsia="Times New Roman" w:hAnsi="Arial" w:cs="Arial"/>
          <w:b/>
          <w:color w:val="000000"/>
          <w:sz w:val="24"/>
          <w:szCs w:val="24"/>
          <w:lang w:eastAsia="ru-RU"/>
        </w:rPr>
      </w:pPr>
    </w:p>
    <w:p w:rsidR="001060F8" w:rsidRPr="001060F8" w:rsidRDefault="001060F8" w:rsidP="001060F8">
      <w:pPr>
        <w:spacing w:after="0" w:line="240" w:lineRule="auto"/>
        <w:ind w:firstLine="709"/>
        <w:jc w:val="both"/>
        <w:rPr>
          <w:rFonts w:ascii="Arial" w:eastAsia="Times New Roman" w:hAnsi="Arial" w:cs="Arial"/>
          <w:b/>
          <w:color w:val="000000"/>
          <w:sz w:val="24"/>
          <w:szCs w:val="24"/>
          <w:lang w:eastAsia="ru-RU"/>
        </w:rPr>
      </w:pPr>
    </w:p>
    <w:p w:rsidR="001060F8" w:rsidRPr="001060F8" w:rsidRDefault="001060F8" w:rsidP="001060F8">
      <w:pPr>
        <w:spacing w:after="0" w:line="240" w:lineRule="auto"/>
        <w:ind w:firstLine="709"/>
        <w:jc w:val="both"/>
        <w:rPr>
          <w:rFonts w:ascii="Arial" w:eastAsia="Times New Roman" w:hAnsi="Arial" w:cs="Arial"/>
          <w:sz w:val="24"/>
          <w:szCs w:val="24"/>
          <w:lang w:eastAsia="ru-RU"/>
        </w:rPr>
      </w:pPr>
      <w:r w:rsidRPr="001060F8">
        <w:rPr>
          <w:rFonts w:ascii="Arial" w:eastAsia="Times New Roman" w:hAnsi="Arial" w:cs="Arial"/>
          <w:sz w:val="24"/>
          <w:szCs w:val="24"/>
          <w:lang w:eastAsia="ru-RU"/>
        </w:rPr>
        <w:t>Объекты культурно-бытового обслуживания по территории сельского поселения распределяются неравномерно: преимущественно сконцентрированы на территории с. Солонцы.</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xml:space="preserve"> с учетом объектов соцкультбыта, принимается дифференцированная норма водопотребления в зависимости от принятого благоустройства. Принимается коэффициент максимальной суточной неравномерности – 1,3, коэффициент на промышленные нужды - 1,1, максимальный суточный расход составит 92,87м³/сутки.</w:t>
      </w:r>
    </w:p>
    <w:p w:rsidR="001060F8" w:rsidRPr="001060F8" w:rsidRDefault="001060F8" w:rsidP="001060F8">
      <w:pPr>
        <w:keepNext/>
        <w:keepLines/>
        <w:spacing w:after="0" w:line="240" w:lineRule="auto"/>
        <w:ind w:firstLine="709"/>
        <w:jc w:val="both"/>
        <w:outlineLvl w:val="1"/>
        <w:rPr>
          <w:rFonts w:ascii="Arial" w:eastAsia="Times New Roman" w:hAnsi="Arial" w:cs="Arial"/>
          <w:b/>
          <w:bCs/>
          <w:color w:val="000000"/>
          <w:sz w:val="24"/>
          <w:szCs w:val="24"/>
          <w:lang w:eastAsia="ru-RU"/>
        </w:rPr>
      </w:pPr>
      <w:r w:rsidRPr="001060F8">
        <w:rPr>
          <w:rFonts w:ascii="Arial" w:eastAsia="Times New Roman" w:hAnsi="Arial" w:cs="Arial"/>
          <w:b/>
          <w:bCs/>
          <w:color w:val="000000"/>
          <w:sz w:val="24"/>
          <w:szCs w:val="24"/>
          <w:lang w:eastAsia="ru-RU"/>
        </w:rPr>
        <w:t>1.3 Перспективное потребление коммунальных ресурсов в сфере водоснабжения</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Развитие систем водоснабжения и водоотведения на период до 2032 года учитывает увеличение размера застраиваемой территории и улучшение качества жизни населения.</w:t>
      </w:r>
    </w:p>
    <w:p w:rsidR="001060F8" w:rsidRPr="001060F8" w:rsidRDefault="001060F8" w:rsidP="001060F8">
      <w:pPr>
        <w:spacing w:after="0" w:line="240" w:lineRule="auto"/>
        <w:jc w:val="both"/>
        <w:rPr>
          <w:rFonts w:ascii="Arial" w:eastAsia="Times New Roman" w:hAnsi="Arial" w:cs="Arial"/>
          <w:color w:val="000000"/>
          <w:sz w:val="24"/>
          <w:szCs w:val="24"/>
          <w:lang w:eastAsia="ru-RU"/>
        </w:rPr>
      </w:pP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Прирост численности постоянного населения на расчетный срок представлен в таблице.</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p>
    <w:tbl>
      <w:tblPr>
        <w:tblW w:w="49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518"/>
        <w:gridCol w:w="1586"/>
        <w:gridCol w:w="1322"/>
        <w:gridCol w:w="1678"/>
      </w:tblGrid>
      <w:tr w:rsidR="001060F8" w:rsidRPr="001060F8" w:rsidTr="001060F8">
        <w:trPr>
          <w:trHeight w:val="70"/>
        </w:trPr>
        <w:tc>
          <w:tcPr>
            <w:tcW w:w="435" w:type="pct"/>
            <w:shd w:val="clear" w:color="auto" w:fill="auto"/>
            <w:noWrap/>
          </w:tcPr>
          <w:p w:rsidR="001060F8" w:rsidRPr="001060F8" w:rsidRDefault="001060F8" w:rsidP="001060F8">
            <w:pPr>
              <w:spacing w:after="0" w:line="240" w:lineRule="auto"/>
              <w:ind w:firstLine="709"/>
              <w:jc w:val="both"/>
              <w:rPr>
                <w:rFonts w:ascii="Courier New" w:eastAsia="Times New Roman" w:hAnsi="Courier New" w:cs="Courier New"/>
                <w:lang w:eastAsia="ru-RU"/>
              </w:rPr>
            </w:pPr>
            <w:r w:rsidRPr="001060F8">
              <w:rPr>
                <w:rFonts w:ascii="Courier New" w:eastAsia="Times New Roman" w:hAnsi="Courier New" w:cs="Courier New"/>
                <w:lang w:eastAsia="ru-RU"/>
              </w:rPr>
              <w:t xml:space="preserve">№ </w:t>
            </w:r>
          </w:p>
        </w:tc>
        <w:tc>
          <w:tcPr>
            <w:tcW w:w="1976" w:type="pct"/>
            <w:shd w:val="clear" w:color="auto" w:fill="auto"/>
            <w:noWrap/>
          </w:tcPr>
          <w:p w:rsidR="001060F8" w:rsidRPr="001060F8" w:rsidRDefault="001060F8" w:rsidP="001060F8">
            <w:pPr>
              <w:spacing w:after="0" w:line="240" w:lineRule="auto"/>
              <w:ind w:firstLine="709"/>
              <w:jc w:val="both"/>
              <w:rPr>
                <w:rFonts w:ascii="Courier New" w:eastAsia="Times New Roman" w:hAnsi="Courier New" w:cs="Courier New"/>
                <w:bCs/>
                <w:lang w:eastAsia="ru-RU"/>
              </w:rPr>
            </w:pPr>
            <w:r w:rsidRPr="001060F8">
              <w:rPr>
                <w:rFonts w:ascii="Courier New" w:eastAsia="Times New Roman" w:hAnsi="Courier New" w:cs="Courier New"/>
                <w:bCs/>
                <w:lang w:eastAsia="ru-RU"/>
              </w:rPr>
              <w:t>Наименование</w:t>
            </w:r>
          </w:p>
        </w:tc>
        <w:tc>
          <w:tcPr>
            <w:tcW w:w="840" w:type="pct"/>
            <w:shd w:val="clear" w:color="auto" w:fill="auto"/>
            <w:noWrap/>
          </w:tcPr>
          <w:p w:rsidR="001060F8" w:rsidRPr="001060F8" w:rsidRDefault="001060F8" w:rsidP="001060F8">
            <w:pPr>
              <w:spacing w:after="0" w:line="240" w:lineRule="auto"/>
              <w:ind w:firstLine="709"/>
              <w:jc w:val="both"/>
              <w:rPr>
                <w:rFonts w:ascii="Courier New" w:eastAsia="Times New Roman" w:hAnsi="Courier New" w:cs="Courier New"/>
                <w:bCs/>
                <w:lang w:eastAsia="ru-RU"/>
              </w:rPr>
            </w:pPr>
            <w:r w:rsidRPr="001060F8">
              <w:rPr>
                <w:rFonts w:ascii="Courier New" w:eastAsia="Times New Roman" w:hAnsi="Courier New" w:cs="Courier New"/>
                <w:bCs/>
                <w:lang w:eastAsia="ru-RU"/>
              </w:rPr>
              <w:t>2022г</w:t>
            </w:r>
          </w:p>
        </w:tc>
        <w:tc>
          <w:tcPr>
            <w:tcW w:w="743" w:type="pct"/>
            <w:shd w:val="clear" w:color="auto" w:fill="auto"/>
            <w:noWrap/>
          </w:tcPr>
          <w:p w:rsidR="001060F8" w:rsidRPr="001060F8" w:rsidRDefault="001060F8" w:rsidP="001060F8">
            <w:pPr>
              <w:spacing w:after="0" w:line="240" w:lineRule="auto"/>
              <w:jc w:val="center"/>
              <w:rPr>
                <w:rFonts w:ascii="Courier New" w:eastAsia="Times New Roman" w:hAnsi="Courier New" w:cs="Courier New"/>
                <w:bCs/>
                <w:lang w:eastAsia="ru-RU"/>
              </w:rPr>
            </w:pPr>
            <w:r w:rsidRPr="001060F8">
              <w:rPr>
                <w:rFonts w:ascii="Courier New" w:eastAsia="Times New Roman" w:hAnsi="Courier New" w:cs="Courier New"/>
                <w:bCs/>
                <w:lang w:eastAsia="ru-RU"/>
              </w:rPr>
              <w:t>2024г</w:t>
            </w:r>
          </w:p>
        </w:tc>
        <w:tc>
          <w:tcPr>
            <w:tcW w:w="1006" w:type="pct"/>
            <w:shd w:val="clear" w:color="auto" w:fill="auto"/>
            <w:noWrap/>
          </w:tcPr>
          <w:p w:rsidR="001060F8" w:rsidRPr="001060F8" w:rsidRDefault="001060F8" w:rsidP="001060F8">
            <w:pPr>
              <w:spacing w:after="0" w:line="240" w:lineRule="auto"/>
              <w:ind w:firstLine="709"/>
              <w:jc w:val="both"/>
              <w:rPr>
                <w:rFonts w:ascii="Courier New" w:eastAsia="Times New Roman" w:hAnsi="Courier New" w:cs="Courier New"/>
                <w:bCs/>
                <w:lang w:eastAsia="ru-RU"/>
              </w:rPr>
            </w:pPr>
            <w:r w:rsidRPr="001060F8">
              <w:rPr>
                <w:rFonts w:ascii="Courier New" w:eastAsia="Times New Roman" w:hAnsi="Courier New" w:cs="Courier New"/>
                <w:bCs/>
                <w:lang w:eastAsia="ru-RU"/>
              </w:rPr>
              <w:t>2032г</w:t>
            </w:r>
          </w:p>
        </w:tc>
      </w:tr>
      <w:tr w:rsidR="001060F8" w:rsidRPr="001060F8" w:rsidTr="001060F8">
        <w:trPr>
          <w:trHeight w:val="70"/>
        </w:trPr>
        <w:tc>
          <w:tcPr>
            <w:tcW w:w="435" w:type="pct"/>
            <w:shd w:val="clear" w:color="auto" w:fill="auto"/>
            <w:noWrap/>
          </w:tcPr>
          <w:p w:rsidR="001060F8" w:rsidRPr="001060F8" w:rsidRDefault="001060F8" w:rsidP="001060F8">
            <w:pPr>
              <w:spacing w:after="0" w:line="240" w:lineRule="auto"/>
              <w:ind w:firstLine="709"/>
              <w:jc w:val="both"/>
              <w:rPr>
                <w:rFonts w:ascii="Courier New" w:eastAsia="Times New Roman" w:hAnsi="Courier New" w:cs="Courier New"/>
                <w:lang w:eastAsia="ru-RU"/>
              </w:rPr>
            </w:pPr>
            <w:r w:rsidRPr="001060F8">
              <w:rPr>
                <w:rFonts w:ascii="Courier New" w:eastAsia="Times New Roman" w:hAnsi="Courier New" w:cs="Courier New"/>
                <w:lang w:eastAsia="ru-RU"/>
              </w:rPr>
              <w:t>1</w:t>
            </w:r>
          </w:p>
        </w:tc>
        <w:tc>
          <w:tcPr>
            <w:tcW w:w="1976" w:type="pct"/>
            <w:shd w:val="clear" w:color="auto" w:fill="auto"/>
            <w:noWrap/>
          </w:tcPr>
          <w:p w:rsidR="001060F8" w:rsidRPr="001060F8" w:rsidRDefault="001060F8" w:rsidP="001060F8">
            <w:pPr>
              <w:spacing w:after="0" w:line="240" w:lineRule="auto"/>
              <w:ind w:firstLine="709"/>
              <w:jc w:val="both"/>
              <w:rPr>
                <w:rFonts w:ascii="Courier New" w:eastAsia="Times New Roman" w:hAnsi="Courier New" w:cs="Courier New"/>
                <w:lang w:eastAsia="ru-RU"/>
              </w:rPr>
            </w:pPr>
            <w:r w:rsidRPr="001060F8">
              <w:rPr>
                <w:rFonts w:ascii="Courier New" w:eastAsia="Times New Roman" w:hAnsi="Courier New" w:cs="Courier New"/>
                <w:lang w:eastAsia="ru-RU"/>
              </w:rPr>
              <w:t>с. Солонцы</w:t>
            </w:r>
          </w:p>
        </w:tc>
        <w:tc>
          <w:tcPr>
            <w:tcW w:w="840" w:type="pct"/>
            <w:shd w:val="clear" w:color="auto" w:fill="auto"/>
            <w:noWrap/>
          </w:tcPr>
          <w:p w:rsidR="001060F8" w:rsidRPr="001060F8" w:rsidRDefault="001060F8" w:rsidP="001060F8">
            <w:pPr>
              <w:spacing w:after="0" w:line="240" w:lineRule="auto"/>
              <w:ind w:firstLine="709"/>
              <w:jc w:val="both"/>
              <w:rPr>
                <w:rFonts w:ascii="Courier New" w:eastAsia="Times New Roman" w:hAnsi="Courier New" w:cs="Courier New"/>
                <w:lang w:eastAsia="ru-RU"/>
              </w:rPr>
            </w:pPr>
            <w:r w:rsidRPr="001060F8">
              <w:rPr>
                <w:rFonts w:ascii="Courier New" w:eastAsia="Times New Roman" w:hAnsi="Courier New" w:cs="Courier New"/>
                <w:lang w:eastAsia="ru-RU"/>
              </w:rPr>
              <w:t>252</w:t>
            </w:r>
          </w:p>
        </w:tc>
        <w:tc>
          <w:tcPr>
            <w:tcW w:w="743" w:type="pct"/>
            <w:shd w:val="clear" w:color="auto" w:fill="auto"/>
            <w:noWrap/>
          </w:tcPr>
          <w:p w:rsidR="001060F8" w:rsidRPr="001060F8" w:rsidRDefault="001060F8" w:rsidP="001060F8">
            <w:pPr>
              <w:spacing w:after="0" w:line="240" w:lineRule="auto"/>
              <w:ind w:firstLine="709"/>
              <w:jc w:val="both"/>
              <w:rPr>
                <w:rFonts w:ascii="Courier New" w:eastAsia="Times New Roman" w:hAnsi="Courier New" w:cs="Courier New"/>
                <w:lang w:eastAsia="ru-RU"/>
              </w:rPr>
            </w:pPr>
            <w:r w:rsidRPr="001060F8">
              <w:rPr>
                <w:rFonts w:ascii="Courier New" w:eastAsia="Times New Roman" w:hAnsi="Courier New" w:cs="Courier New"/>
                <w:lang w:eastAsia="ru-RU"/>
              </w:rPr>
              <w:t>365</w:t>
            </w:r>
          </w:p>
        </w:tc>
        <w:tc>
          <w:tcPr>
            <w:tcW w:w="1006" w:type="pct"/>
            <w:shd w:val="clear" w:color="auto" w:fill="auto"/>
            <w:noWrap/>
          </w:tcPr>
          <w:p w:rsidR="001060F8" w:rsidRPr="001060F8" w:rsidRDefault="001060F8" w:rsidP="001060F8">
            <w:pPr>
              <w:spacing w:after="0" w:line="240" w:lineRule="auto"/>
              <w:ind w:firstLine="709"/>
              <w:jc w:val="both"/>
              <w:rPr>
                <w:rFonts w:ascii="Courier New" w:eastAsia="Times New Roman" w:hAnsi="Courier New" w:cs="Courier New"/>
                <w:lang w:eastAsia="ru-RU"/>
              </w:rPr>
            </w:pPr>
            <w:r w:rsidRPr="001060F8">
              <w:rPr>
                <w:rFonts w:ascii="Courier New" w:eastAsia="Times New Roman" w:hAnsi="Courier New" w:cs="Courier New"/>
                <w:lang w:eastAsia="ru-RU"/>
              </w:rPr>
              <w:t>367</w:t>
            </w:r>
          </w:p>
        </w:tc>
      </w:tr>
      <w:tr w:rsidR="001060F8" w:rsidRPr="001060F8" w:rsidTr="001060F8">
        <w:trPr>
          <w:trHeight w:val="70"/>
        </w:trPr>
        <w:tc>
          <w:tcPr>
            <w:tcW w:w="435" w:type="pct"/>
            <w:shd w:val="clear" w:color="auto" w:fill="auto"/>
            <w:noWrap/>
          </w:tcPr>
          <w:p w:rsidR="001060F8" w:rsidRPr="001060F8" w:rsidRDefault="001060F8" w:rsidP="001060F8">
            <w:pPr>
              <w:spacing w:after="0" w:line="240" w:lineRule="auto"/>
              <w:ind w:firstLine="709"/>
              <w:jc w:val="both"/>
              <w:rPr>
                <w:rFonts w:ascii="Courier New" w:eastAsia="Times New Roman" w:hAnsi="Courier New" w:cs="Courier New"/>
                <w:lang w:eastAsia="ru-RU"/>
              </w:rPr>
            </w:pPr>
            <w:r w:rsidRPr="001060F8">
              <w:rPr>
                <w:rFonts w:ascii="Courier New" w:eastAsia="Times New Roman" w:hAnsi="Courier New" w:cs="Courier New"/>
                <w:lang w:eastAsia="ru-RU"/>
              </w:rPr>
              <w:t>2</w:t>
            </w:r>
          </w:p>
        </w:tc>
        <w:tc>
          <w:tcPr>
            <w:tcW w:w="1976" w:type="pct"/>
            <w:shd w:val="clear" w:color="auto" w:fill="auto"/>
            <w:noWrap/>
          </w:tcPr>
          <w:p w:rsidR="001060F8" w:rsidRPr="001060F8" w:rsidRDefault="001060F8" w:rsidP="001060F8">
            <w:pPr>
              <w:spacing w:after="0" w:line="240" w:lineRule="auto"/>
              <w:ind w:firstLine="709"/>
              <w:jc w:val="both"/>
              <w:rPr>
                <w:rFonts w:ascii="Courier New" w:eastAsia="Times New Roman" w:hAnsi="Courier New" w:cs="Courier New"/>
                <w:lang w:eastAsia="ru-RU"/>
              </w:rPr>
            </w:pPr>
            <w:r w:rsidRPr="001060F8">
              <w:rPr>
                <w:rFonts w:ascii="Courier New" w:eastAsia="Times New Roman" w:hAnsi="Courier New" w:cs="Courier New"/>
                <w:lang w:eastAsia="ru-RU"/>
              </w:rPr>
              <w:t>д. Кушун</w:t>
            </w:r>
          </w:p>
        </w:tc>
        <w:tc>
          <w:tcPr>
            <w:tcW w:w="840" w:type="pct"/>
            <w:shd w:val="clear" w:color="auto" w:fill="auto"/>
            <w:noWrap/>
          </w:tcPr>
          <w:p w:rsidR="001060F8" w:rsidRPr="001060F8" w:rsidRDefault="001060F8" w:rsidP="001060F8">
            <w:pPr>
              <w:spacing w:after="0" w:line="240" w:lineRule="auto"/>
              <w:ind w:firstLine="709"/>
              <w:jc w:val="both"/>
              <w:rPr>
                <w:rFonts w:ascii="Courier New" w:eastAsia="Times New Roman" w:hAnsi="Courier New" w:cs="Courier New"/>
                <w:lang w:eastAsia="ru-RU"/>
              </w:rPr>
            </w:pPr>
            <w:r w:rsidRPr="001060F8">
              <w:rPr>
                <w:rFonts w:ascii="Courier New" w:eastAsia="Times New Roman" w:hAnsi="Courier New" w:cs="Courier New"/>
                <w:lang w:eastAsia="ru-RU"/>
              </w:rPr>
              <w:t>116</w:t>
            </w:r>
          </w:p>
        </w:tc>
        <w:tc>
          <w:tcPr>
            <w:tcW w:w="743" w:type="pct"/>
            <w:shd w:val="clear" w:color="auto" w:fill="auto"/>
            <w:noWrap/>
          </w:tcPr>
          <w:p w:rsidR="001060F8" w:rsidRPr="001060F8" w:rsidRDefault="001060F8" w:rsidP="001060F8">
            <w:pPr>
              <w:spacing w:after="0" w:line="240" w:lineRule="auto"/>
              <w:ind w:firstLine="709"/>
              <w:jc w:val="both"/>
              <w:rPr>
                <w:rFonts w:ascii="Courier New" w:eastAsia="Times New Roman" w:hAnsi="Courier New" w:cs="Courier New"/>
                <w:lang w:eastAsia="ru-RU"/>
              </w:rPr>
            </w:pPr>
            <w:r w:rsidRPr="001060F8">
              <w:rPr>
                <w:rFonts w:ascii="Courier New" w:eastAsia="Times New Roman" w:hAnsi="Courier New" w:cs="Courier New"/>
                <w:lang w:eastAsia="ru-RU"/>
              </w:rPr>
              <w:t>170</w:t>
            </w:r>
          </w:p>
        </w:tc>
        <w:tc>
          <w:tcPr>
            <w:tcW w:w="1006" w:type="pct"/>
            <w:shd w:val="clear" w:color="auto" w:fill="auto"/>
            <w:noWrap/>
          </w:tcPr>
          <w:p w:rsidR="001060F8" w:rsidRPr="001060F8" w:rsidRDefault="001060F8" w:rsidP="001060F8">
            <w:pPr>
              <w:spacing w:after="0" w:line="240" w:lineRule="auto"/>
              <w:ind w:firstLine="709"/>
              <w:jc w:val="both"/>
              <w:rPr>
                <w:rFonts w:ascii="Courier New" w:eastAsia="Times New Roman" w:hAnsi="Courier New" w:cs="Courier New"/>
                <w:lang w:eastAsia="ru-RU"/>
              </w:rPr>
            </w:pPr>
            <w:r w:rsidRPr="001060F8">
              <w:rPr>
                <w:rFonts w:ascii="Courier New" w:eastAsia="Times New Roman" w:hAnsi="Courier New" w:cs="Courier New"/>
                <w:lang w:eastAsia="ru-RU"/>
              </w:rPr>
              <w:t>175</w:t>
            </w:r>
          </w:p>
        </w:tc>
      </w:tr>
      <w:tr w:rsidR="001060F8" w:rsidRPr="001060F8" w:rsidTr="001060F8">
        <w:trPr>
          <w:trHeight w:val="70"/>
        </w:trPr>
        <w:tc>
          <w:tcPr>
            <w:tcW w:w="435" w:type="pct"/>
            <w:shd w:val="clear" w:color="auto" w:fill="auto"/>
            <w:noWrap/>
          </w:tcPr>
          <w:p w:rsidR="001060F8" w:rsidRPr="001060F8" w:rsidRDefault="001060F8" w:rsidP="001060F8">
            <w:pPr>
              <w:spacing w:after="0" w:line="240" w:lineRule="auto"/>
              <w:ind w:firstLine="709"/>
              <w:jc w:val="both"/>
              <w:rPr>
                <w:rFonts w:ascii="Courier New" w:eastAsia="Times New Roman" w:hAnsi="Courier New" w:cs="Courier New"/>
                <w:lang w:eastAsia="ru-RU"/>
              </w:rPr>
            </w:pPr>
            <w:r w:rsidRPr="001060F8">
              <w:rPr>
                <w:rFonts w:ascii="Courier New" w:eastAsia="Times New Roman" w:hAnsi="Courier New" w:cs="Courier New"/>
                <w:lang w:eastAsia="ru-RU"/>
              </w:rPr>
              <w:t>3</w:t>
            </w:r>
          </w:p>
        </w:tc>
        <w:tc>
          <w:tcPr>
            <w:tcW w:w="1976" w:type="pct"/>
            <w:shd w:val="clear" w:color="auto" w:fill="auto"/>
            <w:noWrap/>
          </w:tcPr>
          <w:p w:rsidR="001060F8" w:rsidRPr="001060F8" w:rsidRDefault="001060F8" w:rsidP="001060F8">
            <w:pPr>
              <w:spacing w:after="0" w:line="240" w:lineRule="auto"/>
              <w:ind w:firstLine="709"/>
              <w:jc w:val="both"/>
              <w:rPr>
                <w:rFonts w:ascii="Courier New" w:eastAsia="Times New Roman" w:hAnsi="Courier New" w:cs="Courier New"/>
                <w:lang w:eastAsia="ru-RU"/>
              </w:rPr>
            </w:pPr>
            <w:r w:rsidRPr="001060F8">
              <w:rPr>
                <w:rFonts w:ascii="Courier New" w:eastAsia="Times New Roman" w:hAnsi="Courier New" w:cs="Courier New"/>
                <w:lang w:eastAsia="ru-RU"/>
              </w:rPr>
              <w:t>д. Чалоты</w:t>
            </w:r>
          </w:p>
        </w:tc>
        <w:tc>
          <w:tcPr>
            <w:tcW w:w="840" w:type="pct"/>
            <w:shd w:val="clear" w:color="auto" w:fill="auto"/>
            <w:noWrap/>
          </w:tcPr>
          <w:p w:rsidR="001060F8" w:rsidRPr="001060F8" w:rsidRDefault="001060F8" w:rsidP="001060F8">
            <w:pPr>
              <w:spacing w:after="0" w:line="240" w:lineRule="auto"/>
              <w:ind w:firstLine="709"/>
              <w:jc w:val="both"/>
              <w:rPr>
                <w:rFonts w:ascii="Courier New" w:eastAsia="Times New Roman" w:hAnsi="Courier New" w:cs="Courier New"/>
                <w:lang w:eastAsia="ru-RU"/>
              </w:rPr>
            </w:pPr>
            <w:r w:rsidRPr="001060F8">
              <w:rPr>
                <w:rFonts w:ascii="Courier New" w:eastAsia="Times New Roman" w:hAnsi="Courier New" w:cs="Courier New"/>
                <w:lang w:eastAsia="ru-RU"/>
              </w:rPr>
              <w:t>65</w:t>
            </w:r>
          </w:p>
        </w:tc>
        <w:tc>
          <w:tcPr>
            <w:tcW w:w="743" w:type="pct"/>
            <w:shd w:val="clear" w:color="auto" w:fill="auto"/>
            <w:noWrap/>
          </w:tcPr>
          <w:p w:rsidR="001060F8" w:rsidRPr="001060F8" w:rsidRDefault="001060F8" w:rsidP="001060F8">
            <w:pPr>
              <w:spacing w:after="0" w:line="240" w:lineRule="auto"/>
              <w:ind w:firstLine="709"/>
              <w:jc w:val="both"/>
              <w:rPr>
                <w:rFonts w:ascii="Courier New" w:eastAsia="Times New Roman" w:hAnsi="Courier New" w:cs="Courier New"/>
                <w:lang w:eastAsia="ru-RU"/>
              </w:rPr>
            </w:pPr>
            <w:r w:rsidRPr="001060F8">
              <w:rPr>
                <w:rFonts w:ascii="Courier New" w:eastAsia="Times New Roman" w:hAnsi="Courier New" w:cs="Courier New"/>
                <w:lang w:eastAsia="ru-RU"/>
              </w:rPr>
              <w:t>95</w:t>
            </w:r>
          </w:p>
        </w:tc>
        <w:tc>
          <w:tcPr>
            <w:tcW w:w="1006" w:type="pct"/>
            <w:shd w:val="clear" w:color="auto" w:fill="auto"/>
            <w:noWrap/>
          </w:tcPr>
          <w:p w:rsidR="001060F8" w:rsidRPr="001060F8" w:rsidRDefault="001060F8" w:rsidP="001060F8">
            <w:pPr>
              <w:spacing w:after="0" w:line="240" w:lineRule="auto"/>
              <w:ind w:firstLine="709"/>
              <w:jc w:val="both"/>
              <w:rPr>
                <w:rFonts w:ascii="Courier New" w:eastAsia="Times New Roman" w:hAnsi="Courier New" w:cs="Courier New"/>
                <w:lang w:eastAsia="ru-RU"/>
              </w:rPr>
            </w:pPr>
            <w:r w:rsidRPr="001060F8">
              <w:rPr>
                <w:rFonts w:ascii="Courier New" w:eastAsia="Times New Roman" w:hAnsi="Courier New" w:cs="Courier New"/>
                <w:lang w:eastAsia="ru-RU"/>
              </w:rPr>
              <w:t>95</w:t>
            </w:r>
          </w:p>
        </w:tc>
      </w:tr>
      <w:tr w:rsidR="001060F8" w:rsidRPr="001060F8" w:rsidTr="001060F8">
        <w:trPr>
          <w:trHeight w:val="70"/>
        </w:trPr>
        <w:tc>
          <w:tcPr>
            <w:tcW w:w="435" w:type="pct"/>
            <w:shd w:val="clear" w:color="auto" w:fill="auto"/>
            <w:noWrap/>
          </w:tcPr>
          <w:p w:rsidR="001060F8" w:rsidRPr="001060F8" w:rsidRDefault="001060F8" w:rsidP="001060F8">
            <w:pPr>
              <w:spacing w:after="0" w:line="240" w:lineRule="auto"/>
              <w:ind w:firstLine="709"/>
              <w:jc w:val="both"/>
              <w:rPr>
                <w:rFonts w:ascii="Courier New" w:eastAsia="Times New Roman" w:hAnsi="Courier New" w:cs="Courier New"/>
                <w:lang w:eastAsia="ru-RU"/>
              </w:rPr>
            </w:pPr>
          </w:p>
        </w:tc>
        <w:tc>
          <w:tcPr>
            <w:tcW w:w="1976" w:type="pct"/>
            <w:shd w:val="clear" w:color="auto" w:fill="auto"/>
            <w:noWrap/>
          </w:tcPr>
          <w:p w:rsidR="001060F8" w:rsidRPr="001060F8" w:rsidRDefault="001060F8" w:rsidP="001060F8">
            <w:pPr>
              <w:spacing w:after="0" w:line="240" w:lineRule="auto"/>
              <w:ind w:firstLine="709"/>
              <w:jc w:val="both"/>
              <w:rPr>
                <w:rFonts w:ascii="Courier New" w:eastAsia="Times New Roman" w:hAnsi="Courier New" w:cs="Courier New"/>
                <w:bCs/>
                <w:lang w:eastAsia="ru-RU"/>
              </w:rPr>
            </w:pPr>
            <w:r w:rsidRPr="001060F8">
              <w:rPr>
                <w:rFonts w:ascii="Courier New" w:eastAsia="Times New Roman" w:hAnsi="Courier New" w:cs="Courier New"/>
                <w:bCs/>
                <w:lang w:eastAsia="ru-RU"/>
              </w:rPr>
              <w:t>Итого</w:t>
            </w:r>
          </w:p>
        </w:tc>
        <w:tc>
          <w:tcPr>
            <w:tcW w:w="840" w:type="pct"/>
            <w:shd w:val="clear" w:color="auto" w:fill="auto"/>
            <w:noWrap/>
          </w:tcPr>
          <w:p w:rsidR="001060F8" w:rsidRPr="001060F8" w:rsidRDefault="001060F8" w:rsidP="001060F8">
            <w:pPr>
              <w:spacing w:after="0" w:line="240" w:lineRule="auto"/>
              <w:ind w:firstLine="709"/>
              <w:jc w:val="both"/>
              <w:rPr>
                <w:rFonts w:ascii="Courier New" w:eastAsia="Times New Roman" w:hAnsi="Courier New" w:cs="Courier New"/>
                <w:bCs/>
                <w:lang w:eastAsia="ru-RU"/>
              </w:rPr>
            </w:pPr>
            <w:r w:rsidRPr="001060F8">
              <w:rPr>
                <w:rFonts w:ascii="Courier New" w:eastAsia="Times New Roman" w:hAnsi="Courier New" w:cs="Courier New"/>
                <w:bCs/>
                <w:lang w:eastAsia="ru-RU"/>
              </w:rPr>
              <w:t>433</w:t>
            </w:r>
          </w:p>
        </w:tc>
        <w:tc>
          <w:tcPr>
            <w:tcW w:w="743" w:type="pct"/>
            <w:shd w:val="clear" w:color="auto" w:fill="auto"/>
            <w:noWrap/>
          </w:tcPr>
          <w:p w:rsidR="001060F8" w:rsidRPr="001060F8" w:rsidRDefault="001060F8" w:rsidP="001060F8">
            <w:pPr>
              <w:spacing w:after="0" w:line="240" w:lineRule="auto"/>
              <w:ind w:firstLine="709"/>
              <w:jc w:val="both"/>
              <w:rPr>
                <w:rFonts w:ascii="Courier New" w:eastAsia="Times New Roman" w:hAnsi="Courier New" w:cs="Courier New"/>
                <w:bCs/>
                <w:lang w:eastAsia="ru-RU"/>
              </w:rPr>
            </w:pPr>
            <w:r w:rsidRPr="001060F8">
              <w:rPr>
                <w:rFonts w:ascii="Courier New" w:eastAsia="Times New Roman" w:hAnsi="Courier New" w:cs="Courier New"/>
                <w:bCs/>
                <w:lang w:eastAsia="ru-RU"/>
              </w:rPr>
              <w:t>630</w:t>
            </w:r>
          </w:p>
        </w:tc>
        <w:tc>
          <w:tcPr>
            <w:tcW w:w="1006" w:type="pct"/>
            <w:shd w:val="clear" w:color="auto" w:fill="auto"/>
            <w:noWrap/>
          </w:tcPr>
          <w:p w:rsidR="001060F8" w:rsidRPr="001060F8" w:rsidRDefault="001060F8" w:rsidP="001060F8">
            <w:pPr>
              <w:spacing w:after="0" w:line="240" w:lineRule="auto"/>
              <w:ind w:firstLine="709"/>
              <w:jc w:val="both"/>
              <w:rPr>
                <w:rFonts w:ascii="Courier New" w:eastAsia="Times New Roman" w:hAnsi="Courier New" w:cs="Courier New"/>
                <w:bCs/>
                <w:lang w:eastAsia="ru-RU"/>
              </w:rPr>
            </w:pPr>
            <w:r w:rsidRPr="001060F8">
              <w:rPr>
                <w:rFonts w:ascii="Courier New" w:eastAsia="Times New Roman" w:hAnsi="Courier New" w:cs="Courier New"/>
                <w:bCs/>
                <w:lang w:eastAsia="ru-RU"/>
              </w:rPr>
              <w:t>637</w:t>
            </w:r>
          </w:p>
        </w:tc>
      </w:tr>
    </w:tbl>
    <w:p w:rsidR="001060F8" w:rsidRPr="001060F8" w:rsidRDefault="001060F8" w:rsidP="001060F8">
      <w:pPr>
        <w:autoSpaceDE w:val="0"/>
        <w:autoSpaceDN w:val="0"/>
        <w:adjustRightInd w:val="0"/>
        <w:spacing w:after="0" w:line="240" w:lineRule="auto"/>
        <w:jc w:val="both"/>
        <w:rPr>
          <w:rFonts w:ascii="Arial" w:hAnsi="Arial" w:cs="Arial"/>
          <w:sz w:val="24"/>
          <w:szCs w:val="24"/>
        </w:rPr>
      </w:pPr>
    </w:p>
    <w:p w:rsidR="001060F8" w:rsidRPr="001060F8" w:rsidRDefault="001060F8" w:rsidP="001060F8">
      <w:pPr>
        <w:autoSpaceDE w:val="0"/>
        <w:autoSpaceDN w:val="0"/>
        <w:adjustRightInd w:val="0"/>
        <w:spacing w:after="0" w:line="240" w:lineRule="auto"/>
        <w:ind w:firstLine="709"/>
        <w:jc w:val="both"/>
        <w:rPr>
          <w:rFonts w:ascii="Arial" w:hAnsi="Arial" w:cs="Arial"/>
          <w:color w:val="000000"/>
          <w:sz w:val="24"/>
          <w:szCs w:val="24"/>
        </w:rPr>
      </w:pPr>
      <w:r w:rsidRPr="001060F8">
        <w:rPr>
          <w:rFonts w:ascii="Arial" w:hAnsi="Arial" w:cs="Arial"/>
          <w:color w:val="000000"/>
          <w:sz w:val="24"/>
          <w:szCs w:val="24"/>
        </w:rPr>
        <w:t xml:space="preserve">Динамика роста численности населения в населенных пунктах получена расчетным путем, исходя из данных по планируемому развитию жилищного фонда на расчетный срок в этих населенных пунктах и его обеспеченности на одного человека. </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lastRenderedPageBreak/>
        <w:t xml:space="preserve">В перспективе развития Солонецкого сельского поселения источником хозяйственно – питьевого водоснабжения принимаются централизованные сети водоснабжения. </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При проектировании системы водоснабжения определяются требуемые расходы воды для потребителей. Расход воды на хозяйственно-питьевые нужды населения зависит от степени санитарно-технического благоустройства населённых пунктов и районов жилой застройки.</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Благоустройство жилой застройки для Солонецкого сельского поселения принято следующим:</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планируемая жилая застройка и существующий жилой фонд на конец расчётного срока 2032 года оборудуется централизованными системами водоснабжения;</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существующий жилой фонд оборудуется внутренним водоснабжением и местными водонагревателями по собственному усмотрению жителей;</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Расходы воды на пожаротушение приняты по СНиП 2.04.01.85*, 2.04</w:t>
      </w:r>
      <w:r>
        <w:rPr>
          <w:rFonts w:ascii="Arial" w:eastAsia="Times New Roman" w:hAnsi="Arial" w:cs="Arial"/>
          <w:color w:val="000000"/>
          <w:sz w:val="24"/>
          <w:szCs w:val="24"/>
          <w:lang w:eastAsia="ru-RU"/>
        </w:rPr>
        <w:t>.02-84,2.08.02-89* и составляет</w:t>
      </w:r>
      <w:r w:rsidRPr="001060F8">
        <w:rPr>
          <w:rFonts w:ascii="Arial" w:eastAsia="Times New Roman" w:hAnsi="Arial" w:cs="Arial"/>
          <w:color w:val="000000"/>
          <w:sz w:val="24"/>
          <w:szCs w:val="24"/>
          <w:lang w:eastAsia="ru-RU"/>
        </w:rPr>
        <w:t>:</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на наружное – 10л/с (при количестве жителей до 5 000 чел.);</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xml:space="preserve">- на внутреннее –  2х2,5л/с +2х5л/с=15л/с </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Время тушения пожара – 3 часа, расчётное количество пожаров 1</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xml:space="preserve"> Необходимое количество резервуаров. </w:t>
      </w:r>
    </w:p>
    <w:tbl>
      <w:tblPr>
        <w:tblW w:w="4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5481"/>
      </w:tblGrid>
      <w:tr w:rsidR="001060F8" w:rsidRPr="001060F8" w:rsidTr="001060F8">
        <w:trPr>
          <w:trHeight w:val="214"/>
        </w:trPr>
        <w:tc>
          <w:tcPr>
            <w:tcW w:w="1724" w:type="pct"/>
            <w:shd w:val="clear" w:color="auto" w:fill="auto"/>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Населенные пункты</w:t>
            </w:r>
          </w:p>
        </w:tc>
        <w:tc>
          <w:tcPr>
            <w:tcW w:w="3276" w:type="pct"/>
            <w:shd w:val="clear" w:color="auto" w:fill="auto"/>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Количество и объем резервуаров чистой воды (противопожарных), м³</w:t>
            </w:r>
          </w:p>
        </w:tc>
      </w:tr>
      <w:tr w:rsidR="001060F8" w:rsidRPr="001060F8" w:rsidTr="001060F8">
        <w:trPr>
          <w:trHeight w:val="94"/>
        </w:trPr>
        <w:tc>
          <w:tcPr>
            <w:tcW w:w="1724" w:type="pct"/>
            <w:shd w:val="clear" w:color="auto" w:fill="auto"/>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д. Кушун</w:t>
            </w:r>
          </w:p>
        </w:tc>
        <w:tc>
          <w:tcPr>
            <w:tcW w:w="3276" w:type="pct"/>
            <w:shd w:val="clear" w:color="auto" w:fill="auto"/>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2х30</w:t>
            </w:r>
          </w:p>
        </w:tc>
      </w:tr>
      <w:tr w:rsidR="001060F8" w:rsidRPr="001060F8" w:rsidTr="001060F8">
        <w:trPr>
          <w:trHeight w:val="70"/>
        </w:trPr>
        <w:tc>
          <w:tcPr>
            <w:tcW w:w="1724" w:type="pct"/>
            <w:shd w:val="clear" w:color="auto" w:fill="auto"/>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д. Чалоты</w:t>
            </w:r>
          </w:p>
        </w:tc>
        <w:tc>
          <w:tcPr>
            <w:tcW w:w="3276" w:type="pct"/>
            <w:shd w:val="clear" w:color="auto" w:fill="auto"/>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2х30</w:t>
            </w:r>
          </w:p>
        </w:tc>
      </w:tr>
      <w:tr w:rsidR="001060F8" w:rsidRPr="001060F8" w:rsidTr="001060F8">
        <w:trPr>
          <w:trHeight w:val="70"/>
        </w:trPr>
        <w:tc>
          <w:tcPr>
            <w:tcW w:w="1724" w:type="pct"/>
            <w:shd w:val="clear" w:color="auto" w:fill="auto"/>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с. Солонцы</w:t>
            </w:r>
          </w:p>
        </w:tc>
        <w:tc>
          <w:tcPr>
            <w:tcW w:w="3276" w:type="pct"/>
            <w:shd w:val="clear" w:color="auto" w:fill="auto"/>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2х30</w:t>
            </w:r>
          </w:p>
        </w:tc>
      </w:tr>
      <w:tr w:rsidR="001060F8" w:rsidRPr="001060F8" w:rsidTr="001060F8">
        <w:trPr>
          <w:trHeight w:val="70"/>
        </w:trPr>
        <w:tc>
          <w:tcPr>
            <w:tcW w:w="1724" w:type="pct"/>
            <w:shd w:val="clear" w:color="auto" w:fill="auto"/>
          </w:tcPr>
          <w:p w:rsidR="001060F8" w:rsidRPr="001060F8" w:rsidRDefault="001060F8" w:rsidP="001060F8">
            <w:pPr>
              <w:spacing w:after="0" w:line="240" w:lineRule="auto"/>
              <w:ind w:firstLine="709"/>
              <w:jc w:val="both"/>
              <w:rPr>
                <w:rFonts w:ascii="Courier New" w:eastAsia="Times New Roman" w:hAnsi="Courier New" w:cs="Courier New"/>
                <w:i/>
                <w:color w:val="000000"/>
                <w:lang w:eastAsia="ru-RU"/>
              </w:rPr>
            </w:pPr>
            <w:r w:rsidRPr="001060F8">
              <w:rPr>
                <w:rFonts w:ascii="Courier New" w:eastAsia="Times New Roman" w:hAnsi="Courier New" w:cs="Courier New"/>
                <w:i/>
                <w:color w:val="000000"/>
                <w:lang w:eastAsia="ru-RU"/>
              </w:rPr>
              <w:t>Всего</w:t>
            </w:r>
          </w:p>
        </w:tc>
        <w:tc>
          <w:tcPr>
            <w:tcW w:w="3276" w:type="pct"/>
            <w:shd w:val="clear" w:color="auto" w:fill="auto"/>
          </w:tcPr>
          <w:p w:rsidR="001060F8" w:rsidRPr="001060F8" w:rsidRDefault="001060F8" w:rsidP="001060F8">
            <w:pPr>
              <w:spacing w:after="0" w:line="240" w:lineRule="auto"/>
              <w:ind w:firstLine="709"/>
              <w:jc w:val="both"/>
              <w:rPr>
                <w:rFonts w:ascii="Courier New" w:eastAsia="Times New Roman" w:hAnsi="Courier New" w:cs="Courier New"/>
                <w:i/>
                <w:color w:val="000000"/>
                <w:lang w:eastAsia="ru-RU"/>
              </w:rPr>
            </w:pPr>
            <w:r w:rsidRPr="001060F8">
              <w:rPr>
                <w:rFonts w:ascii="Courier New" w:eastAsia="Times New Roman" w:hAnsi="Courier New" w:cs="Courier New"/>
                <w:i/>
                <w:color w:val="000000"/>
                <w:lang w:eastAsia="ru-RU"/>
              </w:rPr>
              <w:t>6х30</w:t>
            </w:r>
          </w:p>
        </w:tc>
      </w:tr>
    </w:tbl>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p>
    <w:p w:rsidR="001060F8" w:rsidRPr="001060F8" w:rsidRDefault="001060F8" w:rsidP="001060F8">
      <w:pPr>
        <w:spacing w:after="0" w:line="240" w:lineRule="auto"/>
        <w:ind w:firstLine="709"/>
        <w:jc w:val="both"/>
        <w:rPr>
          <w:rFonts w:ascii="Arial" w:eastAsia="Times New Roman" w:hAnsi="Arial" w:cs="Arial"/>
          <w:b/>
          <w:color w:val="000000"/>
          <w:sz w:val="24"/>
          <w:szCs w:val="24"/>
          <w:lang w:eastAsia="ru-RU"/>
        </w:rPr>
      </w:pPr>
      <w:r w:rsidRPr="001060F8">
        <w:rPr>
          <w:rFonts w:ascii="Arial" w:eastAsia="Times New Roman" w:hAnsi="Arial" w:cs="Arial"/>
          <w:b/>
          <w:color w:val="000000"/>
          <w:sz w:val="24"/>
          <w:szCs w:val="24"/>
          <w:lang w:eastAsia="ru-RU"/>
        </w:rPr>
        <w:t>Перспективные расходы воды на хозяйственно - питьевые нужды</w:t>
      </w:r>
    </w:p>
    <w:tbl>
      <w:tblPr>
        <w:tblW w:w="527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60"/>
        <w:gridCol w:w="915"/>
        <w:gridCol w:w="923"/>
        <w:gridCol w:w="999"/>
        <w:gridCol w:w="1086"/>
        <w:gridCol w:w="1053"/>
        <w:gridCol w:w="806"/>
        <w:gridCol w:w="808"/>
        <w:gridCol w:w="994"/>
      </w:tblGrid>
      <w:tr w:rsidR="001060F8" w:rsidRPr="001060F8" w:rsidTr="001060F8">
        <w:trPr>
          <w:trHeight w:val="1046"/>
        </w:trPr>
        <w:tc>
          <w:tcPr>
            <w:tcW w:w="717" w:type="pct"/>
            <w:shd w:val="clear" w:color="auto" w:fill="auto"/>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Планиро-вочные районы</w:t>
            </w:r>
          </w:p>
        </w:tc>
        <w:tc>
          <w:tcPr>
            <w:tcW w:w="436" w:type="pct"/>
            <w:shd w:val="clear" w:color="auto" w:fill="auto"/>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Населе-ние, тыс. чел.</w:t>
            </w:r>
          </w:p>
        </w:tc>
        <w:tc>
          <w:tcPr>
            <w:tcW w:w="464" w:type="pct"/>
            <w:shd w:val="clear" w:color="auto" w:fill="auto"/>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Норма водопотребле-ния, л/сут.</w:t>
            </w:r>
          </w:p>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на челове-ка</w:t>
            </w:r>
          </w:p>
        </w:tc>
        <w:tc>
          <w:tcPr>
            <w:tcW w:w="468" w:type="pct"/>
            <w:shd w:val="clear" w:color="auto" w:fill="auto"/>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Коэффициент на</w:t>
            </w:r>
          </w:p>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промышленные нужды</w:t>
            </w:r>
          </w:p>
        </w:tc>
        <w:tc>
          <w:tcPr>
            <w:tcW w:w="507" w:type="pct"/>
            <w:shd w:val="clear" w:color="auto" w:fill="auto"/>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Коэффициент суточной неравномерности</w:t>
            </w:r>
          </w:p>
        </w:tc>
        <w:tc>
          <w:tcPr>
            <w:tcW w:w="551" w:type="pct"/>
            <w:shd w:val="clear" w:color="auto" w:fill="auto"/>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Расчетное водопотребление,м</w:t>
            </w:r>
            <w:r w:rsidRPr="001060F8">
              <w:rPr>
                <w:rFonts w:ascii="Courier New" w:eastAsia="Times New Roman" w:hAnsi="Courier New" w:cs="Courier New"/>
                <w:vertAlign w:val="superscript"/>
                <w:lang w:eastAsia="ru-RU"/>
              </w:rPr>
              <w:t>3</w:t>
            </w:r>
            <w:r w:rsidRPr="001060F8">
              <w:rPr>
                <w:rFonts w:ascii="Courier New" w:eastAsia="Times New Roman" w:hAnsi="Courier New" w:cs="Courier New"/>
                <w:lang w:eastAsia="ru-RU"/>
              </w:rPr>
              <w:t>/сут.</w:t>
            </w:r>
          </w:p>
        </w:tc>
        <w:tc>
          <w:tcPr>
            <w:tcW w:w="534" w:type="pct"/>
            <w:shd w:val="clear" w:color="auto" w:fill="auto"/>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Норма расхода воды на пожаротушение, л/с</w:t>
            </w:r>
          </w:p>
        </w:tc>
        <w:tc>
          <w:tcPr>
            <w:tcW w:w="409" w:type="pct"/>
            <w:shd w:val="clear" w:color="auto" w:fill="auto"/>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Расчетный расход воды на пожаротушение, м</w:t>
            </w:r>
            <w:r w:rsidRPr="001060F8">
              <w:rPr>
                <w:rFonts w:ascii="Courier New" w:eastAsia="Times New Roman" w:hAnsi="Courier New" w:cs="Courier New"/>
                <w:vertAlign w:val="superscript"/>
                <w:lang w:eastAsia="ru-RU"/>
              </w:rPr>
              <w:t>3</w:t>
            </w:r>
          </w:p>
        </w:tc>
        <w:tc>
          <w:tcPr>
            <w:tcW w:w="410" w:type="pct"/>
            <w:shd w:val="clear" w:color="auto" w:fill="auto"/>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Аварийный запас, м</w:t>
            </w:r>
            <w:r w:rsidRPr="001060F8">
              <w:rPr>
                <w:rFonts w:ascii="Courier New" w:eastAsia="Times New Roman" w:hAnsi="Courier New" w:cs="Courier New"/>
                <w:vertAlign w:val="superscript"/>
                <w:lang w:eastAsia="ru-RU"/>
              </w:rPr>
              <w:t>3</w:t>
            </w:r>
          </w:p>
        </w:tc>
        <w:tc>
          <w:tcPr>
            <w:tcW w:w="505" w:type="pct"/>
            <w:shd w:val="clear" w:color="auto" w:fill="auto"/>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Общий неприкосновенный запас в резервуарах, м</w:t>
            </w:r>
            <w:r w:rsidRPr="001060F8">
              <w:rPr>
                <w:rFonts w:ascii="Courier New" w:eastAsia="Times New Roman" w:hAnsi="Courier New" w:cs="Courier New"/>
                <w:vertAlign w:val="superscript"/>
                <w:lang w:eastAsia="ru-RU"/>
              </w:rPr>
              <w:t>3</w:t>
            </w:r>
          </w:p>
        </w:tc>
      </w:tr>
      <w:tr w:rsidR="001060F8" w:rsidRPr="001060F8" w:rsidTr="001060F8">
        <w:trPr>
          <w:trHeight w:val="299"/>
        </w:trPr>
        <w:tc>
          <w:tcPr>
            <w:tcW w:w="717" w:type="pct"/>
            <w:shd w:val="clear" w:color="auto" w:fill="auto"/>
            <w:noWrap/>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д.Кушун</w:t>
            </w:r>
          </w:p>
        </w:tc>
        <w:tc>
          <w:tcPr>
            <w:tcW w:w="436" w:type="pct"/>
            <w:shd w:val="clear" w:color="auto" w:fill="auto"/>
            <w:noWrap/>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0,116</w:t>
            </w:r>
          </w:p>
        </w:tc>
        <w:tc>
          <w:tcPr>
            <w:tcW w:w="464" w:type="pct"/>
            <w:shd w:val="clear" w:color="auto" w:fill="auto"/>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150</w:t>
            </w:r>
          </w:p>
        </w:tc>
        <w:tc>
          <w:tcPr>
            <w:tcW w:w="468" w:type="pct"/>
            <w:shd w:val="clear" w:color="auto" w:fill="auto"/>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1,1</w:t>
            </w:r>
          </w:p>
        </w:tc>
        <w:tc>
          <w:tcPr>
            <w:tcW w:w="507" w:type="pct"/>
            <w:shd w:val="clear" w:color="auto" w:fill="auto"/>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1,3</w:t>
            </w:r>
          </w:p>
        </w:tc>
        <w:tc>
          <w:tcPr>
            <w:tcW w:w="551" w:type="pct"/>
            <w:shd w:val="clear" w:color="auto" w:fill="auto"/>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24,88</w:t>
            </w:r>
          </w:p>
        </w:tc>
        <w:tc>
          <w:tcPr>
            <w:tcW w:w="534" w:type="pct"/>
            <w:shd w:val="clear" w:color="auto" w:fill="auto"/>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3чх1х5</w:t>
            </w:r>
          </w:p>
        </w:tc>
        <w:tc>
          <w:tcPr>
            <w:tcW w:w="409" w:type="pct"/>
            <w:shd w:val="clear" w:color="auto" w:fill="auto"/>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54</w:t>
            </w:r>
          </w:p>
        </w:tc>
        <w:tc>
          <w:tcPr>
            <w:tcW w:w="410" w:type="pct"/>
            <w:shd w:val="clear" w:color="auto" w:fill="auto"/>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1</w:t>
            </w:r>
          </w:p>
        </w:tc>
        <w:tc>
          <w:tcPr>
            <w:tcW w:w="505" w:type="pct"/>
            <w:shd w:val="clear" w:color="auto" w:fill="auto"/>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55</w:t>
            </w:r>
          </w:p>
        </w:tc>
      </w:tr>
      <w:tr w:rsidR="001060F8" w:rsidRPr="001060F8" w:rsidTr="001060F8">
        <w:trPr>
          <w:trHeight w:val="299"/>
        </w:trPr>
        <w:tc>
          <w:tcPr>
            <w:tcW w:w="717" w:type="pct"/>
            <w:shd w:val="clear" w:color="auto" w:fill="auto"/>
            <w:noWrap/>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д.Чалоты</w:t>
            </w:r>
          </w:p>
        </w:tc>
        <w:tc>
          <w:tcPr>
            <w:tcW w:w="436" w:type="pct"/>
            <w:shd w:val="clear" w:color="auto" w:fill="auto"/>
            <w:noWrap/>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0,065</w:t>
            </w:r>
          </w:p>
        </w:tc>
        <w:tc>
          <w:tcPr>
            <w:tcW w:w="464" w:type="pct"/>
            <w:shd w:val="clear" w:color="auto" w:fill="auto"/>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150</w:t>
            </w:r>
          </w:p>
        </w:tc>
        <w:tc>
          <w:tcPr>
            <w:tcW w:w="468" w:type="pct"/>
            <w:shd w:val="clear" w:color="auto" w:fill="auto"/>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1,1</w:t>
            </w:r>
          </w:p>
        </w:tc>
        <w:tc>
          <w:tcPr>
            <w:tcW w:w="507" w:type="pct"/>
            <w:shd w:val="clear" w:color="auto" w:fill="auto"/>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1,3</w:t>
            </w:r>
          </w:p>
        </w:tc>
        <w:tc>
          <w:tcPr>
            <w:tcW w:w="551" w:type="pct"/>
            <w:shd w:val="clear" w:color="auto" w:fill="auto"/>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13,94</w:t>
            </w:r>
          </w:p>
        </w:tc>
        <w:tc>
          <w:tcPr>
            <w:tcW w:w="534" w:type="pct"/>
            <w:shd w:val="clear" w:color="auto" w:fill="auto"/>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3чх1х5</w:t>
            </w:r>
          </w:p>
        </w:tc>
        <w:tc>
          <w:tcPr>
            <w:tcW w:w="409" w:type="pct"/>
            <w:shd w:val="clear" w:color="auto" w:fill="auto"/>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54</w:t>
            </w:r>
          </w:p>
        </w:tc>
        <w:tc>
          <w:tcPr>
            <w:tcW w:w="410" w:type="pct"/>
            <w:shd w:val="clear" w:color="auto" w:fill="auto"/>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15</w:t>
            </w:r>
          </w:p>
        </w:tc>
        <w:tc>
          <w:tcPr>
            <w:tcW w:w="505" w:type="pct"/>
            <w:shd w:val="clear" w:color="auto" w:fill="auto"/>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69</w:t>
            </w:r>
          </w:p>
        </w:tc>
      </w:tr>
      <w:tr w:rsidR="001060F8" w:rsidRPr="001060F8" w:rsidTr="001060F8">
        <w:trPr>
          <w:trHeight w:val="66"/>
        </w:trPr>
        <w:tc>
          <w:tcPr>
            <w:tcW w:w="717" w:type="pct"/>
            <w:shd w:val="clear" w:color="auto" w:fill="auto"/>
            <w:noWrap/>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с.Солонцы</w:t>
            </w:r>
          </w:p>
        </w:tc>
        <w:tc>
          <w:tcPr>
            <w:tcW w:w="436" w:type="pct"/>
            <w:shd w:val="clear" w:color="auto" w:fill="auto"/>
            <w:noWrap/>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0,252</w:t>
            </w:r>
          </w:p>
        </w:tc>
        <w:tc>
          <w:tcPr>
            <w:tcW w:w="464" w:type="pct"/>
            <w:shd w:val="clear" w:color="auto" w:fill="auto"/>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150</w:t>
            </w:r>
          </w:p>
        </w:tc>
        <w:tc>
          <w:tcPr>
            <w:tcW w:w="468" w:type="pct"/>
            <w:shd w:val="clear" w:color="auto" w:fill="auto"/>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1,1</w:t>
            </w:r>
          </w:p>
        </w:tc>
        <w:tc>
          <w:tcPr>
            <w:tcW w:w="507" w:type="pct"/>
            <w:shd w:val="clear" w:color="auto" w:fill="auto"/>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1,3</w:t>
            </w:r>
          </w:p>
        </w:tc>
        <w:tc>
          <w:tcPr>
            <w:tcW w:w="551" w:type="pct"/>
            <w:shd w:val="clear" w:color="auto" w:fill="auto"/>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54,05</w:t>
            </w:r>
          </w:p>
        </w:tc>
        <w:tc>
          <w:tcPr>
            <w:tcW w:w="534" w:type="pct"/>
            <w:shd w:val="clear" w:color="auto" w:fill="auto"/>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3чх1х5</w:t>
            </w:r>
          </w:p>
        </w:tc>
        <w:tc>
          <w:tcPr>
            <w:tcW w:w="409" w:type="pct"/>
            <w:shd w:val="clear" w:color="auto" w:fill="auto"/>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54</w:t>
            </w:r>
          </w:p>
        </w:tc>
        <w:tc>
          <w:tcPr>
            <w:tcW w:w="410" w:type="pct"/>
            <w:shd w:val="clear" w:color="auto" w:fill="auto"/>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4</w:t>
            </w:r>
          </w:p>
        </w:tc>
        <w:tc>
          <w:tcPr>
            <w:tcW w:w="505" w:type="pct"/>
            <w:shd w:val="clear" w:color="auto" w:fill="auto"/>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58</w:t>
            </w:r>
          </w:p>
        </w:tc>
      </w:tr>
      <w:tr w:rsidR="001060F8" w:rsidRPr="001060F8" w:rsidTr="001060F8">
        <w:trPr>
          <w:trHeight w:val="66"/>
        </w:trPr>
        <w:tc>
          <w:tcPr>
            <w:tcW w:w="717" w:type="pct"/>
            <w:shd w:val="clear" w:color="auto" w:fill="auto"/>
            <w:noWrap/>
          </w:tcPr>
          <w:p w:rsidR="001060F8" w:rsidRPr="001060F8" w:rsidRDefault="001060F8" w:rsidP="001060F8">
            <w:pPr>
              <w:spacing w:after="0" w:line="240" w:lineRule="auto"/>
              <w:jc w:val="both"/>
              <w:rPr>
                <w:rFonts w:ascii="Courier New" w:eastAsia="Times New Roman" w:hAnsi="Courier New" w:cs="Courier New"/>
                <w:bCs/>
                <w:i/>
                <w:lang w:eastAsia="ru-RU"/>
              </w:rPr>
            </w:pPr>
            <w:r w:rsidRPr="001060F8">
              <w:rPr>
                <w:rFonts w:ascii="Courier New" w:eastAsia="Times New Roman" w:hAnsi="Courier New" w:cs="Courier New"/>
                <w:bCs/>
                <w:i/>
                <w:lang w:eastAsia="ru-RU"/>
              </w:rPr>
              <w:t>Итого</w:t>
            </w:r>
          </w:p>
        </w:tc>
        <w:tc>
          <w:tcPr>
            <w:tcW w:w="436" w:type="pct"/>
            <w:shd w:val="clear" w:color="auto" w:fill="auto"/>
            <w:noWrap/>
          </w:tcPr>
          <w:p w:rsidR="001060F8" w:rsidRPr="001060F8" w:rsidRDefault="001060F8" w:rsidP="001060F8">
            <w:pPr>
              <w:spacing w:after="0" w:line="240" w:lineRule="auto"/>
              <w:jc w:val="both"/>
              <w:rPr>
                <w:rFonts w:ascii="Courier New" w:eastAsia="Times New Roman" w:hAnsi="Courier New" w:cs="Courier New"/>
                <w:bCs/>
                <w:i/>
                <w:lang w:eastAsia="ru-RU"/>
              </w:rPr>
            </w:pPr>
            <w:r w:rsidRPr="001060F8">
              <w:rPr>
                <w:rFonts w:ascii="Courier New" w:eastAsia="Times New Roman" w:hAnsi="Courier New" w:cs="Courier New"/>
                <w:bCs/>
                <w:i/>
                <w:lang w:eastAsia="ru-RU"/>
              </w:rPr>
              <w:t>0,433</w:t>
            </w:r>
          </w:p>
        </w:tc>
        <w:tc>
          <w:tcPr>
            <w:tcW w:w="464" w:type="pct"/>
            <w:shd w:val="clear" w:color="auto" w:fill="auto"/>
            <w:noWrap/>
          </w:tcPr>
          <w:p w:rsidR="001060F8" w:rsidRPr="001060F8" w:rsidRDefault="001060F8" w:rsidP="001060F8">
            <w:pPr>
              <w:spacing w:after="0" w:line="240" w:lineRule="auto"/>
              <w:jc w:val="both"/>
              <w:rPr>
                <w:rFonts w:ascii="Courier New" w:eastAsia="Times New Roman" w:hAnsi="Courier New" w:cs="Courier New"/>
                <w:bCs/>
                <w:i/>
                <w:lang w:eastAsia="ru-RU"/>
              </w:rPr>
            </w:pPr>
            <w:r w:rsidRPr="001060F8">
              <w:rPr>
                <w:rFonts w:ascii="Courier New" w:eastAsia="Times New Roman" w:hAnsi="Courier New" w:cs="Courier New"/>
                <w:bCs/>
                <w:i/>
                <w:lang w:eastAsia="ru-RU"/>
              </w:rPr>
              <w:t>150</w:t>
            </w:r>
          </w:p>
        </w:tc>
        <w:tc>
          <w:tcPr>
            <w:tcW w:w="468" w:type="pct"/>
            <w:shd w:val="clear" w:color="auto" w:fill="auto"/>
            <w:noWrap/>
          </w:tcPr>
          <w:p w:rsidR="001060F8" w:rsidRPr="001060F8" w:rsidRDefault="001060F8" w:rsidP="001060F8">
            <w:pPr>
              <w:spacing w:after="0" w:line="240" w:lineRule="auto"/>
              <w:jc w:val="both"/>
              <w:rPr>
                <w:rFonts w:ascii="Courier New" w:eastAsia="Times New Roman" w:hAnsi="Courier New" w:cs="Courier New"/>
                <w:bCs/>
                <w:i/>
                <w:lang w:eastAsia="ru-RU"/>
              </w:rPr>
            </w:pPr>
            <w:r w:rsidRPr="001060F8">
              <w:rPr>
                <w:rFonts w:ascii="Courier New" w:eastAsia="Times New Roman" w:hAnsi="Courier New" w:cs="Courier New"/>
                <w:bCs/>
                <w:i/>
                <w:lang w:eastAsia="ru-RU"/>
              </w:rPr>
              <w:t>1,1</w:t>
            </w:r>
          </w:p>
        </w:tc>
        <w:tc>
          <w:tcPr>
            <w:tcW w:w="507" w:type="pct"/>
            <w:shd w:val="clear" w:color="auto" w:fill="auto"/>
            <w:noWrap/>
          </w:tcPr>
          <w:p w:rsidR="001060F8" w:rsidRPr="001060F8" w:rsidRDefault="001060F8" w:rsidP="001060F8">
            <w:pPr>
              <w:spacing w:after="0" w:line="240" w:lineRule="auto"/>
              <w:jc w:val="both"/>
              <w:rPr>
                <w:rFonts w:ascii="Courier New" w:eastAsia="Times New Roman" w:hAnsi="Courier New" w:cs="Courier New"/>
                <w:bCs/>
                <w:i/>
                <w:lang w:eastAsia="ru-RU"/>
              </w:rPr>
            </w:pPr>
            <w:r w:rsidRPr="001060F8">
              <w:rPr>
                <w:rFonts w:ascii="Courier New" w:eastAsia="Times New Roman" w:hAnsi="Courier New" w:cs="Courier New"/>
                <w:bCs/>
                <w:i/>
                <w:lang w:eastAsia="ru-RU"/>
              </w:rPr>
              <w:t>1,3</w:t>
            </w:r>
          </w:p>
        </w:tc>
        <w:tc>
          <w:tcPr>
            <w:tcW w:w="551" w:type="pct"/>
            <w:shd w:val="clear" w:color="auto" w:fill="auto"/>
          </w:tcPr>
          <w:p w:rsidR="001060F8" w:rsidRPr="001060F8" w:rsidRDefault="001060F8" w:rsidP="001060F8">
            <w:pPr>
              <w:spacing w:after="0" w:line="240" w:lineRule="auto"/>
              <w:jc w:val="both"/>
              <w:rPr>
                <w:rFonts w:ascii="Courier New" w:eastAsia="Times New Roman" w:hAnsi="Courier New" w:cs="Courier New"/>
                <w:bCs/>
                <w:i/>
                <w:lang w:eastAsia="ru-RU"/>
              </w:rPr>
            </w:pPr>
            <w:r w:rsidRPr="001060F8">
              <w:rPr>
                <w:rFonts w:ascii="Courier New" w:eastAsia="Times New Roman" w:hAnsi="Courier New" w:cs="Courier New"/>
                <w:bCs/>
                <w:i/>
                <w:lang w:eastAsia="ru-RU"/>
              </w:rPr>
              <w:t>92,87</w:t>
            </w:r>
          </w:p>
        </w:tc>
        <w:tc>
          <w:tcPr>
            <w:tcW w:w="534" w:type="pct"/>
            <w:shd w:val="clear" w:color="auto" w:fill="auto"/>
            <w:noWrap/>
          </w:tcPr>
          <w:p w:rsidR="001060F8" w:rsidRPr="001060F8" w:rsidRDefault="001060F8" w:rsidP="001060F8">
            <w:pPr>
              <w:spacing w:after="0" w:line="240" w:lineRule="auto"/>
              <w:jc w:val="both"/>
              <w:rPr>
                <w:rFonts w:ascii="Courier New" w:eastAsia="Times New Roman" w:hAnsi="Courier New" w:cs="Courier New"/>
                <w:bCs/>
                <w:i/>
                <w:lang w:eastAsia="ru-RU"/>
              </w:rPr>
            </w:pPr>
            <w:r w:rsidRPr="001060F8">
              <w:rPr>
                <w:rFonts w:ascii="Courier New" w:eastAsia="Times New Roman" w:hAnsi="Courier New" w:cs="Courier New"/>
                <w:i/>
                <w:lang w:eastAsia="ru-RU"/>
              </w:rPr>
              <w:t>3чх1х5</w:t>
            </w:r>
          </w:p>
        </w:tc>
        <w:tc>
          <w:tcPr>
            <w:tcW w:w="409" w:type="pct"/>
            <w:shd w:val="clear" w:color="auto" w:fill="auto"/>
          </w:tcPr>
          <w:p w:rsidR="001060F8" w:rsidRPr="001060F8" w:rsidRDefault="001060F8" w:rsidP="001060F8">
            <w:pPr>
              <w:spacing w:after="0" w:line="240" w:lineRule="auto"/>
              <w:jc w:val="both"/>
              <w:rPr>
                <w:rFonts w:ascii="Courier New" w:eastAsia="Times New Roman" w:hAnsi="Courier New" w:cs="Courier New"/>
                <w:bCs/>
                <w:i/>
                <w:lang w:eastAsia="ru-RU"/>
              </w:rPr>
            </w:pPr>
            <w:r w:rsidRPr="001060F8">
              <w:rPr>
                <w:rFonts w:ascii="Courier New" w:eastAsia="Times New Roman" w:hAnsi="Courier New" w:cs="Courier New"/>
                <w:bCs/>
                <w:i/>
                <w:lang w:eastAsia="ru-RU"/>
              </w:rPr>
              <w:t>162</w:t>
            </w:r>
          </w:p>
        </w:tc>
        <w:tc>
          <w:tcPr>
            <w:tcW w:w="410" w:type="pct"/>
            <w:shd w:val="clear" w:color="auto" w:fill="auto"/>
          </w:tcPr>
          <w:p w:rsidR="001060F8" w:rsidRPr="001060F8" w:rsidRDefault="001060F8" w:rsidP="001060F8">
            <w:pPr>
              <w:spacing w:after="0" w:line="240" w:lineRule="auto"/>
              <w:jc w:val="both"/>
              <w:rPr>
                <w:rFonts w:ascii="Courier New" w:eastAsia="Times New Roman" w:hAnsi="Courier New" w:cs="Courier New"/>
                <w:bCs/>
                <w:i/>
                <w:lang w:eastAsia="ru-RU"/>
              </w:rPr>
            </w:pPr>
            <w:r w:rsidRPr="001060F8">
              <w:rPr>
                <w:rFonts w:ascii="Courier New" w:eastAsia="Times New Roman" w:hAnsi="Courier New" w:cs="Courier New"/>
                <w:bCs/>
                <w:i/>
                <w:lang w:eastAsia="ru-RU"/>
              </w:rPr>
              <w:t>20</w:t>
            </w:r>
          </w:p>
        </w:tc>
        <w:tc>
          <w:tcPr>
            <w:tcW w:w="505" w:type="pct"/>
            <w:shd w:val="clear" w:color="auto" w:fill="auto"/>
          </w:tcPr>
          <w:p w:rsidR="001060F8" w:rsidRPr="001060F8" w:rsidRDefault="001060F8" w:rsidP="001060F8">
            <w:pPr>
              <w:spacing w:after="0" w:line="240" w:lineRule="auto"/>
              <w:jc w:val="both"/>
              <w:rPr>
                <w:rFonts w:ascii="Courier New" w:eastAsia="Times New Roman" w:hAnsi="Courier New" w:cs="Courier New"/>
                <w:bCs/>
                <w:i/>
                <w:lang w:eastAsia="ru-RU"/>
              </w:rPr>
            </w:pPr>
            <w:r w:rsidRPr="001060F8">
              <w:rPr>
                <w:rFonts w:ascii="Courier New" w:eastAsia="Times New Roman" w:hAnsi="Courier New" w:cs="Courier New"/>
                <w:bCs/>
                <w:i/>
                <w:lang w:eastAsia="ru-RU"/>
              </w:rPr>
              <w:t>182</w:t>
            </w:r>
          </w:p>
        </w:tc>
      </w:tr>
    </w:tbl>
    <w:p w:rsidR="001060F8" w:rsidRPr="001060F8" w:rsidRDefault="001060F8" w:rsidP="001060F8">
      <w:pPr>
        <w:keepNext/>
        <w:keepLines/>
        <w:spacing w:after="0" w:line="240" w:lineRule="auto"/>
        <w:ind w:firstLine="709"/>
        <w:jc w:val="both"/>
        <w:outlineLvl w:val="1"/>
        <w:rPr>
          <w:rFonts w:ascii="Arial" w:eastAsia="Times New Roman" w:hAnsi="Arial" w:cs="Arial"/>
          <w:b/>
          <w:bCs/>
          <w:color w:val="000000"/>
          <w:sz w:val="24"/>
          <w:szCs w:val="24"/>
          <w:lang w:eastAsia="ru-RU"/>
        </w:rPr>
      </w:pPr>
    </w:p>
    <w:p w:rsidR="001060F8" w:rsidRPr="001060F8" w:rsidRDefault="001060F8" w:rsidP="001060F8">
      <w:pPr>
        <w:keepNext/>
        <w:keepLines/>
        <w:spacing w:after="0" w:line="240" w:lineRule="auto"/>
        <w:ind w:firstLine="709"/>
        <w:jc w:val="center"/>
        <w:outlineLvl w:val="1"/>
        <w:rPr>
          <w:rFonts w:ascii="Arial" w:eastAsia="Times New Roman" w:hAnsi="Arial" w:cs="Arial"/>
          <w:b/>
          <w:bCs/>
          <w:color w:val="000000"/>
          <w:sz w:val="24"/>
          <w:szCs w:val="24"/>
          <w:lang w:eastAsia="ru-RU"/>
        </w:rPr>
      </w:pPr>
      <w:r w:rsidRPr="001060F8">
        <w:rPr>
          <w:rFonts w:ascii="Arial" w:eastAsia="Times New Roman" w:hAnsi="Arial" w:cs="Arial"/>
          <w:b/>
          <w:bCs/>
          <w:color w:val="000000"/>
          <w:sz w:val="24"/>
          <w:szCs w:val="24"/>
          <w:lang w:eastAsia="ru-RU"/>
        </w:rPr>
        <w:t>1.4 Предложения по строительству, реконструкции и модернизации объектов систем водоснабжения</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xml:space="preserve">Водоснабжение населённых пунктов Солонецкого МО осуществляется от подземных источников. </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lastRenderedPageBreak/>
        <w:t>Окончательно местоположение водозаборов определяется после гидрогеологического заключения. Для устройства необходимых санитарных зон водозаборные сооружения располагаются за территорией жилой застройки. При необходимости устанавливаются сооружения водоочистки с последующим обеззараживанием.</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Необходимо выполнить строительство резервуаров чистой воды, включающих в себя противопожарный, аварийный и регулировочный запасы в каждой планировочной зоне.</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Проектируемую водопроводную сеть предлагается выполнить кольцевой из полиэтиленовых труб ПЭ 100 SDR 17 ø160÷110 мм согласно ГОСТ 18599-2001.</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Для обеспечения водой питьевого качества рекомендуется устройство индивидуальных угольных фильтров со сменной нагрузкой.</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xml:space="preserve">Для гарантированного водоснабжения с. Солонцы желательно устройство дополнительной арт. Скважины с обустройством водонасосной станции.Водопроводная сеть каждого населенного пункта осуществляется по кольцевой схеме с установкой по трассе пожарных гидрантов и, по необходимости, водоразборных колонок. </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xml:space="preserve">Пожарный и аварийный запасы по населенным пунктам равны 180м³. </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На сети предусматривается устройство колодцев из сборных ж.б. элементов по ТПР 91-09-11.84 для установки в них пожарных гидрантов с радиусом действия 100÷150м и отключающей арматуры.</w:t>
      </w:r>
    </w:p>
    <w:p w:rsidR="001060F8" w:rsidRPr="001060F8" w:rsidRDefault="001060F8" w:rsidP="001060F8">
      <w:pPr>
        <w:spacing w:after="0" w:line="240" w:lineRule="auto"/>
        <w:ind w:firstLine="709"/>
        <w:jc w:val="both"/>
        <w:rPr>
          <w:rFonts w:ascii="Arial" w:eastAsia="Times New Roman" w:hAnsi="Arial" w:cs="Arial"/>
          <w:b/>
          <w:bCs/>
          <w:color w:val="000000"/>
          <w:sz w:val="24"/>
          <w:szCs w:val="24"/>
          <w:lang w:eastAsia="ru-RU"/>
        </w:rPr>
      </w:pPr>
    </w:p>
    <w:p w:rsidR="001060F8" w:rsidRPr="001060F8" w:rsidRDefault="001060F8" w:rsidP="001060F8">
      <w:pPr>
        <w:spacing w:after="0" w:line="240" w:lineRule="auto"/>
        <w:ind w:firstLine="709"/>
        <w:jc w:val="both"/>
        <w:rPr>
          <w:rFonts w:ascii="Arial" w:eastAsia="Times New Roman" w:hAnsi="Arial" w:cs="Arial"/>
          <w:b/>
          <w:bCs/>
          <w:color w:val="000000"/>
          <w:sz w:val="24"/>
          <w:szCs w:val="24"/>
          <w:lang w:eastAsia="ru-RU"/>
        </w:rPr>
      </w:pPr>
      <w:r w:rsidRPr="001060F8">
        <w:rPr>
          <w:rFonts w:ascii="Arial" w:eastAsia="Times New Roman" w:hAnsi="Arial" w:cs="Arial"/>
          <w:b/>
          <w:bCs/>
          <w:color w:val="000000"/>
          <w:sz w:val="24"/>
          <w:szCs w:val="24"/>
          <w:lang w:eastAsia="ru-RU"/>
        </w:rPr>
        <w:t>Объекты строительства водоснабжения 1 очереди 2024г. и на расчетный срок до 2032г.</w:t>
      </w:r>
    </w:p>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1863"/>
        <w:gridCol w:w="1362"/>
        <w:gridCol w:w="2207"/>
        <w:gridCol w:w="1706"/>
      </w:tblGrid>
      <w:tr w:rsidR="001060F8" w:rsidRPr="001060F8" w:rsidTr="001060F8">
        <w:tc>
          <w:tcPr>
            <w:tcW w:w="924" w:type="pct"/>
            <w:vMerge w:val="restart"/>
            <w:shd w:val="clear" w:color="auto" w:fill="auto"/>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Наименование населенного пункта</w:t>
            </w:r>
          </w:p>
        </w:tc>
        <w:tc>
          <w:tcPr>
            <w:tcW w:w="3041" w:type="pct"/>
            <w:gridSpan w:val="3"/>
            <w:shd w:val="clear" w:color="auto" w:fill="auto"/>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Объекты строительства 1 очереди</w:t>
            </w:r>
          </w:p>
        </w:tc>
        <w:tc>
          <w:tcPr>
            <w:tcW w:w="1035" w:type="pct"/>
            <w:shd w:val="clear" w:color="auto" w:fill="auto"/>
          </w:tcPr>
          <w:p w:rsidR="001060F8" w:rsidRPr="001060F8" w:rsidRDefault="001060F8" w:rsidP="001060F8">
            <w:pPr>
              <w:spacing w:after="0" w:line="240" w:lineRule="auto"/>
              <w:jc w:val="center"/>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Объекты строительства на расчетный срок</w:t>
            </w:r>
          </w:p>
        </w:tc>
      </w:tr>
      <w:tr w:rsidR="001060F8" w:rsidRPr="001060F8" w:rsidTr="001060F8">
        <w:tc>
          <w:tcPr>
            <w:tcW w:w="924" w:type="pct"/>
            <w:vMerge/>
            <w:shd w:val="clear" w:color="auto" w:fill="auto"/>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p>
        </w:tc>
        <w:tc>
          <w:tcPr>
            <w:tcW w:w="1390" w:type="pct"/>
            <w:shd w:val="clear" w:color="auto" w:fill="auto"/>
          </w:tcPr>
          <w:p w:rsidR="001060F8" w:rsidRPr="001060F8" w:rsidRDefault="001060F8" w:rsidP="001060F8">
            <w:pPr>
              <w:spacing w:after="0" w:line="240" w:lineRule="auto"/>
              <w:ind w:firstLine="709"/>
              <w:jc w:val="center"/>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Подземный водозабор с очистными сооружениями и насосной станцией 2 подъема, м³/сут.</w:t>
            </w:r>
          </w:p>
        </w:tc>
        <w:tc>
          <w:tcPr>
            <w:tcW w:w="753" w:type="pct"/>
            <w:shd w:val="clear" w:color="auto" w:fill="auto"/>
          </w:tcPr>
          <w:p w:rsidR="001060F8" w:rsidRPr="001060F8" w:rsidRDefault="001060F8" w:rsidP="001060F8">
            <w:pPr>
              <w:spacing w:after="0" w:line="240" w:lineRule="auto"/>
              <w:jc w:val="center"/>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Резервуары чистой воды, м³</w:t>
            </w:r>
          </w:p>
        </w:tc>
        <w:tc>
          <w:tcPr>
            <w:tcW w:w="898" w:type="pct"/>
            <w:shd w:val="clear" w:color="auto" w:fill="auto"/>
          </w:tcPr>
          <w:p w:rsidR="001060F8" w:rsidRPr="001060F8" w:rsidRDefault="001060F8" w:rsidP="001060F8">
            <w:pPr>
              <w:spacing w:after="0" w:line="240" w:lineRule="auto"/>
              <w:jc w:val="center"/>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Водопровод, км.</w:t>
            </w:r>
          </w:p>
        </w:tc>
        <w:tc>
          <w:tcPr>
            <w:tcW w:w="1035" w:type="pct"/>
            <w:shd w:val="clear" w:color="auto" w:fill="auto"/>
          </w:tcPr>
          <w:p w:rsidR="001060F8" w:rsidRPr="001060F8" w:rsidRDefault="001060F8" w:rsidP="001060F8">
            <w:pPr>
              <w:spacing w:after="0" w:line="240" w:lineRule="auto"/>
              <w:jc w:val="center"/>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Водопровод, км.</w:t>
            </w:r>
          </w:p>
        </w:tc>
      </w:tr>
      <w:tr w:rsidR="001060F8" w:rsidRPr="001060F8" w:rsidTr="001060F8">
        <w:tc>
          <w:tcPr>
            <w:tcW w:w="924" w:type="pct"/>
            <w:shd w:val="clear" w:color="auto" w:fill="auto"/>
          </w:tcPr>
          <w:p w:rsidR="001060F8" w:rsidRPr="001060F8" w:rsidRDefault="001060F8" w:rsidP="001060F8">
            <w:pPr>
              <w:spacing w:after="0" w:line="240" w:lineRule="auto"/>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с. Солонцы</w:t>
            </w:r>
          </w:p>
        </w:tc>
        <w:tc>
          <w:tcPr>
            <w:tcW w:w="1390" w:type="pct"/>
            <w:shd w:val="clear" w:color="auto" w:fill="auto"/>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114,76</w:t>
            </w:r>
          </w:p>
        </w:tc>
        <w:tc>
          <w:tcPr>
            <w:tcW w:w="753" w:type="pct"/>
            <w:shd w:val="clear" w:color="auto" w:fill="auto"/>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2х30</w:t>
            </w:r>
          </w:p>
        </w:tc>
        <w:tc>
          <w:tcPr>
            <w:tcW w:w="898" w:type="pct"/>
            <w:shd w:val="clear" w:color="auto" w:fill="auto"/>
          </w:tcPr>
          <w:p w:rsidR="001060F8" w:rsidRPr="001060F8" w:rsidRDefault="001060F8" w:rsidP="001060F8">
            <w:pPr>
              <w:spacing w:after="0" w:line="240" w:lineRule="auto"/>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val="en-US" w:eastAsia="ru-RU"/>
              </w:rPr>
              <w:t>d</w:t>
            </w:r>
            <w:r w:rsidRPr="001060F8">
              <w:rPr>
                <w:rFonts w:ascii="Courier New" w:eastAsia="Times New Roman" w:hAnsi="Courier New" w:cs="Courier New"/>
                <w:color w:val="000000"/>
                <w:lang w:eastAsia="ru-RU"/>
              </w:rPr>
              <w:t>=100=1.146</w:t>
            </w:r>
          </w:p>
          <w:p w:rsidR="001060F8" w:rsidRPr="001060F8" w:rsidRDefault="001060F8" w:rsidP="001060F8">
            <w:pPr>
              <w:spacing w:after="0" w:line="240" w:lineRule="auto"/>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val="en-US" w:eastAsia="ru-RU"/>
              </w:rPr>
              <w:t>d</w:t>
            </w:r>
            <w:r w:rsidRPr="001060F8">
              <w:rPr>
                <w:rFonts w:ascii="Courier New" w:eastAsia="Times New Roman" w:hAnsi="Courier New" w:cs="Courier New"/>
                <w:color w:val="000000"/>
                <w:lang w:eastAsia="ru-RU"/>
              </w:rPr>
              <w:t>=100=1.013</w:t>
            </w:r>
          </w:p>
        </w:tc>
        <w:tc>
          <w:tcPr>
            <w:tcW w:w="1035" w:type="pct"/>
            <w:shd w:val="clear" w:color="auto" w:fill="auto"/>
          </w:tcPr>
          <w:p w:rsidR="001060F8" w:rsidRPr="001060F8" w:rsidRDefault="001060F8" w:rsidP="001060F8">
            <w:pPr>
              <w:spacing w:after="0" w:line="240" w:lineRule="auto"/>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2</w:t>
            </w:r>
            <w:r w:rsidRPr="001060F8">
              <w:rPr>
                <w:rFonts w:ascii="Courier New" w:eastAsia="Times New Roman" w:hAnsi="Courier New" w:cs="Courier New"/>
                <w:color w:val="000000"/>
                <w:lang w:val="en-US" w:eastAsia="ru-RU"/>
              </w:rPr>
              <w:t>d</w:t>
            </w:r>
            <w:r w:rsidRPr="001060F8">
              <w:rPr>
                <w:rFonts w:ascii="Courier New" w:eastAsia="Times New Roman" w:hAnsi="Courier New" w:cs="Courier New"/>
                <w:color w:val="000000"/>
                <w:lang w:eastAsia="ru-RU"/>
              </w:rPr>
              <w:t>=100=0.340</w:t>
            </w:r>
          </w:p>
        </w:tc>
      </w:tr>
      <w:tr w:rsidR="001060F8" w:rsidRPr="001060F8" w:rsidTr="001060F8">
        <w:tc>
          <w:tcPr>
            <w:tcW w:w="924" w:type="pct"/>
            <w:shd w:val="clear" w:color="auto" w:fill="auto"/>
          </w:tcPr>
          <w:p w:rsidR="001060F8" w:rsidRPr="001060F8" w:rsidRDefault="001060F8" w:rsidP="001060F8">
            <w:pPr>
              <w:spacing w:after="0" w:line="240" w:lineRule="auto"/>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д. Кушун</w:t>
            </w:r>
          </w:p>
        </w:tc>
        <w:tc>
          <w:tcPr>
            <w:tcW w:w="1390" w:type="pct"/>
            <w:shd w:val="clear" w:color="auto" w:fill="auto"/>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9,44</w:t>
            </w:r>
          </w:p>
        </w:tc>
        <w:tc>
          <w:tcPr>
            <w:tcW w:w="753" w:type="pct"/>
            <w:shd w:val="clear" w:color="auto" w:fill="auto"/>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2х30</w:t>
            </w:r>
          </w:p>
        </w:tc>
        <w:tc>
          <w:tcPr>
            <w:tcW w:w="898" w:type="pct"/>
            <w:shd w:val="clear" w:color="auto" w:fill="auto"/>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2</w:t>
            </w:r>
            <w:r w:rsidRPr="001060F8">
              <w:rPr>
                <w:rFonts w:ascii="Courier New" w:eastAsia="Times New Roman" w:hAnsi="Courier New" w:cs="Courier New"/>
                <w:color w:val="000000"/>
                <w:lang w:val="en-US" w:eastAsia="ru-RU"/>
              </w:rPr>
              <w:t>d</w:t>
            </w:r>
            <w:r w:rsidRPr="001060F8">
              <w:rPr>
                <w:rFonts w:ascii="Courier New" w:eastAsia="Times New Roman" w:hAnsi="Courier New" w:cs="Courier New"/>
                <w:color w:val="000000"/>
                <w:lang w:eastAsia="ru-RU"/>
              </w:rPr>
              <w:t>=100=0.347</w:t>
            </w:r>
          </w:p>
        </w:tc>
        <w:tc>
          <w:tcPr>
            <w:tcW w:w="1035" w:type="pct"/>
            <w:shd w:val="clear" w:color="auto" w:fill="auto"/>
          </w:tcPr>
          <w:p w:rsidR="001060F8" w:rsidRPr="001060F8" w:rsidRDefault="001060F8" w:rsidP="001060F8">
            <w:pPr>
              <w:spacing w:after="0" w:line="240" w:lineRule="auto"/>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val="en-US" w:eastAsia="ru-RU"/>
              </w:rPr>
              <w:t>d</w:t>
            </w:r>
            <w:r w:rsidRPr="001060F8">
              <w:rPr>
                <w:rFonts w:ascii="Courier New" w:eastAsia="Times New Roman" w:hAnsi="Courier New" w:cs="Courier New"/>
                <w:color w:val="000000"/>
                <w:lang w:eastAsia="ru-RU"/>
              </w:rPr>
              <w:t>=100=1.936</w:t>
            </w:r>
          </w:p>
          <w:p w:rsidR="001060F8" w:rsidRPr="001060F8" w:rsidRDefault="001060F8" w:rsidP="001060F8">
            <w:pPr>
              <w:spacing w:after="0" w:line="240" w:lineRule="auto"/>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val="en-US" w:eastAsia="ru-RU"/>
              </w:rPr>
              <w:t>d</w:t>
            </w:r>
            <w:r w:rsidRPr="001060F8">
              <w:rPr>
                <w:rFonts w:ascii="Courier New" w:eastAsia="Times New Roman" w:hAnsi="Courier New" w:cs="Courier New"/>
                <w:color w:val="000000"/>
                <w:lang w:eastAsia="ru-RU"/>
              </w:rPr>
              <w:t>=100=1.733</w:t>
            </w:r>
          </w:p>
        </w:tc>
      </w:tr>
      <w:tr w:rsidR="001060F8" w:rsidRPr="001060F8" w:rsidTr="001060F8">
        <w:tc>
          <w:tcPr>
            <w:tcW w:w="924" w:type="pct"/>
            <w:shd w:val="clear" w:color="auto" w:fill="auto"/>
          </w:tcPr>
          <w:p w:rsidR="001060F8" w:rsidRPr="001060F8" w:rsidRDefault="001060F8" w:rsidP="001060F8">
            <w:pPr>
              <w:spacing w:after="0" w:line="240" w:lineRule="auto"/>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д. Чалоты</w:t>
            </w:r>
          </w:p>
        </w:tc>
        <w:tc>
          <w:tcPr>
            <w:tcW w:w="1390" w:type="pct"/>
            <w:shd w:val="clear" w:color="auto" w:fill="auto"/>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10,08</w:t>
            </w:r>
          </w:p>
        </w:tc>
        <w:tc>
          <w:tcPr>
            <w:tcW w:w="753" w:type="pct"/>
            <w:shd w:val="clear" w:color="auto" w:fill="auto"/>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2х30</w:t>
            </w:r>
          </w:p>
        </w:tc>
        <w:tc>
          <w:tcPr>
            <w:tcW w:w="898" w:type="pct"/>
            <w:shd w:val="clear" w:color="auto" w:fill="auto"/>
          </w:tcPr>
          <w:p w:rsidR="001060F8" w:rsidRPr="001060F8" w:rsidRDefault="001060F8" w:rsidP="001060F8">
            <w:pPr>
              <w:spacing w:after="0" w:line="240" w:lineRule="auto"/>
              <w:jc w:val="both"/>
              <w:rPr>
                <w:rFonts w:ascii="Courier New" w:eastAsia="Times New Roman" w:hAnsi="Courier New" w:cs="Courier New"/>
                <w:color w:val="000000"/>
                <w:lang w:val="en-US" w:eastAsia="ru-RU"/>
              </w:rPr>
            </w:pPr>
            <w:r w:rsidRPr="001060F8">
              <w:rPr>
                <w:rFonts w:ascii="Courier New" w:eastAsia="Times New Roman" w:hAnsi="Courier New" w:cs="Courier New"/>
                <w:color w:val="000000"/>
                <w:lang w:val="en-US" w:eastAsia="ru-RU"/>
              </w:rPr>
              <w:t>2d=100=0.818</w:t>
            </w:r>
          </w:p>
          <w:p w:rsidR="001060F8" w:rsidRPr="001060F8" w:rsidRDefault="001060F8" w:rsidP="001060F8">
            <w:pPr>
              <w:spacing w:after="0" w:line="240" w:lineRule="auto"/>
              <w:jc w:val="both"/>
              <w:rPr>
                <w:rFonts w:ascii="Courier New" w:eastAsia="Times New Roman" w:hAnsi="Courier New" w:cs="Courier New"/>
                <w:color w:val="000000"/>
                <w:lang w:val="en-US" w:eastAsia="ru-RU"/>
              </w:rPr>
            </w:pPr>
            <w:r w:rsidRPr="001060F8">
              <w:rPr>
                <w:rFonts w:ascii="Courier New" w:eastAsia="Times New Roman" w:hAnsi="Courier New" w:cs="Courier New"/>
                <w:color w:val="000000"/>
                <w:lang w:val="en-US" w:eastAsia="ru-RU"/>
              </w:rPr>
              <w:t>D=100=0.700</w:t>
            </w:r>
          </w:p>
        </w:tc>
        <w:tc>
          <w:tcPr>
            <w:tcW w:w="1035" w:type="pct"/>
            <w:shd w:val="clear" w:color="auto" w:fill="auto"/>
          </w:tcPr>
          <w:p w:rsidR="001060F8" w:rsidRPr="001060F8" w:rsidRDefault="001060F8" w:rsidP="001060F8">
            <w:pPr>
              <w:spacing w:after="0" w:line="240" w:lineRule="auto"/>
              <w:jc w:val="both"/>
              <w:rPr>
                <w:rFonts w:ascii="Courier New" w:eastAsia="Times New Roman" w:hAnsi="Courier New" w:cs="Courier New"/>
                <w:color w:val="000000"/>
                <w:lang w:val="en-US" w:eastAsia="ru-RU"/>
              </w:rPr>
            </w:pPr>
            <w:r w:rsidRPr="001060F8">
              <w:rPr>
                <w:rFonts w:ascii="Courier New" w:eastAsia="Times New Roman" w:hAnsi="Courier New" w:cs="Courier New"/>
                <w:color w:val="000000"/>
                <w:lang w:val="en-US" w:eastAsia="ru-RU"/>
              </w:rPr>
              <w:t>d=100=0.898</w:t>
            </w:r>
          </w:p>
          <w:p w:rsidR="001060F8" w:rsidRPr="001060F8" w:rsidRDefault="001060F8" w:rsidP="001060F8">
            <w:pPr>
              <w:spacing w:after="0" w:line="240" w:lineRule="auto"/>
              <w:jc w:val="both"/>
              <w:rPr>
                <w:rFonts w:ascii="Courier New" w:eastAsia="Times New Roman" w:hAnsi="Courier New" w:cs="Courier New"/>
                <w:color w:val="000000"/>
                <w:lang w:val="en-US" w:eastAsia="ru-RU"/>
              </w:rPr>
            </w:pPr>
            <w:r w:rsidRPr="001060F8">
              <w:rPr>
                <w:rFonts w:ascii="Courier New" w:eastAsia="Times New Roman" w:hAnsi="Courier New" w:cs="Courier New"/>
                <w:color w:val="000000"/>
                <w:lang w:val="en-US" w:eastAsia="ru-RU"/>
              </w:rPr>
              <w:t>d=100=1.257</w:t>
            </w:r>
          </w:p>
        </w:tc>
      </w:tr>
    </w:tbl>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Обеспечение пожарной безопасности части жилой планируется от парных противопожарных резервуаров закрытого типа, общей ёмкостью 180м</w:t>
      </w:r>
      <w:r w:rsidRPr="001060F8">
        <w:rPr>
          <w:rFonts w:ascii="Arial" w:eastAsia="Times New Roman" w:hAnsi="Arial" w:cs="Arial"/>
          <w:color w:val="000000"/>
          <w:sz w:val="24"/>
          <w:szCs w:val="24"/>
          <w:vertAlign w:val="superscript"/>
          <w:lang w:eastAsia="ru-RU"/>
        </w:rPr>
        <w:t>3</w:t>
      </w:r>
      <w:r w:rsidRPr="001060F8">
        <w:rPr>
          <w:rFonts w:ascii="Arial" w:eastAsia="Times New Roman" w:hAnsi="Arial" w:cs="Arial"/>
          <w:color w:val="000000"/>
          <w:sz w:val="24"/>
          <w:szCs w:val="24"/>
          <w:lang w:eastAsia="ru-RU"/>
        </w:rPr>
        <w:t>. Резервуары оснащены водоприемными колодцами для возможности применения мотопомп, а также разворотными площадками 12х12 для пожарной техники. Объем резервуаров принят ориентировочно из условия расхода воды на наружное пожаротушение 10 л/с и может быть уточнен при рабочем проектировании в соответствии с действительным строительным объемом возводимых зданий и сооружений.</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Местоположение пожарных резервуаров принято из условия обслуживания ими зданий и сооружений в радиусе 150÷200м.</w:t>
      </w:r>
    </w:p>
    <w:p w:rsidR="001060F8" w:rsidRPr="001060F8" w:rsidRDefault="001060F8" w:rsidP="001060F8">
      <w:pPr>
        <w:tabs>
          <w:tab w:val="left" w:pos="720"/>
          <w:tab w:val="left" w:pos="2485"/>
          <w:tab w:val="left" w:pos="3554"/>
          <w:tab w:val="left" w:pos="4623"/>
          <w:tab w:val="left" w:pos="5692"/>
          <w:tab w:val="left" w:pos="6761"/>
        </w:tabs>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lastRenderedPageBreak/>
        <w:t xml:space="preserve">Водомерными узлами планируется также оснастить все насосные станции сельского поселения. </w:t>
      </w:r>
      <w:r w:rsidRPr="001060F8">
        <w:rPr>
          <w:rFonts w:ascii="Arial" w:eastAsia="Times New Roman" w:hAnsi="Arial" w:cs="Arial"/>
          <w:color w:val="000000"/>
          <w:sz w:val="24"/>
          <w:lang w:eastAsia="ru-RU"/>
        </w:rPr>
        <w:t>решением Думы Солонецкого муниципального образования</w:t>
      </w:r>
    </w:p>
    <w:p w:rsidR="001060F8" w:rsidRPr="001060F8" w:rsidRDefault="001060F8" w:rsidP="001060F8">
      <w:pPr>
        <w:tabs>
          <w:tab w:val="left" w:pos="495"/>
          <w:tab w:val="left" w:pos="510"/>
        </w:tabs>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Водозаборные, и водопроводные сооружения должны иметь зону санитарной охраны в соответствии с СП 31.13330.2012 и СанПиН 2.1.4.1110-02.</w:t>
      </w:r>
    </w:p>
    <w:p w:rsidR="001060F8" w:rsidRPr="001060F8" w:rsidRDefault="001060F8" w:rsidP="001060F8">
      <w:pPr>
        <w:tabs>
          <w:tab w:val="left" w:pos="495"/>
          <w:tab w:val="left" w:pos="510"/>
        </w:tabs>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Планируется также поэтапная замена ветхих участков действующей водопроводной сети и оборудования, исчерпавшего свой временной ресурс.</w:t>
      </w:r>
    </w:p>
    <w:p w:rsidR="001060F8" w:rsidRPr="001060F8" w:rsidRDefault="001060F8" w:rsidP="001060F8">
      <w:pPr>
        <w:tabs>
          <w:tab w:val="left" w:pos="495"/>
          <w:tab w:val="left" w:pos="510"/>
        </w:tabs>
        <w:spacing w:after="0" w:line="240" w:lineRule="auto"/>
        <w:ind w:firstLine="709"/>
        <w:jc w:val="both"/>
        <w:rPr>
          <w:rFonts w:ascii="Arial" w:eastAsia="Times New Roman" w:hAnsi="Arial" w:cs="Arial"/>
          <w:color w:val="000000"/>
          <w:sz w:val="24"/>
          <w:szCs w:val="24"/>
          <w:lang w:eastAsia="ru-RU"/>
        </w:rPr>
      </w:pPr>
    </w:p>
    <w:p w:rsidR="001060F8" w:rsidRPr="001060F8" w:rsidRDefault="001060F8" w:rsidP="001060F8">
      <w:pPr>
        <w:tabs>
          <w:tab w:val="left" w:pos="495"/>
          <w:tab w:val="left" w:pos="510"/>
        </w:tabs>
        <w:spacing w:after="0" w:line="240" w:lineRule="auto"/>
        <w:ind w:firstLine="709"/>
        <w:jc w:val="center"/>
        <w:rPr>
          <w:rFonts w:ascii="Arial" w:eastAsia="Times New Roman" w:hAnsi="Arial" w:cs="Arial"/>
          <w:b/>
          <w:bCs/>
          <w:color w:val="000000"/>
          <w:sz w:val="24"/>
          <w:szCs w:val="24"/>
          <w:lang w:eastAsia="ru-RU"/>
        </w:rPr>
      </w:pPr>
      <w:r w:rsidRPr="001060F8">
        <w:rPr>
          <w:rFonts w:ascii="Arial" w:eastAsia="Times New Roman" w:hAnsi="Arial" w:cs="Arial"/>
          <w:b/>
          <w:bCs/>
          <w:color w:val="000000"/>
          <w:sz w:val="24"/>
          <w:szCs w:val="24"/>
          <w:lang w:eastAsia="ru-RU"/>
        </w:rPr>
        <w:t>1.5 Экологические аспекты мероприятий по строительству, реконструкции и модернизации объектов централизованных систем водоснабжения</w:t>
      </w:r>
    </w:p>
    <w:p w:rsidR="001060F8" w:rsidRPr="001060F8" w:rsidRDefault="001060F8" w:rsidP="001060F8">
      <w:pPr>
        <w:tabs>
          <w:tab w:val="left" w:pos="495"/>
          <w:tab w:val="left" w:pos="510"/>
        </w:tabs>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xml:space="preserve">Основными экологическими аспектами при водоснабжении муниципального образования являются: </w:t>
      </w:r>
    </w:p>
    <w:p w:rsidR="001060F8" w:rsidRPr="001060F8" w:rsidRDefault="001060F8" w:rsidP="001060F8">
      <w:pPr>
        <w:tabs>
          <w:tab w:val="left" w:pos="495"/>
          <w:tab w:val="left" w:pos="510"/>
        </w:tabs>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xml:space="preserve">- потребление воды питьевого качества; </w:t>
      </w:r>
    </w:p>
    <w:p w:rsidR="001060F8" w:rsidRPr="001060F8" w:rsidRDefault="001060F8" w:rsidP="001060F8">
      <w:pPr>
        <w:tabs>
          <w:tab w:val="left" w:pos="495"/>
          <w:tab w:val="left" w:pos="510"/>
        </w:tabs>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xml:space="preserve">- строительство и реконструкция водопроводов. </w:t>
      </w:r>
    </w:p>
    <w:p w:rsidR="001060F8" w:rsidRPr="001060F8" w:rsidRDefault="001060F8" w:rsidP="001060F8">
      <w:pPr>
        <w:tabs>
          <w:tab w:val="left" w:pos="495"/>
          <w:tab w:val="left" w:pos="510"/>
        </w:tabs>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xml:space="preserve">Не рациональное использование ресурсов ведет к истощению используемого водного горизонта. Расчет потребления воды и своевременная оценка дебита скважин, разведка резервных месторождений позволит снизить риск отсутствия воды питьевого качества в требуемых объёмах. </w:t>
      </w:r>
    </w:p>
    <w:p w:rsidR="001060F8" w:rsidRPr="001060F8" w:rsidRDefault="001060F8" w:rsidP="001060F8">
      <w:pPr>
        <w:tabs>
          <w:tab w:val="left" w:pos="495"/>
          <w:tab w:val="left" w:pos="510"/>
        </w:tabs>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В схеме предусмотрены мероприятия, обеспечивающие охрану окружающей среды при строительстве и реконструкции водопровода.</w:t>
      </w:r>
    </w:p>
    <w:p w:rsidR="001060F8" w:rsidRPr="001060F8" w:rsidRDefault="001060F8" w:rsidP="001060F8">
      <w:pPr>
        <w:tabs>
          <w:tab w:val="left" w:pos="495"/>
          <w:tab w:val="left" w:pos="510"/>
        </w:tabs>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xml:space="preserve">В целях снижения отрицательного воздействия на земельные участки предусматриваются следующие мероприятия: </w:t>
      </w:r>
    </w:p>
    <w:p w:rsidR="001060F8" w:rsidRPr="001060F8" w:rsidRDefault="001060F8" w:rsidP="001060F8">
      <w:pPr>
        <w:tabs>
          <w:tab w:val="left" w:pos="495"/>
          <w:tab w:val="left" w:pos="510"/>
        </w:tabs>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xml:space="preserve">- согласование отводов земельных участков со всеми заинтересованными организациями; </w:t>
      </w:r>
    </w:p>
    <w:p w:rsidR="001060F8" w:rsidRPr="001060F8" w:rsidRDefault="001060F8" w:rsidP="001060F8">
      <w:pPr>
        <w:tabs>
          <w:tab w:val="left" w:pos="495"/>
          <w:tab w:val="left" w:pos="510"/>
        </w:tabs>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xml:space="preserve">- все строительные работы производить только в полосе отвода, строго соблюдая границы отведенной территории; </w:t>
      </w:r>
    </w:p>
    <w:p w:rsidR="001060F8" w:rsidRPr="001060F8" w:rsidRDefault="001060F8" w:rsidP="001060F8">
      <w:pPr>
        <w:tabs>
          <w:tab w:val="left" w:pos="495"/>
          <w:tab w:val="left" w:pos="510"/>
        </w:tabs>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xml:space="preserve">-заправка техники топливом на площадке строительства (реконструкции) не допускается; </w:t>
      </w:r>
    </w:p>
    <w:p w:rsidR="001060F8" w:rsidRPr="001060F8" w:rsidRDefault="001060F8" w:rsidP="001060F8">
      <w:pPr>
        <w:tabs>
          <w:tab w:val="left" w:pos="495"/>
          <w:tab w:val="left" w:pos="510"/>
        </w:tabs>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техническая и биологическая рекультивация нарушенных при строительстве земель.</w:t>
      </w:r>
    </w:p>
    <w:p w:rsidR="001060F8" w:rsidRPr="001060F8" w:rsidRDefault="001060F8" w:rsidP="001060F8">
      <w:pPr>
        <w:tabs>
          <w:tab w:val="left" w:pos="495"/>
          <w:tab w:val="left" w:pos="510"/>
        </w:tabs>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Основным мероприятием по охране подземных вод является формирование ЗСО вокруг скважин и водонапорных башен. В соответствии с требованиями СНиП 2.04.02-84* «Водоснабжение. Наружные сети и сооружения» (п.п. 10.2, 10.12, 10.14, 10.15 и т.д.) и СанПин 2.1.4.1110-02 «Зоны санитарной охраны источников водоснабжения и водопроводов питьевого назначения» для подземных источников водоснабжения ЗСО должна состоять из трёх поясов: первого (строгого режима), второго и третьего (режимов ограничения).</w:t>
      </w:r>
    </w:p>
    <w:p w:rsidR="001060F8" w:rsidRPr="001060F8" w:rsidRDefault="001060F8" w:rsidP="001060F8">
      <w:pPr>
        <w:tabs>
          <w:tab w:val="left" w:pos="495"/>
          <w:tab w:val="left" w:pos="510"/>
        </w:tabs>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При строительстве (реконструкции) водопроводной сети муниципального образования необходимо производить очистку, промывку и дезинфекцию трубопровода. После очистки и промывки напорный трубопровод, согласно СНиП 3.05.04-85 «Наружные сети и сооружения водоснабжения и канализации», подлежит промывке водой с дезинфекцией, с последующим составлением акта о проведении промывки и дезинфекции трубопроводов (сооружений) хозяйственно-питьевого водоснабжения.</w:t>
      </w:r>
    </w:p>
    <w:p w:rsidR="001060F8" w:rsidRPr="001060F8" w:rsidRDefault="001060F8" w:rsidP="001060F8">
      <w:pPr>
        <w:tabs>
          <w:tab w:val="left" w:pos="495"/>
          <w:tab w:val="left" w:pos="510"/>
        </w:tabs>
        <w:spacing w:after="120"/>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xml:space="preserve">Необходимость в создании запасов химических реагентов отсутствует. Применение планируется по участкам монтажа и в разные сроки. </w:t>
      </w:r>
    </w:p>
    <w:p w:rsidR="001060F8" w:rsidRPr="001060F8" w:rsidRDefault="001060F8" w:rsidP="001060F8">
      <w:pPr>
        <w:tabs>
          <w:tab w:val="left" w:pos="495"/>
          <w:tab w:val="left" w:pos="510"/>
        </w:tabs>
        <w:spacing w:after="120"/>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Своевременный мониторинг месторождений поземных вод, исполнение узлов водоподготовки и водоочистки согласно требованиям нормативных документов, соблюдение требований в области охраны окружающей среды обеспечат выполнение природоохранных мероприятий и исключат негативные воздействия на здоровье людей.</w:t>
      </w:r>
    </w:p>
    <w:p w:rsidR="001060F8" w:rsidRPr="001060F8" w:rsidRDefault="001060F8" w:rsidP="001060F8">
      <w:pPr>
        <w:tabs>
          <w:tab w:val="left" w:pos="495"/>
          <w:tab w:val="left" w:pos="510"/>
        </w:tabs>
        <w:ind w:firstLine="709"/>
        <w:jc w:val="both"/>
        <w:rPr>
          <w:rFonts w:ascii="Arial" w:eastAsia="Times New Roman" w:hAnsi="Arial" w:cs="Arial"/>
          <w:color w:val="000000"/>
          <w:sz w:val="24"/>
          <w:szCs w:val="24"/>
          <w:lang w:eastAsia="ru-RU"/>
        </w:rPr>
      </w:pPr>
    </w:p>
    <w:p w:rsidR="001060F8" w:rsidRPr="001060F8" w:rsidRDefault="001060F8" w:rsidP="001060F8">
      <w:pPr>
        <w:keepNext/>
        <w:keepLines/>
        <w:spacing w:after="0" w:line="240" w:lineRule="auto"/>
        <w:ind w:firstLine="709"/>
        <w:jc w:val="center"/>
        <w:outlineLvl w:val="1"/>
        <w:rPr>
          <w:rFonts w:ascii="Arial" w:eastAsia="Times New Roman" w:hAnsi="Arial" w:cs="Arial"/>
          <w:b/>
          <w:bCs/>
          <w:color w:val="000000"/>
          <w:sz w:val="24"/>
          <w:szCs w:val="24"/>
          <w:lang w:eastAsia="ru-RU"/>
        </w:rPr>
      </w:pPr>
      <w:r w:rsidRPr="001060F8">
        <w:rPr>
          <w:rFonts w:ascii="Arial" w:eastAsia="Times New Roman" w:hAnsi="Arial" w:cs="Arial"/>
          <w:b/>
          <w:bCs/>
          <w:color w:val="000000"/>
          <w:sz w:val="24"/>
          <w:szCs w:val="24"/>
          <w:lang w:eastAsia="ru-RU"/>
        </w:rPr>
        <w:t>1.6. Оценка капитальных вложений в новое строительство, реконструкцию и модернизацию объектов централизованных систем водоснабжения</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p>
    <w:p w:rsidR="001060F8" w:rsidRPr="001060F8" w:rsidRDefault="001060F8" w:rsidP="001060F8">
      <w:pPr>
        <w:spacing w:after="0" w:line="240" w:lineRule="auto"/>
        <w:ind w:firstLine="709"/>
        <w:jc w:val="both"/>
        <w:rPr>
          <w:rFonts w:ascii="Arial" w:eastAsia="Times New Roman" w:hAnsi="Arial" w:cs="Arial"/>
          <w:b/>
          <w:color w:val="000000"/>
          <w:sz w:val="24"/>
          <w:szCs w:val="24"/>
          <w:lang w:eastAsia="ar-SA"/>
        </w:rPr>
      </w:pPr>
      <w:r w:rsidRPr="001060F8">
        <w:rPr>
          <w:rFonts w:ascii="Arial" w:eastAsia="Times New Roman" w:hAnsi="Arial" w:cs="Arial"/>
          <w:b/>
          <w:color w:val="000000"/>
          <w:sz w:val="24"/>
          <w:szCs w:val="24"/>
          <w:lang w:eastAsia="ar-SA"/>
        </w:rPr>
        <w:t>Предварительный расчет стоимости выполнения работ.</w:t>
      </w:r>
    </w:p>
    <w:p w:rsidR="001060F8" w:rsidRPr="001060F8" w:rsidRDefault="001060F8" w:rsidP="001060F8">
      <w:pPr>
        <w:spacing w:after="0" w:line="240" w:lineRule="auto"/>
        <w:ind w:firstLine="709"/>
        <w:jc w:val="both"/>
        <w:rPr>
          <w:rFonts w:ascii="Arial" w:eastAsia="Times New Roman" w:hAnsi="Arial" w:cs="Arial"/>
          <w:b/>
          <w:color w:val="000000"/>
          <w:sz w:val="24"/>
          <w:szCs w:val="24"/>
          <w:lang w:eastAsia="ar-SA"/>
        </w:rPr>
      </w:pP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1. Общие положения.</w:t>
      </w:r>
    </w:p>
    <w:p w:rsidR="001060F8" w:rsidRPr="001060F8" w:rsidRDefault="001060F8" w:rsidP="001060F8">
      <w:pPr>
        <w:spacing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xml:space="preserve">В современных рыночных условиях, в которых работает инвестиционно - строительный комплекс, произошли коренные изменения в подходах к нормированию тех или иных видов затрат, изменилась экономическая основа в строительной сфере. </w:t>
      </w:r>
    </w:p>
    <w:p w:rsidR="001060F8" w:rsidRPr="001060F8" w:rsidRDefault="001060F8" w:rsidP="001060F8">
      <w:pPr>
        <w:spacing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В настоящее время существует множество методов и подходов к определению стоимости строительства, изменчивость цен и их разнообразие не позволяют на данном этапе работы точно определить необходимые затраты в полном объеме.</w:t>
      </w:r>
    </w:p>
    <w:p w:rsidR="001060F8" w:rsidRPr="001060F8" w:rsidRDefault="001060F8" w:rsidP="001060F8">
      <w:pPr>
        <w:spacing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В связи с этим, на дальнейших стадиях проектирования требуется детальное уточнение параметров строительства на основании изучения местных условий и конкретных специфических функций строящегося объекта.</w:t>
      </w:r>
    </w:p>
    <w:p w:rsidR="001060F8" w:rsidRPr="001060F8" w:rsidRDefault="001060F8" w:rsidP="001060F8">
      <w:pPr>
        <w:spacing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Определение стоимости на разных этапах проектирования должно осуществляться различными методиками. На предпроектной стадии при обосновании инвестиций определяется предварительная (расчетная) стоимость строительства. При разработке рабочей документации на объекты капитального строительства необходимо уточнение стоимости путем составления проектно-сметной документации. Стоимость устанавливается на каждой стадии проектирования, в связи, с чем обеспечивается поэтапная ее детализация и уточнение. Таким образом, базовые цены устанавливаются с целью последующего формирования договорных цен на разработку проектной документации и строительства.</w:t>
      </w:r>
    </w:p>
    <w:p w:rsidR="001060F8" w:rsidRPr="001060F8" w:rsidRDefault="001060F8" w:rsidP="001060F8">
      <w:pPr>
        <w:spacing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имеется проектно-сметная документация на бурение разведочно-эксплуатационной скважины на воду. Проект сдан на экспертизу «от 28.01.2014г. № Дк-0000-1570/01.14» в государственное автономное учреждение Иркутской области «экспертиза в строительстве Иркутской области». Коммерческое предложение СКП № 1532/1 от 28.10.2013г. ООО «Технология АЭК» на поставку насосной станции ИСТОК -7,5-1-1011-1120-У.</w:t>
      </w:r>
    </w:p>
    <w:p w:rsidR="001060F8" w:rsidRPr="001060F8" w:rsidRDefault="001060F8" w:rsidP="001060F8">
      <w:pPr>
        <w:spacing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-Доля софинансирования на проведение работ по бурению скважины с обустройством из бюджета Солонецкого муниципального образования составляет 50,0 тыс. рублей</w:t>
      </w:r>
    </w:p>
    <w:p w:rsidR="001060F8" w:rsidRPr="001060F8" w:rsidRDefault="001060F8" w:rsidP="001060F8">
      <w:pPr>
        <w:spacing w:line="240" w:lineRule="auto"/>
        <w:ind w:firstLine="709"/>
        <w:jc w:val="both"/>
        <w:rPr>
          <w:rFonts w:ascii="Arial" w:eastAsia="Times New Roman" w:hAnsi="Arial" w:cs="Arial"/>
          <w:b/>
          <w:color w:val="000000"/>
          <w:sz w:val="24"/>
          <w:szCs w:val="24"/>
          <w:lang w:eastAsia="ru-RU"/>
        </w:rPr>
      </w:pPr>
      <w:r w:rsidRPr="001060F8">
        <w:rPr>
          <w:rFonts w:ascii="Arial" w:eastAsia="Times New Roman" w:hAnsi="Arial" w:cs="Arial"/>
          <w:b/>
          <w:color w:val="000000"/>
          <w:sz w:val="24"/>
          <w:szCs w:val="24"/>
          <w:lang w:eastAsia="ru-RU"/>
        </w:rPr>
        <w:t>Объект строительства:</w:t>
      </w:r>
    </w:p>
    <w:p w:rsidR="001060F8" w:rsidRPr="001060F8" w:rsidRDefault="001060F8" w:rsidP="001060F8">
      <w:pPr>
        <w:spacing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Бурение разведочно-эксплуатационной скважины на воду с обустройством.</w:t>
      </w:r>
    </w:p>
    <w:p w:rsidR="001060F8" w:rsidRPr="001060F8" w:rsidRDefault="001060F8" w:rsidP="001060F8">
      <w:pPr>
        <w:spacing w:line="240" w:lineRule="auto"/>
        <w:ind w:firstLine="709"/>
        <w:jc w:val="both"/>
        <w:rPr>
          <w:rFonts w:ascii="Arial" w:eastAsia="Times New Roman" w:hAnsi="Arial" w:cs="Arial"/>
          <w:b/>
          <w:color w:val="000000"/>
          <w:sz w:val="24"/>
          <w:szCs w:val="24"/>
          <w:lang w:eastAsia="ru-RU"/>
        </w:rPr>
      </w:pPr>
      <w:r w:rsidRPr="001060F8">
        <w:rPr>
          <w:rFonts w:ascii="Arial" w:eastAsia="Times New Roman" w:hAnsi="Arial" w:cs="Arial"/>
          <w:b/>
          <w:color w:val="000000"/>
          <w:sz w:val="24"/>
          <w:szCs w:val="24"/>
          <w:lang w:eastAsia="ru-RU"/>
        </w:rPr>
        <w:t>Сметная стоимость работ:</w:t>
      </w:r>
    </w:p>
    <w:p w:rsidR="001060F8" w:rsidRPr="001060F8" w:rsidRDefault="001060F8" w:rsidP="001060F8">
      <w:pPr>
        <w:spacing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Бурение разведочно-эксплуатационной скважины на воду -</w:t>
      </w:r>
      <w:r w:rsidRPr="001060F8">
        <w:rPr>
          <w:rFonts w:ascii="Arial" w:eastAsia="Times New Roman" w:hAnsi="Arial" w:cs="Arial"/>
          <w:b/>
          <w:bCs/>
          <w:color w:val="000000"/>
          <w:sz w:val="24"/>
          <w:szCs w:val="24"/>
          <w:lang w:eastAsia="ru-RU"/>
        </w:rPr>
        <w:t>1187577 рублей;</w:t>
      </w:r>
    </w:p>
    <w:p w:rsidR="001060F8" w:rsidRPr="001060F8" w:rsidRDefault="001060F8" w:rsidP="001060F8">
      <w:pPr>
        <w:spacing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xml:space="preserve">Стоимость насосной станции ИСТОК- 7,5-1-1011-1120-У – </w:t>
      </w:r>
      <w:r w:rsidRPr="001060F8">
        <w:rPr>
          <w:rFonts w:ascii="Arial" w:eastAsia="Times New Roman" w:hAnsi="Arial" w:cs="Arial"/>
          <w:b/>
          <w:bCs/>
          <w:color w:val="000000"/>
          <w:sz w:val="24"/>
          <w:szCs w:val="24"/>
          <w:lang w:eastAsia="ru-RU"/>
        </w:rPr>
        <w:t>372968,65рублей;</w:t>
      </w:r>
    </w:p>
    <w:p w:rsidR="001060F8" w:rsidRPr="001060F8" w:rsidRDefault="001060F8" w:rsidP="001060F8">
      <w:pPr>
        <w:spacing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lastRenderedPageBreak/>
        <w:t xml:space="preserve">Стоимость насоса скважинного </w:t>
      </w:r>
      <w:r w:rsidRPr="001060F8">
        <w:rPr>
          <w:rFonts w:ascii="Arial" w:eastAsia="Times New Roman" w:hAnsi="Arial" w:cs="Arial"/>
          <w:color w:val="000000"/>
          <w:sz w:val="24"/>
          <w:szCs w:val="24"/>
          <w:lang w:val="en-US" w:eastAsia="ru-RU"/>
        </w:rPr>
        <w:t>NS</w:t>
      </w:r>
      <w:r w:rsidRPr="001060F8">
        <w:rPr>
          <w:rFonts w:ascii="Arial" w:eastAsia="Times New Roman" w:hAnsi="Arial" w:cs="Arial"/>
          <w:color w:val="000000"/>
          <w:sz w:val="24"/>
          <w:szCs w:val="24"/>
          <w:lang w:eastAsia="ru-RU"/>
        </w:rPr>
        <w:t>-95</w:t>
      </w:r>
      <w:r w:rsidRPr="001060F8">
        <w:rPr>
          <w:rFonts w:ascii="Arial" w:eastAsia="Times New Roman" w:hAnsi="Arial" w:cs="Arial"/>
          <w:color w:val="000000"/>
          <w:sz w:val="24"/>
          <w:szCs w:val="24"/>
          <w:lang w:val="en-US" w:eastAsia="ru-RU"/>
        </w:rPr>
        <w:t>F</w:t>
      </w:r>
      <w:r w:rsidRPr="001060F8">
        <w:rPr>
          <w:rFonts w:ascii="Arial" w:eastAsia="Times New Roman" w:hAnsi="Arial" w:cs="Arial"/>
          <w:color w:val="000000"/>
          <w:sz w:val="24"/>
          <w:szCs w:val="24"/>
          <w:lang w:eastAsia="ru-RU"/>
        </w:rPr>
        <w:t xml:space="preserve">/22, 7,5 кВт – </w:t>
      </w:r>
      <w:r w:rsidRPr="001060F8">
        <w:rPr>
          <w:rFonts w:ascii="Arial" w:eastAsia="Times New Roman" w:hAnsi="Arial" w:cs="Arial"/>
          <w:b/>
          <w:bCs/>
          <w:color w:val="000000"/>
          <w:sz w:val="24"/>
          <w:szCs w:val="24"/>
          <w:lang w:eastAsia="ru-RU"/>
        </w:rPr>
        <w:t>64318,42рублей;</w:t>
      </w:r>
    </w:p>
    <w:p w:rsidR="001060F8" w:rsidRPr="001060F8" w:rsidRDefault="001060F8" w:rsidP="001060F8">
      <w:pPr>
        <w:spacing w:line="240" w:lineRule="auto"/>
        <w:ind w:firstLine="709"/>
        <w:jc w:val="both"/>
        <w:rPr>
          <w:rFonts w:ascii="Arial" w:eastAsia="Times New Roman" w:hAnsi="Arial" w:cs="Arial"/>
          <w:b/>
          <w:color w:val="000000"/>
          <w:sz w:val="24"/>
          <w:szCs w:val="24"/>
          <w:lang w:eastAsia="ru-RU"/>
        </w:rPr>
      </w:pPr>
      <w:r w:rsidRPr="001060F8">
        <w:rPr>
          <w:rFonts w:ascii="Arial" w:eastAsia="Times New Roman" w:hAnsi="Arial" w:cs="Arial"/>
          <w:b/>
          <w:color w:val="000000"/>
          <w:sz w:val="24"/>
          <w:szCs w:val="24"/>
          <w:lang w:eastAsia="ru-RU"/>
        </w:rPr>
        <w:t xml:space="preserve">ВСЕГО: </w:t>
      </w:r>
      <w:r w:rsidRPr="001060F8">
        <w:rPr>
          <w:rFonts w:ascii="Arial" w:eastAsia="Times New Roman" w:hAnsi="Arial" w:cs="Arial"/>
          <w:bCs/>
          <w:color w:val="000000"/>
          <w:sz w:val="24"/>
          <w:szCs w:val="24"/>
          <w:lang w:eastAsia="ru-RU"/>
        </w:rPr>
        <w:t>1624864,070рублей</w:t>
      </w:r>
    </w:p>
    <w:p w:rsidR="001060F8" w:rsidRPr="001060F8" w:rsidRDefault="001060F8" w:rsidP="001060F8">
      <w:pPr>
        <w:spacing w:line="240" w:lineRule="auto"/>
        <w:ind w:firstLine="709"/>
        <w:jc w:val="center"/>
        <w:rPr>
          <w:rFonts w:ascii="Arial" w:eastAsia="Times New Roman" w:hAnsi="Arial" w:cs="Arial"/>
          <w:b/>
          <w:bCs/>
          <w:color w:val="000000"/>
          <w:sz w:val="24"/>
          <w:szCs w:val="24"/>
          <w:lang w:eastAsia="ru-RU"/>
        </w:rPr>
      </w:pPr>
      <w:r w:rsidRPr="001060F8">
        <w:rPr>
          <w:rFonts w:ascii="Arial" w:eastAsia="Times New Roman" w:hAnsi="Arial" w:cs="Arial"/>
          <w:b/>
          <w:bCs/>
          <w:color w:val="000000"/>
          <w:sz w:val="24"/>
          <w:szCs w:val="24"/>
          <w:lang w:eastAsia="ru-RU"/>
        </w:rPr>
        <w:t>1.7 Целевые показатели развития централизованных систем водоснабжения</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Реализация мероприятий, предложенных в схеме водоснабжения населенных пунктов окажет позитивное влияние на значение целевых показателей. Ниже приведены целевые показатели систем водоснабжения с мероприятиями, направленными на их повышение.</w:t>
      </w:r>
    </w:p>
    <w:p w:rsidR="001060F8" w:rsidRPr="001060F8" w:rsidRDefault="001060F8" w:rsidP="001060F8">
      <w:pPr>
        <w:spacing w:after="0" w:line="240" w:lineRule="auto"/>
        <w:ind w:firstLine="709"/>
        <w:jc w:val="both"/>
        <w:rPr>
          <w:rFonts w:ascii="Arial" w:eastAsia="Times New Roman" w:hAnsi="Arial" w:cs="Arial"/>
          <w:b/>
          <w:bCs/>
          <w:color w:val="000000"/>
          <w:sz w:val="24"/>
          <w:szCs w:val="24"/>
          <w:lang w:eastAsia="ru-RU"/>
        </w:rPr>
      </w:pPr>
      <w:r w:rsidRPr="001060F8">
        <w:rPr>
          <w:rFonts w:ascii="Arial" w:eastAsia="Times New Roman" w:hAnsi="Arial" w:cs="Arial"/>
          <w:b/>
          <w:bCs/>
          <w:color w:val="000000"/>
          <w:sz w:val="24"/>
          <w:szCs w:val="24"/>
          <w:lang w:eastAsia="ru-RU"/>
        </w:rPr>
        <w:t>1.7.1. Повышение надежности и бесперебойности водоснабжения</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Бурения новых артезианских скважин;</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Устройство резервуаров чистой воды;</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Устройство насосных станций;</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Строительство новых водозаборных узлов;</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При проектировании и строительстве новых сетей использовать принципы кольцевания водопровода;</w:t>
      </w:r>
    </w:p>
    <w:p w:rsidR="001060F8" w:rsidRPr="001060F8" w:rsidRDefault="001060F8" w:rsidP="001060F8">
      <w:pPr>
        <w:spacing w:after="0" w:line="240" w:lineRule="auto"/>
        <w:ind w:firstLine="709"/>
        <w:jc w:val="both"/>
        <w:rPr>
          <w:rFonts w:ascii="Arial" w:eastAsia="Times New Roman" w:hAnsi="Arial" w:cs="Arial"/>
          <w:b/>
          <w:bCs/>
          <w:color w:val="000000"/>
          <w:sz w:val="24"/>
          <w:szCs w:val="24"/>
          <w:lang w:eastAsia="ru-RU"/>
        </w:rPr>
      </w:pPr>
      <w:r w:rsidRPr="001060F8">
        <w:rPr>
          <w:rFonts w:ascii="Arial" w:eastAsia="Times New Roman" w:hAnsi="Arial" w:cs="Arial"/>
          <w:b/>
          <w:bCs/>
          <w:color w:val="000000"/>
          <w:sz w:val="24"/>
          <w:szCs w:val="24"/>
          <w:lang w:eastAsia="ru-RU"/>
        </w:rPr>
        <w:t>1.7.2. Повышение показателей качества воды</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Установка фильтров очистки воды;</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Постоянный контроль качества воды поднимаемой артезианскими скважинами и после установок обезжелезивания;</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Своевременные мероприятия по санитарной обработке систем</w:t>
      </w:r>
    </w:p>
    <w:p w:rsidR="001060F8" w:rsidRPr="001060F8" w:rsidRDefault="001060F8" w:rsidP="001060F8">
      <w:pPr>
        <w:spacing w:after="0" w:line="240" w:lineRule="auto"/>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водоснабжения (скважин, резервуаров, установок водоподготовки, сетей);</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Установление и соблюдение поясов ЗСО у источников водоснабжения, сооружений и сетей;</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При проектировании, строительстве и реконструкции сетей использовать трубопроводы из современных материалов не склонных к коррозии;</w:t>
      </w:r>
    </w:p>
    <w:p w:rsidR="001060F8" w:rsidRPr="001060F8" w:rsidRDefault="001060F8" w:rsidP="001060F8">
      <w:pPr>
        <w:spacing w:after="0" w:line="240" w:lineRule="auto"/>
        <w:ind w:firstLine="709"/>
        <w:jc w:val="both"/>
        <w:rPr>
          <w:rFonts w:ascii="Arial" w:eastAsia="Times New Roman" w:hAnsi="Arial" w:cs="Arial"/>
          <w:b/>
          <w:bCs/>
          <w:color w:val="000000"/>
          <w:sz w:val="24"/>
          <w:szCs w:val="24"/>
          <w:lang w:eastAsia="ru-RU"/>
        </w:rPr>
      </w:pPr>
      <w:r w:rsidRPr="001060F8">
        <w:rPr>
          <w:rFonts w:ascii="Arial" w:eastAsia="Times New Roman" w:hAnsi="Arial" w:cs="Arial"/>
          <w:b/>
          <w:bCs/>
          <w:color w:val="000000"/>
          <w:sz w:val="24"/>
          <w:szCs w:val="24"/>
          <w:lang w:eastAsia="ru-RU"/>
        </w:rPr>
        <w:t>1.7.3. Увеличение охвата территорий сетями централизованного</w:t>
      </w:r>
    </w:p>
    <w:p w:rsidR="001060F8" w:rsidRPr="001060F8" w:rsidRDefault="001060F8" w:rsidP="001060F8">
      <w:pPr>
        <w:spacing w:after="0" w:line="240" w:lineRule="auto"/>
        <w:ind w:firstLine="709"/>
        <w:jc w:val="both"/>
        <w:rPr>
          <w:rFonts w:ascii="Arial" w:eastAsia="Times New Roman" w:hAnsi="Arial" w:cs="Arial"/>
          <w:b/>
          <w:bCs/>
          <w:color w:val="000000"/>
          <w:sz w:val="24"/>
          <w:szCs w:val="24"/>
          <w:lang w:eastAsia="ru-RU"/>
        </w:rPr>
      </w:pPr>
      <w:r w:rsidRPr="001060F8">
        <w:rPr>
          <w:rFonts w:ascii="Arial" w:eastAsia="Times New Roman" w:hAnsi="Arial" w:cs="Arial"/>
          <w:b/>
          <w:bCs/>
          <w:color w:val="000000"/>
          <w:sz w:val="24"/>
          <w:szCs w:val="24"/>
          <w:lang w:eastAsia="ru-RU"/>
        </w:rPr>
        <w:t>водоснабжения</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Прокладка сетей водопровода к территориям существующей застройки не имеющей централизованного водоснабжения;</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Прокладка сетей водопровода к новым потребителям на территории существующей застройки;</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Прокладка сетей водопровода для водоснабжения территорий предназначенных для объектов капитального строительства;</w:t>
      </w:r>
    </w:p>
    <w:p w:rsidR="001060F8" w:rsidRPr="001060F8" w:rsidRDefault="001060F8" w:rsidP="001060F8">
      <w:pPr>
        <w:spacing w:after="0" w:line="240" w:lineRule="auto"/>
        <w:ind w:firstLine="709"/>
        <w:jc w:val="both"/>
        <w:rPr>
          <w:rFonts w:ascii="Arial" w:eastAsia="Times New Roman" w:hAnsi="Arial" w:cs="Arial"/>
          <w:b/>
          <w:bCs/>
          <w:color w:val="000000"/>
          <w:sz w:val="24"/>
          <w:szCs w:val="24"/>
          <w:lang w:eastAsia="ru-RU"/>
        </w:rPr>
      </w:pPr>
      <w:r w:rsidRPr="001060F8">
        <w:rPr>
          <w:rFonts w:ascii="Arial" w:eastAsia="Times New Roman" w:hAnsi="Arial" w:cs="Arial"/>
          <w:b/>
          <w:bCs/>
          <w:color w:val="000000"/>
          <w:sz w:val="24"/>
          <w:szCs w:val="24"/>
          <w:lang w:eastAsia="ru-RU"/>
        </w:rPr>
        <w:t>1.7.4. Повышение эффективности использования ресурсов</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Установить приборы учета воды на скважинах, установках обезжелезивания, насосных станциях, у потребителей;</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Контроль объемов отпуска и потребления воды;</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Замена изношенных и аварийных участков водопровода;</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Использование современных систем трубопроводов и арматуры.</w:t>
      </w:r>
    </w:p>
    <w:p w:rsidR="001060F8" w:rsidRPr="001060F8" w:rsidRDefault="001060F8" w:rsidP="001060F8">
      <w:pPr>
        <w:spacing w:after="0" w:line="240" w:lineRule="auto"/>
        <w:ind w:firstLine="709"/>
        <w:jc w:val="both"/>
        <w:rPr>
          <w:rFonts w:ascii="Arial" w:eastAsia="Times New Roman" w:hAnsi="Arial" w:cs="Arial"/>
          <w:b/>
          <w:bCs/>
          <w:color w:val="000000"/>
          <w:sz w:val="24"/>
          <w:szCs w:val="24"/>
          <w:lang w:eastAsia="ru-RU"/>
        </w:rPr>
      </w:pPr>
      <w:r w:rsidRPr="001060F8">
        <w:rPr>
          <w:rFonts w:ascii="Arial" w:eastAsia="Times New Roman" w:hAnsi="Arial" w:cs="Arial"/>
          <w:b/>
          <w:bCs/>
          <w:color w:val="000000"/>
          <w:sz w:val="24"/>
          <w:szCs w:val="24"/>
          <w:lang w:eastAsia="ru-RU"/>
        </w:rPr>
        <w:t>1.8. Перечень 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Централизованных систем водоснабжения на территории Солонецкого МО нет. После реализации схемы водоснабжения, ответственным за обслуживание и эксплуатацию будет администрация Солонецкого МО</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p>
    <w:p w:rsidR="001060F8" w:rsidRPr="001060F8" w:rsidRDefault="001060F8" w:rsidP="001060F8">
      <w:pPr>
        <w:keepNext/>
        <w:keepLines/>
        <w:spacing w:after="0" w:line="240" w:lineRule="auto"/>
        <w:ind w:firstLine="709"/>
        <w:jc w:val="both"/>
        <w:outlineLvl w:val="0"/>
        <w:rPr>
          <w:rFonts w:ascii="Arial" w:eastAsia="Times New Roman" w:hAnsi="Arial" w:cs="Arial"/>
          <w:b/>
          <w:bCs/>
          <w:color w:val="000000"/>
          <w:sz w:val="24"/>
          <w:szCs w:val="24"/>
          <w:lang w:eastAsia="ru-RU"/>
        </w:rPr>
      </w:pPr>
      <w:r w:rsidRPr="001060F8">
        <w:rPr>
          <w:rFonts w:ascii="Arial" w:eastAsia="Times New Roman" w:hAnsi="Arial" w:cs="Arial"/>
          <w:b/>
          <w:bCs/>
          <w:color w:val="000000"/>
          <w:sz w:val="24"/>
          <w:szCs w:val="24"/>
          <w:lang w:eastAsia="ru-RU"/>
        </w:rPr>
        <w:lastRenderedPageBreak/>
        <w:t>Глава 2. Схема Водоотведения</w:t>
      </w:r>
    </w:p>
    <w:p w:rsidR="001060F8" w:rsidRPr="001060F8" w:rsidRDefault="001060F8" w:rsidP="001060F8">
      <w:pPr>
        <w:keepNext/>
        <w:keepLines/>
        <w:spacing w:after="0" w:line="240" w:lineRule="auto"/>
        <w:ind w:firstLine="709"/>
        <w:jc w:val="both"/>
        <w:outlineLvl w:val="1"/>
        <w:rPr>
          <w:rFonts w:ascii="Arial" w:eastAsia="Times New Roman" w:hAnsi="Arial" w:cs="Arial"/>
          <w:b/>
          <w:bCs/>
          <w:color w:val="000000"/>
          <w:sz w:val="24"/>
          <w:szCs w:val="24"/>
          <w:lang w:eastAsia="ru-RU"/>
        </w:rPr>
      </w:pPr>
      <w:r w:rsidRPr="001060F8">
        <w:rPr>
          <w:rFonts w:ascii="Arial" w:eastAsia="Times New Roman" w:hAnsi="Arial" w:cs="Arial"/>
          <w:b/>
          <w:bCs/>
          <w:color w:val="000000"/>
          <w:sz w:val="24"/>
          <w:szCs w:val="24"/>
          <w:lang w:eastAsia="ru-RU"/>
        </w:rPr>
        <w:t>2.1 Существующее положение в сфере водоотведения муниципального образования</w:t>
      </w:r>
    </w:p>
    <w:p w:rsidR="001060F8" w:rsidRPr="001060F8" w:rsidRDefault="001060F8" w:rsidP="001060F8">
      <w:pPr>
        <w:keepNext/>
        <w:keepLines/>
        <w:spacing w:after="0" w:line="240" w:lineRule="auto"/>
        <w:ind w:firstLine="709"/>
        <w:jc w:val="both"/>
        <w:outlineLvl w:val="2"/>
        <w:rPr>
          <w:rFonts w:ascii="Arial" w:eastAsia="Times New Roman" w:hAnsi="Arial" w:cs="Arial"/>
          <w:b/>
          <w:bCs/>
          <w:color w:val="000000"/>
          <w:sz w:val="24"/>
          <w:szCs w:val="24"/>
          <w:lang w:eastAsia="ru-RU"/>
        </w:rPr>
      </w:pPr>
      <w:r w:rsidRPr="001060F8">
        <w:rPr>
          <w:rFonts w:ascii="Arial" w:eastAsia="Times New Roman" w:hAnsi="Arial" w:cs="Arial"/>
          <w:b/>
          <w:bCs/>
          <w:color w:val="000000"/>
          <w:sz w:val="24"/>
          <w:szCs w:val="24"/>
          <w:lang w:eastAsia="ru-RU"/>
        </w:rPr>
        <w:t>2.1.1 Описание структуры системы сбора, очистки и отведения сточных вод муниципального образования.</w:t>
      </w:r>
    </w:p>
    <w:p w:rsidR="001060F8" w:rsidRPr="001060F8" w:rsidRDefault="001060F8" w:rsidP="001060F8">
      <w:pPr>
        <w:tabs>
          <w:tab w:val="left" w:pos="495"/>
          <w:tab w:val="left" w:pos="510"/>
        </w:tabs>
        <w:spacing w:after="0" w:line="240" w:lineRule="auto"/>
        <w:ind w:firstLine="709"/>
        <w:jc w:val="both"/>
        <w:rPr>
          <w:rFonts w:ascii="Arial" w:eastAsia="Times New Roman" w:hAnsi="Arial" w:cs="Arial"/>
          <w:b/>
          <w:bCs/>
          <w:iCs/>
          <w:color w:val="000000"/>
          <w:sz w:val="24"/>
          <w:szCs w:val="24"/>
          <w:lang w:eastAsia="ru-RU"/>
        </w:rPr>
      </w:pPr>
      <w:r w:rsidRPr="001060F8">
        <w:rPr>
          <w:rFonts w:ascii="Arial" w:eastAsia="Times New Roman" w:hAnsi="Arial" w:cs="Arial"/>
          <w:color w:val="000000"/>
          <w:sz w:val="24"/>
          <w:szCs w:val="24"/>
          <w:lang w:eastAsia="ru-RU"/>
        </w:rPr>
        <w:t>Хозяйственно-бытовая канализация отсутствует. Ливневая канализация отсутствует.</w:t>
      </w:r>
    </w:p>
    <w:p w:rsidR="001060F8" w:rsidRPr="001060F8" w:rsidRDefault="001060F8" w:rsidP="001060F8">
      <w:pPr>
        <w:tabs>
          <w:tab w:val="left" w:pos="495"/>
          <w:tab w:val="left" w:pos="510"/>
        </w:tabs>
        <w:spacing w:after="0" w:line="240" w:lineRule="auto"/>
        <w:ind w:firstLine="709"/>
        <w:jc w:val="both"/>
        <w:rPr>
          <w:rFonts w:ascii="Arial" w:eastAsia="Times New Roman" w:hAnsi="Arial" w:cs="Arial"/>
          <w:b/>
          <w:color w:val="000000"/>
          <w:sz w:val="24"/>
          <w:szCs w:val="24"/>
          <w:lang w:eastAsia="ru-RU"/>
        </w:rPr>
      </w:pPr>
      <w:r w:rsidRPr="001060F8">
        <w:rPr>
          <w:rFonts w:ascii="Arial" w:eastAsia="Times New Roman" w:hAnsi="Arial" w:cs="Arial"/>
          <w:b/>
          <w:color w:val="000000"/>
          <w:sz w:val="24"/>
          <w:szCs w:val="24"/>
          <w:lang w:eastAsia="ru-RU"/>
        </w:rPr>
        <w:t>2.1.2 Анализ действующих систем и схем водоотведения поселения.</w:t>
      </w:r>
    </w:p>
    <w:p w:rsidR="001060F8" w:rsidRPr="001060F8" w:rsidRDefault="001060F8" w:rsidP="001060F8">
      <w:pPr>
        <w:tabs>
          <w:tab w:val="left" w:pos="495"/>
          <w:tab w:val="left" w:pos="510"/>
        </w:tabs>
        <w:spacing w:after="0" w:line="240" w:lineRule="auto"/>
        <w:ind w:firstLine="709"/>
        <w:jc w:val="both"/>
        <w:rPr>
          <w:rFonts w:ascii="Arial" w:eastAsia="Times New Roman" w:hAnsi="Arial" w:cs="Arial"/>
          <w:b/>
          <w:color w:val="000000"/>
          <w:sz w:val="24"/>
          <w:szCs w:val="24"/>
          <w:lang w:eastAsia="ru-RU"/>
        </w:rPr>
      </w:pPr>
      <w:r w:rsidRPr="001060F8">
        <w:rPr>
          <w:rFonts w:ascii="Arial" w:eastAsia="Times New Roman" w:hAnsi="Arial" w:cs="Arial"/>
          <w:color w:val="000000"/>
          <w:sz w:val="24"/>
          <w:szCs w:val="24"/>
          <w:lang w:eastAsia="ru-RU"/>
        </w:rPr>
        <w:t>Жилая застройка, общественные здания и здания коммунального назначения населённых пунктов Солонецкого сельского поселения оборудованы надворными уборными.</w:t>
      </w:r>
    </w:p>
    <w:p w:rsidR="001060F8" w:rsidRPr="001060F8" w:rsidRDefault="001060F8" w:rsidP="001060F8">
      <w:pPr>
        <w:keepNext/>
        <w:keepLines/>
        <w:spacing w:after="0" w:line="240" w:lineRule="auto"/>
        <w:ind w:firstLine="709"/>
        <w:jc w:val="both"/>
        <w:outlineLvl w:val="2"/>
        <w:rPr>
          <w:rFonts w:ascii="Arial" w:eastAsia="Times New Roman" w:hAnsi="Arial" w:cs="Arial"/>
          <w:b/>
          <w:bCs/>
          <w:color w:val="000000"/>
          <w:sz w:val="24"/>
          <w:szCs w:val="24"/>
          <w:lang w:eastAsia="ru-RU"/>
        </w:rPr>
      </w:pPr>
      <w:r w:rsidRPr="001060F8">
        <w:rPr>
          <w:rFonts w:ascii="Arial" w:eastAsia="Times New Roman" w:hAnsi="Arial" w:cs="Arial"/>
          <w:b/>
          <w:bCs/>
          <w:color w:val="000000"/>
          <w:sz w:val="24"/>
          <w:szCs w:val="24"/>
          <w:lang w:eastAsia="ru-RU"/>
        </w:rPr>
        <w:t xml:space="preserve">2.1.3 Описание существующих технических и технологических проблем в водоснабжении муниципального образования </w:t>
      </w:r>
    </w:p>
    <w:p w:rsidR="001060F8" w:rsidRPr="001060F8" w:rsidRDefault="001060F8" w:rsidP="001060F8">
      <w:pPr>
        <w:tabs>
          <w:tab w:val="left" w:pos="495"/>
          <w:tab w:val="left" w:pos="510"/>
        </w:tabs>
        <w:spacing w:after="0" w:line="240" w:lineRule="auto"/>
        <w:ind w:firstLine="709"/>
        <w:contextualSpacing/>
        <w:jc w:val="both"/>
        <w:rPr>
          <w:rFonts w:ascii="Arial" w:eastAsia="Times New Roman" w:hAnsi="Arial" w:cs="Arial"/>
          <w:b/>
          <w:color w:val="000000"/>
          <w:sz w:val="24"/>
          <w:szCs w:val="24"/>
          <w:lang w:eastAsia="ru-RU"/>
        </w:rPr>
      </w:pPr>
      <w:r w:rsidRPr="001060F8">
        <w:rPr>
          <w:rFonts w:ascii="Arial" w:eastAsia="Times New Roman" w:hAnsi="Arial" w:cs="Arial"/>
          <w:color w:val="000000"/>
          <w:sz w:val="24"/>
          <w:szCs w:val="24"/>
          <w:lang w:eastAsia="ru-RU"/>
        </w:rPr>
        <w:t xml:space="preserve">1. В настоящее время Солонецкое сельское поселение имеет довольно низкую степень благоустройства. Централизованной системы канализации нет. </w:t>
      </w:r>
    </w:p>
    <w:p w:rsidR="001060F8" w:rsidRPr="001060F8" w:rsidRDefault="001060F8" w:rsidP="001060F8">
      <w:pPr>
        <w:tabs>
          <w:tab w:val="left" w:pos="495"/>
          <w:tab w:val="left" w:pos="510"/>
        </w:tabs>
        <w:spacing w:after="0" w:line="240" w:lineRule="auto"/>
        <w:ind w:firstLine="709"/>
        <w:contextualSpacing/>
        <w:jc w:val="both"/>
        <w:rPr>
          <w:rFonts w:ascii="Arial" w:eastAsia="Times New Roman" w:hAnsi="Arial" w:cs="Arial"/>
          <w:b/>
          <w:color w:val="000000"/>
          <w:sz w:val="24"/>
          <w:szCs w:val="24"/>
          <w:lang w:eastAsia="ru-RU"/>
        </w:rPr>
      </w:pPr>
      <w:r w:rsidRPr="001060F8">
        <w:rPr>
          <w:rFonts w:ascii="Arial" w:eastAsia="Times New Roman" w:hAnsi="Arial" w:cs="Arial"/>
          <w:color w:val="000000"/>
          <w:sz w:val="24"/>
          <w:szCs w:val="24"/>
          <w:lang w:eastAsia="ru-RU"/>
        </w:rPr>
        <w:t>2. В целом, по территории создаются сложности с водоотведением: есть участки, где концентрируется поверхностный сток и не выводится.</w:t>
      </w:r>
    </w:p>
    <w:p w:rsidR="001060F8" w:rsidRPr="001060F8" w:rsidRDefault="001060F8" w:rsidP="001060F8">
      <w:pPr>
        <w:tabs>
          <w:tab w:val="left" w:pos="495"/>
          <w:tab w:val="left" w:pos="510"/>
        </w:tabs>
        <w:spacing w:after="0" w:line="240" w:lineRule="auto"/>
        <w:ind w:firstLine="709"/>
        <w:contextualSpacing/>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3. Отсутствие единого организованного водостока на территории поселения во время таяния снега и дождей приводит к подтоплению, а также разрушительно сказывается на улицах и дорогах.</w:t>
      </w:r>
    </w:p>
    <w:p w:rsidR="001060F8" w:rsidRPr="001060F8" w:rsidRDefault="001060F8" w:rsidP="001060F8">
      <w:pPr>
        <w:tabs>
          <w:tab w:val="left" w:pos="495"/>
          <w:tab w:val="left" w:pos="510"/>
        </w:tabs>
        <w:spacing w:after="0" w:line="240" w:lineRule="auto"/>
        <w:ind w:firstLine="709"/>
        <w:contextualSpacing/>
        <w:jc w:val="both"/>
        <w:rPr>
          <w:rFonts w:ascii="Arial" w:eastAsia="Times New Roman" w:hAnsi="Arial" w:cs="Arial"/>
          <w:b/>
          <w:color w:val="000000"/>
          <w:sz w:val="24"/>
          <w:szCs w:val="24"/>
          <w:lang w:eastAsia="ru-RU"/>
        </w:rPr>
      </w:pPr>
      <w:r w:rsidRPr="001060F8">
        <w:rPr>
          <w:rFonts w:ascii="Arial" w:eastAsia="Times New Roman" w:hAnsi="Arial" w:cs="Arial"/>
          <w:color w:val="000000"/>
          <w:sz w:val="24"/>
          <w:szCs w:val="24"/>
          <w:lang w:eastAsia="ru-RU"/>
        </w:rPr>
        <w:t>4. Отсутствие перспективной схемы водоотведения замедляет развитие сельского поселения в целом.</w:t>
      </w:r>
    </w:p>
    <w:p w:rsidR="001060F8" w:rsidRPr="001060F8" w:rsidRDefault="001060F8" w:rsidP="001060F8">
      <w:pPr>
        <w:keepNext/>
        <w:keepLines/>
        <w:spacing w:after="0" w:line="240" w:lineRule="auto"/>
        <w:ind w:firstLine="709"/>
        <w:jc w:val="both"/>
        <w:outlineLvl w:val="1"/>
        <w:rPr>
          <w:rFonts w:ascii="Arial" w:eastAsia="Times New Roman" w:hAnsi="Arial" w:cs="Arial"/>
          <w:b/>
          <w:bCs/>
          <w:sz w:val="24"/>
          <w:szCs w:val="24"/>
          <w:lang w:eastAsia="ru-RU"/>
        </w:rPr>
      </w:pPr>
      <w:r w:rsidRPr="001060F8">
        <w:rPr>
          <w:rFonts w:ascii="Arial" w:eastAsia="Times New Roman" w:hAnsi="Arial" w:cs="Arial"/>
          <w:b/>
          <w:bCs/>
          <w:sz w:val="24"/>
          <w:szCs w:val="24"/>
          <w:lang w:eastAsia="ru-RU"/>
        </w:rPr>
        <w:t>2.2 Существующие балансы системы водоотведения</w:t>
      </w: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Согласно СНиП 2.04.03-85 «Канализация. Наружные сети и сооружения», интенсивность дождя в Иркутской области составляет 70л/сек. с 1га Наружные сети и сооружения» принимаются равными нормам водопотребления, без учёта расходов воды на восстановление пожарного запаса и полив территории, с учётом коэффициента суточной неравномерности.</w:t>
      </w:r>
    </w:p>
    <w:p w:rsidR="001060F8" w:rsidRPr="001060F8" w:rsidRDefault="001060F8" w:rsidP="001060F8">
      <w:pPr>
        <w:tabs>
          <w:tab w:val="left" w:pos="495"/>
          <w:tab w:val="left" w:pos="510"/>
        </w:tabs>
        <w:spacing w:after="0" w:line="240" w:lineRule="auto"/>
        <w:ind w:firstLine="709"/>
        <w:jc w:val="both"/>
        <w:rPr>
          <w:rFonts w:ascii="Arial" w:eastAsia="Times New Roman" w:hAnsi="Arial" w:cs="Arial"/>
          <w:bCs/>
          <w:color w:val="000000"/>
          <w:sz w:val="24"/>
          <w:szCs w:val="24"/>
          <w:lang w:eastAsia="ru-RU"/>
        </w:rPr>
      </w:pPr>
      <w:r w:rsidRPr="001060F8">
        <w:rPr>
          <w:rFonts w:ascii="Arial" w:eastAsia="Times New Roman" w:hAnsi="Arial" w:cs="Arial"/>
          <w:bCs/>
          <w:color w:val="000000"/>
          <w:sz w:val="24"/>
          <w:szCs w:val="24"/>
          <w:lang w:eastAsia="ru-RU"/>
        </w:rPr>
        <w:t xml:space="preserve">- 25 л/сут. на одного человека – норма удельного водоотведения в не </w:t>
      </w:r>
    </w:p>
    <w:p w:rsidR="001060F8" w:rsidRPr="001060F8" w:rsidRDefault="001060F8" w:rsidP="001060F8">
      <w:pPr>
        <w:tabs>
          <w:tab w:val="left" w:pos="495"/>
          <w:tab w:val="left" w:pos="510"/>
        </w:tabs>
        <w:spacing w:after="0" w:line="240" w:lineRule="auto"/>
        <w:jc w:val="both"/>
        <w:rPr>
          <w:rFonts w:ascii="Arial" w:eastAsia="Times New Roman" w:hAnsi="Arial" w:cs="Arial"/>
          <w:bCs/>
          <w:color w:val="000000"/>
          <w:sz w:val="24"/>
          <w:szCs w:val="24"/>
          <w:lang w:eastAsia="ru-RU"/>
        </w:rPr>
      </w:pPr>
      <w:r w:rsidRPr="001060F8">
        <w:rPr>
          <w:rFonts w:ascii="Arial" w:eastAsia="Times New Roman" w:hAnsi="Arial" w:cs="Arial"/>
          <w:bCs/>
          <w:color w:val="000000"/>
          <w:sz w:val="24"/>
          <w:szCs w:val="24"/>
          <w:lang w:eastAsia="ru-RU"/>
        </w:rPr>
        <w:t>канализованных населённых пунктах;</w:t>
      </w:r>
    </w:p>
    <w:p w:rsidR="001060F8" w:rsidRPr="001060F8" w:rsidRDefault="001060F8" w:rsidP="001060F8">
      <w:pPr>
        <w:keepNext/>
        <w:keepLines/>
        <w:spacing w:after="0" w:line="240" w:lineRule="auto"/>
        <w:ind w:firstLine="709"/>
        <w:jc w:val="both"/>
        <w:outlineLvl w:val="1"/>
        <w:rPr>
          <w:rFonts w:ascii="Arial" w:eastAsia="Times New Roman" w:hAnsi="Arial" w:cs="Arial"/>
          <w:b/>
          <w:bCs/>
          <w:sz w:val="24"/>
          <w:szCs w:val="24"/>
          <w:lang w:eastAsia="ru-RU"/>
        </w:rPr>
      </w:pPr>
      <w:r w:rsidRPr="001060F8">
        <w:rPr>
          <w:rFonts w:ascii="Arial" w:eastAsia="Times New Roman" w:hAnsi="Arial" w:cs="Arial"/>
          <w:b/>
          <w:bCs/>
          <w:sz w:val="24"/>
          <w:szCs w:val="24"/>
          <w:lang w:eastAsia="ru-RU"/>
        </w:rPr>
        <w:t>2.3 Перспективные расчетные расходы сточных вод</w:t>
      </w:r>
    </w:p>
    <w:p w:rsidR="001060F8" w:rsidRPr="001060F8" w:rsidRDefault="001060F8" w:rsidP="001060F8">
      <w:pPr>
        <w:spacing w:after="0" w:line="240" w:lineRule="auto"/>
        <w:ind w:firstLine="709"/>
        <w:jc w:val="both"/>
        <w:rPr>
          <w:rFonts w:ascii="Arial" w:eastAsia="Times New Roman" w:hAnsi="Arial" w:cs="Arial"/>
          <w:b/>
          <w:color w:val="000000"/>
          <w:sz w:val="24"/>
          <w:szCs w:val="24"/>
          <w:lang w:eastAsia="ru-RU"/>
        </w:rPr>
      </w:pP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Нормы водоотведения от населения согласно СП 32.13330.2012 «СНиП 2.04.03-85 Канализация. Наружные сети и сооружения» принимаются равными нормам водопотребления, без учёта расходов воды на восстановление пожарного запаса и полив территории, с учётом коэффициента суточной неравномерности.</w:t>
      </w:r>
    </w:p>
    <w:p w:rsidR="001060F8" w:rsidRPr="001060F8" w:rsidRDefault="001060F8" w:rsidP="001060F8">
      <w:pPr>
        <w:tabs>
          <w:tab w:val="left" w:pos="3567"/>
          <w:tab w:val="left" w:pos="4636"/>
          <w:tab w:val="left" w:pos="5705"/>
          <w:tab w:val="left" w:pos="6774"/>
          <w:tab w:val="left" w:pos="7843"/>
        </w:tabs>
        <w:spacing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- 160 л/сут на одного человека – обеспечение хозяйственно-питьевых нужд населения, проживающего в жилых домах, оборудованных внутренним водопроводом и канализацией;</w:t>
      </w:r>
    </w:p>
    <w:p w:rsidR="001060F8" w:rsidRPr="001060F8" w:rsidRDefault="001060F8" w:rsidP="001060F8">
      <w:pPr>
        <w:tabs>
          <w:tab w:val="left" w:pos="3567"/>
          <w:tab w:val="left" w:pos="4636"/>
          <w:tab w:val="left" w:pos="5705"/>
          <w:tab w:val="left" w:pos="6774"/>
          <w:tab w:val="left" w:pos="7843"/>
        </w:tabs>
        <w:spacing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- 25 л/сут. на одного человека – норма удельного водоотведения в не канализованных населённых пунктах;</w:t>
      </w:r>
    </w:p>
    <w:p w:rsidR="001060F8" w:rsidRPr="001060F8" w:rsidRDefault="001060F8" w:rsidP="001060F8">
      <w:pPr>
        <w:tabs>
          <w:tab w:val="left" w:pos="3567"/>
          <w:tab w:val="left" w:pos="4636"/>
          <w:tab w:val="left" w:pos="5705"/>
          <w:tab w:val="left" w:pos="6774"/>
          <w:tab w:val="left" w:pos="7843"/>
        </w:tabs>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- 12% от расхода на хозяйственно-питьевые нужды населения приняты дополнительно на местную промышленность и неучтённые расходы.</w:t>
      </w:r>
    </w:p>
    <w:p w:rsidR="001060F8" w:rsidRPr="001060F8" w:rsidRDefault="001060F8" w:rsidP="001060F8">
      <w:pPr>
        <w:tabs>
          <w:tab w:val="left" w:pos="3567"/>
          <w:tab w:val="left" w:pos="4636"/>
          <w:tab w:val="left" w:pos="5705"/>
          <w:tab w:val="left" w:pos="6774"/>
          <w:tab w:val="left" w:pos="7843"/>
        </w:tabs>
        <w:spacing w:after="0" w:line="240" w:lineRule="auto"/>
        <w:ind w:firstLine="709"/>
        <w:jc w:val="both"/>
        <w:rPr>
          <w:rFonts w:ascii="Arial" w:eastAsia="Times New Roman" w:hAnsi="Arial" w:cs="Arial"/>
          <w:color w:val="000000"/>
          <w:sz w:val="24"/>
          <w:szCs w:val="24"/>
          <w:lang w:eastAsia="ru-RU"/>
        </w:rPr>
      </w:pPr>
    </w:p>
    <w:p w:rsidR="001060F8" w:rsidRPr="001060F8" w:rsidRDefault="001060F8" w:rsidP="001060F8">
      <w:pPr>
        <w:ind w:firstLine="709"/>
        <w:jc w:val="both"/>
        <w:rPr>
          <w:rFonts w:ascii="Arial" w:eastAsia="Times New Roman" w:hAnsi="Arial" w:cs="Arial"/>
          <w:b/>
          <w:bCs/>
          <w:color w:val="000000"/>
          <w:sz w:val="24"/>
          <w:szCs w:val="24"/>
          <w:lang w:eastAsia="ru-RU"/>
        </w:rPr>
      </w:pPr>
      <w:r w:rsidRPr="001060F8">
        <w:rPr>
          <w:rFonts w:ascii="Arial" w:eastAsia="Times New Roman" w:hAnsi="Arial" w:cs="Arial"/>
          <w:b/>
          <w:bCs/>
          <w:color w:val="000000"/>
          <w:sz w:val="24"/>
          <w:szCs w:val="24"/>
          <w:lang w:eastAsia="ru-RU"/>
        </w:rPr>
        <w:t>Перспективные балансы системы водоотведения приведены в таблице</w:t>
      </w:r>
    </w:p>
    <w:tbl>
      <w:tblPr>
        <w:tblW w:w="9617" w:type="dxa"/>
        <w:tblInd w:w="91" w:type="dxa"/>
        <w:tblLayout w:type="fixed"/>
        <w:tblLook w:val="04A0" w:firstRow="1" w:lastRow="0" w:firstColumn="1" w:lastColumn="0" w:noHBand="0" w:noVBand="1"/>
      </w:tblPr>
      <w:tblGrid>
        <w:gridCol w:w="1464"/>
        <w:gridCol w:w="1842"/>
        <w:gridCol w:w="1151"/>
        <w:gridCol w:w="720"/>
        <w:gridCol w:w="1440"/>
        <w:gridCol w:w="1440"/>
        <w:gridCol w:w="1560"/>
      </w:tblGrid>
      <w:tr w:rsidR="001060F8" w:rsidRPr="001060F8" w:rsidTr="001060F8">
        <w:trPr>
          <w:trHeight w:val="301"/>
          <w:tblHeader/>
        </w:trPr>
        <w:tc>
          <w:tcPr>
            <w:tcW w:w="961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rsidR="001060F8" w:rsidRPr="001060F8" w:rsidRDefault="001060F8" w:rsidP="001060F8">
            <w:pPr>
              <w:spacing w:after="0" w:line="240" w:lineRule="auto"/>
              <w:ind w:firstLine="709"/>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lastRenderedPageBreak/>
              <w:t>Таблица перспективного водоотведения на 2024-2032г.</w:t>
            </w:r>
          </w:p>
        </w:tc>
      </w:tr>
      <w:tr w:rsidR="001060F8" w:rsidRPr="001060F8" w:rsidTr="001060F8">
        <w:trPr>
          <w:trHeight w:val="301"/>
          <w:tblHeader/>
        </w:trPr>
        <w:tc>
          <w:tcPr>
            <w:tcW w:w="33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060F8" w:rsidRPr="001060F8" w:rsidRDefault="001060F8" w:rsidP="001060F8">
            <w:pPr>
              <w:spacing w:after="0" w:line="240" w:lineRule="auto"/>
              <w:ind w:firstLine="709"/>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Потребитель</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rsidR="001060F8" w:rsidRPr="001060F8" w:rsidRDefault="001060F8" w:rsidP="001060F8">
            <w:pPr>
              <w:spacing w:after="0" w:line="240" w:lineRule="auto"/>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ЕденицаИзмерения</w:t>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tcPr>
          <w:p w:rsidR="001060F8" w:rsidRPr="001060F8" w:rsidRDefault="001060F8" w:rsidP="001060F8">
            <w:pPr>
              <w:spacing w:after="0" w:line="240" w:lineRule="auto"/>
              <w:ind w:firstLine="709"/>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Ккол-во</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tcPr>
          <w:p w:rsidR="001060F8" w:rsidRPr="001060F8" w:rsidRDefault="001060F8" w:rsidP="001060F8">
            <w:pPr>
              <w:spacing w:after="0" w:line="240" w:lineRule="auto"/>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 xml:space="preserve">Средне суточн. Норма на ед. изм. </w:t>
            </w:r>
          </w:p>
        </w:tc>
        <w:tc>
          <w:tcPr>
            <w:tcW w:w="3000" w:type="dxa"/>
            <w:gridSpan w:val="2"/>
            <w:tcBorders>
              <w:top w:val="single" w:sz="4" w:space="0" w:color="auto"/>
              <w:left w:val="nil"/>
              <w:bottom w:val="single" w:sz="4" w:space="0" w:color="auto"/>
              <w:right w:val="single" w:sz="4" w:space="0" w:color="auto"/>
            </w:tcBorders>
            <w:shd w:val="clear" w:color="auto" w:fill="auto"/>
            <w:noWrap/>
            <w:vAlign w:val="center"/>
          </w:tcPr>
          <w:p w:rsidR="001060F8" w:rsidRPr="001060F8" w:rsidRDefault="001060F8" w:rsidP="001060F8">
            <w:pPr>
              <w:spacing w:after="0" w:line="240" w:lineRule="auto"/>
              <w:ind w:firstLine="709"/>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Водоотведение</w:t>
            </w:r>
          </w:p>
        </w:tc>
      </w:tr>
      <w:tr w:rsidR="001060F8" w:rsidRPr="001060F8" w:rsidTr="001060F8">
        <w:trPr>
          <w:trHeight w:val="768"/>
          <w:tblHeader/>
        </w:trPr>
        <w:tc>
          <w:tcPr>
            <w:tcW w:w="33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60F8" w:rsidRPr="001060F8" w:rsidRDefault="001060F8" w:rsidP="001060F8">
            <w:pPr>
              <w:spacing w:after="0" w:line="240" w:lineRule="auto"/>
              <w:ind w:firstLine="709"/>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Наименование  расхода</w:t>
            </w:r>
          </w:p>
        </w:tc>
        <w:tc>
          <w:tcPr>
            <w:tcW w:w="1151" w:type="dxa"/>
            <w:vMerge/>
            <w:tcBorders>
              <w:top w:val="nil"/>
              <w:left w:val="single" w:sz="4" w:space="0" w:color="auto"/>
              <w:bottom w:val="single" w:sz="4" w:space="0" w:color="auto"/>
              <w:right w:val="single" w:sz="4" w:space="0" w:color="auto"/>
            </w:tcBorders>
            <w:vAlign w:val="center"/>
          </w:tcPr>
          <w:p w:rsidR="001060F8" w:rsidRPr="001060F8" w:rsidRDefault="001060F8" w:rsidP="001060F8">
            <w:pPr>
              <w:spacing w:after="0" w:line="240" w:lineRule="auto"/>
              <w:ind w:firstLine="709"/>
              <w:jc w:val="both"/>
              <w:rPr>
                <w:rFonts w:ascii="Courier New" w:eastAsia="Times New Roman" w:hAnsi="Courier New" w:cs="Courier New"/>
                <w:b/>
                <w:bCs/>
                <w:color w:val="000000"/>
                <w:lang w:eastAsia="ru-RU"/>
              </w:rPr>
            </w:pPr>
          </w:p>
        </w:tc>
        <w:tc>
          <w:tcPr>
            <w:tcW w:w="720" w:type="dxa"/>
            <w:vMerge/>
            <w:tcBorders>
              <w:top w:val="nil"/>
              <w:left w:val="single" w:sz="4" w:space="0" w:color="auto"/>
              <w:bottom w:val="single" w:sz="4" w:space="0" w:color="auto"/>
              <w:right w:val="single" w:sz="4" w:space="0" w:color="auto"/>
            </w:tcBorders>
            <w:vAlign w:val="center"/>
          </w:tcPr>
          <w:p w:rsidR="001060F8" w:rsidRPr="001060F8" w:rsidRDefault="001060F8" w:rsidP="001060F8">
            <w:pPr>
              <w:spacing w:after="0" w:line="240" w:lineRule="auto"/>
              <w:ind w:firstLine="709"/>
              <w:jc w:val="both"/>
              <w:rPr>
                <w:rFonts w:ascii="Courier New" w:eastAsia="Times New Roman" w:hAnsi="Courier New" w:cs="Courier New"/>
                <w:b/>
                <w:bCs/>
                <w:color w:val="000000"/>
                <w:lang w:eastAsia="ru-RU"/>
              </w:rPr>
            </w:pPr>
          </w:p>
        </w:tc>
        <w:tc>
          <w:tcPr>
            <w:tcW w:w="1440" w:type="dxa"/>
            <w:vMerge/>
            <w:tcBorders>
              <w:top w:val="nil"/>
              <w:left w:val="single" w:sz="4" w:space="0" w:color="auto"/>
              <w:bottom w:val="single" w:sz="4" w:space="0" w:color="auto"/>
              <w:right w:val="single" w:sz="4" w:space="0" w:color="auto"/>
            </w:tcBorders>
            <w:vAlign w:val="center"/>
          </w:tcPr>
          <w:p w:rsidR="001060F8" w:rsidRPr="001060F8" w:rsidRDefault="001060F8" w:rsidP="001060F8">
            <w:pPr>
              <w:spacing w:after="0" w:line="240" w:lineRule="auto"/>
              <w:ind w:firstLine="709"/>
              <w:jc w:val="both"/>
              <w:rPr>
                <w:rFonts w:ascii="Courier New" w:eastAsia="Times New Roman" w:hAnsi="Courier New" w:cs="Courier New"/>
                <w:b/>
                <w:bCs/>
                <w:color w:val="000000"/>
                <w:lang w:eastAsia="ru-RU"/>
              </w:rPr>
            </w:pPr>
          </w:p>
        </w:tc>
        <w:tc>
          <w:tcPr>
            <w:tcW w:w="1440" w:type="dxa"/>
            <w:tcBorders>
              <w:top w:val="nil"/>
              <w:left w:val="nil"/>
              <w:bottom w:val="single" w:sz="4" w:space="0" w:color="auto"/>
              <w:right w:val="single" w:sz="4" w:space="0" w:color="auto"/>
            </w:tcBorders>
            <w:shd w:val="clear" w:color="auto" w:fill="auto"/>
            <w:vAlign w:val="center"/>
          </w:tcPr>
          <w:p w:rsidR="001060F8" w:rsidRPr="001060F8" w:rsidRDefault="001060F8" w:rsidP="001060F8">
            <w:pPr>
              <w:spacing w:after="0" w:line="240" w:lineRule="auto"/>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Сред.сут.м³/сут</w:t>
            </w:r>
          </w:p>
        </w:tc>
        <w:tc>
          <w:tcPr>
            <w:tcW w:w="1560" w:type="dxa"/>
            <w:tcBorders>
              <w:top w:val="nil"/>
              <w:left w:val="nil"/>
              <w:bottom w:val="single" w:sz="4" w:space="0" w:color="auto"/>
              <w:right w:val="single" w:sz="4" w:space="0" w:color="auto"/>
            </w:tcBorders>
            <w:shd w:val="clear" w:color="auto" w:fill="auto"/>
            <w:vAlign w:val="center"/>
          </w:tcPr>
          <w:p w:rsidR="001060F8" w:rsidRPr="001060F8" w:rsidRDefault="001060F8" w:rsidP="001060F8">
            <w:pPr>
              <w:spacing w:after="0" w:line="240" w:lineRule="auto"/>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Годовое т.м³/год</w:t>
            </w:r>
          </w:p>
        </w:tc>
      </w:tr>
      <w:tr w:rsidR="001060F8" w:rsidRPr="001060F8" w:rsidTr="001060F8">
        <w:trPr>
          <w:trHeight w:val="301"/>
          <w:tblHeader/>
        </w:trPr>
        <w:tc>
          <w:tcPr>
            <w:tcW w:w="1464" w:type="dxa"/>
            <w:tcBorders>
              <w:top w:val="nil"/>
              <w:left w:val="single" w:sz="4" w:space="0" w:color="auto"/>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1</w:t>
            </w:r>
          </w:p>
        </w:tc>
        <w:tc>
          <w:tcPr>
            <w:tcW w:w="1842"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2</w:t>
            </w:r>
          </w:p>
        </w:tc>
        <w:tc>
          <w:tcPr>
            <w:tcW w:w="1151"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3</w:t>
            </w:r>
          </w:p>
        </w:tc>
        <w:tc>
          <w:tcPr>
            <w:tcW w:w="72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4</w:t>
            </w:r>
          </w:p>
        </w:tc>
        <w:tc>
          <w:tcPr>
            <w:tcW w:w="1440" w:type="dxa"/>
            <w:tcBorders>
              <w:top w:val="nil"/>
              <w:left w:val="nil"/>
              <w:bottom w:val="single" w:sz="4" w:space="0" w:color="auto"/>
              <w:right w:val="single" w:sz="4" w:space="0" w:color="auto"/>
            </w:tcBorders>
            <w:shd w:val="clear" w:color="auto" w:fill="auto"/>
            <w:noWrap/>
            <w:vAlign w:val="center"/>
          </w:tcPr>
          <w:p w:rsidR="001060F8" w:rsidRPr="001060F8" w:rsidRDefault="001060F8" w:rsidP="001060F8">
            <w:pPr>
              <w:spacing w:after="0" w:line="240" w:lineRule="auto"/>
              <w:ind w:firstLine="709"/>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5</w:t>
            </w:r>
          </w:p>
        </w:tc>
        <w:tc>
          <w:tcPr>
            <w:tcW w:w="144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6</w:t>
            </w:r>
          </w:p>
        </w:tc>
        <w:tc>
          <w:tcPr>
            <w:tcW w:w="156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7</w:t>
            </w:r>
          </w:p>
        </w:tc>
      </w:tr>
      <w:tr w:rsidR="001060F8" w:rsidRPr="001060F8" w:rsidTr="001060F8">
        <w:trPr>
          <w:trHeight w:val="301"/>
        </w:trPr>
        <w:tc>
          <w:tcPr>
            <w:tcW w:w="33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Солонецкое МО</w:t>
            </w:r>
          </w:p>
        </w:tc>
        <w:tc>
          <w:tcPr>
            <w:tcW w:w="1151"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 </w:t>
            </w:r>
          </w:p>
        </w:tc>
        <w:tc>
          <w:tcPr>
            <w:tcW w:w="72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 </w:t>
            </w:r>
          </w:p>
        </w:tc>
        <w:tc>
          <w:tcPr>
            <w:tcW w:w="144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 </w:t>
            </w:r>
          </w:p>
        </w:tc>
        <w:tc>
          <w:tcPr>
            <w:tcW w:w="144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 </w:t>
            </w:r>
          </w:p>
        </w:tc>
        <w:tc>
          <w:tcPr>
            <w:tcW w:w="156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 </w:t>
            </w:r>
          </w:p>
        </w:tc>
      </w:tr>
      <w:tr w:rsidR="001060F8" w:rsidRPr="001060F8" w:rsidTr="001060F8">
        <w:trPr>
          <w:trHeight w:val="527"/>
        </w:trPr>
        <w:tc>
          <w:tcPr>
            <w:tcW w:w="1464" w:type="dxa"/>
            <w:vMerge w:val="restart"/>
            <w:tcBorders>
              <w:top w:val="nil"/>
              <w:left w:val="single" w:sz="4" w:space="0" w:color="auto"/>
              <w:bottom w:val="single" w:sz="4" w:space="0" w:color="auto"/>
              <w:right w:val="single" w:sz="4" w:space="0" w:color="auto"/>
            </w:tcBorders>
            <w:shd w:val="clear" w:color="auto" w:fill="auto"/>
            <w:vAlign w:val="center"/>
          </w:tcPr>
          <w:p w:rsidR="001060F8" w:rsidRPr="001060F8" w:rsidRDefault="001060F8" w:rsidP="001060F8">
            <w:pPr>
              <w:spacing w:after="0" w:line="240" w:lineRule="auto"/>
              <w:jc w:val="both"/>
              <w:rPr>
                <w:rFonts w:ascii="Courier New" w:eastAsia="Times New Roman" w:hAnsi="Courier New" w:cs="Courier New"/>
                <w:bCs/>
                <w:color w:val="000000"/>
                <w:lang w:eastAsia="ru-RU"/>
              </w:rPr>
            </w:pPr>
            <w:r w:rsidRPr="001060F8">
              <w:rPr>
                <w:rFonts w:ascii="Courier New" w:eastAsia="Times New Roman" w:hAnsi="Courier New" w:cs="Courier New"/>
                <w:bCs/>
                <w:color w:val="000000"/>
                <w:lang w:val="en-US" w:eastAsia="ru-RU"/>
              </w:rPr>
              <w:t xml:space="preserve">I </w:t>
            </w:r>
            <w:r w:rsidRPr="001060F8">
              <w:rPr>
                <w:rFonts w:ascii="Courier New" w:eastAsia="Times New Roman" w:hAnsi="Courier New" w:cs="Courier New"/>
                <w:bCs/>
                <w:color w:val="000000"/>
                <w:lang w:eastAsia="ru-RU"/>
              </w:rPr>
              <w:t>этап на 2024г.</w:t>
            </w:r>
          </w:p>
        </w:tc>
        <w:tc>
          <w:tcPr>
            <w:tcW w:w="1842" w:type="dxa"/>
            <w:tcBorders>
              <w:top w:val="nil"/>
              <w:left w:val="nil"/>
              <w:bottom w:val="single" w:sz="4" w:space="0" w:color="auto"/>
              <w:right w:val="single" w:sz="4" w:space="0" w:color="auto"/>
            </w:tcBorders>
            <w:shd w:val="clear" w:color="auto" w:fill="auto"/>
            <w:vAlign w:val="bottom"/>
          </w:tcPr>
          <w:p w:rsidR="001060F8" w:rsidRPr="001060F8" w:rsidRDefault="001060F8" w:rsidP="001060F8">
            <w:pPr>
              <w:spacing w:after="0" w:line="240" w:lineRule="auto"/>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Хозяйственно-бытовые нужды</w:t>
            </w:r>
          </w:p>
        </w:tc>
        <w:tc>
          <w:tcPr>
            <w:tcW w:w="1151"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чел</w:t>
            </w:r>
          </w:p>
        </w:tc>
        <w:tc>
          <w:tcPr>
            <w:tcW w:w="72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621</w:t>
            </w:r>
          </w:p>
        </w:tc>
        <w:tc>
          <w:tcPr>
            <w:tcW w:w="144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25</w:t>
            </w:r>
          </w:p>
        </w:tc>
        <w:tc>
          <w:tcPr>
            <w:tcW w:w="144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15,53</w:t>
            </w:r>
          </w:p>
        </w:tc>
        <w:tc>
          <w:tcPr>
            <w:tcW w:w="156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5,67</w:t>
            </w:r>
          </w:p>
        </w:tc>
      </w:tr>
      <w:tr w:rsidR="001060F8" w:rsidRPr="001060F8" w:rsidTr="001060F8">
        <w:trPr>
          <w:trHeight w:val="316"/>
        </w:trPr>
        <w:tc>
          <w:tcPr>
            <w:tcW w:w="1464" w:type="dxa"/>
            <w:vMerge/>
            <w:tcBorders>
              <w:top w:val="nil"/>
              <w:left w:val="single" w:sz="4" w:space="0" w:color="auto"/>
              <w:bottom w:val="single" w:sz="4" w:space="0" w:color="auto"/>
              <w:right w:val="single" w:sz="4" w:space="0" w:color="auto"/>
            </w:tcBorders>
            <w:vAlign w:val="center"/>
          </w:tcPr>
          <w:p w:rsidR="001060F8" w:rsidRPr="001060F8" w:rsidRDefault="001060F8" w:rsidP="001060F8">
            <w:pPr>
              <w:spacing w:after="0" w:line="240" w:lineRule="auto"/>
              <w:ind w:firstLine="709"/>
              <w:jc w:val="both"/>
              <w:rPr>
                <w:rFonts w:ascii="Courier New" w:eastAsia="Times New Roman" w:hAnsi="Courier New" w:cs="Courier New"/>
                <w:bCs/>
                <w:color w:val="000000"/>
                <w:lang w:eastAsia="ru-RU"/>
              </w:rPr>
            </w:pPr>
          </w:p>
        </w:tc>
        <w:tc>
          <w:tcPr>
            <w:tcW w:w="1842"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Неучтённые расходы</w:t>
            </w:r>
          </w:p>
        </w:tc>
        <w:tc>
          <w:tcPr>
            <w:tcW w:w="1151"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w:t>
            </w:r>
          </w:p>
        </w:tc>
        <w:tc>
          <w:tcPr>
            <w:tcW w:w="72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12.0</w:t>
            </w:r>
          </w:p>
        </w:tc>
        <w:tc>
          <w:tcPr>
            <w:tcW w:w="144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w:t>
            </w:r>
          </w:p>
        </w:tc>
        <w:tc>
          <w:tcPr>
            <w:tcW w:w="144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lang w:eastAsia="ru-RU"/>
              </w:rPr>
            </w:pPr>
            <w:r w:rsidRPr="001060F8">
              <w:rPr>
                <w:rFonts w:ascii="Courier New" w:eastAsia="Times New Roman" w:hAnsi="Courier New" w:cs="Courier New"/>
                <w:lang w:eastAsia="ru-RU"/>
              </w:rPr>
              <w:t>1,9</w:t>
            </w:r>
          </w:p>
        </w:tc>
        <w:tc>
          <w:tcPr>
            <w:tcW w:w="156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lang w:eastAsia="ru-RU"/>
              </w:rPr>
            </w:pPr>
            <w:r w:rsidRPr="001060F8">
              <w:rPr>
                <w:rFonts w:ascii="Courier New" w:eastAsia="Times New Roman" w:hAnsi="Courier New" w:cs="Courier New"/>
                <w:lang w:eastAsia="ru-RU"/>
              </w:rPr>
              <w:t>0,7</w:t>
            </w:r>
          </w:p>
        </w:tc>
      </w:tr>
      <w:tr w:rsidR="001060F8" w:rsidRPr="001060F8" w:rsidTr="001060F8">
        <w:trPr>
          <w:trHeight w:val="301"/>
        </w:trPr>
        <w:tc>
          <w:tcPr>
            <w:tcW w:w="1464" w:type="dxa"/>
            <w:vMerge/>
            <w:tcBorders>
              <w:top w:val="nil"/>
              <w:left w:val="single" w:sz="4" w:space="0" w:color="auto"/>
              <w:bottom w:val="single" w:sz="4" w:space="0" w:color="auto"/>
              <w:right w:val="single" w:sz="4" w:space="0" w:color="auto"/>
            </w:tcBorders>
            <w:vAlign w:val="center"/>
          </w:tcPr>
          <w:p w:rsidR="001060F8" w:rsidRPr="001060F8" w:rsidRDefault="001060F8" w:rsidP="001060F8">
            <w:pPr>
              <w:spacing w:after="0" w:line="240" w:lineRule="auto"/>
              <w:ind w:firstLine="709"/>
              <w:jc w:val="both"/>
              <w:rPr>
                <w:rFonts w:ascii="Arial" w:eastAsia="Times New Roman" w:hAnsi="Arial" w:cs="Arial"/>
                <w:bCs/>
                <w:color w:val="000000"/>
                <w:sz w:val="24"/>
                <w:szCs w:val="24"/>
                <w:lang w:eastAsia="ru-RU"/>
              </w:rPr>
            </w:pPr>
          </w:p>
        </w:tc>
        <w:tc>
          <w:tcPr>
            <w:tcW w:w="1842"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 xml:space="preserve"> Полив</w:t>
            </w:r>
          </w:p>
        </w:tc>
        <w:tc>
          <w:tcPr>
            <w:tcW w:w="1151"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чел</w:t>
            </w:r>
          </w:p>
        </w:tc>
        <w:tc>
          <w:tcPr>
            <w:tcW w:w="72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621</w:t>
            </w:r>
          </w:p>
        </w:tc>
        <w:tc>
          <w:tcPr>
            <w:tcW w:w="144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50</w:t>
            </w:r>
          </w:p>
        </w:tc>
        <w:tc>
          <w:tcPr>
            <w:tcW w:w="144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w:t>
            </w:r>
          </w:p>
        </w:tc>
        <w:tc>
          <w:tcPr>
            <w:tcW w:w="156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w:t>
            </w:r>
          </w:p>
        </w:tc>
      </w:tr>
      <w:tr w:rsidR="001060F8" w:rsidRPr="001060F8" w:rsidTr="001060F8">
        <w:trPr>
          <w:trHeight w:val="422"/>
        </w:trPr>
        <w:tc>
          <w:tcPr>
            <w:tcW w:w="1464" w:type="dxa"/>
            <w:vMerge/>
            <w:tcBorders>
              <w:top w:val="nil"/>
              <w:left w:val="single" w:sz="4" w:space="0" w:color="auto"/>
              <w:bottom w:val="single" w:sz="4" w:space="0" w:color="auto"/>
              <w:right w:val="single" w:sz="4" w:space="0" w:color="auto"/>
            </w:tcBorders>
            <w:vAlign w:val="center"/>
          </w:tcPr>
          <w:p w:rsidR="001060F8" w:rsidRPr="001060F8" w:rsidRDefault="001060F8" w:rsidP="001060F8">
            <w:pPr>
              <w:spacing w:after="0" w:line="240" w:lineRule="auto"/>
              <w:ind w:firstLine="709"/>
              <w:jc w:val="both"/>
              <w:rPr>
                <w:rFonts w:ascii="Arial" w:eastAsia="Times New Roman" w:hAnsi="Arial" w:cs="Arial"/>
                <w:bCs/>
                <w:color w:val="000000"/>
                <w:sz w:val="24"/>
                <w:szCs w:val="24"/>
                <w:lang w:eastAsia="ru-RU"/>
              </w:rPr>
            </w:pPr>
          </w:p>
        </w:tc>
        <w:tc>
          <w:tcPr>
            <w:tcW w:w="1842"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 xml:space="preserve">Итого: </w:t>
            </w:r>
          </w:p>
        </w:tc>
        <w:tc>
          <w:tcPr>
            <w:tcW w:w="1151"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 </w:t>
            </w:r>
          </w:p>
        </w:tc>
        <w:tc>
          <w:tcPr>
            <w:tcW w:w="72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jc w:val="both"/>
              <w:rPr>
                <w:rFonts w:ascii="Courier New" w:eastAsia="Times New Roman" w:hAnsi="Courier New" w:cs="Courier New"/>
                <w:b/>
                <w:bCs/>
                <w:color w:val="000000"/>
                <w:lang w:eastAsia="ru-RU"/>
              </w:rPr>
            </w:pPr>
          </w:p>
        </w:tc>
        <w:tc>
          <w:tcPr>
            <w:tcW w:w="144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 </w:t>
            </w:r>
          </w:p>
        </w:tc>
        <w:tc>
          <w:tcPr>
            <w:tcW w:w="144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17,43</w:t>
            </w:r>
          </w:p>
        </w:tc>
        <w:tc>
          <w:tcPr>
            <w:tcW w:w="156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6,37</w:t>
            </w:r>
          </w:p>
        </w:tc>
      </w:tr>
      <w:tr w:rsidR="001060F8" w:rsidRPr="001060F8" w:rsidTr="001060F8">
        <w:trPr>
          <w:trHeight w:val="301"/>
        </w:trPr>
        <w:tc>
          <w:tcPr>
            <w:tcW w:w="1464" w:type="dxa"/>
            <w:vMerge w:val="restart"/>
            <w:tcBorders>
              <w:top w:val="nil"/>
              <w:left w:val="single" w:sz="4" w:space="0" w:color="auto"/>
              <w:bottom w:val="single" w:sz="4" w:space="0" w:color="auto"/>
              <w:right w:val="single" w:sz="4" w:space="0" w:color="auto"/>
            </w:tcBorders>
            <w:shd w:val="clear" w:color="auto" w:fill="auto"/>
            <w:vAlign w:val="center"/>
          </w:tcPr>
          <w:p w:rsidR="001060F8" w:rsidRPr="001060F8" w:rsidRDefault="001060F8" w:rsidP="001060F8">
            <w:pPr>
              <w:spacing w:after="0" w:line="240" w:lineRule="auto"/>
              <w:jc w:val="both"/>
              <w:rPr>
                <w:rFonts w:ascii="Courier New" w:eastAsia="Times New Roman" w:hAnsi="Courier New" w:cs="Courier New"/>
                <w:bCs/>
                <w:color w:val="000000"/>
                <w:lang w:eastAsia="ru-RU"/>
              </w:rPr>
            </w:pPr>
            <w:r w:rsidRPr="001060F8">
              <w:rPr>
                <w:rFonts w:ascii="Courier New" w:eastAsia="Times New Roman" w:hAnsi="Courier New" w:cs="Courier New"/>
                <w:bCs/>
                <w:color w:val="000000"/>
                <w:lang w:val="en-US" w:eastAsia="ru-RU"/>
              </w:rPr>
              <w:t xml:space="preserve">II </w:t>
            </w:r>
            <w:r w:rsidRPr="001060F8">
              <w:rPr>
                <w:rFonts w:ascii="Courier New" w:eastAsia="Times New Roman" w:hAnsi="Courier New" w:cs="Courier New"/>
                <w:bCs/>
                <w:color w:val="000000"/>
                <w:lang w:eastAsia="ru-RU"/>
              </w:rPr>
              <w:t>этап на 2032г.</w:t>
            </w:r>
          </w:p>
        </w:tc>
        <w:tc>
          <w:tcPr>
            <w:tcW w:w="1842"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Хозяйственно-бытовые нужды</w:t>
            </w:r>
          </w:p>
        </w:tc>
        <w:tc>
          <w:tcPr>
            <w:tcW w:w="1151"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чел</w:t>
            </w:r>
          </w:p>
        </w:tc>
        <w:tc>
          <w:tcPr>
            <w:tcW w:w="72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637</w:t>
            </w:r>
          </w:p>
        </w:tc>
        <w:tc>
          <w:tcPr>
            <w:tcW w:w="144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160</w:t>
            </w:r>
          </w:p>
        </w:tc>
        <w:tc>
          <w:tcPr>
            <w:tcW w:w="144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101,92</w:t>
            </w:r>
          </w:p>
        </w:tc>
        <w:tc>
          <w:tcPr>
            <w:tcW w:w="156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37,20</w:t>
            </w:r>
          </w:p>
        </w:tc>
      </w:tr>
      <w:tr w:rsidR="001060F8" w:rsidRPr="001060F8" w:rsidTr="001060F8">
        <w:trPr>
          <w:trHeight w:val="286"/>
        </w:trPr>
        <w:tc>
          <w:tcPr>
            <w:tcW w:w="1464" w:type="dxa"/>
            <w:vMerge/>
            <w:tcBorders>
              <w:top w:val="nil"/>
              <w:left w:val="single" w:sz="4" w:space="0" w:color="auto"/>
              <w:bottom w:val="single" w:sz="4" w:space="0" w:color="auto"/>
              <w:right w:val="single" w:sz="4" w:space="0" w:color="auto"/>
            </w:tcBorders>
            <w:vAlign w:val="center"/>
          </w:tcPr>
          <w:p w:rsidR="001060F8" w:rsidRPr="001060F8" w:rsidRDefault="001060F8" w:rsidP="001060F8">
            <w:pPr>
              <w:spacing w:after="0" w:line="240" w:lineRule="auto"/>
              <w:ind w:firstLine="709"/>
              <w:jc w:val="both"/>
              <w:rPr>
                <w:rFonts w:ascii="Courier New" w:eastAsia="Times New Roman" w:hAnsi="Courier New" w:cs="Courier New"/>
                <w:b/>
                <w:bCs/>
                <w:color w:val="000000"/>
                <w:lang w:eastAsia="ru-RU"/>
              </w:rPr>
            </w:pPr>
          </w:p>
        </w:tc>
        <w:tc>
          <w:tcPr>
            <w:tcW w:w="1842"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Неучтённые расходы</w:t>
            </w:r>
          </w:p>
        </w:tc>
        <w:tc>
          <w:tcPr>
            <w:tcW w:w="1151"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w:t>
            </w:r>
          </w:p>
        </w:tc>
        <w:tc>
          <w:tcPr>
            <w:tcW w:w="72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12.0</w:t>
            </w:r>
          </w:p>
        </w:tc>
        <w:tc>
          <w:tcPr>
            <w:tcW w:w="144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w:t>
            </w:r>
          </w:p>
        </w:tc>
        <w:tc>
          <w:tcPr>
            <w:tcW w:w="144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jc w:val="both"/>
              <w:rPr>
                <w:rFonts w:ascii="Courier New" w:eastAsia="Times New Roman" w:hAnsi="Courier New" w:cs="Courier New"/>
                <w:lang w:eastAsia="ru-RU"/>
              </w:rPr>
            </w:pPr>
            <w:r w:rsidRPr="001060F8">
              <w:rPr>
                <w:rFonts w:ascii="Courier New" w:eastAsia="Times New Roman" w:hAnsi="Courier New" w:cs="Courier New"/>
                <w:lang w:eastAsia="ru-RU"/>
              </w:rPr>
              <w:t>12,23</w:t>
            </w:r>
          </w:p>
        </w:tc>
        <w:tc>
          <w:tcPr>
            <w:tcW w:w="156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lang w:eastAsia="ru-RU"/>
              </w:rPr>
            </w:pPr>
            <w:r w:rsidRPr="001060F8">
              <w:rPr>
                <w:rFonts w:ascii="Courier New" w:eastAsia="Times New Roman" w:hAnsi="Courier New" w:cs="Courier New"/>
                <w:lang w:eastAsia="ru-RU"/>
              </w:rPr>
              <w:t>4,46</w:t>
            </w:r>
          </w:p>
        </w:tc>
      </w:tr>
      <w:tr w:rsidR="001060F8" w:rsidRPr="001060F8" w:rsidTr="001060F8">
        <w:trPr>
          <w:trHeight w:val="301"/>
        </w:trPr>
        <w:tc>
          <w:tcPr>
            <w:tcW w:w="1464" w:type="dxa"/>
            <w:vMerge/>
            <w:tcBorders>
              <w:top w:val="nil"/>
              <w:left w:val="single" w:sz="4" w:space="0" w:color="auto"/>
              <w:bottom w:val="single" w:sz="4" w:space="0" w:color="auto"/>
              <w:right w:val="single" w:sz="4" w:space="0" w:color="auto"/>
            </w:tcBorders>
            <w:vAlign w:val="center"/>
          </w:tcPr>
          <w:p w:rsidR="001060F8" w:rsidRPr="001060F8" w:rsidRDefault="001060F8" w:rsidP="001060F8">
            <w:pPr>
              <w:spacing w:after="0" w:line="240" w:lineRule="auto"/>
              <w:ind w:firstLine="709"/>
              <w:jc w:val="both"/>
              <w:rPr>
                <w:rFonts w:ascii="Arial" w:eastAsia="Times New Roman" w:hAnsi="Arial" w:cs="Arial"/>
                <w:b/>
                <w:bCs/>
                <w:color w:val="000000"/>
                <w:sz w:val="24"/>
                <w:szCs w:val="24"/>
                <w:lang w:eastAsia="ru-RU"/>
              </w:rPr>
            </w:pPr>
          </w:p>
        </w:tc>
        <w:tc>
          <w:tcPr>
            <w:tcW w:w="1842"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Полив</w:t>
            </w:r>
          </w:p>
        </w:tc>
        <w:tc>
          <w:tcPr>
            <w:tcW w:w="1151"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чел</w:t>
            </w:r>
          </w:p>
        </w:tc>
        <w:tc>
          <w:tcPr>
            <w:tcW w:w="72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488</w:t>
            </w:r>
          </w:p>
        </w:tc>
        <w:tc>
          <w:tcPr>
            <w:tcW w:w="144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50</w:t>
            </w:r>
          </w:p>
        </w:tc>
        <w:tc>
          <w:tcPr>
            <w:tcW w:w="144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w:t>
            </w:r>
          </w:p>
        </w:tc>
        <w:tc>
          <w:tcPr>
            <w:tcW w:w="156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w:t>
            </w:r>
          </w:p>
        </w:tc>
      </w:tr>
      <w:tr w:rsidR="001060F8" w:rsidRPr="001060F8" w:rsidTr="001060F8">
        <w:trPr>
          <w:trHeight w:val="361"/>
        </w:trPr>
        <w:tc>
          <w:tcPr>
            <w:tcW w:w="1464" w:type="dxa"/>
            <w:vMerge/>
            <w:tcBorders>
              <w:top w:val="nil"/>
              <w:left w:val="single" w:sz="4" w:space="0" w:color="auto"/>
              <w:bottom w:val="single" w:sz="4" w:space="0" w:color="auto"/>
              <w:right w:val="single" w:sz="4" w:space="0" w:color="auto"/>
            </w:tcBorders>
            <w:vAlign w:val="center"/>
          </w:tcPr>
          <w:p w:rsidR="001060F8" w:rsidRPr="001060F8" w:rsidRDefault="001060F8" w:rsidP="001060F8">
            <w:pPr>
              <w:spacing w:after="0" w:line="240" w:lineRule="auto"/>
              <w:ind w:firstLine="709"/>
              <w:jc w:val="both"/>
              <w:rPr>
                <w:rFonts w:ascii="Arial" w:eastAsia="Times New Roman" w:hAnsi="Arial" w:cs="Arial"/>
                <w:b/>
                <w:bCs/>
                <w:color w:val="000000"/>
                <w:sz w:val="24"/>
                <w:szCs w:val="24"/>
                <w:lang w:eastAsia="ru-RU"/>
              </w:rPr>
            </w:pPr>
          </w:p>
        </w:tc>
        <w:tc>
          <w:tcPr>
            <w:tcW w:w="1842"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 xml:space="preserve">Итого: </w:t>
            </w:r>
          </w:p>
        </w:tc>
        <w:tc>
          <w:tcPr>
            <w:tcW w:w="1151"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color w:val="000000"/>
                <w:lang w:eastAsia="ru-RU"/>
              </w:rPr>
            </w:pPr>
            <w:r w:rsidRPr="001060F8">
              <w:rPr>
                <w:rFonts w:ascii="Courier New" w:eastAsia="Times New Roman" w:hAnsi="Courier New" w:cs="Courier New"/>
                <w:color w:val="000000"/>
                <w:lang w:eastAsia="ru-RU"/>
              </w:rPr>
              <w:t> </w:t>
            </w:r>
          </w:p>
        </w:tc>
        <w:tc>
          <w:tcPr>
            <w:tcW w:w="72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 </w:t>
            </w:r>
          </w:p>
        </w:tc>
        <w:tc>
          <w:tcPr>
            <w:tcW w:w="144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ind w:firstLine="709"/>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 </w:t>
            </w:r>
          </w:p>
        </w:tc>
        <w:tc>
          <w:tcPr>
            <w:tcW w:w="144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114,15</w:t>
            </w:r>
          </w:p>
        </w:tc>
        <w:tc>
          <w:tcPr>
            <w:tcW w:w="1560" w:type="dxa"/>
            <w:tcBorders>
              <w:top w:val="nil"/>
              <w:left w:val="nil"/>
              <w:bottom w:val="single" w:sz="4" w:space="0" w:color="auto"/>
              <w:right w:val="single" w:sz="4" w:space="0" w:color="auto"/>
            </w:tcBorders>
            <w:shd w:val="clear" w:color="auto" w:fill="auto"/>
            <w:noWrap/>
            <w:vAlign w:val="bottom"/>
          </w:tcPr>
          <w:p w:rsidR="001060F8" w:rsidRPr="001060F8" w:rsidRDefault="001060F8" w:rsidP="001060F8">
            <w:pPr>
              <w:spacing w:after="0" w:line="240" w:lineRule="auto"/>
              <w:jc w:val="both"/>
              <w:rPr>
                <w:rFonts w:ascii="Courier New" w:eastAsia="Times New Roman" w:hAnsi="Courier New" w:cs="Courier New"/>
                <w:b/>
                <w:bCs/>
                <w:color w:val="000000"/>
                <w:lang w:eastAsia="ru-RU"/>
              </w:rPr>
            </w:pPr>
            <w:r w:rsidRPr="001060F8">
              <w:rPr>
                <w:rFonts w:ascii="Courier New" w:eastAsia="Times New Roman" w:hAnsi="Courier New" w:cs="Courier New"/>
                <w:b/>
                <w:bCs/>
                <w:color w:val="000000"/>
                <w:lang w:eastAsia="ru-RU"/>
              </w:rPr>
              <w:t>41,66</w:t>
            </w:r>
          </w:p>
        </w:tc>
      </w:tr>
    </w:tbl>
    <w:p w:rsidR="001060F8" w:rsidRPr="001060F8" w:rsidRDefault="001060F8" w:rsidP="001060F8">
      <w:pPr>
        <w:keepNext/>
        <w:keepLines/>
        <w:spacing w:before="200" w:after="0"/>
        <w:ind w:firstLine="709"/>
        <w:jc w:val="both"/>
        <w:outlineLvl w:val="1"/>
        <w:rPr>
          <w:rFonts w:ascii="Arial" w:eastAsia="Times New Roman" w:hAnsi="Arial" w:cs="Arial"/>
          <w:b/>
          <w:bCs/>
          <w:sz w:val="24"/>
          <w:szCs w:val="24"/>
          <w:lang w:eastAsia="ru-RU"/>
        </w:rPr>
      </w:pPr>
    </w:p>
    <w:p w:rsidR="001060F8" w:rsidRPr="001060F8" w:rsidRDefault="001060F8" w:rsidP="001060F8">
      <w:pPr>
        <w:keepNext/>
        <w:keepLines/>
        <w:spacing w:after="0" w:line="240" w:lineRule="auto"/>
        <w:ind w:firstLine="709"/>
        <w:jc w:val="center"/>
        <w:outlineLvl w:val="1"/>
        <w:rPr>
          <w:rFonts w:ascii="Arial" w:eastAsia="Times New Roman" w:hAnsi="Arial" w:cs="Arial"/>
          <w:b/>
          <w:bCs/>
          <w:color w:val="000000"/>
          <w:sz w:val="24"/>
          <w:szCs w:val="24"/>
          <w:lang w:eastAsia="ru-RU"/>
        </w:rPr>
      </w:pPr>
      <w:r w:rsidRPr="001060F8">
        <w:rPr>
          <w:rFonts w:ascii="Arial" w:eastAsia="Times New Roman" w:hAnsi="Arial" w:cs="Arial"/>
          <w:b/>
          <w:bCs/>
          <w:color w:val="000000"/>
          <w:sz w:val="24"/>
          <w:szCs w:val="24"/>
          <w:lang w:eastAsia="ru-RU"/>
        </w:rPr>
        <w:t>2.4 Предложения по строительству, реконструкции и модернизации объектов централизованных систем водоотведения.</w:t>
      </w:r>
    </w:p>
    <w:p w:rsidR="001060F8" w:rsidRPr="001060F8" w:rsidRDefault="001060F8" w:rsidP="001060F8">
      <w:pPr>
        <w:rPr>
          <w:rFonts w:ascii="Times New Roman" w:eastAsia="Times New Roman" w:hAnsi="Times New Roman"/>
          <w:color w:val="000000"/>
          <w:sz w:val="24"/>
          <w:lang w:eastAsia="ru-RU"/>
        </w:rPr>
      </w:pPr>
    </w:p>
    <w:p w:rsidR="001060F8" w:rsidRPr="001060F8" w:rsidRDefault="001060F8" w:rsidP="001060F8">
      <w:pPr>
        <w:keepNext/>
        <w:keepLines/>
        <w:spacing w:after="0" w:line="240" w:lineRule="auto"/>
        <w:ind w:firstLine="709"/>
        <w:jc w:val="both"/>
        <w:outlineLvl w:val="1"/>
        <w:rPr>
          <w:rFonts w:ascii="Arial" w:eastAsia="Times New Roman" w:hAnsi="Arial" w:cs="Arial"/>
          <w:b/>
          <w:iCs/>
          <w:color w:val="000000"/>
          <w:sz w:val="24"/>
          <w:szCs w:val="24"/>
          <w:lang w:eastAsia="ru-RU"/>
        </w:rPr>
      </w:pPr>
      <w:r w:rsidRPr="001060F8">
        <w:rPr>
          <w:rFonts w:ascii="Arial" w:eastAsia="Times New Roman" w:hAnsi="Arial" w:cs="Arial"/>
          <w:b/>
          <w:iCs/>
          <w:color w:val="000000"/>
          <w:sz w:val="24"/>
          <w:szCs w:val="24"/>
          <w:lang w:eastAsia="ru-RU"/>
        </w:rPr>
        <w:t>Ливневая канализация</w:t>
      </w:r>
    </w:p>
    <w:p w:rsidR="001060F8" w:rsidRPr="001060F8" w:rsidRDefault="001060F8" w:rsidP="001060F8">
      <w:pPr>
        <w:spacing w:after="0" w:line="240" w:lineRule="auto"/>
        <w:ind w:firstLine="709"/>
        <w:rPr>
          <w:rFonts w:ascii="Times New Roman" w:eastAsia="Times New Roman" w:hAnsi="Times New Roman"/>
          <w:color w:val="000000"/>
          <w:sz w:val="24"/>
          <w:lang w:eastAsia="ru-RU"/>
        </w:rPr>
      </w:pPr>
    </w:p>
    <w:p w:rsidR="001060F8" w:rsidRPr="001060F8" w:rsidRDefault="001060F8" w:rsidP="001060F8">
      <w:pPr>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xml:space="preserve">Согласно СНиП 2.04.03-85 «Канализация. Наружные сети и сооружения», интенсивность дождя в Иркутской области составляет 70л/сек. с 1га. </w:t>
      </w:r>
    </w:p>
    <w:p w:rsidR="001060F8" w:rsidRPr="001060F8" w:rsidRDefault="001060F8" w:rsidP="001060F8">
      <w:pPr>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xml:space="preserve">Ливневая канализация Солонецкого МО выполняется по кюветам дорог с рассредоточенными выпусками на рельеф местности с устройством механической очистки. Соответственно, после очистки качество очищенной воды должно соответствовать требованиям </w:t>
      </w:r>
      <w:r w:rsidRPr="001060F8">
        <w:rPr>
          <w:rFonts w:ascii="Arial" w:hAnsi="Arial" w:cs="Arial"/>
          <w:bCs/>
          <w:kern w:val="2"/>
          <w:sz w:val="24"/>
          <w:szCs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1060F8">
        <w:rPr>
          <w:rFonts w:ascii="Arial" w:eastAsia="Times New Roman" w:hAnsi="Arial" w:cs="Arial"/>
          <w:color w:val="000000"/>
          <w:sz w:val="24"/>
          <w:szCs w:val="24"/>
          <w:lang w:eastAsia="ru-RU"/>
        </w:rPr>
        <w:t>».</w:t>
      </w:r>
    </w:p>
    <w:p w:rsidR="001060F8" w:rsidRPr="001060F8" w:rsidRDefault="001060F8" w:rsidP="001060F8">
      <w:pPr>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Водоотвод с территории индивидуальной застройки и зеленой зоны намечается осуществить открытыми водостоками. Канавы принимаются трапецеидального сечения с шириной по дну 0,5м, глубиной 0,6-1,0м, заложением одернованных откосов 1:2. На участках территории с уклоном более 0,03, во избежание размыва, проектируется устройство бетонных лотков прямоугольного сечения шириной 0,4 – 0,6м и глубиной до 1м.</w:t>
      </w:r>
    </w:p>
    <w:p w:rsidR="001060F8" w:rsidRPr="001060F8" w:rsidRDefault="001060F8" w:rsidP="001060F8">
      <w:pPr>
        <w:ind w:firstLine="709"/>
        <w:jc w:val="both"/>
        <w:rPr>
          <w:rFonts w:ascii="Arial" w:eastAsia="Times New Roman" w:hAnsi="Arial" w:cs="Arial"/>
          <w:b/>
          <w:bCs/>
          <w:iCs/>
          <w:color w:val="000000"/>
          <w:sz w:val="24"/>
          <w:szCs w:val="24"/>
          <w:lang w:eastAsia="ru-RU"/>
        </w:rPr>
      </w:pPr>
      <w:r w:rsidRPr="001060F8">
        <w:rPr>
          <w:rFonts w:ascii="Arial" w:eastAsia="Times New Roman" w:hAnsi="Arial" w:cs="Arial"/>
          <w:b/>
          <w:bCs/>
          <w:iCs/>
          <w:color w:val="000000"/>
          <w:sz w:val="24"/>
          <w:szCs w:val="24"/>
          <w:lang w:eastAsia="ru-RU"/>
        </w:rPr>
        <w:t>Хозяйственно-бытовая канализация</w:t>
      </w:r>
    </w:p>
    <w:p w:rsidR="001060F8" w:rsidRPr="001060F8" w:rsidRDefault="001060F8" w:rsidP="001060F8">
      <w:pPr>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lastRenderedPageBreak/>
        <w:t>В населённых пунктах предусматривается сохранение надворных уборных с непроницаемыми стенками, которые при заполнении периодически очищаются.</w:t>
      </w:r>
    </w:p>
    <w:p w:rsidR="001060F8" w:rsidRPr="001060F8" w:rsidRDefault="001060F8" w:rsidP="001060F8">
      <w:pPr>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Объектов строительства канализации в Солонецком муниципальном образовании не предусмотрено.</w:t>
      </w:r>
    </w:p>
    <w:p w:rsidR="001060F8" w:rsidRPr="001060F8" w:rsidRDefault="001060F8" w:rsidP="001060F8">
      <w:pPr>
        <w:spacing w:after="0" w:line="240" w:lineRule="auto"/>
        <w:ind w:firstLine="709"/>
        <w:jc w:val="center"/>
        <w:rPr>
          <w:rFonts w:ascii="Arial" w:eastAsia="Times New Roman" w:hAnsi="Arial" w:cs="Arial"/>
          <w:b/>
          <w:bCs/>
          <w:color w:val="000000"/>
          <w:sz w:val="24"/>
          <w:szCs w:val="24"/>
          <w:lang w:eastAsia="ru-RU"/>
        </w:rPr>
      </w:pPr>
      <w:r w:rsidRPr="001060F8">
        <w:rPr>
          <w:rFonts w:ascii="Arial" w:eastAsia="Times New Roman" w:hAnsi="Arial" w:cs="Arial"/>
          <w:b/>
          <w:bCs/>
          <w:color w:val="000000"/>
          <w:sz w:val="24"/>
          <w:szCs w:val="24"/>
          <w:lang w:eastAsia="ru-RU"/>
        </w:rPr>
        <w:t>2.5 Экологические аспекты мероприятий по строительству и реконструкции объектов централизованной системы водоотведения.</w:t>
      </w:r>
    </w:p>
    <w:p w:rsidR="001060F8" w:rsidRPr="001060F8" w:rsidRDefault="001060F8" w:rsidP="001060F8">
      <w:pPr>
        <w:spacing w:after="0" w:line="240" w:lineRule="auto"/>
        <w:ind w:firstLine="709"/>
        <w:jc w:val="center"/>
        <w:rPr>
          <w:rFonts w:ascii="Arial" w:eastAsia="Times New Roman" w:hAnsi="Arial" w:cs="Arial"/>
          <w:b/>
          <w:bCs/>
          <w:color w:val="000000"/>
          <w:sz w:val="24"/>
          <w:szCs w:val="24"/>
          <w:lang w:eastAsia="ru-RU"/>
        </w:rPr>
      </w:pPr>
    </w:p>
    <w:p w:rsidR="001060F8" w:rsidRPr="001060F8" w:rsidRDefault="001060F8" w:rsidP="001060F8">
      <w:pPr>
        <w:spacing w:after="12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Важнейшим экологическим аспектом, при выполнении мероприятий по строительству, реконструкции и модернизации объектов систем водоотведения и очистки сточных вод, является сброс сточных вод с превышением нормативно-допустимых показателей.</w:t>
      </w:r>
    </w:p>
    <w:p w:rsidR="001060F8" w:rsidRPr="001060F8" w:rsidRDefault="001060F8" w:rsidP="001060F8">
      <w:pPr>
        <w:spacing w:after="12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При эксплуатации объектов сельскохозяйственного назначения должны проводиться мероприятия по охране земель, почв, водных объектов, растений, животных и других организмов от негативного воздействия хозяйственной и иной деятельности на окружающую среду.</w:t>
      </w:r>
    </w:p>
    <w:p w:rsidR="001060F8" w:rsidRPr="001060F8" w:rsidRDefault="001060F8" w:rsidP="001060F8">
      <w:pPr>
        <w:ind w:firstLine="709"/>
        <w:jc w:val="both"/>
        <w:rPr>
          <w:rFonts w:ascii="Arial" w:eastAsia="Times New Roman" w:hAnsi="Arial" w:cs="Arial"/>
          <w:color w:val="000000"/>
          <w:sz w:val="24"/>
          <w:szCs w:val="24"/>
          <w:lang w:eastAsia="ar-SA"/>
        </w:rPr>
      </w:pPr>
      <w:r w:rsidRPr="001060F8">
        <w:rPr>
          <w:rFonts w:ascii="Arial" w:eastAsia="Times New Roman" w:hAnsi="Arial" w:cs="Arial"/>
          <w:color w:val="000000"/>
          <w:sz w:val="24"/>
          <w:szCs w:val="24"/>
          <w:lang w:eastAsia="ar-SA"/>
        </w:rPr>
        <w:t xml:space="preserve">Сельскохозяйственные организации, осуществляющие производство, заготовку и переработку сельскохозяйственной продукции, иные сельскохозяйственные организации при осуществлении своей деятельности должны соблюдать требования в области охраны окружающей среды. </w:t>
      </w:r>
    </w:p>
    <w:p w:rsidR="001060F8" w:rsidRPr="001060F8" w:rsidRDefault="001060F8" w:rsidP="001060F8">
      <w:pPr>
        <w:ind w:firstLine="709"/>
        <w:jc w:val="both"/>
        <w:rPr>
          <w:rFonts w:ascii="Arial" w:eastAsia="Times New Roman" w:hAnsi="Arial" w:cs="Arial"/>
          <w:color w:val="000000"/>
          <w:sz w:val="24"/>
          <w:szCs w:val="24"/>
          <w:lang w:eastAsia="ar-SA"/>
        </w:rPr>
      </w:pPr>
      <w:r w:rsidRPr="001060F8">
        <w:rPr>
          <w:rFonts w:ascii="Arial" w:eastAsia="Times New Roman" w:hAnsi="Arial" w:cs="Arial"/>
          <w:color w:val="000000"/>
          <w:sz w:val="24"/>
          <w:szCs w:val="24"/>
          <w:lang w:eastAsia="ar-SA"/>
        </w:rPr>
        <w:t xml:space="preserve">Объекты сельскохозяйственного назначения должны иметь необходимые санитарно-защитные зоны и очистные сооружения, исключающие загрязнение почв, поверхностных и подземных вод, водосборных площадей и атмосферного воздуха. </w:t>
      </w:r>
    </w:p>
    <w:p w:rsidR="001060F8" w:rsidRPr="001060F8" w:rsidRDefault="001060F8" w:rsidP="001060F8">
      <w:pPr>
        <w:ind w:firstLine="709"/>
        <w:jc w:val="both"/>
        <w:rPr>
          <w:rFonts w:ascii="Arial" w:eastAsia="Times New Roman" w:hAnsi="Arial" w:cs="Arial"/>
          <w:color w:val="000000"/>
          <w:sz w:val="24"/>
          <w:szCs w:val="24"/>
          <w:lang w:eastAsia="ar-SA"/>
        </w:rPr>
      </w:pPr>
      <w:r w:rsidRPr="001060F8">
        <w:rPr>
          <w:rFonts w:ascii="Arial" w:eastAsia="Times New Roman" w:hAnsi="Arial" w:cs="Arial"/>
          <w:color w:val="000000"/>
          <w:sz w:val="24"/>
          <w:szCs w:val="24"/>
          <w:lang w:eastAsia="ar-SA"/>
        </w:rPr>
        <w:t xml:space="preserve">При планировании и застройке сельских поселений должны приниматься меры по санитарной очистке, обезвреживанию и безопасному размещению отходов производства и потребления, соблюдению нормативов допустимых выбросов и сбросов веществ и микроорганизмов, а также по восстановлению природной среды, рекультивации земель, благоустройству территорий и иные меры по обеспечению охраны окружающей среды и экологической безопасности в соответствии с законодательством. </w:t>
      </w:r>
    </w:p>
    <w:p w:rsidR="001060F8" w:rsidRPr="001060F8" w:rsidRDefault="001060F8" w:rsidP="001060F8">
      <w:pPr>
        <w:ind w:firstLine="709"/>
        <w:jc w:val="both"/>
        <w:rPr>
          <w:rFonts w:ascii="Arial" w:eastAsia="Times New Roman" w:hAnsi="Arial" w:cs="Arial"/>
          <w:color w:val="000000"/>
          <w:sz w:val="24"/>
          <w:szCs w:val="24"/>
          <w:lang w:eastAsia="ar-SA"/>
        </w:rPr>
      </w:pPr>
      <w:r w:rsidRPr="001060F8">
        <w:rPr>
          <w:rFonts w:ascii="Arial" w:eastAsia="Times New Roman" w:hAnsi="Arial" w:cs="Arial"/>
          <w:color w:val="000000"/>
          <w:sz w:val="24"/>
          <w:szCs w:val="24"/>
          <w:lang w:eastAsia="ar-SA"/>
        </w:rPr>
        <w:t xml:space="preserve">Отходы производства и потребления, подлежат сбору, использованию, обезвреживанию, транспортировке, хранению и захоронению, условия и способы которых должны быть безопасными для окружающей среды. </w:t>
      </w:r>
    </w:p>
    <w:p w:rsidR="001060F8" w:rsidRPr="001060F8" w:rsidRDefault="001060F8" w:rsidP="001060F8">
      <w:pPr>
        <w:ind w:firstLine="709"/>
        <w:jc w:val="both"/>
        <w:rPr>
          <w:rFonts w:ascii="Arial" w:eastAsia="Times New Roman" w:hAnsi="Arial" w:cs="Arial"/>
          <w:color w:val="000000"/>
          <w:sz w:val="24"/>
          <w:szCs w:val="24"/>
          <w:lang w:eastAsia="ar-SA"/>
        </w:rPr>
      </w:pPr>
      <w:r w:rsidRPr="001060F8">
        <w:rPr>
          <w:rFonts w:ascii="Arial" w:eastAsia="Times New Roman" w:hAnsi="Arial" w:cs="Arial"/>
          <w:color w:val="000000"/>
          <w:sz w:val="24"/>
          <w:szCs w:val="24"/>
          <w:lang w:eastAsia="ar-SA"/>
        </w:rPr>
        <w:t xml:space="preserve">Запрещается сброс отходов производства и потребления, в поверхностные и подземные водные объекты, на водосборные площади, в недра и на почву. </w:t>
      </w:r>
    </w:p>
    <w:p w:rsidR="001060F8" w:rsidRPr="001060F8" w:rsidRDefault="001060F8" w:rsidP="001060F8">
      <w:pPr>
        <w:ind w:firstLine="709"/>
        <w:jc w:val="both"/>
        <w:rPr>
          <w:rFonts w:ascii="Arial" w:eastAsia="Times New Roman" w:hAnsi="Arial" w:cs="Arial"/>
          <w:color w:val="000000"/>
          <w:sz w:val="24"/>
          <w:szCs w:val="24"/>
          <w:lang w:eastAsia="ar-SA"/>
        </w:rPr>
      </w:pPr>
      <w:r w:rsidRPr="001060F8">
        <w:rPr>
          <w:rFonts w:ascii="Arial" w:eastAsia="Times New Roman" w:hAnsi="Arial" w:cs="Arial"/>
          <w:color w:val="000000"/>
          <w:sz w:val="24"/>
          <w:szCs w:val="24"/>
          <w:lang w:eastAsia="ar-SA"/>
        </w:rPr>
        <w:t xml:space="preserve">Данные положения определяются Федеральным законом от 10 января </w:t>
      </w:r>
      <w:smartTag w:uri="urn:schemas-microsoft-com:office:smarttags" w:element="metricconverter">
        <w:smartTagPr>
          <w:attr w:name="ProductID" w:val="2002 г"/>
        </w:smartTagPr>
        <w:r w:rsidRPr="001060F8">
          <w:rPr>
            <w:rFonts w:ascii="Arial" w:eastAsia="Times New Roman" w:hAnsi="Arial" w:cs="Arial"/>
            <w:color w:val="000000"/>
            <w:sz w:val="24"/>
            <w:szCs w:val="24"/>
            <w:lang w:eastAsia="ar-SA"/>
          </w:rPr>
          <w:t>2002 г</w:t>
        </w:r>
      </w:smartTag>
      <w:r w:rsidRPr="001060F8">
        <w:rPr>
          <w:rFonts w:ascii="Arial" w:eastAsia="Times New Roman" w:hAnsi="Arial" w:cs="Arial"/>
          <w:color w:val="000000"/>
          <w:sz w:val="24"/>
          <w:szCs w:val="24"/>
          <w:lang w:eastAsia="ar-SA"/>
        </w:rPr>
        <w:t>. N 7-ФЗ "Об охране окружающей среды".</w:t>
      </w:r>
    </w:p>
    <w:p w:rsidR="001060F8" w:rsidRPr="001060F8" w:rsidRDefault="001060F8" w:rsidP="001060F8">
      <w:pPr>
        <w:ind w:firstLine="709"/>
        <w:jc w:val="both"/>
        <w:rPr>
          <w:rFonts w:ascii="Arial" w:eastAsia="Times New Roman" w:hAnsi="Arial" w:cs="Arial"/>
          <w:color w:val="000000"/>
          <w:sz w:val="24"/>
          <w:szCs w:val="24"/>
          <w:lang w:eastAsia="ar-SA"/>
        </w:rPr>
      </w:pPr>
      <w:r w:rsidRPr="001060F8">
        <w:rPr>
          <w:rFonts w:ascii="Arial" w:eastAsia="Times New Roman" w:hAnsi="Arial" w:cs="Arial"/>
          <w:color w:val="000000"/>
          <w:sz w:val="24"/>
          <w:szCs w:val="24"/>
          <w:lang w:eastAsia="ar-SA"/>
        </w:rPr>
        <w:t>Строительство, реконструкция и модернизация канализационных сетей и очистных сооружений, соблюдение природоохранных мер позволит снизить риск негативного воздействия на окружающую среду, муниципальным образованием в целом.</w:t>
      </w:r>
    </w:p>
    <w:p w:rsidR="001060F8" w:rsidRPr="001060F8" w:rsidRDefault="001060F8" w:rsidP="001060F8">
      <w:pPr>
        <w:spacing w:line="360" w:lineRule="auto"/>
        <w:ind w:firstLine="709"/>
        <w:jc w:val="both"/>
        <w:rPr>
          <w:rFonts w:ascii="Arial" w:eastAsia="Times New Roman" w:hAnsi="Arial" w:cs="Arial"/>
          <w:b/>
          <w:color w:val="000000"/>
          <w:sz w:val="24"/>
          <w:szCs w:val="24"/>
          <w:lang w:eastAsia="ar-SA"/>
        </w:rPr>
      </w:pPr>
      <w:r w:rsidRPr="001060F8">
        <w:rPr>
          <w:rFonts w:ascii="Arial" w:eastAsia="Times New Roman" w:hAnsi="Arial" w:cs="Arial"/>
          <w:b/>
          <w:color w:val="000000"/>
          <w:sz w:val="24"/>
          <w:szCs w:val="24"/>
          <w:lang w:eastAsia="ar-SA"/>
        </w:rPr>
        <w:lastRenderedPageBreak/>
        <w:t>2.6 Предварительный расчет стоимости выполнения работ.</w:t>
      </w:r>
    </w:p>
    <w:p w:rsidR="001060F8" w:rsidRPr="001060F8" w:rsidRDefault="001060F8" w:rsidP="001060F8">
      <w:pPr>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1. Общие положения.</w:t>
      </w:r>
    </w:p>
    <w:p w:rsidR="001060F8" w:rsidRPr="001060F8" w:rsidRDefault="001060F8" w:rsidP="001060F8">
      <w:pPr>
        <w:spacing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xml:space="preserve">В современных рыночных условиях, в которых работает инвестиционно - строительный комплекс, произошли коренные изменения в подходах к нормированию тех или иных видов затрат, изменилась экономическая основа в строительной сфере. </w:t>
      </w:r>
    </w:p>
    <w:p w:rsidR="001060F8" w:rsidRPr="001060F8" w:rsidRDefault="001060F8" w:rsidP="001060F8">
      <w:pPr>
        <w:spacing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В настоящее время существует множество методов и подходов к определению стоимости строительства, изменчивость цен и их разнообразие не позволяют на данном этапе работы точно определить необходимые затраты в полном объеме.</w:t>
      </w:r>
    </w:p>
    <w:p w:rsidR="001060F8" w:rsidRPr="001060F8" w:rsidRDefault="001060F8" w:rsidP="001060F8">
      <w:pPr>
        <w:spacing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В связи с этим, на дальнейших стадиях проектирования требуется детальное уточнение параметров строительства на основании изучения местных условий и конкретных специфических функций строящегося объекта.</w:t>
      </w:r>
    </w:p>
    <w:p w:rsidR="001060F8" w:rsidRPr="001060F8" w:rsidRDefault="001060F8" w:rsidP="001060F8">
      <w:pPr>
        <w:spacing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Определение стоимости на разных этапах проектирования должно осуществляться различными методиками. На предпроектной стадии при обосновании инвестиций определяется предварительная (расчетная) стоимость строительства. При разработке рабочей документации на объекты капитального строительства необходимо уточнение стоимости путем составления проектно-сметной документации. Стоимость устанавливается на каждой стадии проектирования, в связи, с чем обеспечивается поэтапная ее детализация и уточнение. Таким образом, базовые цены устанавливаются с целью последующего формирования договорных цен на разработку проектной документации и строительства.</w:t>
      </w:r>
    </w:p>
    <w:p w:rsidR="001060F8" w:rsidRPr="001060F8" w:rsidRDefault="001060F8" w:rsidP="001060F8">
      <w:pPr>
        <w:spacing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На основании того, что объектов строительства канализации в Солонецком муниципальном образовании не предусмотрено, проектная и сметная документация не разрабатывалась.</w:t>
      </w:r>
    </w:p>
    <w:p w:rsidR="001060F8" w:rsidRPr="001060F8" w:rsidRDefault="001060F8" w:rsidP="001060F8">
      <w:pPr>
        <w:spacing w:after="0" w:line="240" w:lineRule="auto"/>
        <w:ind w:firstLine="709"/>
        <w:jc w:val="center"/>
        <w:rPr>
          <w:rFonts w:ascii="Arial" w:eastAsia="Times New Roman" w:hAnsi="Arial" w:cs="Arial"/>
          <w:b/>
          <w:bCs/>
          <w:noProof/>
          <w:color w:val="000000"/>
          <w:sz w:val="24"/>
          <w:szCs w:val="24"/>
          <w:lang w:eastAsia="ru-RU"/>
        </w:rPr>
      </w:pPr>
      <w:r w:rsidRPr="001060F8">
        <w:rPr>
          <w:rFonts w:ascii="Arial" w:eastAsia="Times New Roman" w:hAnsi="Arial" w:cs="Arial"/>
          <w:b/>
          <w:bCs/>
          <w:noProof/>
          <w:color w:val="000000"/>
          <w:sz w:val="24"/>
          <w:szCs w:val="24"/>
          <w:lang w:eastAsia="ru-RU"/>
        </w:rPr>
        <w:t>2.7 Целевые показатели развития централизованной системы водоотведения;</w:t>
      </w:r>
    </w:p>
    <w:p w:rsidR="001060F8" w:rsidRPr="001060F8" w:rsidRDefault="001060F8" w:rsidP="001060F8">
      <w:pPr>
        <w:spacing w:after="0"/>
        <w:ind w:firstLine="709"/>
        <w:jc w:val="both"/>
        <w:rPr>
          <w:rFonts w:ascii="Arial" w:eastAsia="Times New Roman" w:hAnsi="Arial" w:cs="Arial"/>
          <w:noProof/>
          <w:color w:val="000000"/>
          <w:sz w:val="24"/>
          <w:szCs w:val="24"/>
          <w:lang w:eastAsia="ru-RU"/>
        </w:rPr>
      </w:pPr>
      <w:r w:rsidRPr="001060F8">
        <w:rPr>
          <w:rFonts w:ascii="Arial" w:eastAsia="Times New Roman" w:hAnsi="Arial" w:cs="Arial"/>
          <w:noProof/>
          <w:color w:val="000000"/>
          <w:sz w:val="24"/>
          <w:szCs w:val="24"/>
          <w:lang w:eastAsia="ru-RU"/>
        </w:rPr>
        <w:t>Целевые показатели деятельности при развитии централизованной системы водоотведения устанавливаются в целях поэтапного повышения качества водоотведения и снижения объемов и масс загрязняющих веществ, сбрасываемых в водный объект в составе сточных вод.</w:t>
      </w:r>
    </w:p>
    <w:p w:rsidR="001060F8" w:rsidRPr="001060F8" w:rsidRDefault="001060F8" w:rsidP="001060F8">
      <w:pPr>
        <w:spacing w:after="0"/>
        <w:ind w:firstLine="709"/>
        <w:jc w:val="both"/>
        <w:rPr>
          <w:rFonts w:ascii="Arial" w:eastAsia="Times New Roman" w:hAnsi="Arial" w:cs="Arial"/>
          <w:noProof/>
          <w:color w:val="000000"/>
          <w:sz w:val="24"/>
          <w:szCs w:val="24"/>
          <w:lang w:eastAsia="ru-RU"/>
        </w:rPr>
      </w:pPr>
      <w:r w:rsidRPr="001060F8">
        <w:rPr>
          <w:rFonts w:ascii="Arial" w:eastAsia="Times New Roman" w:hAnsi="Arial" w:cs="Arial"/>
          <w:noProof/>
          <w:color w:val="000000"/>
          <w:sz w:val="24"/>
          <w:szCs w:val="24"/>
          <w:lang w:eastAsia="ru-RU"/>
        </w:rPr>
        <w:t xml:space="preserve">К целевым показателям деятельности организаций, осуществляющих водоотведение, относятся следующие показатели: </w:t>
      </w:r>
    </w:p>
    <w:p w:rsidR="001060F8" w:rsidRPr="001060F8" w:rsidRDefault="001060F8" w:rsidP="001060F8">
      <w:pPr>
        <w:spacing w:after="0"/>
        <w:ind w:firstLine="709"/>
        <w:jc w:val="both"/>
        <w:rPr>
          <w:rFonts w:ascii="Arial" w:eastAsia="Times New Roman" w:hAnsi="Arial" w:cs="Arial"/>
          <w:noProof/>
          <w:color w:val="000000"/>
          <w:sz w:val="24"/>
          <w:szCs w:val="24"/>
          <w:lang w:eastAsia="ru-RU"/>
        </w:rPr>
      </w:pPr>
      <w:r w:rsidRPr="001060F8">
        <w:rPr>
          <w:rFonts w:ascii="Arial" w:eastAsia="Times New Roman" w:hAnsi="Arial" w:cs="Arial"/>
          <w:noProof/>
          <w:color w:val="000000"/>
          <w:sz w:val="24"/>
          <w:szCs w:val="24"/>
          <w:lang w:eastAsia="ru-RU"/>
        </w:rPr>
        <w:t xml:space="preserve">- показатели надежности и бесперебойности водоотведения; </w:t>
      </w:r>
    </w:p>
    <w:p w:rsidR="001060F8" w:rsidRPr="001060F8" w:rsidRDefault="001060F8" w:rsidP="001060F8">
      <w:pPr>
        <w:spacing w:after="0"/>
        <w:ind w:firstLine="709"/>
        <w:jc w:val="both"/>
        <w:rPr>
          <w:rFonts w:ascii="Arial" w:eastAsia="Times New Roman" w:hAnsi="Arial" w:cs="Arial"/>
          <w:noProof/>
          <w:color w:val="000000"/>
          <w:sz w:val="24"/>
          <w:szCs w:val="24"/>
          <w:lang w:eastAsia="ru-RU"/>
        </w:rPr>
      </w:pPr>
      <w:r w:rsidRPr="001060F8">
        <w:rPr>
          <w:rFonts w:ascii="Arial" w:eastAsia="Times New Roman" w:hAnsi="Arial" w:cs="Arial"/>
          <w:noProof/>
          <w:color w:val="000000"/>
          <w:sz w:val="24"/>
          <w:szCs w:val="24"/>
          <w:lang w:eastAsia="ru-RU"/>
        </w:rPr>
        <w:t xml:space="preserve">- показатели качества обслуживания абонентов; </w:t>
      </w:r>
    </w:p>
    <w:p w:rsidR="001060F8" w:rsidRPr="001060F8" w:rsidRDefault="001060F8" w:rsidP="001060F8">
      <w:pPr>
        <w:spacing w:after="0"/>
        <w:ind w:firstLine="709"/>
        <w:jc w:val="both"/>
        <w:rPr>
          <w:rFonts w:ascii="Arial" w:eastAsia="Times New Roman" w:hAnsi="Arial" w:cs="Arial"/>
          <w:noProof/>
          <w:color w:val="000000"/>
          <w:sz w:val="24"/>
          <w:szCs w:val="24"/>
          <w:lang w:eastAsia="ru-RU"/>
        </w:rPr>
      </w:pPr>
      <w:r w:rsidRPr="001060F8">
        <w:rPr>
          <w:rFonts w:ascii="Arial" w:eastAsia="Times New Roman" w:hAnsi="Arial" w:cs="Arial"/>
          <w:noProof/>
          <w:color w:val="000000"/>
          <w:sz w:val="24"/>
          <w:szCs w:val="24"/>
          <w:lang w:eastAsia="ru-RU"/>
        </w:rPr>
        <w:t>- показатели очистки сточных вод.</w:t>
      </w:r>
    </w:p>
    <w:p w:rsidR="001060F8" w:rsidRPr="001060F8" w:rsidRDefault="001060F8" w:rsidP="001060F8">
      <w:pPr>
        <w:spacing w:after="0"/>
        <w:ind w:firstLine="709"/>
        <w:jc w:val="both"/>
        <w:rPr>
          <w:rFonts w:ascii="Arial" w:eastAsia="Times New Roman" w:hAnsi="Arial" w:cs="Arial"/>
          <w:noProof/>
          <w:color w:val="000000"/>
          <w:sz w:val="24"/>
          <w:szCs w:val="24"/>
          <w:lang w:eastAsia="ru-RU"/>
        </w:rPr>
      </w:pPr>
      <w:r w:rsidRPr="001060F8">
        <w:rPr>
          <w:rFonts w:ascii="Arial" w:eastAsia="Times New Roman" w:hAnsi="Arial" w:cs="Arial"/>
          <w:noProof/>
          <w:color w:val="000000"/>
          <w:sz w:val="24"/>
          <w:szCs w:val="24"/>
          <w:lang w:eastAsia="ru-RU"/>
        </w:rPr>
        <w:t xml:space="preserve">Организация поверхностного стока ускоряет сток поверхностных вод, ликвидирует скопления воды в бессточных понижениях рельефа и сокращает инфильтрацию воды в грунт. </w:t>
      </w:r>
    </w:p>
    <w:p w:rsidR="001060F8" w:rsidRPr="001060F8" w:rsidRDefault="001060F8" w:rsidP="001060F8">
      <w:pPr>
        <w:spacing w:after="0"/>
        <w:ind w:firstLine="709"/>
        <w:jc w:val="both"/>
        <w:rPr>
          <w:rFonts w:ascii="Arial" w:eastAsia="Times New Roman" w:hAnsi="Arial" w:cs="Arial"/>
          <w:noProof/>
          <w:color w:val="000000"/>
          <w:sz w:val="24"/>
          <w:szCs w:val="24"/>
          <w:lang w:eastAsia="ru-RU"/>
        </w:rPr>
      </w:pPr>
    </w:p>
    <w:p w:rsidR="001060F8" w:rsidRPr="001060F8" w:rsidRDefault="001060F8" w:rsidP="001060F8">
      <w:pPr>
        <w:spacing w:after="0" w:line="240" w:lineRule="auto"/>
        <w:ind w:firstLine="709"/>
        <w:jc w:val="center"/>
        <w:rPr>
          <w:rFonts w:ascii="Arial" w:eastAsia="Times New Roman" w:hAnsi="Arial" w:cs="Arial"/>
          <w:b/>
          <w:bCs/>
          <w:noProof/>
          <w:color w:val="000000"/>
          <w:sz w:val="24"/>
          <w:szCs w:val="24"/>
          <w:lang w:eastAsia="ru-RU"/>
        </w:rPr>
      </w:pPr>
      <w:r w:rsidRPr="001060F8">
        <w:rPr>
          <w:rFonts w:ascii="Arial" w:eastAsia="Times New Roman" w:hAnsi="Arial" w:cs="Arial"/>
          <w:b/>
          <w:bCs/>
          <w:noProof/>
          <w:color w:val="000000"/>
          <w:sz w:val="24"/>
          <w:szCs w:val="24"/>
          <w:lang w:eastAsia="ru-RU"/>
        </w:rPr>
        <w:t>2.8 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w:t>
      </w:r>
    </w:p>
    <w:p w:rsidR="001060F8" w:rsidRPr="001060F8" w:rsidRDefault="001060F8" w:rsidP="001060F8">
      <w:pPr>
        <w:ind w:firstLine="709"/>
        <w:jc w:val="both"/>
        <w:rPr>
          <w:rFonts w:ascii="Arial" w:eastAsia="Times New Roman" w:hAnsi="Arial" w:cs="Arial"/>
          <w:noProof/>
          <w:color w:val="000000"/>
          <w:sz w:val="24"/>
          <w:szCs w:val="24"/>
          <w:lang w:eastAsia="ru-RU"/>
        </w:rPr>
      </w:pPr>
      <w:r w:rsidRPr="001060F8">
        <w:rPr>
          <w:rFonts w:ascii="Arial" w:eastAsia="Times New Roman" w:hAnsi="Arial" w:cs="Arial"/>
          <w:noProof/>
          <w:color w:val="000000"/>
          <w:sz w:val="24"/>
          <w:szCs w:val="24"/>
          <w:lang w:eastAsia="ru-RU"/>
        </w:rPr>
        <w:lastRenderedPageBreak/>
        <w:t xml:space="preserve">На территории Солонецкого МО нет объектов водоотведения. При реализации схемы водоотведения и создания ливневой канализации, ответственным за содержание и обслуживание будет администрация Солонецкого МО. </w:t>
      </w:r>
    </w:p>
    <w:p w:rsidR="001060F8" w:rsidRPr="001060F8" w:rsidRDefault="001060F8" w:rsidP="001060F8">
      <w:pPr>
        <w:keepNext/>
        <w:keepLines/>
        <w:spacing w:after="0" w:line="240" w:lineRule="auto"/>
        <w:ind w:firstLine="709"/>
        <w:jc w:val="center"/>
        <w:outlineLvl w:val="0"/>
        <w:rPr>
          <w:rFonts w:ascii="Arial" w:eastAsia="Times New Roman" w:hAnsi="Arial" w:cs="Arial"/>
          <w:b/>
          <w:bCs/>
          <w:color w:val="000000"/>
          <w:sz w:val="24"/>
          <w:szCs w:val="24"/>
          <w:lang w:eastAsia="ru-RU"/>
        </w:rPr>
      </w:pPr>
      <w:r w:rsidRPr="001060F8">
        <w:rPr>
          <w:rFonts w:ascii="Arial" w:eastAsia="Times New Roman" w:hAnsi="Arial" w:cs="Arial"/>
          <w:b/>
          <w:bCs/>
          <w:color w:val="000000"/>
          <w:sz w:val="24"/>
          <w:szCs w:val="24"/>
          <w:lang w:eastAsia="ru-RU"/>
        </w:rPr>
        <w:t>Глава 3. Сроки и этапы реализации схемы водоснабжения и водоотведения</w:t>
      </w:r>
    </w:p>
    <w:p w:rsidR="001060F8" w:rsidRPr="001060F8" w:rsidRDefault="001060F8" w:rsidP="001060F8">
      <w:pPr>
        <w:tabs>
          <w:tab w:val="left" w:pos="495"/>
          <w:tab w:val="left" w:pos="510"/>
        </w:tabs>
        <w:spacing w:after="0" w:line="240" w:lineRule="auto"/>
        <w:ind w:firstLine="709"/>
        <w:jc w:val="both"/>
        <w:rPr>
          <w:rFonts w:ascii="Arial" w:eastAsia="Times New Roman" w:hAnsi="Arial" w:cs="Arial"/>
          <w:color w:val="000000"/>
          <w:sz w:val="24"/>
          <w:szCs w:val="24"/>
          <w:lang w:eastAsia="ru-RU"/>
        </w:rPr>
      </w:pPr>
    </w:p>
    <w:p w:rsidR="001060F8" w:rsidRPr="001060F8" w:rsidRDefault="001060F8" w:rsidP="001060F8">
      <w:pPr>
        <w:tabs>
          <w:tab w:val="left" w:pos="495"/>
          <w:tab w:val="left" w:pos="510"/>
        </w:tabs>
        <w:spacing w:after="0" w:line="240" w:lineRule="auto"/>
        <w:ind w:firstLine="709"/>
        <w:jc w:val="both"/>
        <w:rPr>
          <w:rFonts w:ascii="Arial" w:eastAsia="Times New Roman" w:hAnsi="Arial" w:cs="Arial"/>
          <w:b/>
          <w:color w:val="000000"/>
          <w:sz w:val="24"/>
          <w:szCs w:val="24"/>
          <w:lang w:eastAsia="ru-RU"/>
        </w:rPr>
      </w:pPr>
      <w:r w:rsidRPr="001060F8">
        <w:rPr>
          <w:rFonts w:ascii="Arial" w:eastAsia="Times New Roman" w:hAnsi="Arial" w:cs="Arial"/>
          <w:b/>
          <w:color w:val="000000"/>
          <w:sz w:val="24"/>
          <w:szCs w:val="24"/>
          <w:lang w:eastAsia="ru-RU"/>
        </w:rPr>
        <w:t>ВОДОСНАБЖЕНИЕ</w:t>
      </w:r>
    </w:p>
    <w:p w:rsidR="001060F8" w:rsidRPr="001060F8" w:rsidRDefault="001060F8" w:rsidP="001060F8">
      <w:pPr>
        <w:tabs>
          <w:tab w:val="left" w:pos="495"/>
          <w:tab w:val="left" w:pos="510"/>
        </w:tabs>
        <w:spacing w:after="0" w:line="240" w:lineRule="auto"/>
        <w:ind w:firstLine="709"/>
        <w:jc w:val="both"/>
        <w:rPr>
          <w:rFonts w:ascii="Arial" w:eastAsia="Times New Roman" w:hAnsi="Arial" w:cs="Arial"/>
          <w:b/>
          <w:color w:val="000000"/>
          <w:sz w:val="24"/>
          <w:szCs w:val="24"/>
          <w:lang w:eastAsia="ru-RU"/>
        </w:rPr>
      </w:pPr>
    </w:p>
    <w:p w:rsidR="001060F8" w:rsidRPr="001060F8" w:rsidRDefault="001060F8" w:rsidP="001060F8">
      <w:pPr>
        <w:tabs>
          <w:tab w:val="left" w:pos="495"/>
          <w:tab w:val="left" w:pos="510"/>
        </w:tabs>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На первый этап с 2022-2027г. для обеспечения жителей сельского поселения водой питьевого качества в системе хозяйственно-питьевого водоснабжения необходимо выполнить следующие мероприятия:</w:t>
      </w:r>
    </w:p>
    <w:p w:rsidR="001060F8" w:rsidRPr="001060F8" w:rsidRDefault="001060F8" w:rsidP="001060F8">
      <w:pPr>
        <w:spacing w:after="0" w:line="240" w:lineRule="auto"/>
        <w:ind w:left="709"/>
        <w:contextualSpacing/>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устройство скважины в д. Кушун с обустройством насосной станцией;</w:t>
      </w:r>
    </w:p>
    <w:p w:rsidR="001060F8" w:rsidRPr="001060F8" w:rsidRDefault="001060F8" w:rsidP="001060F8">
      <w:pPr>
        <w:spacing w:after="0" w:line="240" w:lineRule="auto"/>
        <w:ind w:left="709"/>
        <w:contextualSpacing/>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xml:space="preserve">- устройство в с. Солонцы кольцевой сети хозяйственно – питьевого </w:t>
      </w:r>
    </w:p>
    <w:p w:rsidR="001060F8" w:rsidRPr="001060F8" w:rsidRDefault="001060F8" w:rsidP="001060F8">
      <w:pPr>
        <w:spacing w:after="0" w:line="240" w:lineRule="auto"/>
        <w:contextualSpacing/>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водопровода с расположением на ней пожарных гидрантов и водоразборных колонок;</w:t>
      </w:r>
    </w:p>
    <w:p w:rsidR="001060F8" w:rsidRPr="001060F8" w:rsidRDefault="001060F8" w:rsidP="001060F8">
      <w:pPr>
        <w:spacing w:after="0" w:line="240" w:lineRule="auto"/>
        <w:ind w:left="709"/>
        <w:contextualSpacing/>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ввод в эксплуатацию ВОС;</w:t>
      </w:r>
    </w:p>
    <w:p w:rsidR="001060F8" w:rsidRPr="001060F8" w:rsidRDefault="001060F8" w:rsidP="001060F8">
      <w:pPr>
        <w:tabs>
          <w:tab w:val="left" w:pos="495"/>
          <w:tab w:val="left" w:pos="510"/>
        </w:tabs>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xml:space="preserve">На </w:t>
      </w:r>
      <w:r w:rsidRPr="001060F8">
        <w:rPr>
          <w:rFonts w:ascii="Arial" w:eastAsia="Times New Roman" w:hAnsi="Arial" w:cs="Arial"/>
          <w:color w:val="000000"/>
          <w:sz w:val="24"/>
          <w:szCs w:val="24"/>
          <w:lang w:val="en-US" w:eastAsia="ru-RU"/>
        </w:rPr>
        <w:t>II</w:t>
      </w:r>
      <w:r w:rsidRPr="001060F8">
        <w:rPr>
          <w:rFonts w:ascii="Arial" w:eastAsia="Times New Roman" w:hAnsi="Arial" w:cs="Arial"/>
          <w:color w:val="000000"/>
          <w:sz w:val="24"/>
          <w:szCs w:val="24"/>
          <w:lang w:eastAsia="ru-RU"/>
        </w:rPr>
        <w:t xml:space="preserve"> с 2028 по 2032г. этап строительства для обеспечения жителей сельского поселения водой питьевого качества в системе хозяйственно-питьевого водоснабжения необходимо выполнить следующие мероприятия:</w:t>
      </w:r>
    </w:p>
    <w:p w:rsidR="001060F8" w:rsidRPr="001060F8" w:rsidRDefault="001060F8" w:rsidP="001060F8">
      <w:pPr>
        <w:spacing w:after="0" w:line="240" w:lineRule="auto"/>
        <w:ind w:left="709"/>
        <w:contextualSpacing/>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устройство скважины в с. Солонцы с обустройством насосной станцией;</w:t>
      </w:r>
    </w:p>
    <w:p w:rsidR="001060F8" w:rsidRPr="001060F8" w:rsidRDefault="001060F8" w:rsidP="001060F8">
      <w:pPr>
        <w:spacing w:after="0" w:line="240" w:lineRule="auto"/>
        <w:ind w:left="709"/>
        <w:contextualSpacing/>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xml:space="preserve">- устройство в с. Солонцы кольцевой сети хозяйственно – питьевого </w:t>
      </w:r>
    </w:p>
    <w:p w:rsidR="001060F8" w:rsidRPr="001060F8" w:rsidRDefault="001060F8" w:rsidP="001060F8">
      <w:pPr>
        <w:spacing w:after="0" w:line="240" w:lineRule="auto"/>
        <w:contextualSpacing/>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водопровода с расположением на ней пожарных гидрантов и водоразборных колонок;</w:t>
      </w:r>
    </w:p>
    <w:p w:rsidR="001060F8" w:rsidRPr="001060F8" w:rsidRDefault="001060F8" w:rsidP="001060F8">
      <w:pPr>
        <w:spacing w:after="0" w:line="240" w:lineRule="auto"/>
        <w:ind w:left="709"/>
        <w:contextualSpacing/>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ввод в эксплуатацию ВОС;</w:t>
      </w:r>
    </w:p>
    <w:p w:rsidR="001060F8" w:rsidRPr="001060F8" w:rsidRDefault="001060F8" w:rsidP="001060F8">
      <w:pPr>
        <w:spacing w:after="0" w:line="240" w:lineRule="auto"/>
        <w:ind w:left="709"/>
        <w:contextualSpacing/>
        <w:jc w:val="both"/>
        <w:rPr>
          <w:rFonts w:ascii="Arial" w:eastAsia="Times New Roman" w:hAnsi="Arial" w:cs="Arial"/>
          <w:color w:val="000000"/>
          <w:sz w:val="24"/>
          <w:szCs w:val="24"/>
          <w:lang w:eastAsia="ru-RU"/>
        </w:rPr>
      </w:pPr>
    </w:p>
    <w:p w:rsidR="001060F8" w:rsidRPr="001060F8" w:rsidRDefault="001060F8" w:rsidP="001060F8">
      <w:pPr>
        <w:tabs>
          <w:tab w:val="left" w:pos="495"/>
          <w:tab w:val="left" w:pos="510"/>
        </w:tabs>
        <w:spacing w:after="0" w:line="240" w:lineRule="auto"/>
        <w:ind w:firstLine="709"/>
        <w:jc w:val="both"/>
        <w:rPr>
          <w:rFonts w:ascii="Arial" w:eastAsia="Times New Roman" w:hAnsi="Arial" w:cs="Arial"/>
          <w:b/>
          <w:color w:val="000000"/>
          <w:sz w:val="24"/>
          <w:szCs w:val="24"/>
          <w:lang w:eastAsia="ru-RU"/>
        </w:rPr>
      </w:pPr>
      <w:r w:rsidRPr="001060F8">
        <w:rPr>
          <w:rFonts w:ascii="Arial" w:eastAsia="Times New Roman" w:hAnsi="Arial" w:cs="Arial"/>
          <w:b/>
          <w:color w:val="000000"/>
          <w:sz w:val="24"/>
          <w:szCs w:val="24"/>
          <w:lang w:eastAsia="ru-RU"/>
        </w:rPr>
        <w:t>ВОДООТВЕДЕНИЕ</w:t>
      </w:r>
    </w:p>
    <w:p w:rsidR="001060F8" w:rsidRPr="001060F8" w:rsidRDefault="001060F8" w:rsidP="001060F8">
      <w:pPr>
        <w:tabs>
          <w:tab w:val="left" w:pos="495"/>
          <w:tab w:val="left" w:pos="510"/>
        </w:tabs>
        <w:spacing w:after="0" w:line="240" w:lineRule="auto"/>
        <w:ind w:firstLine="709"/>
        <w:jc w:val="both"/>
        <w:rPr>
          <w:rFonts w:ascii="Arial" w:eastAsia="Times New Roman" w:hAnsi="Arial" w:cs="Arial"/>
          <w:b/>
          <w:color w:val="000000"/>
          <w:sz w:val="24"/>
          <w:szCs w:val="24"/>
          <w:lang w:eastAsia="ru-RU"/>
        </w:rPr>
      </w:pPr>
    </w:p>
    <w:p w:rsidR="001060F8" w:rsidRPr="001060F8" w:rsidRDefault="001060F8" w:rsidP="001060F8">
      <w:pPr>
        <w:tabs>
          <w:tab w:val="left" w:pos="495"/>
          <w:tab w:val="left" w:pos="510"/>
        </w:tabs>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На весь этап с 2022 по 2032г. предлагается выполнить следующие мероприятия по развитию ливневой канализации:</w:t>
      </w:r>
    </w:p>
    <w:p w:rsidR="001060F8" w:rsidRPr="001060F8" w:rsidRDefault="001060F8" w:rsidP="001060F8">
      <w:pPr>
        <w:tabs>
          <w:tab w:val="left" w:pos="495"/>
          <w:tab w:val="left" w:pos="510"/>
        </w:tabs>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Обустройство территории индивидуальной застройки и зеленой зоны открытыми водостоками;</w:t>
      </w:r>
    </w:p>
    <w:p w:rsidR="00DA7685" w:rsidRPr="001060F8" w:rsidRDefault="001060F8" w:rsidP="001060F8">
      <w:pPr>
        <w:tabs>
          <w:tab w:val="left" w:pos="495"/>
          <w:tab w:val="left" w:pos="510"/>
        </w:tabs>
        <w:spacing w:after="0" w:line="240" w:lineRule="auto"/>
        <w:ind w:firstLine="709"/>
        <w:jc w:val="both"/>
        <w:rPr>
          <w:rFonts w:ascii="Arial" w:eastAsia="Times New Roman" w:hAnsi="Arial" w:cs="Arial"/>
          <w:color w:val="000000"/>
          <w:sz w:val="24"/>
          <w:szCs w:val="24"/>
          <w:lang w:eastAsia="ru-RU"/>
        </w:rPr>
      </w:pPr>
      <w:r w:rsidRPr="001060F8">
        <w:rPr>
          <w:rFonts w:ascii="Arial" w:eastAsia="Times New Roman" w:hAnsi="Arial" w:cs="Arial"/>
          <w:color w:val="000000"/>
          <w:sz w:val="24"/>
          <w:szCs w:val="24"/>
          <w:lang w:eastAsia="ru-RU"/>
        </w:rPr>
        <w:t>- Регулярная очистка и текущий ремонт водостоков</w:t>
      </w:r>
    </w:p>
    <w:sectPr w:rsidR="00DA7685" w:rsidRPr="001060F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1D5" w:rsidRDefault="003921D5" w:rsidP="003D5DA5">
      <w:pPr>
        <w:spacing w:after="0" w:line="240" w:lineRule="auto"/>
      </w:pPr>
      <w:r>
        <w:separator/>
      </w:r>
    </w:p>
  </w:endnote>
  <w:endnote w:type="continuationSeparator" w:id="0">
    <w:p w:rsidR="003921D5" w:rsidRDefault="003921D5" w:rsidP="003D5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1D5" w:rsidRDefault="003921D5" w:rsidP="003D5DA5">
      <w:pPr>
        <w:spacing w:after="0" w:line="240" w:lineRule="auto"/>
      </w:pPr>
      <w:r>
        <w:separator/>
      </w:r>
    </w:p>
  </w:footnote>
  <w:footnote w:type="continuationSeparator" w:id="0">
    <w:p w:rsidR="003921D5" w:rsidRDefault="003921D5" w:rsidP="003D5D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47"/>
    <w:rsid w:val="001060F8"/>
    <w:rsid w:val="003921D5"/>
    <w:rsid w:val="003D5DA5"/>
    <w:rsid w:val="00431D3E"/>
    <w:rsid w:val="00490C5A"/>
    <w:rsid w:val="00524A47"/>
    <w:rsid w:val="00692C31"/>
    <w:rsid w:val="00AF3F70"/>
    <w:rsid w:val="00DA7685"/>
    <w:rsid w:val="00FB2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42C157B-A0D6-4737-835D-7BD3FC21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DA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DA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D5DA5"/>
    <w:rPr>
      <w:rFonts w:ascii="Calibri" w:eastAsia="Calibri" w:hAnsi="Calibri" w:cs="Times New Roman"/>
    </w:rPr>
  </w:style>
  <w:style w:type="paragraph" w:styleId="a5">
    <w:name w:val="footer"/>
    <w:basedOn w:val="a"/>
    <w:link w:val="a6"/>
    <w:uiPriority w:val="99"/>
    <w:unhideWhenUsed/>
    <w:rsid w:val="003D5D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D5DA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16</Pages>
  <Words>5357</Words>
  <Characters>30541</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SOLONCIADMPC</dc:creator>
  <cp:keywords/>
  <dc:description/>
  <cp:lastModifiedBy>SOLONCIADMPC</cp:lastModifiedBy>
  <cp:revision>6</cp:revision>
  <dcterms:created xsi:type="dcterms:W3CDTF">2024-08-19T04:13:00Z</dcterms:created>
  <dcterms:modified xsi:type="dcterms:W3CDTF">2024-08-20T02:02:00Z</dcterms:modified>
</cp:coreProperties>
</file>