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4E6F3E" w14:textId="0091D292" w:rsidR="00C25CA9" w:rsidRPr="00182E7B" w:rsidRDefault="00C25CA9" w:rsidP="00E040C9">
      <w:pPr>
        <w:pStyle w:val="b5"/>
      </w:pPr>
      <w:bookmarkStart w:id="0" w:name="_Toc27639624"/>
      <w:r w:rsidRPr="00182E7B">
        <w:rPr>
          <w:noProof/>
        </w:rPr>
        <w:drawing>
          <wp:anchor distT="0" distB="0" distL="114300" distR="114300" simplePos="0" relativeHeight="251673600" behindDoc="1" locked="0" layoutInCell="1" allowOverlap="1" wp14:anchorId="53BA6D49" wp14:editId="31FF7079">
            <wp:simplePos x="0" y="0"/>
            <wp:positionH relativeFrom="column">
              <wp:posOffset>-61983</wp:posOffset>
            </wp:positionH>
            <wp:positionV relativeFrom="paragraph">
              <wp:posOffset>12923</wp:posOffset>
            </wp:positionV>
            <wp:extent cx="6438587" cy="1852550"/>
            <wp:effectExtent l="19050" t="0" r="2540" b="0"/>
            <wp:wrapTight wrapText="bothSides">
              <wp:wrapPolygon edited="0">
                <wp:start x="-64" y="0"/>
                <wp:lineTo x="-64" y="21297"/>
                <wp:lineTo x="21609" y="21297"/>
                <wp:lineTo x="21609" y="0"/>
                <wp:lineTo x="-64" y="0"/>
              </wp:wrapPolygon>
            </wp:wrapTight>
            <wp:docPr id="23" name="Рисунок 4" descr="Intex_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tex_Blank!"/>
                    <pic:cNvPicPr>
                      <a:picLocks noChangeAspect="1" noChangeArrowheads="1"/>
                    </pic:cNvPicPr>
                  </pic:nvPicPr>
                  <pic:blipFill>
                    <a:blip r:embed="rId8" cstate="print"/>
                    <a:srcRect/>
                    <a:stretch>
                      <a:fillRect/>
                    </a:stretch>
                  </pic:blipFill>
                  <pic:spPr bwMode="auto">
                    <a:xfrm>
                      <a:off x="0" y="0"/>
                      <a:ext cx="6436360" cy="1854835"/>
                    </a:xfrm>
                    <a:prstGeom prst="rect">
                      <a:avLst/>
                    </a:prstGeom>
                    <a:noFill/>
                    <a:ln w="9525">
                      <a:noFill/>
                      <a:miter lim="800000"/>
                      <a:headEnd/>
                      <a:tailEnd/>
                    </a:ln>
                  </pic:spPr>
                </pic:pic>
              </a:graphicData>
            </a:graphic>
          </wp:anchor>
        </w:drawing>
      </w:r>
    </w:p>
    <w:p w14:paraId="1E101315" w14:textId="6DA4B1CB" w:rsidR="00A44936" w:rsidRPr="00A44936" w:rsidRDefault="00C25CA9" w:rsidP="00A44936">
      <w:pPr>
        <w:pStyle w:val="S"/>
        <w:jc w:val="center"/>
        <w:rPr>
          <w:szCs w:val="28"/>
        </w:rPr>
      </w:pPr>
      <w:r w:rsidRPr="00182E7B">
        <w:rPr>
          <w:szCs w:val="28"/>
        </w:rPr>
        <w:t xml:space="preserve">Заказчик: </w:t>
      </w:r>
      <w:r w:rsidR="00A44936" w:rsidRPr="00A44936">
        <w:rPr>
          <w:szCs w:val="28"/>
        </w:rPr>
        <w:t xml:space="preserve">Администрация </w:t>
      </w:r>
      <w:proofErr w:type="spellStart"/>
      <w:r w:rsidR="00A1728C">
        <w:rPr>
          <w:szCs w:val="28"/>
        </w:rPr>
        <w:t>Солонецкого</w:t>
      </w:r>
      <w:proofErr w:type="spellEnd"/>
      <w:r w:rsidR="00A44936" w:rsidRPr="00A44936">
        <w:rPr>
          <w:szCs w:val="28"/>
        </w:rPr>
        <w:t xml:space="preserve"> </w:t>
      </w:r>
      <w:r w:rsidR="005C33B4">
        <w:rPr>
          <w:szCs w:val="28"/>
        </w:rPr>
        <w:t>поселения</w:t>
      </w:r>
      <w:r w:rsidR="00A44936" w:rsidRPr="00A44936">
        <w:rPr>
          <w:szCs w:val="28"/>
        </w:rPr>
        <w:t xml:space="preserve"> </w:t>
      </w:r>
    </w:p>
    <w:p w14:paraId="4F68BD1F" w14:textId="1A80C521" w:rsidR="00C25CA9" w:rsidRPr="00182E7B" w:rsidRDefault="00A1728C" w:rsidP="00A44936">
      <w:pPr>
        <w:pStyle w:val="S"/>
        <w:ind w:firstLine="0"/>
        <w:jc w:val="center"/>
        <w:rPr>
          <w:szCs w:val="28"/>
        </w:rPr>
      </w:pPr>
      <w:proofErr w:type="spellStart"/>
      <w:r>
        <w:rPr>
          <w:szCs w:val="28"/>
        </w:rPr>
        <w:t>Нижнеудинского</w:t>
      </w:r>
      <w:proofErr w:type="spellEnd"/>
      <w:r w:rsidR="00A44936" w:rsidRPr="00A44936">
        <w:rPr>
          <w:szCs w:val="28"/>
        </w:rPr>
        <w:t xml:space="preserve"> района </w:t>
      </w:r>
      <w:r>
        <w:rPr>
          <w:szCs w:val="28"/>
        </w:rPr>
        <w:t>Иркутской области</w:t>
      </w:r>
    </w:p>
    <w:p w14:paraId="002C1C91" w14:textId="77777777" w:rsidR="00C25CA9" w:rsidRPr="00182E7B" w:rsidRDefault="00C25CA9" w:rsidP="00E040C9">
      <w:pPr>
        <w:pStyle w:val="b5"/>
      </w:pPr>
    </w:p>
    <w:p w14:paraId="37509309" w14:textId="77777777" w:rsidR="00C25CA9" w:rsidRPr="00182E7B" w:rsidRDefault="00C25CA9" w:rsidP="00C25CA9">
      <w:pPr>
        <w:pStyle w:val="S"/>
      </w:pPr>
    </w:p>
    <w:p w14:paraId="3E788EBC" w14:textId="77777777" w:rsidR="00A44936" w:rsidRPr="00A44936" w:rsidRDefault="00A44936" w:rsidP="00A44936">
      <w:pPr>
        <w:spacing w:after="0" w:line="240" w:lineRule="auto"/>
        <w:jc w:val="center"/>
        <w:rPr>
          <w:rFonts w:eastAsia="Times New Roman"/>
          <w:bCs/>
          <w:sz w:val="32"/>
          <w:szCs w:val="32"/>
        </w:rPr>
      </w:pPr>
      <w:bookmarkStart w:id="1" w:name="_Hlk120107653"/>
      <w:r w:rsidRPr="00A44936">
        <w:rPr>
          <w:rFonts w:eastAsia="Times New Roman"/>
          <w:bCs/>
          <w:sz w:val="32"/>
          <w:szCs w:val="32"/>
        </w:rPr>
        <w:t xml:space="preserve">ПРОЕКТ ВНЕСЕНИЯ ИЗМЕНЕНИЙ </w:t>
      </w:r>
    </w:p>
    <w:p w14:paraId="32088895" w14:textId="77777777" w:rsidR="00A44936" w:rsidRPr="00A44936" w:rsidRDefault="00A44936" w:rsidP="00A44936">
      <w:pPr>
        <w:spacing w:after="0" w:line="240" w:lineRule="auto"/>
        <w:jc w:val="center"/>
        <w:rPr>
          <w:rFonts w:eastAsia="Times New Roman"/>
          <w:bCs/>
          <w:sz w:val="32"/>
          <w:szCs w:val="32"/>
        </w:rPr>
      </w:pPr>
      <w:r w:rsidRPr="00A44936">
        <w:rPr>
          <w:rFonts w:eastAsia="Times New Roman"/>
          <w:bCs/>
          <w:sz w:val="32"/>
          <w:szCs w:val="32"/>
        </w:rPr>
        <w:t xml:space="preserve">В </w:t>
      </w:r>
      <w:r w:rsidRPr="00A44936">
        <w:rPr>
          <w:rFonts w:eastAsia="Times New Roman"/>
          <w:sz w:val="32"/>
          <w:szCs w:val="32"/>
        </w:rPr>
        <w:t>ГЕНЕРАЛЬНЫЙ ПЛАН</w:t>
      </w:r>
    </w:p>
    <w:p w14:paraId="0C6C7E25" w14:textId="162C4A12" w:rsidR="00A44936" w:rsidRPr="00A44936" w:rsidRDefault="00A1728C" w:rsidP="00A44936">
      <w:pPr>
        <w:spacing w:after="0" w:line="240" w:lineRule="auto"/>
        <w:jc w:val="center"/>
        <w:rPr>
          <w:rFonts w:eastAsia="Times New Roman"/>
          <w:sz w:val="32"/>
          <w:szCs w:val="32"/>
        </w:rPr>
      </w:pPr>
      <w:r>
        <w:rPr>
          <w:rFonts w:eastAsia="Times New Roman"/>
          <w:sz w:val="32"/>
          <w:szCs w:val="32"/>
        </w:rPr>
        <w:t>СОЛОНЕЦКОГО</w:t>
      </w:r>
      <w:r w:rsidR="00A44936" w:rsidRPr="00A44936">
        <w:rPr>
          <w:rFonts w:eastAsia="Times New Roman"/>
          <w:sz w:val="32"/>
          <w:szCs w:val="32"/>
        </w:rPr>
        <w:t xml:space="preserve"> </w:t>
      </w:r>
      <w:r w:rsidR="003D40B7">
        <w:rPr>
          <w:rFonts w:eastAsia="Times New Roman"/>
          <w:sz w:val="32"/>
          <w:szCs w:val="32"/>
        </w:rPr>
        <w:t xml:space="preserve">СЕЛЬСКОГО </w:t>
      </w:r>
      <w:r w:rsidR="00A433E5">
        <w:rPr>
          <w:rFonts w:eastAsia="Times New Roman"/>
          <w:sz w:val="32"/>
          <w:szCs w:val="32"/>
        </w:rPr>
        <w:t>ПОСЕЛЕНИЯ</w:t>
      </w:r>
    </w:p>
    <w:p w14:paraId="393005E4" w14:textId="1B5A4340" w:rsidR="00A44936" w:rsidRPr="00A44936" w:rsidRDefault="00A1728C" w:rsidP="00A44936">
      <w:pPr>
        <w:spacing w:after="0" w:line="240" w:lineRule="auto"/>
        <w:jc w:val="center"/>
        <w:rPr>
          <w:rFonts w:eastAsia="Times New Roman"/>
          <w:sz w:val="32"/>
          <w:szCs w:val="32"/>
        </w:rPr>
      </w:pPr>
      <w:r>
        <w:rPr>
          <w:rFonts w:eastAsia="Times New Roman"/>
          <w:sz w:val="32"/>
          <w:szCs w:val="32"/>
        </w:rPr>
        <w:t>НИЖНЕУДИНСКОГО</w:t>
      </w:r>
      <w:r w:rsidR="00A44936" w:rsidRPr="00A44936">
        <w:rPr>
          <w:rFonts w:eastAsia="Times New Roman"/>
          <w:sz w:val="32"/>
          <w:szCs w:val="32"/>
        </w:rPr>
        <w:t xml:space="preserve"> РАЙОНА</w:t>
      </w:r>
    </w:p>
    <w:bookmarkEnd w:id="1"/>
    <w:p w14:paraId="025EDB5E" w14:textId="2B0A8837" w:rsidR="00A44936" w:rsidRPr="00A44936" w:rsidRDefault="00A1728C" w:rsidP="00A44936">
      <w:pPr>
        <w:spacing w:after="0" w:line="240" w:lineRule="auto"/>
        <w:jc w:val="center"/>
        <w:rPr>
          <w:rFonts w:eastAsia="Times New Roman"/>
          <w:sz w:val="32"/>
          <w:szCs w:val="32"/>
        </w:rPr>
      </w:pPr>
      <w:r>
        <w:rPr>
          <w:rFonts w:eastAsia="Times New Roman"/>
          <w:sz w:val="32"/>
          <w:szCs w:val="32"/>
        </w:rPr>
        <w:t>ИРКУТСКОЙ ОБЛАСТИ</w:t>
      </w:r>
    </w:p>
    <w:p w14:paraId="0CFAA1EF" w14:textId="77777777" w:rsidR="00C25CA9" w:rsidRPr="00182E7B" w:rsidRDefault="00C25CA9" w:rsidP="00C25CA9">
      <w:pPr>
        <w:pStyle w:val="S"/>
      </w:pPr>
    </w:p>
    <w:p w14:paraId="0622FE4F" w14:textId="77777777" w:rsidR="00C25CA9" w:rsidRPr="00182E7B" w:rsidRDefault="00C25CA9" w:rsidP="00C25CA9">
      <w:pPr>
        <w:pStyle w:val="S"/>
      </w:pPr>
    </w:p>
    <w:p w14:paraId="0782BDD2" w14:textId="134C30C9" w:rsidR="00C25CA9" w:rsidRPr="00182E7B" w:rsidRDefault="00C25CA9" w:rsidP="00C25CA9">
      <w:pPr>
        <w:pStyle w:val="S"/>
        <w:ind w:firstLine="0"/>
        <w:jc w:val="center"/>
      </w:pPr>
      <w:r w:rsidRPr="00182E7B">
        <w:t>МАТЕРИАЛЫ ПО ОБОСНОВАНИЮ</w:t>
      </w:r>
    </w:p>
    <w:p w14:paraId="3DB8DFB4" w14:textId="77777777" w:rsidR="00C25CA9" w:rsidRPr="00182E7B" w:rsidRDefault="00C25CA9" w:rsidP="00C25CA9">
      <w:pPr>
        <w:pStyle w:val="S"/>
        <w:ind w:firstLine="0"/>
        <w:jc w:val="center"/>
      </w:pPr>
    </w:p>
    <w:p w14:paraId="786AE1FE" w14:textId="77777777" w:rsidR="00C25CA9" w:rsidRPr="00182E7B" w:rsidRDefault="00C25CA9" w:rsidP="00C25CA9">
      <w:pPr>
        <w:pStyle w:val="S"/>
        <w:ind w:firstLine="0"/>
        <w:jc w:val="center"/>
      </w:pPr>
    </w:p>
    <w:p w14:paraId="376CB2CD" w14:textId="4AB51735" w:rsidR="00C25CA9" w:rsidRDefault="001D6FEE" w:rsidP="00C25CA9">
      <w:pPr>
        <w:pStyle w:val="S"/>
        <w:ind w:firstLine="0"/>
        <w:jc w:val="center"/>
      </w:pPr>
      <w:r>
        <w:rPr>
          <w:noProof/>
        </w:rPr>
        <w:drawing>
          <wp:inline distT="0" distB="0" distL="0" distR="0" wp14:anchorId="1E585399" wp14:editId="4128864D">
            <wp:extent cx="1180761" cy="1485900"/>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герб Нижнеудинского района.jpg"/>
                    <pic:cNvPicPr/>
                  </pic:nvPicPr>
                  <pic:blipFill>
                    <a:blip r:embed="rId9">
                      <a:extLst>
                        <a:ext uri="{28A0092B-C50C-407E-A947-70E740481C1C}">
                          <a14:useLocalDpi xmlns:a14="http://schemas.microsoft.com/office/drawing/2010/main" val="0"/>
                        </a:ext>
                      </a:extLst>
                    </a:blip>
                    <a:stretch>
                      <a:fillRect/>
                    </a:stretch>
                  </pic:blipFill>
                  <pic:spPr>
                    <a:xfrm>
                      <a:off x="0" y="0"/>
                      <a:ext cx="1196644" cy="1505888"/>
                    </a:xfrm>
                    <a:prstGeom prst="rect">
                      <a:avLst/>
                    </a:prstGeom>
                  </pic:spPr>
                </pic:pic>
              </a:graphicData>
            </a:graphic>
          </wp:inline>
        </w:drawing>
      </w:r>
    </w:p>
    <w:p w14:paraId="6014411B" w14:textId="77777777" w:rsidR="00C25CA9" w:rsidRPr="00182E7B" w:rsidRDefault="00C25CA9" w:rsidP="003D40B7">
      <w:pPr>
        <w:pStyle w:val="S"/>
        <w:ind w:firstLine="0"/>
      </w:pPr>
    </w:p>
    <w:p w14:paraId="04129276" w14:textId="7E85B713" w:rsidR="00C25CA9" w:rsidRPr="00182E7B" w:rsidRDefault="00C25CA9" w:rsidP="00C25CA9">
      <w:pPr>
        <w:pStyle w:val="S"/>
        <w:ind w:firstLine="0"/>
        <w:jc w:val="center"/>
      </w:pPr>
    </w:p>
    <w:p w14:paraId="578970B0" w14:textId="77777777" w:rsidR="00C25CA9" w:rsidRPr="00182E7B" w:rsidRDefault="00C25CA9" w:rsidP="00C25CA9">
      <w:pPr>
        <w:pStyle w:val="S"/>
        <w:ind w:firstLine="0"/>
        <w:jc w:val="center"/>
      </w:pPr>
      <w:r w:rsidRPr="00182E7B">
        <w:rPr>
          <w:noProof/>
          <w:sz w:val="0"/>
          <w:szCs w:val="0"/>
          <w:u w:color="000000"/>
          <w:lang w:eastAsia="ru-RU"/>
        </w:rPr>
        <w:drawing>
          <wp:anchor distT="0" distB="0" distL="114300" distR="114300" simplePos="0" relativeHeight="251674624" behindDoc="1" locked="0" layoutInCell="1" allowOverlap="1" wp14:anchorId="4BC8DFE1" wp14:editId="7441AA74">
            <wp:simplePos x="0" y="0"/>
            <wp:positionH relativeFrom="column">
              <wp:posOffset>2158365</wp:posOffset>
            </wp:positionH>
            <wp:positionV relativeFrom="paragraph">
              <wp:posOffset>94615</wp:posOffset>
            </wp:positionV>
            <wp:extent cx="2240280" cy="1628775"/>
            <wp:effectExtent l="19050" t="0" r="7620" b="0"/>
            <wp:wrapNone/>
            <wp:docPr id="25" name="Рисунок 8" descr="D:\Прудникова\Для_работы\Без 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Прудникова\Для_работы\Без имени-1.jpg"/>
                    <pic:cNvPicPr>
                      <a:picLocks noChangeAspect="1" noChangeArrowheads="1"/>
                    </pic:cNvPicPr>
                  </pic:nvPicPr>
                  <pic:blipFill>
                    <a:blip r:embed="rId10" cstate="print"/>
                    <a:srcRect/>
                    <a:stretch>
                      <a:fillRect/>
                    </a:stretch>
                  </pic:blipFill>
                  <pic:spPr bwMode="auto">
                    <a:xfrm>
                      <a:off x="0" y="0"/>
                      <a:ext cx="2240280" cy="1628775"/>
                    </a:xfrm>
                    <a:prstGeom prst="rect">
                      <a:avLst/>
                    </a:prstGeom>
                    <a:noFill/>
                    <a:ln w="9525">
                      <a:noFill/>
                      <a:miter lim="800000"/>
                      <a:headEnd/>
                      <a:tailEnd/>
                    </a:ln>
                  </pic:spPr>
                </pic:pic>
              </a:graphicData>
            </a:graphic>
          </wp:anchor>
        </w:drawing>
      </w:r>
      <w:r w:rsidRPr="00182E7B">
        <w:rPr>
          <w:snapToGrid w:val="0"/>
          <w:w w:val="0"/>
          <w:sz w:val="0"/>
          <w:szCs w:val="0"/>
          <w:u w:color="000000"/>
          <w:bdr w:val="none" w:sz="0" w:space="0" w:color="000000"/>
          <w:shd w:val="clear" w:color="000000" w:fill="000000"/>
        </w:rPr>
        <w:t xml:space="preserve"> </w:t>
      </w:r>
    </w:p>
    <w:p w14:paraId="4EB4F624" w14:textId="77777777" w:rsidR="00C25CA9" w:rsidRPr="00182E7B" w:rsidRDefault="00C25CA9" w:rsidP="00C25CA9">
      <w:pPr>
        <w:pStyle w:val="S"/>
        <w:ind w:firstLine="0"/>
        <w:jc w:val="center"/>
      </w:pPr>
    </w:p>
    <w:p w14:paraId="0F5393A1" w14:textId="77777777" w:rsidR="00C25CA9" w:rsidRPr="00182E7B" w:rsidRDefault="00C25CA9" w:rsidP="00C25CA9">
      <w:pPr>
        <w:pStyle w:val="S"/>
      </w:pPr>
      <w:bookmarkStart w:id="2" w:name="_Hlk49760364"/>
      <w:bookmarkEnd w:id="2"/>
    </w:p>
    <w:p w14:paraId="14534515" w14:textId="77777777" w:rsidR="00C25CA9" w:rsidRPr="00182E7B" w:rsidRDefault="00C25CA9" w:rsidP="00C25CA9">
      <w:pPr>
        <w:pStyle w:val="S"/>
      </w:pPr>
    </w:p>
    <w:p w14:paraId="598DF5F1" w14:textId="77777777" w:rsidR="00C25CA9" w:rsidRPr="00182E7B" w:rsidRDefault="00C25CA9" w:rsidP="00C25CA9">
      <w:pPr>
        <w:pStyle w:val="S"/>
        <w:ind w:firstLine="0"/>
      </w:pPr>
      <w:r w:rsidRPr="00182E7B">
        <w:t>Генеральный директор</w:t>
      </w:r>
      <w:r w:rsidRPr="00182E7B">
        <w:tab/>
      </w:r>
      <w:r w:rsidRPr="00182E7B">
        <w:tab/>
      </w:r>
      <w:r w:rsidRPr="00182E7B">
        <w:tab/>
      </w:r>
      <w:r w:rsidRPr="00182E7B">
        <w:tab/>
      </w:r>
      <w:r w:rsidRPr="00182E7B">
        <w:tab/>
      </w:r>
      <w:r w:rsidRPr="00182E7B">
        <w:tab/>
        <w:t xml:space="preserve">        Е. А. Казакевич</w:t>
      </w:r>
    </w:p>
    <w:p w14:paraId="36210B0C" w14:textId="77777777" w:rsidR="00C25CA9" w:rsidRPr="00182E7B" w:rsidRDefault="00C25CA9" w:rsidP="00C25CA9">
      <w:pPr>
        <w:pStyle w:val="S"/>
        <w:ind w:firstLine="0"/>
      </w:pPr>
    </w:p>
    <w:p w14:paraId="2CB1A5CD" w14:textId="7547D79E" w:rsidR="00C25CA9" w:rsidRPr="00182E7B" w:rsidRDefault="00C25CA9" w:rsidP="00C25CA9">
      <w:pPr>
        <w:pStyle w:val="S"/>
        <w:ind w:firstLine="0"/>
      </w:pPr>
    </w:p>
    <w:p w14:paraId="6027CB86" w14:textId="71B7B41C" w:rsidR="004665BA" w:rsidRPr="00182E7B" w:rsidRDefault="004665BA" w:rsidP="00C25CA9">
      <w:pPr>
        <w:pStyle w:val="S"/>
        <w:ind w:firstLine="0"/>
      </w:pPr>
    </w:p>
    <w:p w14:paraId="2F858D9C" w14:textId="77777777" w:rsidR="004665BA" w:rsidRPr="00182E7B" w:rsidRDefault="004665BA" w:rsidP="00C25CA9">
      <w:pPr>
        <w:pStyle w:val="S"/>
        <w:ind w:firstLine="0"/>
      </w:pPr>
    </w:p>
    <w:p w14:paraId="4686380B" w14:textId="77777777" w:rsidR="00C25CA9" w:rsidRPr="00182E7B" w:rsidRDefault="00C25CA9" w:rsidP="00C25CA9">
      <w:pPr>
        <w:pStyle w:val="S"/>
        <w:ind w:firstLine="0"/>
        <w:jc w:val="center"/>
        <w:rPr>
          <w:sz w:val="24"/>
        </w:rPr>
      </w:pPr>
      <w:r w:rsidRPr="00182E7B">
        <w:rPr>
          <w:sz w:val="24"/>
        </w:rPr>
        <w:t>Новосибирск</w:t>
      </w:r>
    </w:p>
    <w:p w14:paraId="2620CF38" w14:textId="5F26A3E6" w:rsidR="00C25CA9" w:rsidRPr="00182E7B" w:rsidRDefault="00C25CA9" w:rsidP="00C25CA9">
      <w:pPr>
        <w:spacing w:after="0" w:line="240" w:lineRule="auto"/>
        <w:jc w:val="center"/>
        <w:rPr>
          <w:b w:val="0"/>
          <w:bCs/>
        </w:rPr>
      </w:pPr>
      <w:r w:rsidRPr="00182E7B">
        <w:rPr>
          <w:b w:val="0"/>
          <w:bCs/>
          <w:sz w:val="24"/>
        </w:rPr>
        <w:t>202</w:t>
      </w:r>
      <w:r w:rsidR="00A44936">
        <w:rPr>
          <w:b w:val="0"/>
          <w:bCs/>
          <w:sz w:val="24"/>
        </w:rPr>
        <w:t>3</w:t>
      </w:r>
      <w:r w:rsidRPr="00182E7B">
        <w:rPr>
          <w:b w:val="0"/>
          <w:bCs/>
          <w:sz w:val="24"/>
        </w:rPr>
        <w:t xml:space="preserve"> г.</w:t>
      </w:r>
    </w:p>
    <w:p w14:paraId="727B7B01" w14:textId="77777777" w:rsidR="0003392F" w:rsidRPr="00182E7B" w:rsidRDefault="0003392F" w:rsidP="001F2FA4">
      <w:pPr>
        <w:pStyle w:val="S"/>
        <w:sectPr w:rsidR="0003392F" w:rsidRPr="00182E7B" w:rsidSect="00B83F3A">
          <w:headerReference w:type="even" r:id="rId11"/>
          <w:headerReference w:type="default" r:id="rId12"/>
          <w:footerReference w:type="even" r:id="rId13"/>
          <w:footerReference w:type="default" r:id="rId14"/>
          <w:headerReference w:type="first" r:id="rId15"/>
          <w:footerReference w:type="first" r:id="rId16"/>
          <w:pgSz w:w="11906" w:h="16838"/>
          <w:pgMar w:top="567" w:right="851" w:bottom="1134" w:left="1701" w:header="709" w:footer="709" w:gutter="0"/>
          <w:pgNumType w:start="1"/>
          <w:cols w:space="708"/>
          <w:titlePg/>
          <w:docGrid w:linePitch="360"/>
        </w:sectPr>
      </w:pPr>
    </w:p>
    <w:sdt>
      <w:sdtPr>
        <w:rPr>
          <w:rFonts w:eastAsia="Calibri" w:cs="Times New Roman"/>
          <w:b/>
          <w:iCs/>
          <w:sz w:val="24"/>
          <w:szCs w:val="22"/>
          <w:lang w:eastAsia="en-US"/>
        </w:rPr>
        <w:id w:val="-1921628965"/>
        <w:docPartObj>
          <w:docPartGallery w:val="Table of Contents"/>
          <w:docPartUnique/>
        </w:docPartObj>
      </w:sdtPr>
      <w:sdtEndPr>
        <w:rPr>
          <w:bCs/>
          <w:szCs w:val="28"/>
        </w:rPr>
      </w:sdtEndPr>
      <w:sdtContent>
        <w:p w14:paraId="062ABE31" w14:textId="77777777" w:rsidR="00440A41" w:rsidRPr="00EC7930" w:rsidRDefault="00440A41" w:rsidP="0096478D">
          <w:pPr>
            <w:pStyle w:val="ad"/>
            <w:jc w:val="both"/>
            <w:rPr>
              <w:rFonts w:cs="Times New Roman"/>
              <w:b/>
              <w:bCs/>
              <w:sz w:val="26"/>
              <w:szCs w:val="26"/>
            </w:rPr>
          </w:pPr>
          <w:r w:rsidRPr="00EC7930">
            <w:rPr>
              <w:rFonts w:cs="Times New Roman"/>
              <w:b/>
              <w:bCs/>
              <w:szCs w:val="28"/>
            </w:rPr>
            <w:t>Оглавление</w:t>
          </w:r>
        </w:p>
        <w:p w14:paraId="1518ADEE" w14:textId="3C99B208" w:rsidR="00043CE2" w:rsidRPr="00043CE2" w:rsidRDefault="002F6418">
          <w:pPr>
            <w:pStyle w:val="15"/>
            <w:rPr>
              <w:rFonts w:asciiTheme="minorHAnsi" w:eastAsiaTheme="minorEastAsia" w:hAnsiTheme="minorHAnsi" w:cstheme="minorBidi"/>
              <w:b w:val="0"/>
              <w:bCs w:val="0"/>
              <w:noProof/>
              <w:kern w:val="2"/>
              <w:sz w:val="22"/>
              <w:szCs w:val="22"/>
              <w:lang w:eastAsia="ru-RU"/>
              <w14:ligatures w14:val="standardContextual"/>
            </w:rPr>
          </w:pPr>
          <w:r w:rsidRPr="001D3DE9">
            <w:rPr>
              <w:b w:val="0"/>
              <w:bCs w:val="0"/>
            </w:rPr>
            <w:fldChar w:fldCharType="begin"/>
          </w:r>
          <w:r w:rsidR="0070074A" w:rsidRPr="001D3DE9">
            <w:rPr>
              <w:b w:val="0"/>
              <w:bCs w:val="0"/>
            </w:rPr>
            <w:instrText xml:space="preserve"> TOC \o "1-5" \h \z \u </w:instrText>
          </w:r>
          <w:r w:rsidRPr="001D3DE9">
            <w:rPr>
              <w:b w:val="0"/>
              <w:bCs w:val="0"/>
            </w:rPr>
            <w:fldChar w:fldCharType="separate"/>
          </w:r>
          <w:hyperlink w:anchor="_Toc137713694" w:history="1">
            <w:r w:rsidR="00043CE2" w:rsidRPr="00043CE2">
              <w:rPr>
                <w:rStyle w:val="ae"/>
                <w:b w:val="0"/>
                <w:bCs w:val="0"/>
                <w:noProof/>
              </w:rPr>
              <w:t>Список основных исполнителей</w:t>
            </w:r>
            <w:r w:rsidR="00043CE2" w:rsidRPr="00043CE2">
              <w:rPr>
                <w:b w:val="0"/>
                <w:bCs w:val="0"/>
                <w:noProof/>
                <w:webHidden/>
              </w:rPr>
              <w:tab/>
            </w:r>
            <w:r w:rsidR="00043CE2" w:rsidRPr="00043CE2">
              <w:rPr>
                <w:b w:val="0"/>
                <w:bCs w:val="0"/>
                <w:noProof/>
                <w:webHidden/>
              </w:rPr>
              <w:fldChar w:fldCharType="begin"/>
            </w:r>
            <w:r w:rsidR="00043CE2" w:rsidRPr="00043CE2">
              <w:rPr>
                <w:b w:val="0"/>
                <w:bCs w:val="0"/>
                <w:noProof/>
                <w:webHidden/>
              </w:rPr>
              <w:instrText xml:space="preserve"> PAGEREF _Toc137713694 \h </w:instrText>
            </w:r>
            <w:r w:rsidR="00043CE2" w:rsidRPr="00043CE2">
              <w:rPr>
                <w:b w:val="0"/>
                <w:bCs w:val="0"/>
                <w:noProof/>
                <w:webHidden/>
              </w:rPr>
            </w:r>
            <w:r w:rsidR="00043CE2" w:rsidRPr="00043CE2">
              <w:rPr>
                <w:b w:val="0"/>
                <w:bCs w:val="0"/>
                <w:noProof/>
                <w:webHidden/>
              </w:rPr>
              <w:fldChar w:fldCharType="separate"/>
            </w:r>
            <w:r w:rsidR="00043CE2" w:rsidRPr="00043CE2">
              <w:rPr>
                <w:b w:val="0"/>
                <w:bCs w:val="0"/>
                <w:noProof/>
                <w:webHidden/>
              </w:rPr>
              <w:t>4</w:t>
            </w:r>
            <w:r w:rsidR="00043CE2" w:rsidRPr="00043CE2">
              <w:rPr>
                <w:b w:val="0"/>
                <w:bCs w:val="0"/>
                <w:noProof/>
                <w:webHidden/>
              </w:rPr>
              <w:fldChar w:fldCharType="end"/>
            </w:r>
          </w:hyperlink>
        </w:p>
        <w:p w14:paraId="6ED53164" w14:textId="7407A0FA" w:rsidR="00043CE2" w:rsidRPr="00043CE2" w:rsidRDefault="00DC4FDC">
          <w:pPr>
            <w:pStyle w:val="15"/>
            <w:rPr>
              <w:rFonts w:asciiTheme="minorHAnsi" w:eastAsiaTheme="minorEastAsia" w:hAnsiTheme="minorHAnsi" w:cstheme="minorBidi"/>
              <w:b w:val="0"/>
              <w:bCs w:val="0"/>
              <w:noProof/>
              <w:kern w:val="2"/>
              <w:sz w:val="22"/>
              <w:szCs w:val="22"/>
              <w:lang w:eastAsia="ru-RU"/>
              <w14:ligatures w14:val="standardContextual"/>
            </w:rPr>
          </w:pPr>
          <w:hyperlink w:anchor="_Toc137713695" w:history="1">
            <w:r w:rsidR="00043CE2" w:rsidRPr="00043CE2">
              <w:rPr>
                <w:rStyle w:val="ae"/>
                <w:b w:val="0"/>
                <w:bCs w:val="0"/>
                <w:noProof/>
              </w:rPr>
              <w:t>Состав проекта</w:t>
            </w:r>
            <w:r w:rsidR="00043CE2" w:rsidRPr="00043CE2">
              <w:rPr>
                <w:b w:val="0"/>
                <w:bCs w:val="0"/>
                <w:noProof/>
                <w:webHidden/>
              </w:rPr>
              <w:tab/>
            </w:r>
            <w:r w:rsidR="00043CE2" w:rsidRPr="00043CE2">
              <w:rPr>
                <w:b w:val="0"/>
                <w:bCs w:val="0"/>
                <w:noProof/>
                <w:webHidden/>
              </w:rPr>
              <w:fldChar w:fldCharType="begin"/>
            </w:r>
            <w:r w:rsidR="00043CE2" w:rsidRPr="00043CE2">
              <w:rPr>
                <w:b w:val="0"/>
                <w:bCs w:val="0"/>
                <w:noProof/>
                <w:webHidden/>
              </w:rPr>
              <w:instrText xml:space="preserve"> PAGEREF _Toc137713695 \h </w:instrText>
            </w:r>
            <w:r w:rsidR="00043CE2" w:rsidRPr="00043CE2">
              <w:rPr>
                <w:b w:val="0"/>
                <w:bCs w:val="0"/>
                <w:noProof/>
                <w:webHidden/>
              </w:rPr>
            </w:r>
            <w:r w:rsidR="00043CE2" w:rsidRPr="00043CE2">
              <w:rPr>
                <w:b w:val="0"/>
                <w:bCs w:val="0"/>
                <w:noProof/>
                <w:webHidden/>
              </w:rPr>
              <w:fldChar w:fldCharType="separate"/>
            </w:r>
            <w:r w:rsidR="00043CE2" w:rsidRPr="00043CE2">
              <w:rPr>
                <w:b w:val="0"/>
                <w:bCs w:val="0"/>
                <w:noProof/>
                <w:webHidden/>
              </w:rPr>
              <w:t>5</w:t>
            </w:r>
            <w:r w:rsidR="00043CE2" w:rsidRPr="00043CE2">
              <w:rPr>
                <w:b w:val="0"/>
                <w:bCs w:val="0"/>
                <w:noProof/>
                <w:webHidden/>
              </w:rPr>
              <w:fldChar w:fldCharType="end"/>
            </w:r>
          </w:hyperlink>
        </w:p>
        <w:p w14:paraId="03D4B06F" w14:textId="631A99F0" w:rsidR="00043CE2" w:rsidRPr="00043CE2" w:rsidRDefault="00DC4FDC">
          <w:pPr>
            <w:pStyle w:val="15"/>
            <w:rPr>
              <w:rFonts w:asciiTheme="minorHAnsi" w:eastAsiaTheme="minorEastAsia" w:hAnsiTheme="minorHAnsi" w:cstheme="minorBidi"/>
              <w:b w:val="0"/>
              <w:bCs w:val="0"/>
              <w:noProof/>
              <w:kern w:val="2"/>
              <w:sz w:val="22"/>
              <w:szCs w:val="22"/>
              <w:lang w:eastAsia="ru-RU"/>
              <w14:ligatures w14:val="standardContextual"/>
            </w:rPr>
          </w:pPr>
          <w:hyperlink w:anchor="_Toc137713696" w:history="1">
            <w:r w:rsidR="00043CE2" w:rsidRPr="00043CE2">
              <w:rPr>
                <w:rStyle w:val="ae"/>
                <w:b w:val="0"/>
                <w:bCs w:val="0"/>
                <w:noProof/>
              </w:rPr>
              <w:t>Перечень сокращений</w:t>
            </w:r>
            <w:r w:rsidR="00043CE2" w:rsidRPr="00043CE2">
              <w:rPr>
                <w:b w:val="0"/>
                <w:bCs w:val="0"/>
                <w:noProof/>
                <w:webHidden/>
              </w:rPr>
              <w:tab/>
            </w:r>
            <w:r w:rsidR="00043CE2" w:rsidRPr="00043CE2">
              <w:rPr>
                <w:b w:val="0"/>
                <w:bCs w:val="0"/>
                <w:noProof/>
                <w:webHidden/>
              </w:rPr>
              <w:fldChar w:fldCharType="begin"/>
            </w:r>
            <w:r w:rsidR="00043CE2" w:rsidRPr="00043CE2">
              <w:rPr>
                <w:b w:val="0"/>
                <w:bCs w:val="0"/>
                <w:noProof/>
                <w:webHidden/>
              </w:rPr>
              <w:instrText xml:space="preserve"> PAGEREF _Toc137713696 \h </w:instrText>
            </w:r>
            <w:r w:rsidR="00043CE2" w:rsidRPr="00043CE2">
              <w:rPr>
                <w:b w:val="0"/>
                <w:bCs w:val="0"/>
                <w:noProof/>
                <w:webHidden/>
              </w:rPr>
            </w:r>
            <w:r w:rsidR="00043CE2" w:rsidRPr="00043CE2">
              <w:rPr>
                <w:b w:val="0"/>
                <w:bCs w:val="0"/>
                <w:noProof/>
                <w:webHidden/>
              </w:rPr>
              <w:fldChar w:fldCharType="separate"/>
            </w:r>
            <w:r w:rsidR="00043CE2" w:rsidRPr="00043CE2">
              <w:rPr>
                <w:b w:val="0"/>
                <w:bCs w:val="0"/>
                <w:noProof/>
                <w:webHidden/>
              </w:rPr>
              <w:t>6</w:t>
            </w:r>
            <w:r w:rsidR="00043CE2" w:rsidRPr="00043CE2">
              <w:rPr>
                <w:b w:val="0"/>
                <w:bCs w:val="0"/>
                <w:noProof/>
                <w:webHidden/>
              </w:rPr>
              <w:fldChar w:fldCharType="end"/>
            </w:r>
          </w:hyperlink>
        </w:p>
        <w:p w14:paraId="11814368" w14:textId="1883B069" w:rsidR="00043CE2" w:rsidRPr="00043CE2" w:rsidRDefault="00DC4FDC">
          <w:pPr>
            <w:pStyle w:val="15"/>
            <w:rPr>
              <w:rFonts w:asciiTheme="minorHAnsi" w:eastAsiaTheme="minorEastAsia" w:hAnsiTheme="minorHAnsi" w:cstheme="minorBidi"/>
              <w:b w:val="0"/>
              <w:bCs w:val="0"/>
              <w:noProof/>
              <w:kern w:val="2"/>
              <w:sz w:val="22"/>
              <w:szCs w:val="22"/>
              <w:lang w:eastAsia="ru-RU"/>
              <w14:ligatures w14:val="standardContextual"/>
            </w:rPr>
          </w:pPr>
          <w:hyperlink w:anchor="_Toc137713697" w:history="1">
            <w:r w:rsidR="00043CE2" w:rsidRPr="00043CE2">
              <w:rPr>
                <w:rStyle w:val="ae"/>
                <w:b w:val="0"/>
                <w:bCs w:val="0"/>
                <w:noProof/>
              </w:rPr>
              <w:t>Введение</w:t>
            </w:r>
            <w:r w:rsidR="00043CE2" w:rsidRPr="00043CE2">
              <w:rPr>
                <w:b w:val="0"/>
                <w:bCs w:val="0"/>
                <w:noProof/>
                <w:webHidden/>
              </w:rPr>
              <w:tab/>
            </w:r>
            <w:r w:rsidR="00043CE2" w:rsidRPr="00043CE2">
              <w:rPr>
                <w:b w:val="0"/>
                <w:bCs w:val="0"/>
                <w:noProof/>
                <w:webHidden/>
              </w:rPr>
              <w:fldChar w:fldCharType="begin"/>
            </w:r>
            <w:r w:rsidR="00043CE2" w:rsidRPr="00043CE2">
              <w:rPr>
                <w:b w:val="0"/>
                <w:bCs w:val="0"/>
                <w:noProof/>
                <w:webHidden/>
              </w:rPr>
              <w:instrText xml:space="preserve"> PAGEREF _Toc137713697 \h </w:instrText>
            </w:r>
            <w:r w:rsidR="00043CE2" w:rsidRPr="00043CE2">
              <w:rPr>
                <w:b w:val="0"/>
                <w:bCs w:val="0"/>
                <w:noProof/>
                <w:webHidden/>
              </w:rPr>
            </w:r>
            <w:r w:rsidR="00043CE2" w:rsidRPr="00043CE2">
              <w:rPr>
                <w:b w:val="0"/>
                <w:bCs w:val="0"/>
                <w:noProof/>
                <w:webHidden/>
              </w:rPr>
              <w:fldChar w:fldCharType="separate"/>
            </w:r>
            <w:r w:rsidR="00043CE2" w:rsidRPr="00043CE2">
              <w:rPr>
                <w:b w:val="0"/>
                <w:bCs w:val="0"/>
                <w:noProof/>
                <w:webHidden/>
              </w:rPr>
              <w:t>7</w:t>
            </w:r>
            <w:r w:rsidR="00043CE2" w:rsidRPr="00043CE2">
              <w:rPr>
                <w:b w:val="0"/>
                <w:bCs w:val="0"/>
                <w:noProof/>
                <w:webHidden/>
              </w:rPr>
              <w:fldChar w:fldCharType="end"/>
            </w:r>
          </w:hyperlink>
        </w:p>
        <w:p w14:paraId="27039F49" w14:textId="679C6FD6" w:rsidR="00043CE2" w:rsidRPr="00043CE2" w:rsidRDefault="00DC4FDC">
          <w:pPr>
            <w:pStyle w:val="15"/>
            <w:tabs>
              <w:tab w:val="left" w:pos="1134"/>
            </w:tabs>
            <w:rPr>
              <w:rFonts w:asciiTheme="minorHAnsi" w:eastAsiaTheme="minorEastAsia" w:hAnsiTheme="minorHAnsi" w:cstheme="minorBidi"/>
              <w:b w:val="0"/>
              <w:bCs w:val="0"/>
              <w:noProof/>
              <w:kern w:val="2"/>
              <w:sz w:val="22"/>
              <w:szCs w:val="22"/>
              <w:lang w:eastAsia="ru-RU"/>
              <w14:ligatures w14:val="standardContextual"/>
            </w:rPr>
          </w:pPr>
          <w:hyperlink w:anchor="_Toc137713698" w:history="1">
            <w:r w:rsidR="00043CE2" w:rsidRPr="00043CE2">
              <w:rPr>
                <w:rStyle w:val="ae"/>
                <w:b w:val="0"/>
                <w:bCs w:val="0"/>
                <w:noProof/>
              </w:rPr>
              <w:t>1.</w:t>
            </w:r>
            <w:r w:rsidR="00043CE2" w:rsidRPr="00043CE2">
              <w:rPr>
                <w:rFonts w:asciiTheme="minorHAnsi" w:eastAsiaTheme="minorEastAsia" w:hAnsiTheme="minorHAnsi" w:cstheme="minorBidi"/>
                <w:b w:val="0"/>
                <w:bCs w:val="0"/>
                <w:noProof/>
                <w:kern w:val="2"/>
                <w:sz w:val="22"/>
                <w:szCs w:val="22"/>
                <w:lang w:eastAsia="ru-RU"/>
                <w14:ligatures w14:val="standardContextual"/>
              </w:rPr>
              <w:tab/>
            </w:r>
            <w:r w:rsidR="00043CE2" w:rsidRPr="00043CE2">
              <w:rPr>
                <w:rStyle w:val="ae"/>
                <w:b w:val="0"/>
                <w:bCs w:val="0"/>
                <w:noProof/>
              </w:rPr>
              <w:t>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r w:rsidR="00043CE2" w:rsidRPr="00043CE2">
              <w:rPr>
                <w:b w:val="0"/>
                <w:bCs w:val="0"/>
                <w:noProof/>
                <w:webHidden/>
              </w:rPr>
              <w:tab/>
            </w:r>
            <w:r w:rsidR="00043CE2" w:rsidRPr="00043CE2">
              <w:rPr>
                <w:b w:val="0"/>
                <w:bCs w:val="0"/>
                <w:noProof/>
                <w:webHidden/>
              </w:rPr>
              <w:fldChar w:fldCharType="begin"/>
            </w:r>
            <w:r w:rsidR="00043CE2" w:rsidRPr="00043CE2">
              <w:rPr>
                <w:b w:val="0"/>
                <w:bCs w:val="0"/>
                <w:noProof/>
                <w:webHidden/>
              </w:rPr>
              <w:instrText xml:space="preserve"> PAGEREF _Toc137713698 \h </w:instrText>
            </w:r>
            <w:r w:rsidR="00043CE2" w:rsidRPr="00043CE2">
              <w:rPr>
                <w:b w:val="0"/>
                <w:bCs w:val="0"/>
                <w:noProof/>
                <w:webHidden/>
              </w:rPr>
            </w:r>
            <w:r w:rsidR="00043CE2" w:rsidRPr="00043CE2">
              <w:rPr>
                <w:b w:val="0"/>
                <w:bCs w:val="0"/>
                <w:noProof/>
                <w:webHidden/>
              </w:rPr>
              <w:fldChar w:fldCharType="separate"/>
            </w:r>
            <w:r w:rsidR="00043CE2" w:rsidRPr="00043CE2">
              <w:rPr>
                <w:b w:val="0"/>
                <w:bCs w:val="0"/>
                <w:noProof/>
                <w:webHidden/>
              </w:rPr>
              <w:t>12</w:t>
            </w:r>
            <w:r w:rsidR="00043CE2" w:rsidRPr="00043CE2">
              <w:rPr>
                <w:b w:val="0"/>
                <w:bCs w:val="0"/>
                <w:noProof/>
                <w:webHidden/>
              </w:rPr>
              <w:fldChar w:fldCharType="end"/>
            </w:r>
          </w:hyperlink>
        </w:p>
        <w:p w14:paraId="51027754" w14:textId="3A945885" w:rsidR="00043CE2" w:rsidRPr="00043CE2" w:rsidRDefault="00DC4FDC">
          <w:pPr>
            <w:pStyle w:val="15"/>
            <w:tabs>
              <w:tab w:val="left" w:pos="1134"/>
            </w:tabs>
            <w:rPr>
              <w:rFonts w:asciiTheme="minorHAnsi" w:eastAsiaTheme="minorEastAsia" w:hAnsiTheme="minorHAnsi" w:cstheme="minorBidi"/>
              <w:b w:val="0"/>
              <w:bCs w:val="0"/>
              <w:noProof/>
              <w:kern w:val="2"/>
              <w:sz w:val="22"/>
              <w:szCs w:val="22"/>
              <w:lang w:eastAsia="ru-RU"/>
              <w14:ligatures w14:val="standardContextual"/>
            </w:rPr>
          </w:pPr>
          <w:hyperlink w:anchor="_Toc137713699" w:history="1">
            <w:r w:rsidR="00043CE2" w:rsidRPr="00043CE2">
              <w:rPr>
                <w:rStyle w:val="ae"/>
                <w:b w:val="0"/>
                <w:bCs w:val="0"/>
                <w:noProof/>
              </w:rPr>
              <w:t>2.</w:t>
            </w:r>
            <w:r w:rsidR="00043CE2" w:rsidRPr="00043CE2">
              <w:rPr>
                <w:rFonts w:asciiTheme="minorHAnsi" w:eastAsiaTheme="minorEastAsia" w:hAnsiTheme="minorHAnsi" w:cstheme="minorBidi"/>
                <w:b w:val="0"/>
                <w:bCs w:val="0"/>
                <w:noProof/>
                <w:kern w:val="2"/>
                <w:sz w:val="22"/>
                <w:szCs w:val="22"/>
                <w:lang w:eastAsia="ru-RU"/>
                <w14:ligatures w14:val="standardContextual"/>
              </w:rPr>
              <w:tab/>
            </w:r>
            <w:r w:rsidR="00043CE2" w:rsidRPr="00043CE2">
              <w:rPr>
                <w:rStyle w:val="ae"/>
                <w:b w:val="0"/>
                <w:bCs w:val="0"/>
                <w:noProof/>
              </w:rPr>
              <w:t>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 определяемых в том числе на основании сведений, документов, материалов, содержащихся 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градостроительной деятельности</w:t>
            </w:r>
            <w:r w:rsidR="00043CE2" w:rsidRPr="00043CE2">
              <w:rPr>
                <w:b w:val="0"/>
                <w:bCs w:val="0"/>
                <w:noProof/>
                <w:webHidden/>
              </w:rPr>
              <w:tab/>
            </w:r>
            <w:r w:rsidR="00043CE2" w:rsidRPr="00043CE2">
              <w:rPr>
                <w:b w:val="0"/>
                <w:bCs w:val="0"/>
                <w:noProof/>
                <w:webHidden/>
              </w:rPr>
              <w:fldChar w:fldCharType="begin"/>
            </w:r>
            <w:r w:rsidR="00043CE2" w:rsidRPr="00043CE2">
              <w:rPr>
                <w:b w:val="0"/>
                <w:bCs w:val="0"/>
                <w:noProof/>
                <w:webHidden/>
              </w:rPr>
              <w:instrText xml:space="preserve"> PAGEREF _Toc137713699 \h </w:instrText>
            </w:r>
            <w:r w:rsidR="00043CE2" w:rsidRPr="00043CE2">
              <w:rPr>
                <w:b w:val="0"/>
                <w:bCs w:val="0"/>
                <w:noProof/>
                <w:webHidden/>
              </w:rPr>
            </w:r>
            <w:r w:rsidR="00043CE2" w:rsidRPr="00043CE2">
              <w:rPr>
                <w:b w:val="0"/>
                <w:bCs w:val="0"/>
                <w:noProof/>
                <w:webHidden/>
              </w:rPr>
              <w:fldChar w:fldCharType="separate"/>
            </w:r>
            <w:r w:rsidR="00043CE2" w:rsidRPr="00043CE2">
              <w:rPr>
                <w:b w:val="0"/>
                <w:bCs w:val="0"/>
                <w:noProof/>
                <w:webHidden/>
              </w:rPr>
              <w:t>17</w:t>
            </w:r>
            <w:r w:rsidR="00043CE2" w:rsidRPr="00043CE2">
              <w:rPr>
                <w:b w:val="0"/>
                <w:bCs w:val="0"/>
                <w:noProof/>
                <w:webHidden/>
              </w:rPr>
              <w:fldChar w:fldCharType="end"/>
            </w:r>
          </w:hyperlink>
        </w:p>
        <w:p w14:paraId="66A8BA1D" w14:textId="3AC37C65" w:rsidR="00043CE2" w:rsidRPr="00043CE2" w:rsidRDefault="00DC4FDC">
          <w:pPr>
            <w:pStyle w:val="23"/>
            <w:tabs>
              <w:tab w:val="left" w:pos="1134"/>
            </w:tabs>
            <w:rPr>
              <w:rFonts w:asciiTheme="minorHAnsi" w:eastAsiaTheme="minorEastAsia" w:hAnsiTheme="minorHAnsi" w:cstheme="minorBidi"/>
              <w:noProof/>
              <w:kern w:val="2"/>
              <w:sz w:val="22"/>
              <w:szCs w:val="22"/>
              <w:lang w:eastAsia="ru-RU"/>
              <w14:ligatures w14:val="standardContextual"/>
            </w:rPr>
          </w:pPr>
          <w:hyperlink w:anchor="_Toc137713700" w:history="1">
            <w:r w:rsidR="00043CE2" w:rsidRPr="00043CE2">
              <w:rPr>
                <w:rStyle w:val="ae"/>
                <w:noProof/>
              </w:rPr>
              <w:t>2.1.</w:t>
            </w:r>
            <w:r w:rsidR="00043CE2" w:rsidRPr="00043CE2">
              <w:rPr>
                <w:rFonts w:asciiTheme="minorHAnsi" w:eastAsiaTheme="minorEastAsia" w:hAnsiTheme="minorHAnsi" w:cstheme="minorBidi"/>
                <w:noProof/>
                <w:kern w:val="2"/>
                <w:sz w:val="22"/>
                <w:szCs w:val="22"/>
                <w:lang w:eastAsia="ru-RU"/>
                <w14:ligatures w14:val="standardContextual"/>
              </w:rPr>
              <w:tab/>
            </w:r>
            <w:r w:rsidR="00043CE2" w:rsidRPr="00043CE2">
              <w:rPr>
                <w:rStyle w:val="ae"/>
                <w:noProof/>
              </w:rPr>
              <w:t>Общие сведения о муниципальном образовании</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_Toc137713700 \h </w:instrText>
            </w:r>
            <w:r w:rsidR="00043CE2" w:rsidRPr="00043CE2">
              <w:rPr>
                <w:noProof/>
                <w:webHidden/>
              </w:rPr>
            </w:r>
            <w:r w:rsidR="00043CE2" w:rsidRPr="00043CE2">
              <w:rPr>
                <w:noProof/>
                <w:webHidden/>
              </w:rPr>
              <w:fldChar w:fldCharType="separate"/>
            </w:r>
            <w:r w:rsidR="00043CE2" w:rsidRPr="00043CE2">
              <w:rPr>
                <w:noProof/>
                <w:webHidden/>
              </w:rPr>
              <w:t>17</w:t>
            </w:r>
            <w:r w:rsidR="00043CE2" w:rsidRPr="00043CE2">
              <w:rPr>
                <w:noProof/>
                <w:webHidden/>
              </w:rPr>
              <w:fldChar w:fldCharType="end"/>
            </w:r>
          </w:hyperlink>
        </w:p>
        <w:p w14:paraId="71F8DA40" w14:textId="25523772" w:rsidR="00043CE2" w:rsidRPr="00043CE2" w:rsidRDefault="00DC4FDC">
          <w:pPr>
            <w:pStyle w:val="23"/>
            <w:tabs>
              <w:tab w:val="left" w:pos="1134"/>
            </w:tabs>
            <w:rPr>
              <w:rFonts w:asciiTheme="minorHAnsi" w:eastAsiaTheme="minorEastAsia" w:hAnsiTheme="minorHAnsi" w:cstheme="minorBidi"/>
              <w:noProof/>
              <w:kern w:val="2"/>
              <w:sz w:val="22"/>
              <w:szCs w:val="22"/>
              <w:lang w:eastAsia="ru-RU"/>
              <w14:ligatures w14:val="standardContextual"/>
            </w:rPr>
          </w:pPr>
          <w:hyperlink w:anchor="_Toc137713701" w:history="1">
            <w:r w:rsidR="00043CE2" w:rsidRPr="00043CE2">
              <w:rPr>
                <w:rStyle w:val="ae"/>
                <w:noProof/>
              </w:rPr>
              <w:t>2.2.</w:t>
            </w:r>
            <w:r w:rsidR="00043CE2" w:rsidRPr="00043CE2">
              <w:rPr>
                <w:rFonts w:asciiTheme="minorHAnsi" w:eastAsiaTheme="minorEastAsia" w:hAnsiTheme="minorHAnsi" w:cstheme="minorBidi"/>
                <w:noProof/>
                <w:kern w:val="2"/>
                <w:sz w:val="22"/>
                <w:szCs w:val="22"/>
                <w:lang w:eastAsia="ru-RU"/>
                <w14:ligatures w14:val="standardContextual"/>
              </w:rPr>
              <w:tab/>
            </w:r>
            <w:r w:rsidR="00043CE2" w:rsidRPr="00043CE2">
              <w:rPr>
                <w:rStyle w:val="ae"/>
                <w:noProof/>
              </w:rPr>
              <w:t>Природные условия территории</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_Toc137713701 \h </w:instrText>
            </w:r>
            <w:r w:rsidR="00043CE2" w:rsidRPr="00043CE2">
              <w:rPr>
                <w:noProof/>
                <w:webHidden/>
              </w:rPr>
            </w:r>
            <w:r w:rsidR="00043CE2" w:rsidRPr="00043CE2">
              <w:rPr>
                <w:noProof/>
                <w:webHidden/>
              </w:rPr>
              <w:fldChar w:fldCharType="separate"/>
            </w:r>
            <w:r w:rsidR="00043CE2" w:rsidRPr="00043CE2">
              <w:rPr>
                <w:noProof/>
                <w:webHidden/>
              </w:rPr>
              <w:t>18</w:t>
            </w:r>
            <w:r w:rsidR="00043CE2" w:rsidRPr="00043CE2">
              <w:rPr>
                <w:noProof/>
                <w:webHidden/>
              </w:rPr>
              <w:fldChar w:fldCharType="end"/>
            </w:r>
          </w:hyperlink>
        </w:p>
        <w:p w14:paraId="72D9C2C8" w14:textId="1AA46591"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02" w:history="1">
            <w:r w:rsidR="00043CE2" w:rsidRPr="00043CE2">
              <w:rPr>
                <w:rStyle w:val="ae"/>
                <w:noProof/>
              </w:rPr>
              <w:t>2.2.1.</w:t>
            </w:r>
            <w:r w:rsidR="00043CE2" w:rsidRPr="00043CE2">
              <w:rPr>
                <w:rFonts w:asciiTheme="minorHAnsi" w:eastAsiaTheme="minorEastAsia" w:hAnsiTheme="minorHAnsi" w:cstheme="minorBidi"/>
                <w:iCs w:val="0"/>
                <w:noProof/>
                <w:kern w:val="2"/>
                <w:sz w:val="22"/>
                <w:szCs w:val="22"/>
                <w:lang w:eastAsia="ru-RU"/>
                <w14:ligatures w14:val="standardContextual"/>
              </w:rPr>
              <w:tab/>
            </w:r>
            <w:r w:rsidR="00043CE2" w:rsidRPr="00043CE2">
              <w:rPr>
                <w:rStyle w:val="ae"/>
                <w:noProof/>
              </w:rPr>
              <w:t>Климат</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_Toc137713702 \h </w:instrText>
            </w:r>
            <w:r w:rsidR="00043CE2" w:rsidRPr="00043CE2">
              <w:rPr>
                <w:noProof/>
                <w:webHidden/>
              </w:rPr>
            </w:r>
            <w:r w:rsidR="00043CE2" w:rsidRPr="00043CE2">
              <w:rPr>
                <w:noProof/>
                <w:webHidden/>
              </w:rPr>
              <w:fldChar w:fldCharType="separate"/>
            </w:r>
            <w:r w:rsidR="00043CE2" w:rsidRPr="00043CE2">
              <w:rPr>
                <w:noProof/>
                <w:webHidden/>
              </w:rPr>
              <w:t>18</w:t>
            </w:r>
            <w:r w:rsidR="00043CE2" w:rsidRPr="00043CE2">
              <w:rPr>
                <w:noProof/>
                <w:webHidden/>
              </w:rPr>
              <w:fldChar w:fldCharType="end"/>
            </w:r>
          </w:hyperlink>
        </w:p>
        <w:p w14:paraId="27126479" w14:textId="3DE941D1"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03" w:history="1">
            <w:r w:rsidR="00043CE2" w:rsidRPr="00043CE2">
              <w:rPr>
                <w:rStyle w:val="ae"/>
                <w:noProof/>
              </w:rPr>
              <w:t>2.2.2.</w:t>
            </w:r>
            <w:r w:rsidR="00043CE2" w:rsidRPr="00043CE2">
              <w:rPr>
                <w:rFonts w:asciiTheme="minorHAnsi" w:eastAsiaTheme="minorEastAsia" w:hAnsiTheme="minorHAnsi" w:cstheme="minorBidi"/>
                <w:iCs w:val="0"/>
                <w:noProof/>
                <w:kern w:val="2"/>
                <w:sz w:val="22"/>
                <w:szCs w:val="22"/>
                <w:lang w:eastAsia="ru-RU"/>
                <w14:ligatures w14:val="standardContextual"/>
              </w:rPr>
              <w:tab/>
            </w:r>
            <w:r w:rsidR="00043CE2" w:rsidRPr="00043CE2">
              <w:rPr>
                <w:rStyle w:val="ae"/>
                <w:noProof/>
              </w:rPr>
              <w:t>Рельеф</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_Toc137713703 \h </w:instrText>
            </w:r>
            <w:r w:rsidR="00043CE2" w:rsidRPr="00043CE2">
              <w:rPr>
                <w:noProof/>
                <w:webHidden/>
              </w:rPr>
            </w:r>
            <w:r w:rsidR="00043CE2" w:rsidRPr="00043CE2">
              <w:rPr>
                <w:noProof/>
                <w:webHidden/>
              </w:rPr>
              <w:fldChar w:fldCharType="separate"/>
            </w:r>
            <w:r w:rsidR="00043CE2" w:rsidRPr="00043CE2">
              <w:rPr>
                <w:noProof/>
                <w:webHidden/>
              </w:rPr>
              <w:t>19</w:t>
            </w:r>
            <w:r w:rsidR="00043CE2" w:rsidRPr="00043CE2">
              <w:rPr>
                <w:noProof/>
                <w:webHidden/>
              </w:rPr>
              <w:fldChar w:fldCharType="end"/>
            </w:r>
          </w:hyperlink>
        </w:p>
        <w:p w14:paraId="07A54C81" w14:textId="17A77B46"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04" w:history="1">
            <w:r w:rsidR="00043CE2" w:rsidRPr="00043CE2">
              <w:rPr>
                <w:rStyle w:val="ae"/>
                <w:noProof/>
              </w:rPr>
              <w:t>2.2.3.</w:t>
            </w:r>
            <w:r w:rsidR="00043CE2" w:rsidRPr="00043CE2">
              <w:rPr>
                <w:rFonts w:asciiTheme="minorHAnsi" w:eastAsiaTheme="minorEastAsia" w:hAnsiTheme="minorHAnsi" w:cstheme="minorBidi"/>
                <w:iCs w:val="0"/>
                <w:noProof/>
                <w:kern w:val="2"/>
                <w:sz w:val="22"/>
                <w:szCs w:val="22"/>
                <w:lang w:eastAsia="ru-RU"/>
                <w14:ligatures w14:val="standardContextual"/>
              </w:rPr>
              <w:tab/>
            </w:r>
            <w:r w:rsidR="00043CE2" w:rsidRPr="00043CE2">
              <w:rPr>
                <w:rStyle w:val="ae"/>
                <w:noProof/>
              </w:rPr>
              <w:t>Гидрография и ресурсы поверхностных вод</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_Toc137713704 \h </w:instrText>
            </w:r>
            <w:r w:rsidR="00043CE2" w:rsidRPr="00043CE2">
              <w:rPr>
                <w:noProof/>
                <w:webHidden/>
              </w:rPr>
            </w:r>
            <w:r w:rsidR="00043CE2" w:rsidRPr="00043CE2">
              <w:rPr>
                <w:noProof/>
                <w:webHidden/>
              </w:rPr>
              <w:fldChar w:fldCharType="separate"/>
            </w:r>
            <w:r w:rsidR="00043CE2" w:rsidRPr="00043CE2">
              <w:rPr>
                <w:noProof/>
                <w:webHidden/>
              </w:rPr>
              <w:t>19</w:t>
            </w:r>
            <w:r w:rsidR="00043CE2" w:rsidRPr="00043CE2">
              <w:rPr>
                <w:noProof/>
                <w:webHidden/>
              </w:rPr>
              <w:fldChar w:fldCharType="end"/>
            </w:r>
          </w:hyperlink>
        </w:p>
        <w:p w14:paraId="6B749C78" w14:textId="66C0D78F"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05" w:history="1">
            <w:r w:rsidR="00043CE2" w:rsidRPr="00043CE2">
              <w:rPr>
                <w:rStyle w:val="ae"/>
                <w:noProof/>
              </w:rPr>
              <w:t>2.2.4.</w:t>
            </w:r>
            <w:r w:rsidR="00043CE2" w:rsidRPr="00043CE2">
              <w:rPr>
                <w:rFonts w:asciiTheme="minorHAnsi" w:eastAsiaTheme="minorEastAsia" w:hAnsiTheme="minorHAnsi" w:cstheme="minorBidi"/>
                <w:iCs w:val="0"/>
                <w:noProof/>
                <w:kern w:val="2"/>
                <w:sz w:val="22"/>
                <w:szCs w:val="22"/>
                <w:lang w:eastAsia="ru-RU"/>
                <w14:ligatures w14:val="standardContextual"/>
              </w:rPr>
              <w:tab/>
            </w:r>
            <w:r w:rsidR="00043CE2" w:rsidRPr="00043CE2">
              <w:rPr>
                <w:rStyle w:val="ae"/>
                <w:noProof/>
              </w:rPr>
              <w:t>Инженерно-геологические условия</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_Toc137713705 \h </w:instrText>
            </w:r>
            <w:r w:rsidR="00043CE2" w:rsidRPr="00043CE2">
              <w:rPr>
                <w:noProof/>
                <w:webHidden/>
              </w:rPr>
            </w:r>
            <w:r w:rsidR="00043CE2" w:rsidRPr="00043CE2">
              <w:rPr>
                <w:noProof/>
                <w:webHidden/>
              </w:rPr>
              <w:fldChar w:fldCharType="separate"/>
            </w:r>
            <w:r w:rsidR="00043CE2" w:rsidRPr="00043CE2">
              <w:rPr>
                <w:noProof/>
                <w:webHidden/>
              </w:rPr>
              <w:t>19</w:t>
            </w:r>
            <w:r w:rsidR="00043CE2" w:rsidRPr="00043CE2">
              <w:rPr>
                <w:noProof/>
                <w:webHidden/>
              </w:rPr>
              <w:fldChar w:fldCharType="end"/>
            </w:r>
          </w:hyperlink>
        </w:p>
        <w:p w14:paraId="73A39CDB" w14:textId="7421F618"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06" w:history="1">
            <w:r w:rsidR="00043CE2" w:rsidRPr="00043CE2">
              <w:rPr>
                <w:rStyle w:val="ae"/>
                <w:noProof/>
              </w:rPr>
              <w:t>2.2.5.</w:t>
            </w:r>
            <w:r w:rsidR="00043CE2" w:rsidRPr="00043CE2">
              <w:rPr>
                <w:rFonts w:asciiTheme="minorHAnsi" w:eastAsiaTheme="minorEastAsia" w:hAnsiTheme="minorHAnsi" w:cstheme="minorBidi"/>
                <w:iCs w:val="0"/>
                <w:noProof/>
                <w:kern w:val="2"/>
                <w:sz w:val="22"/>
                <w:szCs w:val="22"/>
                <w:lang w:eastAsia="ru-RU"/>
                <w14:ligatures w14:val="standardContextual"/>
              </w:rPr>
              <w:tab/>
            </w:r>
            <w:r w:rsidR="00043CE2" w:rsidRPr="00043CE2">
              <w:rPr>
                <w:rStyle w:val="ae"/>
                <w:noProof/>
              </w:rPr>
              <w:t>Месторождения полезных ископаемых</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_Toc137713706 \h </w:instrText>
            </w:r>
            <w:r w:rsidR="00043CE2" w:rsidRPr="00043CE2">
              <w:rPr>
                <w:noProof/>
                <w:webHidden/>
              </w:rPr>
            </w:r>
            <w:r w:rsidR="00043CE2" w:rsidRPr="00043CE2">
              <w:rPr>
                <w:noProof/>
                <w:webHidden/>
              </w:rPr>
              <w:fldChar w:fldCharType="separate"/>
            </w:r>
            <w:r w:rsidR="00043CE2" w:rsidRPr="00043CE2">
              <w:rPr>
                <w:noProof/>
                <w:webHidden/>
              </w:rPr>
              <w:t>20</w:t>
            </w:r>
            <w:r w:rsidR="00043CE2" w:rsidRPr="00043CE2">
              <w:rPr>
                <w:noProof/>
                <w:webHidden/>
              </w:rPr>
              <w:fldChar w:fldCharType="end"/>
            </w:r>
          </w:hyperlink>
        </w:p>
        <w:p w14:paraId="66C561BC" w14:textId="5349A408"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07" w:history="1">
            <w:r w:rsidR="00043CE2" w:rsidRPr="00043CE2">
              <w:rPr>
                <w:rStyle w:val="ae"/>
                <w:noProof/>
              </w:rPr>
              <w:t>2.2.6.</w:t>
            </w:r>
            <w:r w:rsidR="00043CE2" w:rsidRPr="00043CE2">
              <w:rPr>
                <w:rFonts w:asciiTheme="minorHAnsi" w:eastAsiaTheme="minorEastAsia" w:hAnsiTheme="minorHAnsi" w:cstheme="minorBidi"/>
                <w:iCs w:val="0"/>
                <w:noProof/>
                <w:kern w:val="2"/>
                <w:sz w:val="22"/>
                <w:szCs w:val="22"/>
                <w:lang w:eastAsia="ru-RU"/>
                <w14:ligatures w14:val="standardContextual"/>
              </w:rPr>
              <w:tab/>
            </w:r>
            <w:r w:rsidR="00043CE2" w:rsidRPr="00043CE2">
              <w:rPr>
                <w:rStyle w:val="ae"/>
                <w:noProof/>
              </w:rPr>
              <w:t>Почвы</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_Toc137713707 \h </w:instrText>
            </w:r>
            <w:r w:rsidR="00043CE2" w:rsidRPr="00043CE2">
              <w:rPr>
                <w:noProof/>
                <w:webHidden/>
              </w:rPr>
            </w:r>
            <w:r w:rsidR="00043CE2" w:rsidRPr="00043CE2">
              <w:rPr>
                <w:noProof/>
                <w:webHidden/>
              </w:rPr>
              <w:fldChar w:fldCharType="separate"/>
            </w:r>
            <w:r w:rsidR="00043CE2" w:rsidRPr="00043CE2">
              <w:rPr>
                <w:noProof/>
                <w:webHidden/>
              </w:rPr>
              <w:t>22</w:t>
            </w:r>
            <w:r w:rsidR="00043CE2" w:rsidRPr="00043CE2">
              <w:rPr>
                <w:noProof/>
                <w:webHidden/>
              </w:rPr>
              <w:fldChar w:fldCharType="end"/>
            </w:r>
          </w:hyperlink>
        </w:p>
        <w:p w14:paraId="3D4363F4" w14:textId="55FDCCCF"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08" w:history="1">
            <w:r w:rsidR="00043CE2" w:rsidRPr="00043CE2">
              <w:rPr>
                <w:rStyle w:val="ae"/>
                <w:noProof/>
              </w:rPr>
              <w:t>2.2.7.</w:t>
            </w:r>
            <w:r w:rsidR="00043CE2" w:rsidRPr="00043CE2">
              <w:rPr>
                <w:rFonts w:asciiTheme="minorHAnsi" w:eastAsiaTheme="minorEastAsia" w:hAnsiTheme="minorHAnsi" w:cstheme="minorBidi"/>
                <w:iCs w:val="0"/>
                <w:noProof/>
                <w:kern w:val="2"/>
                <w:sz w:val="22"/>
                <w:szCs w:val="22"/>
                <w:lang w:eastAsia="ru-RU"/>
                <w14:ligatures w14:val="standardContextual"/>
              </w:rPr>
              <w:tab/>
            </w:r>
            <w:r w:rsidR="00043CE2" w:rsidRPr="00043CE2">
              <w:rPr>
                <w:rStyle w:val="ae"/>
                <w:noProof/>
              </w:rPr>
              <w:t>Лесные ресурсы</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_Toc137713708 \h </w:instrText>
            </w:r>
            <w:r w:rsidR="00043CE2" w:rsidRPr="00043CE2">
              <w:rPr>
                <w:noProof/>
                <w:webHidden/>
              </w:rPr>
            </w:r>
            <w:r w:rsidR="00043CE2" w:rsidRPr="00043CE2">
              <w:rPr>
                <w:noProof/>
                <w:webHidden/>
              </w:rPr>
              <w:fldChar w:fldCharType="separate"/>
            </w:r>
            <w:r w:rsidR="00043CE2" w:rsidRPr="00043CE2">
              <w:rPr>
                <w:noProof/>
                <w:webHidden/>
              </w:rPr>
              <w:t>22</w:t>
            </w:r>
            <w:r w:rsidR="00043CE2" w:rsidRPr="00043CE2">
              <w:rPr>
                <w:noProof/>
                <w:webHidden/>
              </w:rPr>
              <w:fldChar w:fldCharType="end"/>
            </w:r>
          </w:hyperlink>
        </w:p>
        <w:p w14:paraId="5D5E6EBE" w14:textId="115D0F87"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09" w:history="1">
            <w:r w:rsidR="00043CE2" w:rsidRPr="00043CE2">
              <w:rPr>
                <w:rStyle w:val="ae"/>
                <w:noProof/>
              </w:rPr>
              <w:t>2.2.8.</w:t>
            </w:r>
            <w:r w:rsidR="00043CE2" w:rsidRPr="00043CE2">
              <w:rPr>
                <w:rFonts w:asciiTheme="minorHAnsi" w:eastAsiaTheme="minorEastAsia" w:hAnsiTheme="minorHAnsi" w:cstheme="minorBidi"/>
                <w:iCs w:val="0"/>
                <w:noProof/>
                <w:kern w:val="2"/>
                <w:sz w:val="22"/>
                <w:szCs w:val="22"/>
                <w:lang w:eastAsia="ru-RU"/>
                <w14:ligatures w14:val="standardContextual"/>
              </w:rPr>
              <w:tab/>
            </w:r>
            <w:r w:rsidR="00043CE2" w:rsidRPr="00043CE2">
              <w:rPr>
                <w:rStyle w:val="ae"/>
                <w:noProof/>
              </w:rPr>
              <w:t>Особо охраняемые природные территории</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_Toc137713709 \h </w:instrText>
            </w:r>
            <w:r w:rsidR="00043CE2" w:rsidRPr="00043CE2">
              <w:rPr>
                <w:noProof/>
                <w:webHidden/>
              </w:rPr>
            </w:r>
            <w:r w:rsidR="00043CE2" w:rsidRPr="00043CE2">
              <w:rPr>
                <w:noProof/>
                <w:webHidden/>
              </w:rPr>
              <w:fldChar w:fldCharType="separate"/>
            </w:r>
            <w:r w:rsidR="00043CE2" w:rsidRPr="00043CE2">
              <w:rPr>
                <w:noProof/>
                <w:webHidden/>
              </w:rPr>
              <w:t>22</w:t>
            </w:r>
            <w:r w:rsidR="00043CE2" w:rsidRPr="00043CE2">
              <w:rPr>
                <w:noProof/>
                <w:webHidden/>
              </w:rPr>
              <w:fldChar w:fldCharType="end"/>
            </w:r>
          </w:hyperlink>
        </w:p>
        <w:p w14:paraId="0ACB4678" w14:textId="2D0F4F3F" w:rsidR="00043CE2" w:rsidRPr="00043CE2" w:rsidRDefault="00DC4FDC">
          <w:pPr>
            <w:pStyle w:val="23"/>
            <w:tabs>
              <w:tab w:val="left" w:pos="1134"/>
            </w:tabs>
            <w:rPr>
              <w:rFonts w:asciiTheme="minorHAnsi" w:eastAsiaTheme="minorEastAsia" w:hAnsiTheme="minorHAnsi" w:cstheme="minorBidi"/>
              <w:noProof/>
              <w:kern w:val="2"/>
              <w:sz w:val="22"/>
              <w:szCs w:val="22"/>
              <w:lang w:eastAsia="ru-RU"/>
              <w14:ligatures w14:val="standardContextual"/>
            </w:rPr>
          </w:pPr>
          <w:hyperlink w:anchor="_Toc137713710" w:history="1">
            <w:r w:rsidR="00043CE2" w:rsidRPr="00043CE2">
              <w:rPr>
                <w:rStyle w:val="ae"/>
                <w:noProof/>
              </w:rPr>
              <w:t>2.3.</w:t>
            </w:r>
            <w:r w:rsidR="00043CE2" w:rsidRPr="00043CE2">
              <w:rPr>
                <w:rFonts w:asciiTheme="minorHAnsi" w:eastAsiaTheme="minorEastAsia" w:hAnsiTheme="minorHAnsi" w:cstheme="minorBidi"/>
                <w:noProof/>
                <w:kern w:val="2"/>
                <w:sz w:val="22"/>
                <w:szCs w:val="22"/>
                <w:lang w:eastAsia="ru-RU"/>
                <w14:ligatures w14:val="standardContextual"/>
              </w:rPr>
              <w:tab/>
            </w:r>
            <w:r w:rsidR="00043CE2" w:rsidRPr="00043CE2">
              <w:rPr>
                <w:rStyle w:val="ae"/>
                <w:noProof/>
              </w:rPr>
              <w:t>Комплексная оценка территории</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_Toc137713710 \h </w:instrText>
            </w:r>
            <w:r w:rsidR="00043CE2" w:rsidRPr="00043CE2">
              <w:rPr>
                <w:noProof/>
                <w:webHidden/>
              </w:rPr>
            </w:r>
            <w:r w:rsidR="00043CE2" w:rsidRPr="00043CE2">
              <w:rPr>
                <w:noProof/>
                <w:webHidden/>
              </w:rPr>
              <w:fldChar w:fldCharType="separate"/>
            </w:r>
            <w:r w:rsidR="00043CE2" w:rsidRPr="00043CE2">
              <w:rPr>
                <w:noProof/>
                <w:webHidden/>
              </w:rPr>
              <w:t>23</w:t>
            </w:r>
            <w:r w:rsidR="00043CE2" w:rsidRPr="00043CE2">
              <w:rPr>
                <w:noProof/>
                <w:webHidden/>
              </w:rPr>
              <w:fldChar w:fldCharType="end"/>
            </w:r>
          </w:hyperlink>
        </w:p>
        <w:p w14:paraId="335B1C19" w14:textId="5E90688D"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11" w:history="1">
            <w:r w:rsidR="00043CE2" w:rsidRPr="00043CE2">
              <w:rPr>
                <w:rStyle w:val="ae"/>
                <w:noProof/>
              </w:rPr>
              <w:t>2.3.1.</w:t>
            </w:r>
            <w:r w:rsidR="00043CE2" w:rsidRPr="00043CE2">
              <w:rPr>
                <w:rFonts w:asciiTheme="minorHAnsi" w:eastAsiaTheme="minorEastAsia" w:hAnsiTheme="minorHAnsi" w:cstheme="minorBidi"/>
                <w:iCs w:val="0"/>
                <w:noProof/>
                <w:kern w:val="2"/>
                <w:sz w:val="22"/>
                <w:szCs w:val="22"/>
                <w:lang w:eastAsia="ru-RU"/>
                <w14:ligatures w14:val="standardContextual"/>
              </w:rPr>
              <w:tab/>
            </w:r>
            <w:r w:rsidR="00043CE2" w:rsidRPr="00043CE2">
              <w:rPr>
                <w:rStyle w:val="ae"/>
                <w:noProof/>
              </w:rPr>
              <w:t>Система расселения</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_Toc137713711 \h </w:instrText>
            </w:r>
            <w:r w:rsidR="00043CE2" w:rsidRPr="00043CE2">
              <w:rPr>
                <w:noProof/>
                <w:webHidden/>
              </w:rPr>
            </w:r>
            <w:r w:rsidR="00043CE2" w:rsidRPr="00043CE2">
              <w:rPr>
                <w:noProof/>
                <w:webHidden/>
              </w:rPr>
              <w:fldChar w:fldCharType="separate"/>
            </w:r>
            <w:r w:rsidR="00043CE2" w:rsidRPr="00043CE2">
              <w:rPr>
                <w:noProof/>
                <w:webHidden/>
              </w:rPr>
              <w:t>23</w:t>
            </w:r>
            <w:r w:rsidR="00043CE2" w:rsidRPr="00043CE2">
              <w:rPr>
                <w:noProof/>
                <w:webHidden/>
              </w:rPr>
              <w:fldChar w:fldCharType="end"/>
            </w:r>
          </w:hyperlink>
        </w:p>
        <w:p w14:paraId="4951AEE4" w14:textId="5E6BCC97"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12" w:history="1">
            <w:r w:rsidR="00043CE2" w:rsidRPr="00043CE2">
              <w:rPr>
                <w:rStyle w:val="ae"/>
                <w:noProof/>
              </w:rPr>
              <w:t>2.3.2.</w:t>
            </w:r>
            <w:r w:rsidR="00043CE2" w:rsidRPr="00043CE2">
              <w:rPr>
                <w:rFonts w:asciiTheme="minorHAnsi" w:eastAsiaTheme="minorEastAsia" w:hAnsiTheme="minorHAnsi" w:cstheme="minorBidi"/>
                <w:iCs w:val="0"/>
                <w:noProof/>
                <w:kern w:val="2"/>
                <w:sz w:val="22"/>
                <w:szCs w:val="22"/>
                <w:lang w:eastAsia="ru-RU"/>
                <w14:ligatures w14:val="standardContextual"/>
              </w:rPr>
              <w:tab/>
            </w:r>
            <w:r w:rsidR="00043CE2" w:rsidRPr="00043CE2">
              <w:rPr>
                <w:rStyle w:val="ae"/>
                <w:noProof/>
              </w:rPr>
              <w:t>Границы населенных пунктов. Сведения о наличии (или отсутствии) пересечений границ населенных пунктов с землями лесного фонда</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_Toc137713712 \h </w:instrText>
            </w:r>
            <w:r w:rsidR="00043CE2" w:rsidRPr="00043CE2">
              <w:rPr>
                <w:noProof/>
                <w:webHidden/>
              </w:rPr>
            </w:r>
            <w:r w:rsidR="00043CE2" w:rsidRPr="00043CE2">
              <w:rPr>
                <w:noProof/>
                <w:webHidden/>
              </w:rPr>
              <w:fldChar w:fldCharType="separate"/>
            </w:r>
            <w:r w:rsidR="00043CE2" w:rsidRPr="00043CE2">
              <w:rPr>
                <w:noProof/>
                <w:webHidden/>
              </w:rPr>
              <w:t>25</w:t>
            </w:r>
            <w:r w:rsidR="00043CE2" w:rsidRPr="00043CE2">
              <w:rPr>
                <w:noProof/>
                <w:webHidden/>
              </w:rPr>
              <w:fldChar w:fldCharType="end"/>
            </w:r>
          </w:hyperlink>
        </w:p>
        <w:p w14:paraId="5DAF496D" w14:textId="6CC3C643"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13" w:history="1">
            <w:r w:rsidR="00043CE2" w:rsidRPr="00043CE2">
              <w:rPr>
                <w:rStyle w:val="ae"/>
                <w:noProof/>
              </w:rPr>
              <w:t>2.3.3.</w:t>
            </w:r>
            <w:r w:rsidR="00043CE2" w:rsidRPr="00043CE2">
              <w:rPr>
                <w:rFonts w:asciiTheme="minorHAnsi" w:eastAsiaTheme="minorEastAsia" w:hAnsiTheme="minorHAnsi" w:cstheme="minorBidi"/>
                <w:iCs w:val="0"/>
                <w:noProof/>
                <w:kern w:val="2"/>
                <w:sz w:val="22"/>
                <w:szCs w:val="22"/>
                <w:lang w:eastAsia="ru-RU"/>
                <w14:ligatures w14:val="standardContextual"/>
              </w:rPr>
              <w:tab/>
            </w:r>
            <w:r w:rsidR="00043CE2" w:rsidRPr="00043CE2">
              <w:rPr>
                <w:rStyle w:val="ae"/>
                <w:noProof/>
              </w:rPr>
              <w:t>Использование территории</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_Toc137713713 \h </w:instrText>
            </w:r>
            <w:r w:rsidR="00043CE2" w:rsidRPr="00043CE2">
              <w:rPr>
                <w:noProof/>
                <w:webHidden/>
              </w:rPr>
            </w:r>
            <w:r w:rsidR="00043CE2" w:rsidRPr="00043CE2">
              <w:rPr>
                <w:noProof/>
                <w:webHidden/>
              </w:rPr>
              <w:fldChar w:fldCharType="separate"/>
            </w:r>
            <w:r w:rsidR="00043CE2" w:rsidRPr="00043CE2">
              <w:rPr>
                <w:noProof/>
                <w:webHidden/>
              </w:rPr>
              <w:t>26</w:t>
            </w:r>
            <w:r w:rsidR="00043CE2" w:rsidRPr="00043CE2">
              <w:rPr>
                <w:noProof/>
                <w:webHidden/>
              </w:rPr>
              <w:fldChar w:fldCharType="end"/>
            </w:r>
          </w:hyperlink>
        </w:p>
        <w:p w14:paraId="28A0CA51" w14:textId="6FAE1813"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14" w:history="1">
            <w:r w:rsidR="00043CE2" w:rsidRPr="00043CE2">
              <w:rPr>
                <w:rStyle w:val="ae"/>
                <w:noProof/>
              </w:rPr>
              <w:t>2.3.4.</w:t>
            </w:r>
            <w:r w:rsidR="00043CE2" w:rsidRPr="00043CE2">
              <w:rPr>
                <w:rFonts w:asciiTheme="minorHAnsi" w:eastAsiaTheme="minorEastAsia" w:hAnsiTheme="minorHAnsi" w:cstheme="minorBidi"/>
                <w:iCs w:val="0"/>
                <w:noProof/>
                <w:kern w:val="2"/>
                <w:sz w:val="22"/>
                <w:szCs w:val="22"/>
                <w:lang w:eastAsia="ru-RU"/>
                <w14:ligatures w14:val="standardContextual"/>
              </w:rPr>
              <w:tab/>
            </w:r>
            <w:r w:rsidR="00043CE2" w:rsidRPr="00043CE2">
              <w:rPr>
                <w:rStyle w:val="ae"/>
                <w:noProof/>
              </w:rPr>
              <w:t>Структура землепользования</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_Toc137713714 \h </w:instrText>
            </w:r>
            <w:r w:rsidR="00043CE2" w:rsidRPr="00043CE2">
              <w:rPr>
                <w:noProof/>
                <w:webHidden/>
              </w:rPr>
            </w:r>
            <w:r w:rsidR="00043CE2" w:rsidRPr="00043CE2">
              <w:rPr>
                <w:noProof/>
                <w:webHidden/>
              </w:rPr>
              <w:fldChar w:fldCharType="separate"/>
            </w:r>
            <w:r w:rsidR="00043CE2" w:rsidRPr="00043CE2">
              <w:rPr>
                <w:noProof/>
                <w:webHidden/>
              </w:rPr>
              <w:t>28</w:t>
            </w:r>
            <w:r w:rsidR="00043CE2" w:rsidRPr="00043CE2">
              <w:rPr>
                <w:noProof/>
                <w:webHidden/>
              </w:rPr>
              <w:fldChar w:fldCharType="end"/>
            </w:r>
          </w:hyperlink>
        </w:p>
        <w:p w14:paraId="3B7E5899" w14:textId="04EF00B5"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15" w:history="1">
            <w:r w:rsidR="00043CE2" w:rsidRPr="00043CE2">
              <w:rPr>
                <w:rStyle w:val="ae"/>
                <w:noProof/>
                <w:lang w:eastAsia="ru-RU"/>
              </w:rPr>
              <w:t>2.3.5.</w:t>
            </w:r>
            <w:r w:rsidR="00043CE2" w:rsidRPr="00043CE2">
              <w:rPr>
                <w:rFonts w:asciiTheme="minorHAnsi" w:eastAsiaTheme="minorEastAsia" w:hAnsiTheme="minorHAnsi" w:cstheme="minorBidi"/>
                <w:iCs w:val="0"/>
                <w:noProof/>
                <w:kern w:val="2"/>
                <w:sz w:val="22"/>
                <w:szCs w:val="22"/>
                <w:lang w:eastAsia="ru-RU"/>
                <w14:ligatures w14:val="standardContextual"/>
              </w:rPr>
              <w:tab/>
            </w:r>
            <w:r w:rsidR="00043CE2" w:rsidRPr="00043CE2">
              <w:rPr>
                <w:rStyle w:val="ae"/>
                <w:noProof/>
                <w:lang w:eastAsia="ru-RU"/>
              </w:rPr>
              <w:t>Демографическая ситуация</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_Toc137713715 \h </w:instrText>
            </w:r>
            <w:r w:rsidR="00043CE2" w:rsidRPr="00043CE2">
              <w:rPr>
                <w:noProof/>
                <w:webHidden/>
              </w:rPr>
            </w:r>
            <w:r w:rsidR="00043CE2" w:rsidRPr="00043CE2">
              <w:rPr>
                <w:noProof/>
                <w:webHidden/>
              </w:rPr>
              <w:fldChar w:fldCharType="separate"/>
            </w:r>
            <w:r w:rsidR="00043CE2" w:rsidRPr="00043CE2">
              <w:rPr>
                <w:noProof/>
                <w:webHidden/>
              </w:rPr>
              <w:t>31</w:t>
            </w:r>
            <w:r w:rsidR="00043CE2" w:rsidRPr="00043CE2">
              <w:rPr>
                <w:noProof/>
                <w:webHidden/>
              </w:rPr>
              <w:fldChar w:fldCharType="end"/>
            </w:r>
          </w:hyperlink>
        </w:p>
        <w:p w14:paraId="7919B0E2" w14:textId="72C654A8"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16" w:history="1">
            <w:r w:rsidR="00043CE2" w:rsidRPr="00043CE2">
              <w:rPr>
                <w:rStyle w:val="ae"/>
                <w:noProof/>
              </w:rPr>
              <w:t>2.3.6.</w:t>
            </w:r>
            <w:r w:rsidR="00043CE2" w:rsidRPr="00043CE2">
              <w:rPr>
                <w:rFonts w:asciiTheme="minorHAnsi" w:eastAsiaTheme="minorEastAsia" w:hAnsiTheme="minorHAnsi" w:cstheme="minorBidi"/>
                <w:iCs w:val="0"/>
                <w:noProof/>
                <w:kern w:val="2"/>
                <w:sz w:val="22"/>
                <w:szCs w:val="22"/>
                <w:lang w:eastAsia="ru-RU"/>
                <w14:ligatures w14:val="standardContextual"/>
              </w:rPr>
              <w:tab/>
            </w:r>
            <w:r w:rsidR="00043CE2" w:rsidRPr="00043CE2">
              <w:rPr>
                <w:rStyle w:val="ae"/>
                <w:noProof/>
              </w:rPr>
              <w:t>Трудовой потенциал и занятость населения</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_Toc137713716 \h </w:instrText>
            </w:r>
            <w:r w:rsidR="00043CE2" w:rsidRPr="00043CE2">
              <w:rPr>
                <w:noProof/>
                <w:webHidden/>
              </w:rPr>
            </w:r>
            <w:r w:rsidR="00043CE2" w:rsidRPr="00043CE2">
              <w:rPr>
                <w:noProof/>
                <w:webHidden/>
              </w:rPr>
              <w:fldChar w:fldCharType="separate"/>
            </w:r>
            <w:r w:rsidR="00043CE2" w:rsidRPr="00043CE2">
              <w:rPr>
                <w:noProof/>
                <w:webHidden/>
              </w:rPr>
              <w:t>35</w:t>
            </w:r>
            <w:r w:rsidR="00043CE2" w:rsidRPr="00043CE2">
              <w:rPr>
                <w:noProof/>
                <w:webHidden/>
              </w:rPr>
              <w:fldChar w:fldCharType="end"/>
            </w:r>
          </w:hyperlink>
        </w:p>
        <w:p w14:paraId="69A3BCFE" w14:textId="21B61106"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17" w:history="1">
            <w:r w:rsidR="00043CE2" w:rsidRPr="00043CE2">
              <w:rPr>
                <w:rStyle w:val="ae"/>
                <w:noProof/>
              </w:rPr>
              <w:t>2.3.7.</w:t>
            </w:r>
            <w:r w:rsidR="00043CE2" w:rsidRPr="00043CE2">
              <w:rPr>
                <w:rFonts w:asciiTheme="minorHAnsi" w:eastAsiaTheme="minorEastAsia" w:hAnsiTheme="minorHAnsi" w:cstheme="minorBidi"/>
                <w:iCs w:val="0"/>
                <w:noProof/>
                <w:kern w:val="2"/>
                <w:sz w:val="22"/>
                <w:szCs w:val="22"/>
                <w:lang w:eastAsia="ru-RU"/>
                <w14:ligatures w14:val="standardContextual"/>
              </w:rPr>
              <w:tab/>
            </w:r>
            <w:r w:rsidR="00043CE2" w:rsidRPr="00043CE2">
              <w:rPr>
                <w:rStyle w:val="ae"/>
                <w:noProof/>
              </w:rPr>
              <w:t>Экономическая база развития поселения</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_Toc137713717 \h </w:instrText>
            </w:r>
            <w:r w:rsidR="00043CE2" w:rsidRPr="00043CE2">
              <w:rPr>
                <w:noProof/>
                <w:webHidden/>
              </w:rPr>
            </w:r>
            <w:r w:rsidR="00043CE2" w:rsidRPr="00043CE2">
              <w:rPr>
                <w:noProof/>
                <w:webHidden/>
              </w:rPr>
              <w:fldChar w:fldCharType="separate"/>
            </w:r>
            <w:r w:rsidR="00043CE2" w:rsidRPr="00043CE2">
              <w:rPr>
                <w:noProof/>
                <w:webHidden/>
              </w:rPr>
              <w:t>36</w:t>
            </w:r>
            <w:r w:rsidR="00043CE2" w:rsidRPr="00043CE2">
              <w:rPr>
                <w:noProof/>
                <w:webHidden/>
              </w:rPr>
              <w:fldChar w:fldCharType="end"/>
            </w:r>
          </w:hyperlink>
        </w:p>
        <w:p w14:paraId="499655E2" w14:textId="1E304B42"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18" w:history="1">
            <w:r w:rsidR="00043CE2" w:rsidRPr="00043CE2">
              <w:rPr>
                <w:rStyle w:val="ae"/>
                <w:noProof/>
              </w:rPr>
              <w:t>2.3.8.</w:t>
            </w:r>
            <w:r w:rsidR="00043CE2" w:rsidRPr="00043CE2">
              <w:rPr>
                <w:rFonts w:asciiTheme="minorHAnsi" w:eastAsiaTheme="minorEastAsia" w:hAnsiTheme="minorHAnsi" w:cstheme="minorBidi"/>
                <w:iCs w:val="0"/>
                <w:noProof/>
                <w:kern w:val="2"/>
                <w:sz w:val="22"/>
                <w:szCs w:val="22"/>
                <w:lang w:eastAsia="ru-RU"/>
                <w14:ligatures w14:val="standardContextual"/>
              </w:rPr>
              <w:tab/>
            </w:r>
            <w:r w:rsidR="00043CE2" w:rsidRPr="00043CE2">
              <w:rPr>
                <w:rStyle w:val="ae"/>
                <w:noProof/>
              </w:rPr>
              <w:t>Жилищный фонд</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_Toc137713718 \h </w:instrText>
            </w:r>
            <w:r w:rsidR="00043CE2" w:rsidRPr="00043CE2">
              <w:rPr>
                <w:noProof/>
                <w:webHidden/>
              </w:rPr>
            </w:r>
            <w:r w:rsidR="00043CE2" w:rsidRPr="00043CE2">
              <w:rPr>
                <w:noProof/>
                <w:webHidden/>
              </w:rPr>
              <w:fldChar w:fldCharType="separate"/>
            </w:r>
            <w:r w:rsidR="00043CE2" w:rsidRPr="00043CE2">
              <w:rPr>
                <w:noProof/>
                <w:webHidden/>
              </w:rPr>
              <w:t>39</w:t>
            </w:r>
            <w:r w:rsidR="00043CE2" w:rsidRPr="00043CE2">
              <w:rPr>
                <w:noProof/>
                <w:webHidden/>
              </w:rPr>
              <w:fldChar w:fldCharType="end"/>
            </w:r>
          </w:hyperlink>
        </w:p>
        <w:p w14:paraId="27699160" w14:textId="344B5B40"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19" w:history="1">
            <w:r w:rsidR="00043CE2" w:rsidRPr="00043CE2">
              <w:rPr>
                <w:rStyle w:val="ae"/>
                <w:noProof/>
              </w:rPr>
              <w:t>2.3.9.</w:t>
            </w:r>
            <w:r w:rsidR="00043CE2" w:rsidRPr="00043CE2">
              <w:rPr>
                <w:rFonts w:asciiTheme="minorHAnsi" w:eastAsiaTheme="minorEastAsia" w:hAnsiTheme="minorHAnsi" w:cstheme="minorBidi"/>
                <w:iCs w:val="0"/>
                <w:noProof/>
                <w:kern w:val="2"/>
                <w:sz w:val="22"/>
                <w:szCs w:val="22"/>
                <w:lang w:eastAsia="ru-RU"/>
                <w14:ligatures w14:val="standardContextual"/>
              </w:rPr>
              <w:tab/>
            </w:r>
            <w:r w:rsidR="00043CE2" w:rsidRPr="00043CE2">
              <w:rPr>
                <w:rStyle w:val="ae"/>
                <w:noProof/>
              </w:rPr>
              <w:t>Учреждения и предприятия обслуживания населения</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_Toc137713719 \h </w:instrText>
            </w:r>
            <w:r w:rsidR="00043CE2" w:rsidRPr="00043CE2">
              <w:rPr>
                <w:noProof/>
                <w:webHidden/>
              </w:rPr>
            </w:r>
            <w:r w:rsidR="00043CE2" w:rsidRPr="00043CE2">
              <w:rPr>
                <w:noProof/>
                <w:webHidden/>
              </w:rPr>
              <w:fldChar w:fldCharType="separate"/>
            </w:r>
            <w:r w:rsidR="00043CE2" w:rsidRPr="00043CE2">
              <w:rPr>
                <w:noProof/>
                <w:webHidden/>
              </w:rPr>
              <w:t>44</w:t>
            </w:r>
            <w:r w:rsidR="00043CE2" w:rsidRPr="00043CE2">
              <w:rPr>
                <w:noProof/>
                <w:webHidden/>
              </w:rPr>
              <w:fldChar w:fldCharType="end"/>
            </w:r>
          </w:hyperlink>
        </w:p>
        <w:p w14:paraId="17FAD44A" w14:textId="3D2BEB5F"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20" w:history="1">
            <w:r w:rsidR="00043CE2" w:rsidRPr="00043CE2">
              <w:rPr>
                <w:rStyle w:val="ae"/>
                <w:noProof/>
              </w:rPr>
              <w:t>2.3.10.</w:t>
            </w:r>
            <w:r w:rsidR="00043CE2" w:rsidRPr="00043CE2">
              <w:rPr>
                <w:rFonts w:asciiTheme="minorHAnsi" w:eastAsiaTheme="minorEastAsia" w:hAnsiTheme="minorHAnsi" w:cstheme="minorBidi"/>
                <w:iCs w:val="0"/>
                <w:noProof/>
                <w:kern w:val="2"/>
                <w:sz w:val="22"/>
                <w:szCs w:val="22"/>
                <w:lang w:eastAsia="ru-RU"/>
                <w14:ligatures w14:val="standardContextual"/>
              </w:rPr>
              <w:tab/>
            </w:r>
            <w:r w:rsidR="00043CE2" w:rsidRPr="00043CE2">
              <w:rPr>
                <w:rStyle w:val="ae"/>
                <w:noProof/>
              </w:rPr>
              <w:t>Транспортная инфраструктура</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_Toc137713720 \h </w:instrText>
            </w:r>
            <w:r w:rsidR="00043CE2" w:rsidRPr="00043CE2">
              <w:rPr>
                <w:noProof/>
                <w:webHidden/>
              </w:rPr>
            </w:r>
            <w:r w:rsidR="00043CE2" w:rsidRPr="00043CE2">
              <w:rPr>
                <w:noProof/>
                <w:webHidden/>
              </w:rPr>
              <w:fldChar w:fldCharType="separate"/>
            </w:r>
            <w:r w:rsidR="00043CE2" w:rsidRPr="00043CE2">
              <w:rPr>
                <w:noProof/>
                <w:webHidden/>
              </w:rPr>
              <w:t>55</w:t>
            </w:r>
            <w:r w:rsidR="00043CE2" w:rsidRPr="00043CE2">
              <w:rPr>
                <w:noProof/>
                <w:webHidden/>
              </w:rPr>
              <w:fldChar w:fldCharType="end"/>
            </w:r>
          </w:hyperlink>
        </w:p>
        <w:p w14:paraId="0CAEC825" w14:textId="35151CAF"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21" w:history="1">
            <w:r w:rsidR="00043CE2" w:rsidRPr="00043CE2">
              <w:rPr>
                <w:rStyle w:val="ae"/>
                <w:noProof/>
              </w:rPr>
              <w:t>2.3.11.</w:t>
            </w:r>
            <w:r w:rsidR="00043CE2" w:rsidRPr="00043CE2">
              <w:rPr>
                <w:rFonts w:asciiTheme="minorHAnsi" w:eastAsiaTheme="minorEastAsia" w:hAnsiTheme="minorHAnsi" w:cstheme="minorBidi"/>
                <w:iCs w:val="0"/>
                <w:noProof/>
                <w:kern w:val="2"/>
                <w:sz w:val="22"/>
                <w:szCs w:val="22"/>
                <w:lang w:eastAsia="ru-RU"/>
                <w14:ligatures w14:val="standardContextual"/>
              </w:rPr>
              <w:tab/>
            </w:r>
            <w:r w:rsidR="00043CE2" w:rsidRPr="00043CE2">
              <w:rPr>
                <w:rStyle w:val="ae"/>
                <w:noProof/>
              </w:rPr>
              <w:t>Инженерная инфраструктура</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_Toc137713721 \h </w:instrText>
            </w:r>
            <w:r w:rsidR="00043CE2" w:rsidRPr="00043CE2">
              <w:rPr>
                <w:noProof/>
                <w:webHidden/>
              </w:rPr>
            </w:r>
            <w:r w:rsidR="00043CE2" w:rsidRPr="00043CE2">
              <w:rPr>
                <w:noProof/>
                <w:webHidden/>
              </w:rPr>
              <w:fldChar w:fldCharType="separate"/>
            </w:r>
            <w:r w:rsidR="00043CE2" w:rsidRPr="00043CE2">
              <w:rPr>
                <w:noProof/>
                <w:webHidden/>
              </w:rPr>
              <w:t>60</w:t>
            </w:r>
            <w:r w:rsidR="00043CE2" w:rsidRPr="00043CE2">
              <w:rPr>
                <w:noProof/>
                <w:webHidden/>
              </w:rPr>
              <w:fldChar w:fldCharType="end"/>
            </w:r>
          </w:hyperlink>
        </w:p>
        <w:p w14:paraId="2840DBD4" w14:textId="262B96C3" w:rsidR="00043CE2" w:rsidRPr="00043CE2" w:rsidRDefault="00DC4FDC">
          <w:pPr>
            <w:pStyle w:val="41"/>
            <w:rPr>
              <w:rFonts w:asciiTheme="minorHAnsi" w:eastAsiaTheme="minorEastAsia" w:hAnsiTheme="minorHAnsi" w:cstheme="minorBidi"/>
              <w:noProof/>
              <w:kern w:val="2"/>
              <w:sz w:val="22"/>
              <w:szCs w:val="22"/>
              <w:lang w:eastAsia="ru-RU"/>
              <w14:ligatures w14:val="standardContextual"/>
            </w:rPr>
          </w:pPr>
          <w:hyperlink w:anchor="_Toc137713722" w:history="1">
            <w:r w:rsidR="00043CE2" w:rsidRPr="00043CE2">
              <w:rPr>
                <w:rStyle w:val="ae"/>
                <w:noProof/>
              </w:rPr>
              <w:t>2.3.11.1.</w:t>
            </w:r>
            <w:r w:rsidR="00043CE2" w:rsidRPr="00043CE2">
              <w:rPr>
                <w:rFonts w:asciiTheme="minorHAnsi" w:eastAsiaTheme="minorEastAsia" w:hAnsiTheme="minorHAnsi" w:cstheme="minorBidi"/>
                <w:noProof/>
                <w:kern w:val="2"/>
                <w:sz w:val="22"/>
                <w:szCs w:val="22"/>
                <w:lang w:eastAsia="ru-RU"/>
                <w14:ligatures w14:val="standardContextual"/>
              </w:rPr>
              <w:tab/>
            </w:r>
            <w:r w:rsidR="00043CE2" w:rsidRPr="00043CE2">
              <w:rPr>
                <w:rStyle w:val="ae"/>
                <w:noProof/>
              </w:rPr>
              <w:t>Водоснабжение</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_Toc137713722 \h </w:instrText>
            </w:r>
            <w:r w:rsidR="00043CE2" w:rsidRPr="00043CE2">
              <w:rPr>
                <w:noProof/>
                <w:webHidden/>
              </w:rPr>
            </w:r>
            <w:r w:rsidR="00043CE2" w:rsidRPr="00043CE2">
              <w:rPr>
                <w:noProof/>
                <w:webHidden/>
              </w:rPr>
              <w:fldChar w:fldCharType="separate"/>
            </w:r>
            <w:r w:rsidR="00043CE2" w:rsidRPr="00043CE2">
              <w:rPr>
                <w:noProof/>
                <w:webHidden/>
              </w:rPr>
              <w:t>60</w:t>
            </w:r>
            <w:r w:rsidR="00043CE2" w:rsidRPr="00043CE2">
              <w:rPr>
                <w:noProof/>
                <w:webHidden/>
              </w:rPr>
              <w:fldChar w:fldCharType="end"/>
            </w:r>
          </w:hyperlink>
        </w:p>
        <w:p w14:paraId="5B3E2A2F" w14:textId="061814C1" w:rsidR="00043CE2" w:rsidRPr="00043CE2" w:rsidRDefault="00DC4FDC">
          <w:pPr>
            <w:pStyle w:val="41"/>
            <w:rPr>
              <w:rFonts w:asciiTheme="minorHAnsi" w:eastAsiaTheme="minorEastAsia" w:hAnsiTheme="minorHAnsi" w:cstheme="minorBidi"/>
              <w:noProof/>
              <w:kern w:val="2"/>
              <w:sz w:val="22"/>
              <w:szCs w:val="22"/>
              <w:lang w:eastAsia="ru-RU"/>
              <w14:ligatures w14:val="standardContextual"/>
            </w:rPr>
          </w:pPr>
          <w:hyperlink w:anchor="_Toc137713723" w:history="1">
            <w:r w:rsidR="00043CE2" w:rsidRPr="00043CE2">
              <w:rPr>
                <w:rStyle w:val="ae"/>
                <w:noProof/>
              </w:rPr>
              <w:t>2.3.11.2.</w:t>
            </w:r>
            <w:r w:rsidR="00043CE2" w:rsidRPr="00043CE2">
              <w:rPr>
                <w:rFonts w:asciiTheme="minorHAnsi" w:eastAsiaTheme="minorEastAsia" w:hAnsiTheme="minorHAnsi" w:cstheme="minorBidi"/>
                <w:noProof/>
                <w:kern w:val="2"/>
                <w:sz w:val="22"/>
                <w:szCs w:val="22"/>
                <w:lang w:eastAsia="ru-RU"/>
                <w14:ligatures w14:val="standardContextual"/>
              </w:rPr>
              <w:tab/>
            </w:r>
            <w:r w:rsidR="00043CE2" w:rsidRPr="00043CE2">
              <w:rPr>
                <w:rStyle w:val="ae"/>
                <w:noProof/>
              </w:rPr>
              <w:t>Водоотведение</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_Toc137713723 \h </w:instrText>
            </w:r>
            <w:r w:rsidR="00043CE2" w:rsidRPr="00043CE2">
              <w:rPr>
                <w:noProof/>
                <w:webHidden/>
              </w:rPr>
            </w:r>
            <w:r w:rsidR="00043CE2" w:rsidRPr="00043CE2">
              <w:rPr>
                <w:noProof/>
                <w:webHidden/>
              </w:rPr>
              <w:fldChar w:fldCharType="separate"/>
            </w:r>
            <w:r w:rsidR="00043CE2" w:rsidRPr="00043CE2">
              <w:rPr>
                <w:noProof/>
                <w:webHidden/>
              </w:rPr>
              <w:t>63</w:t>
            </w:r>
            <w:r w:rsidR="00043CE2" w:rsidRPr="00043CE2">
              <w:rPr>
                <w:noProof/>
                <w:webHidden/>
              </w:rPr>
              <w:fldChar w:fldCharType="end"/>
            </w:r>
          </w:hyperlink>
        </w:p>
        <w:p w14:paraId="7AE52290" w14:textId="0BD309AE" w:rsidR="00043CE2" w:rsidRPr="00043CE2" w:rsidRDefault="00DC4FDC">
          <w:pPr>
            <w:pStyle w:val="41"/>
            <w:rPr>
              <w:rFonts w:asciiTheme="minorHAnsi" w:eastAsiaTheme="minorEastAsia" w:hAnsiTheme="minorHAnsi" w:cstheme="minorBidi"/>
              <w:noProof/>
              <w:kern w:val="2"/>
              <w:sz w:val="22"/>
              <w:szCs w:val="22"/>
              <w:lang w:eastAsia="ru-RU"/>
              <w14:ligatures w14:val="standardContextual"/>
            </w:rPr>
          </w:pPr>
          <w:hyperlink w:anchor="_Toc137713724" w:history="1">
            <w:r w:rsidR="00043CE2" w:rsidRPr="00043CE2">
              <w:rPr>
                <w:rStyle w:val="ae"/>
                <w:noProof/>
              </w:rPr>
              <w:t>2.3.11.3.</w:t>
            </w:r>
            <w:r w:rsidR="00043CE2" w:rsidRPr="00043CE2">
              <w:rPr>
                <w:rFonts w:asciiTheme="minorHAnsi" w:eastAsiaTheme="minorEastAsia" w:hAnsiTheme="minorHAnsi" w:cstheme="minorBidi"/>
                <w:noProof/>
                <w:kern w:val="2"/>
                <w:sz w:val="22"/>
                <w:szCs w:val="22"/>
                <w:lang w:eastAsia="ru-RU"/>
                <w14:ligatures w14:val="standardContextual"/>
              </w:rPr>
              <w:tab/>
            </w:r>
            <w:r w:rsidR="00043CE2" w:rsidRPr="00043CE2">
              <w:rPr>
                <w:rStyle w:val="ae"/>
                <w:noProof/>
              </w:rPr>
              <w:t>Теплоснабжение</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_Toc137713724 \h </w:instrText>
            </w:r>
            <w:r w:rsidR="00043CE2" w:rsidRPr="00043CE2">
              <w:rPr>
                <w:noProof/>
                <w:webHidden/>
              </w:rPr>
            </w:r>
            <w:r w:rsidR="00043CE2" w:rsidRPr="00043CE2">
              <w:rPr>
                <w:noProof/>
                <w:webHidden/>
              </w:rPr>
              <w:fldChar w:fldCharType="separate"/>
            </w:r>
            <w:r w:rsidR="00043CE2" w:rsidRPr="00043CE2">
              <w:rPr>
                <w:noProof/>
                <w:webHidden/>
              </w:rPr>
              <w:t>65</w:t>
            </w:r>
            <w:r w:rsidR="00043CE2" w:rsidRPr="00043CE2">
              <w:rPr>
                <w:noProof/>
                <w:webHidden/>
              </w:rPr>
              <w:fldChar w:fldCharType="end"/>
            </w:r>
          </w:hyperlink>
        </w:p>
        <w:p w14:paraId="436BF82E" w14:textId="37D18E2E" w:rsidR="00043CE2" w:rsidRPr="00043CE2" w:rsidRDefault="00DC4FDC">
          <w:pPr>
            <w:pStyle w:val="41"/>
            <w:rPr>
              <w:rFonts w:asciiTheme="minorHAnsi" w:eastAsiaTheme="minorEastAsia" w:hAnsiTheme="minorHAnsi" w:cstheme="minorBidi"/>
              <w:noProof/>
              <w:kern w:val="2"/>
              <w:sz w:val="22"/>
              <w:szCs w:val="22"/>
              <w:lang w:eastAsia="ru-RU"/>
              <w14:ligatures w14:val="standardContextual"/>
            </w:rPr>
          </w:pPr>
          <w:hyperlink w:anchor="_Toc137713725" w:history="1">
            <w:r w:rsidR="00043CE2" w:rsidRPr="00043CE2">
              <w:rPr>
                <w:rStyle w:val="ae"/>
                <w:noProof/>
              </w:rPr>
              <w:t>2.3.11.4.</w:t>
            </w:r>
            <w:r w:rsidR="00043CE2" w:rsidRPr="00043CE2">
              <w:rPr>
                <w:rFonts w:asciiTheme="minorHAnsi" w:eastAsiaTheme="minorEastAsia" w:hAnsiTheme="minorHAnsi" w:cstheme="minorBidi"/>
                <w:noProof/>
                <w:kern w:val="2"/>
                <w:sz w:val="22"/>
                <w:szCs w:val="22"/>
                <w:lang w:eastAsia="ru-RU"/>
                <w14:ligatures w14:val="standardContextual"/>
              </w:rPr>
              <w:tab/>
            </w:r>
            <w:r w:rsidR="00043CE2" w:rsidRPr="00043CE2">
              <w:rPr>
                <w:rStyle w:val="ae"/>
                <w:noProof/>
              </w:rPr>
              <w:t>Электроснабжение</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_Toc137713725 \h </w:instrText>
            </w:r>
            <w:r w:rsidR="00043CE2" w:rsidRPr="00043CE2">
              <w:rPr>
                <w:noProof/>
                <w:webHidden/>
              </w:rPr>
            </w:r>
            <w:r w:rsidR="00043CE2" w:rsidRPr="00043CE2">
              <w:rPr>
                <w:noProof/>
                <w:webHidden/>
              </w:rPr>
              <w:fldChar w:fldCharType="separate"/>
            </w:r>
            <w:r w:rsidR="00043CE2" w:rsidRPr="00043CE2">
              <w:rPr>
                <w:noProof/>
                <w:webHidden/>
              </w:rPr>
              <w:t>65</w:t>
            </w:r>
            <w:r w:rsidR="00043CE2" w:rsidRPr="00043CE2">
              <w:rPr>
                <w:noProof/>
                <w:webHidden/>
              </w:rPr>
              <w:fldChar w:fldCharType="end"/>
            </w:r>
          </w:hyperlink>
        </w:p>
        <w:p w14:paraId="201CDEF2" w14:textId="7836F03B" w:rsidR="00043CE2" w:rsidRPr="00043CE2" w:rsidRDefault="00DC4FDC">
          <w:pPr>
            <w:pStyle w:val="41"/>
            <w:rPr>
              <w:rFonts w:asciiTheme="minorHAnsi" w:eastAsiaTheme="minorEastAsia" w:hAnsiTheme="minorHAnsi" w:cstheme="minorBidi"/>
              <w:noProof/>
              <w:kern w:val="2"/>
              <w:sz w:val="22"/>
              <w:szCs w:val="22"/>
              <w:lang w:eastAsia="ru-RU"/>
              <w14:ligatures w14:val="standardContextual"/>
            </w:rPr>
          </w:pPr>
          <w:hyperlink w:anchor="_Toc137713726" w:history="1">
            <w:r w:rsidR="00043CE2" w:rsidRPr="00043CE2">
              <w:rPr>
                <w:rStyle w:val="ae"/>
                <w:noProof/>
              </w:rPr>
              <w:t>2.3.11.5.</w:t>
            </w:r>
            <w:r w:rsidR="00043CE2" w:rsidRPr="00043CE2">
              <w:rPr>
                <w:rFonts w:asciiTheme="minorHAnsi" w:eastAsiaTheme="minorEastAsia" w:hAnsiTheme="minorHAnsi" w:cstheme="minorBidi"/>
                <w:noProof/>
                <w:kern w:val="2"/>
                <w:sz w:val="22"/>
                <w:szCs w:val="22"/>
                <w:lang w:eastAsia="ru-RU"/>
                <w14:ligatures w14:val="standardContextual"/>
              </w:rPr>
              <w:tab/>
            </w:r>
            <w:r w:rsidR="00043CE2" w:rsidRPr="00043CE2">
              <w:rPr>
                <w:rStyle w:val="ae"/>
                <w:noProof/>
              </w:rPr>
              <w:t>Связь</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_Toc137713726 \h </w:instrText>
            </w:r>
            <w:r w:rsidR="00043CE2" w:rsidRPr="00043CE2">
              <w:rPr>
                <w:noProof/>
                <w:webHidden/>
              </w:rPr>
            </w:r>
            <w:r w:rsidR="00043CE2" w:rsidRPr="00043CE2">
              <w:rPr>
                <w:noProof/>
                <w:webHidden/>
              </w:rPr>
              <w:fldChar w:fldCharType="separate"/>
            </w:r>
            <w:r w:rsidR="00043CE2" w:rsidRPr="00043CE2">
              <w:rPr>
                <w:noProof/>
                <w:webHidden/>
              </w:rPr>
              <w:t>67</w:t>
            </w:r>
            <w:r w:rsidR="00043CE2" w:rsidRPr="00043CE2">
              <w:rPr>
                <w:noProof/>
                <w:webHidden/>
              </w:rPr>
              <w:fldChar w:fldCharType="end"/>
            </w:r>
          </w:hyperlink>
        </w:p>
        <w:p w14:paraId="0EA1A26A" w14:textId="53328354" w:rsidR="00043CE2" w:rsidRPr="00043CE2" w:rsidRDefault="00DC4FDC">
          <w:pPr>
            <w:pStyle w:val="41"/>
            <w:rPr>
              <w:rFonts w:asciiTheme="minorHAnsi" w:eastAsiaTheme="minorEastAsia" w:hAnsiTheme="minorHAnsi" w:cstheme="minorBidi"/>
              <w:noProof/>
              <w:kern w:val="2"/>
              <w:sz w:val="22"/>
              <w:szCs w:val="22"/>
              <w:lang w:eastAsia="ru-RU"/>
              <w14:ligatures w14:val="standardContextual"/>
            </w:rPr>
          </w:pPr>
          <w:hyperlink w:anchor="_Toc137713727" w:history="1">
            <w:r w:rsidR="00043CE2" w:rsidRPr="00043CE2">
              <w:rPr>
                <w:rStyle w:val="ae"/>
                <w:noProof/>
              </w:rPr>
              <w:t>2.3.11.6.</w:t>
            </w:r>
            <w:r w:rsidR="00043CE2" w:rsidRPr="00043CE2">
              <w:rPr>
                <w:rFonts w:asciiTheme="minorHAnsi" w:eastAsiaTheme="minorEastAsia" w:hAnsiTheme="minorHAnsi" w:cstheme="minorBidi"/>
                <w:noProof/>
                <w:kern w:val="2"/>
                <w:sz w:val="22"/>
                <w:szCs w:val="22"/>
                <w:lang w:eastAsia="ru-RU"/>
                <w14:ligatures w14:val="standardContextual"/>
              </w:rPr>
              <w:tab/>
            </w:r>
            <w:r w:rsidR="00043CE2" w:rsidRPr="00043CE2">
              <w:rPr>
                <w:rStyle w:val="ae"/>
                <w:noProof/>
              </w:rPr>
              <w:t>Газоснабжение</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_Toc137713727 \h </w:instrText>
            </w:r>
            <w:r w:rsidR="00043CE2" w:rsidRPr="00043CE2">
              <w:rPr>
                <w:noProof/>
                <w:webHidden/>
              </w:rPr>
            </w:r>
            <w:r w:rsidR="00043CE2" w:rsidRPr="00043CE2">
              <w:rPr>
                <w:noProof/>
                <w:webHidden/>
              </w:rPr>
              <w:fldChar w:fldCharType="separate"/>
            </w:r>
            <w:r w:rsidR="00043CE2" w:rsidRPr="00043CE2">
              <w:rPr>
                <w:noProof/>
                <w:webHidden/>
              </w:rPr>
              <w:t>67</w:t>
            </w:r>
            <w:r w:rsidR="00043CE2" w:rsidRPr="00043CE2">
              <w:rPr>
                <w:noProof/>
                <w:webHidden/>
              </w:rPr>
              <w:fldChar w:fldCharType="end"/>
            </w:r>
          </w:hyperlink>
        </w:p>
        <w:p w14:paraId="69E06E55" w14:textId="6904E081" w:rsidR="00043CE2" w:rsidRPr="00043CE2" w:rsidRDefault="00DC4FDC">
          <w:pPr>
            <w:pStyle w:val="41"/>
            <w:rPr>
              <w:rFonts w:asciiTheme="minorHAnsi" w:eastAsiaTheme="minorEastAsia" w:hAnsiTheme="minorHAnsi" w:cstheme="minorBidi"/>
              <w:noProof/>
              <w:kern w:val="2"/>
              <w:sz w:val="22"/>
              <w:szCs w:val="22"/>
              <w:lang w:eastAsia="ru-RU"/>
              <w14:ligatures w14:val="standardContextual"/>
            </w:rPr>
          </w:pPr>
          <w:hyperlink w:anchor="_Toc137713728" w:history="1">
            <w:r w:rsidR="00043CE2" w:rsidRPr="00043CE2">
              <w:rPr>
                <w:rStyle w:val="ae"/>
                <w:noProof/>
              </w:rPr>
              <w:t>2.3.11.7.</w:t>
            </w:r>
            <w:r w:rsidR="00043CE2" w:rsidRPr="00043CE2">
              <w:rPr>
                <w:rFonts w:asciiTheme="minorHAnsi" w:eastAsiaTheme="minorEastAsia" w:hAnsiTheme="minorHAnsi" w:cstheme="minorBidi"/>
                <w:noProof/>
                <w:kern w:val="2"/>
                <w:sz w:val="22"/>
                <w:szCs w:val="22"/>
                <w:lang w:eastAsia="ru-RU"/>
                <w14:ligatures w14:val="standardContextual"/>
              </w:rPr>
              <w:tab/>
            </w:r>
            <w:r w:rsidR="00043CE2" w:rsidRPr="00043CE2">
              <w:rPr>
                <w:rStyle w:val="ae"/>
                <w:noProof/>
              </w:rPr>
              <w:t>Трубопроводный транспорт</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_Toc137713728 \h </w:instrText>
            </w:r>
            <w:r w:rsidR="00043CE2" w:rsidRPr="00043CE2">
              <w:rPr>
                <w:noProof/>
                <w:webHidden/>
              </w:rPr>
            </w:r>
            <w:r w:rsidR="00043CE2" w:rsidRPr="00043CE2">
              <w:rPr>
                <w:noProof/>
                <w:webHidden/>
              </w:rPr>
              <w:fldChar w:fldCharType="separate"/>
            </w:r>
            <w:r w:rsidR="00043CE2" w:rsidRPr="00043CE2">
              <w:rPr>
                <w:noProof/>
                <w:webHidden/>
              </w:rPr>
              <w:t>68</w:t>
            </w:r>
            <w:r w:rsidR="00043CE2" w:rsidRPr="00043CE2">
              <w:rPr>
                <w:noProof/>
                <w:webHidden/>
              </w:rPr>
              <w:fldChar w:fldCharType="end"/>
            </w:r>
          </w:hyperlink>
        </w:p>
        <w:p w14:paraId="61F5AB10" w14:textId="20E2A62D" w:rsidR="00043CE2" w:rsidRPr="00043CE2" w:rsidRDefault="00DC4FDC">
          <w:pPr>
            <w:pStyle w:val="41"/>
            <w:rPr>
              <w:rFonts w:asciiTheme="minorHAnsi" w:eastAsiaTheme="minorEastAsia" w:hAnsiTheme="minorHAnsi" w:cstheme="minorBidi"/>
              <w:noProof/>
              <w:kern w:val="2"/>
              <w:sz w:val="22"/>
              <w:szCs w:val="22"/>
              <w:lang w:eastAsia="ru-RU"/>
              <w14:ligatures w14:val="standardContextual"/>
            </w:rPr>
          </w:pPr>
          <w:hyperlink w:anchor="_Toc137713729" w:history="1">
            <w:r w:rsidR="00043CE2" w:rsidRPr="00043CE2">
              <w:rPr>
                <w:rStyle w:val="ae"/>
                <w:noProof/>
              </w:rPr>
              <w:t>2.3.11.8.</w:t>
            </w:r>
            <w:r w:rsidR="00043CE2" w:rsidRPr="00043CE2">
              <w:rPr>
                <w:rFonts w:asciiTheme="minorHAnsi" w:eastAsiaTheme="minorEastAsia" w:hAnsiTheme="minorHAnsi" w:cstheme="minorBidi"/>
                <w:noProof/>
                <w:kern w:val="2"/>
                <w:sz w:val="22"/>
                <w:szCs w:val="22"/>
                <w:lang w:eastAsia="ru-RU"/>
                <w14:ligatures w14:val="standardContextual"/>
              </w:rPr>
              <w:tab/>
            </w:r>
            <w:r w:rsidR="00043CE2" w:rsidRPr="00043CE2">
              <w:rPr>
                <w:rStyle w:val="ae"/>
                <w:noProof/>
              </w:rPr>
              <w:t>Инженерная защита от опасных геологических процессов</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_Toc137713729 \h </w:instrText>
            </w:r>
            <w:r w:rsidR="00043CE2" w:rsidRPr="00043CE2">
              <w:rPr>
                <w:noProof/>
                <w:webHidden/>
              </w:rPr>
            </w:r>
            <w:r w:rsidR="00043CE2" w:rsidRPr="00043CE2">
              <w:rPr>
                <w:noProof/>
                <w:webHidden/>
              </w:rPr>
              <w:fldChar w:fldCharType="separate"/>
            </w:r>
            <w:r w:rsidR="00043CE2" w:rsidRPr="00043CE2">
              <w:rPr>
                <w:noProof/>
                <w:webHidden/>
              </w:rPr>
              <w:t>68</w:t>
            </w:r>
            <w:r w:rsidR="00043CE2" w:rsidRPr="00043CE2">
              <w:rPr>
                <w:noProof/>
                <w:webHidden/>
              </w:rPr>
              <w:fldChar w:fldCharType="end"/>
            </w:r>
          </w:hyperlink>
        </w:p>
        <w:p w14:paraId="28B06C24" w14:textId="29646E1F"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30" w:history="1">
            <w:r w:rsidR="00043CE2" w:rsidRPr="00043CE2">
              <w:rPr>
                <w:rStyle w:val="ae"/>
                <w:noProof/>
              </w:rPr>
              <w:t>2.3.12.</w:t>
            </w:r>
            <w:r w:rsidR="00043CE2" w:rsidRPr="00043CE2">
              <w:rPr>
                <w:rFonts w:asciiTheme="minorHAnsi" w:eastAsiaTheme="minorEastAsia" w:hAnsiTheme="minorHAnsi" w:cstheme="minorBidi"/>
                <w:iCs w:val="0"/>
                <w:noProof/>
                <w:kern w:val="2"/>
                <w:sz w:val="22"/>
                <w:szCs w:val="22"/>
                <w:lang w:eastAsia="ru-RU"/>
                <w14:ligatures w14:val="standardContextual"/>
              </w:rPr>
              <w:tab/>
            </w:r>
            <w:r w:rsidR="00043CE2" w:rsidRPr="00043CE2">
              <w:rPr>
                <w:rStyle w:val="ae"/>
                <w:noProof/>
              </w:rPr>
              <w:t>Объекты культурного наследия</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_Toc137713730 \h </w:instrText>
            </w:r>
            <w:r w:rsidR="00043CE2" w:rsidRPr="00043CE2">
              <w:rPr>
                <w:noProof/>
                <w:webHidden/>
              </w:rPr>
            </w:r>
            <w:r w:rsidR="00043CE2" w:rsidRPr="00043CE2">
              <w:rPr>
                <w:noProof/>
                <w:webHidden/>
              </w:rPr>
              <w:fldChar w:fldCharType="separate"/>
            </w:r>
            <w:r w:rsidR="00043CE2" w:rsidRPr="00043CE2">
              <w:rPr>
                <w:noProof/>
                <w:webHidden/>
              </w:rPr>
              <w:t>69</w:t>
            </w:r>
            <w:r w:rsidR="00043CE2" w:rsidRPr="00043CE2">
              <w:rPr>
                <w:noProof/>
                <w:webHidden/>
              </w:rPr>
              <w:fldChar w:fldCharType="end"/>
            </w:r>
          </w:hyperlink>
        </w:p>
        <w:p w14:paraId="13316710" w14:textId="7C5CE70A"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31" w:history="1">
            <w:r w:rsidR="00043CE2" w:rsidRPr="00043CE2">
              <w:rPr>
                <w:rStyle w:val="ae"/>
                <w:noProof/>
              </w:rPr>
              <w:t>2.3.13.</w:t>
            </w:r>
            <w:r w:rsidR="00043CE2" w:rsidRPr="00043CE2">
              <w:rPr>
                <w:rFonts w:asciiTheme="minorHAnsi" w:eastAsiaTheme="minorEastAsia" w:hAnsiTheme="minorHAnsi" w:cstheme="minorBidi"/>
                <w:iCs w:val="0"/>
                <w:noProof/>
                <w:kern w:val="2"/>
                <w:sz w:val="22"/>
                <w:szCs w:val="22"/>
                <w:lang w:eastAsia="ru-RU"/>
                <w14:ligatures w14:val="standardContextual"/>
              </w:rPr>
              <w:tab/>
            </w:r>
            <w:r w:rsidR="00043CE2" w:rsidRPr="00043CE2">
              <w:rPr>
                <w:rStyle w:val="ae"/>
                <w:noProof/>
              </w:rPr>
              <w:t>Объекты государственной системы наблюдений за состоянием окружающей среды</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_Toc137713731 \h </w:instrText>
            </w:r>
            <w:r w:rsidR="00043CE2" w:rsidRPr="00043CE2">
              <w:rPr>
                <w:noProof/>
                <w:webHidden/>
              </w:rPr>
            </w:r>
            <w:r w:rsidR="00043CE2" w:rsidRPr="00043CE2">
              <w:rPr>
                <w:noProof/>
                <w:webHidden/>
              </w:rPr>
              <w:fldChar w:fldCharType="separate"/>
            </w:r>
            <w:r w:rsidR="00043CE2" w:rsidRPr="00043CE2">
              <w:rPr>
                <w:noProof/>
                <w:webHidden/>
              </w:rPr>
              <w:t>71</w:t>
            </w:r>
            <w:r w:rsidR="00043CE2" w:rsidRPr="00043CE2">
              <w:rPr>
                <w:noProof/>
                <w:webHidden/>
              </w:rPr>
              <w:fldChar w:fldCharType="end"/>
            </w:r>
          </w:hyperlink>
        </w:p>
        <w:p w14:paraId="694B9D50" w14:textId="2CB4998E"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32" w:history="1">
            <w:r w:rsidR="00043CE2" w:rsidRPr="00043CE2">
              <w:rPr>
                <w:rStyle w:val="ae"/>
                <w:noProof/>
              </w:rPr>
              <w:t>2.3.14.</w:t>
            </w:r>
            <w:r w:rsidR="00043CE2" w:rsidRPr="00043CE2">
              <w:rPr>
                <w:rFonts w:asciiTheme="minorHAnsi" w:eastAsiaTheme="minorEastAsia" w:hAnsiTheme="minorHAnsi" w:cstheme="minorBidi"/>
                <w:iCs w:val="0"/>
                <w:noProof/>
                <w:kern w:val="2"/>
                <w:sz w:val="22"/>
                <w:szCs w:val="22"/>
                <w:lang w:eastAsia="ru-RU"/>
                <w14:ligatures w14:val="standardContextual"/>
              </w:rPr>
              <w:tab/>
            </w:r>
            <w:r w:rsidR="00043CE2" w:rsidRPr="00043CE2">
              <w:rPr>
                <w:rStyle w:val="ae"/>
                <w:noProof/>
              </w:rPr>
              <w:t>Санитарная очистка</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_Toc137713732 \h </w:instrText>
            </w:r>
            <w:r w:rsidR="00043CE2" w:rsidRPr="00043CE2">
              <w:rPr>
                <w:noProof/>
                <w:webHidden/>
              </w:rPr>
            </w:r>
            <w:r w:rsidR="00043CE2" w:rsidRPr="00043CE2">
              <w:rPr>
                <w:noProof/>
                <w:webHidden/>
              </w:rPr>
              <w:fldChar w:fldCharType="separate"/>
            </w:r>
            <w:r w:rsidR="00043CE2" w:rsidRPr="00043CE2">
              <w:rPr>
                <w:noProof/>
                <w:webHidden/>
              </w:rPr>
              <w:t>71</w:t>
            </w:r>
            <w:r w:rsidR="00043CE2" w:rsidRPr="00043CE2">
              <w:rPr>
                <w:noProof/>
                <w:webHidden/>
              </w:rPr>
              <w:fldChar w:fldCharType="end"/>
            </w:r>
          </w:hyperlink>
        </w:p>
        <w:p w14:paraId="14DEF15D" w14:textId="1DDE1C51"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33" w:history="1">
            <w:r w:rsidR="00043CE2" w:rsidRPr="00043CE2">
              <w:rPr>
                <w:rStyle w:val="ae"/>
                <w:noProof/>
              </w:rPr>
              <w:t>2.3.15.</w:t>
            </w:r>
            <w:r w:rsidR="00043CE2" w:rsidRPr="00043CE2">
              <w:rPr>
                <w:rFonts w:asciiTheme="minorHAnsi" w:eastAsiaTheme="minorEastAsia" w:hAnsiTheme="minorHAnsi" w:cstheme="minorBidi"/>
                <w:iCs w:val="0"/>
                <w:noProof/>
                <w:kern w:val="2"/>
                <w:sz w:val="22"/>
                <w:szCs w:val="22"/>
                <w:lang w:eastAsia="ru-RU"/>
                <w14:ligatures w14:val="standardContextual"/>
              </w:rPr>
              <w:tab/>
            </w:r>
            <w:r w:rsidR="00043CE2" w:rsidRPr="00043CE2">
              <w:rPr>
                <w:rStyle w:val="ae"/>
                <w:noProof/>
              </w:rPr>
              <w:t>Места погребения</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_Toc137713733 \h </w:instrText>
            </w:r>
            <w:r w:rsidR="00043CE2" w:rsidRPr="00043CE2">
              <w:rPr>
                <w:noProof/>
                <w:webHidden/>
              </w:rPr>
            </w:r>
            <w:r w:rsidR="00043CE2" w:rsidRPr="00043CE2">
              <w:rPr>
                <w:noProof/>
                <w:webHidden/>
              </w:rPr>
              <w:fldChar w:fldCharType="separate"/>
            </w:r>
            <w:r w:rsidR="00043CE2" w:rsidRPr="00043CE2">
              <w:rPr>
                <w:noProof/>
                <w:webHidden/>
              </w:rPr>
              <w:t>72</w:t>
            </w:r>
            <w:r w:rsidR="00043CE2" w:rsidRPr="00043CE2">
              <w:rPr>
                <w:noProof/>
                <w:webHidden/>
              </w:rPr>
              <w:fldChar w:fldCharType="end"/>
            </w:r>
          </w:hyperlink>
        </w:p>
        <w:p w14:paraId="47DE3475" w14:textId="2BF370AB"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34" w:history="1">
            <w:r w:rsidR="00043CE2" w:rsidRPr="00043CE2">
              <w:rPr>
                <w:rStyle w:val="ae"/>
                <w:noProof/>
              </w:rPr>
              <w:t>2.3.16.</w:t>
            </w:r>
            <w:r w:rsidR="00043CE2" w:rsidRPr="00043CE2">
              <w:rPr>
                <w:rFonts w:asciiTheme="minorHAnsi" w:eastAsiaTheme="minorEastAsia" w:hAnsiTheme="minorHAnsi" w:cstheme="minorBidi"/>
                <w:iCs w:val="0"/>
                <w:noProof/>
                <w:kern w:val="2"/>
                <w:sz w:val="22"/>
                <w:szCs w:val="22"/>
                <w:lang w:eastAsia="ru-RU"/>
                <w14:ligatures w14:val="standardContextual"/>
              </w:rPr>
              <w:tab/>
            </w:r>
            <w:r w:rsidR="00043CE2" w:rsidRPr="00043CE2">
              <w:rPr>
                <w:rStyle w:val="ae"/>
                <w:noProof/>
              </w:rPr>
              <w:t>Объекты государственной ветеринарной службы</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_Toc137713734 \h </w:instrText>
            </w:r>
            <w:r w:rsidR="00043CE2" w:rsidRPr="00043CE2">
              <w:rPr>
                <w:noProof/>
                <w:webHidden/>
              </w:rPr>
            </w:r>
            <w:r w:rsidR="00043CE2" w:rsidRPr="00043CE2">
              <w:rPr>
                <w:noProof/>
                <w:webHidden/>
              </w:rPr>
              <w:fldChar w:fldCharType="separate"/>
            </w:r>
            <w:r w:rsidR="00043CE2" w:rsidRPr="00043CE2">
              <w:rPr>
                <w:noProof/>
                <w:webHidden/>
              </w:rPr>
              <w:t>72</w:t>
            </w:r>
            <w:r w:rsidR="00043CE2" w:rsidRPr="00043CE2">
              <w:rPr>
                <w:noProof/>
                <w:webHidden/>
              </w:rPr>
              <w:fldChar w:fldCharType="end"/>
            </w:r>
          </w:hyperlink>
        </w:p>
        <w:p w14:paraId="328F44C5" w14:textId="21F45052"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35" w:history="1">
            <w:r w:rsidR="00043CE2" w:rsidRPr="00043CE2">
              <w:rPr>
                <w:rStyle w:val="ae"/>
                <w:noProof/>
              </w:rPr>
              <w:t>2.3.17.</w:t>
            </w:r>
            <w:r w:rsidR="00043CE2" w:rsidRPr="00043CE2">
              <w:rPr>
                <w:rFonts w:asciiTheme="minorHAnsi" w:eastAsiaTheme="minorEastAsia" w:hAnsiTheme="minorHAnsi" w:cstheme="minorBidi"/>
                <w:iCs w:val="0"/>
                <w:noProof/>
                <w:kern w:val="2"/>
                <w:sz w:val="22"/>
                <w:szCs w:val="22"/>
                <w:lang w:eastAsia="ru-RU"/>
                <w14:ligatures w14:val="standardContextual"/>
              </w:rPr>
              <w:tab/>
            </w:r>
            <w:r w:rsidR="00043CE2" w:rsidRPr="00043CE2">
              <w:rPr>
                <w:rStyle w:val="ae"/>
                <w:noProof/>
              </w:rPr>
              <w:t>Зоны с особыми условиями использования территории</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_Toc137713735 \h </w:instrText>
            </w:r>
            <w:r w:rsidR="00043CE2" w:rsidRPr="00043CE2">
              <w:rPr>
                <w:noProof/>
                <w:webHidden/>
              </w:rPr>
            </w:r>
            <w:r w:rsidR="00043CE2" w:rsidRPr="00043CE2">
              <w:rPr>
                <w:noProof/>
                <w:webHidden/>
              </w:rPr>
              <w:fldChar w:fldCharType="separate"/>
            </w:r>
            <w:r w:rsidR="00043CE2" w:rsidRPr="00043CE2">
              <w:rPr>
                <w:noProof/>
                <w:webHidden/>
              </w:rPr>
              <w:t>72</w:t>
            </w:r>
            <w:r w:rsidR="00043CE2" w:rsidRPr="00043CE2">
              <w:rPr>
                <w:noProof/>
                <w:webHidden/>
              </w:rPr>
              <w:fldChar w:fldCharType="end"/>
            </w:r>
          </w:hyperlink>
        </w:p>
        <w:p w14:paraId="3D4E125B" w14:textId="529C60B0"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36" w:history="1">
            <w:r w:rsidR="00043CE2" w:rsidRPr="00043CE2">
              <w:rPr>
                <w:rStyle w:val="ae"/>
                <w:noProof/>
              </w:rPr>
              <w:t>2.3.18.</w:t>
            </w:r>
            <w:r w:rsidR="00043CE2" w:rsidRPr="00043CE2">
              <w:rPr>
                <w:rFonts w:asciiTheme="minorHAnsi" w:eastAsiaTheme="minorEastAsia" w:hAnsiTheme="minorHAnsi" w:cstheme="minorBidi"/>
                <w:iCs w:val="0"/>
                <w:noProof/>
                <w:kern w:val="2"/>
                <w:sz w:val="22"/>
                <w:szCs w:val="22"/>
                <w:lang w:eastAsia="ru-RU"/>
                <w14:ligatures w14:val="standardContextual"/>
              </w:rPr>
              <w:tab/>
            </w:r>
            <w:r w:rsidR="00043CE2" w:rsidRPr="00043CE2">
              <w:rPr>
                <w:rStyle w:val="ae"/>
                <w:noProof/>
              </w:rPr>
              <w:t>Экологическое состояние</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_Toc137713736 \h </w:instrText>
            </w:r>
            <w:r w:rsidR="00043CE2" w:rsidRPr="00043CE2">
              <w:rPr>
                <w:noProof/>
                <w:webHidden/>
              </w:rPr>
            </w:r>
            <w:r w:rsidR="00043CE2" w:rsidRPr="00043CE2">
              <w:rPr>
                <w:noProof/>
                <w:webHidden/>
              </w:rPr>
              <w:fldChar w:fldCharType="separate"/>
            </w:r>
            <w:r w:rsidR="00043CE2" w:rsidRPr="00043CE2">
              <w:rPr>
                <w:noProof/>
                <w:webHidden/>
              </w:rPr>
              <w:t>83</w:t>
            </w:r>
            <w:r w:rsidR="00043CE2" w:rsidRPr="00043CE2">
              <w:rPr>
                <w:noProof/>
                <w:webHidden/>
              </w:rPr>
              <w:fldChar w:fldCharType="end"/>
            </w:r>
          </w:hyperlink>
        </w:p>
        <w:p w14:paraId="77231043" w14:textId="11BB831B" w:rsidR="00043CE2" w:rsidRPr="00043CE2" w:rsidRDefault="00DC4FDC">
          <w:pPr>
            <w:pStyle w:val="23"/>
            <w:tabs>
              <w:tab w:val="left" w:pos="1134"/>
            </w:tabs>
            <w:rPr>
              <w:rFonts w:asciiTheme="minorHAnsi" w:eastAsiaTheme="minorEastAsia" w:hAnsiTheme="minorHAnsi" w:cstheme="minorBidi"/>
              <w:noProof/>
              <w:kern w:val="2"/>
              <w:sz w:val="22"/>
              <w:szCs w:val="22"/>
              <w:lang w:eastAsia="ru-RU"/>
              <w14:ligatures w14:val="standardContextual"/>
            </w:rPr>
          </w:pPr>
          <w:hyperlink w:anchor="_Toc137713737" w:history="1">
            <w:r w:rsidR="00043CE2" w:rsidRPr="00043CE2">
              <w:rPr>
                <w:rStyle w:val="ae"/>
                <w:noProof/>
              </w:rPr>
              <w:t>3.</w:t>
            </w:r>
            <w:r w:rsidR="00043CE2" w:rsidRPr="00043CE2">
              <w:rPr>
                <w:rFonts w:asciiTheme="minorHAnsi" w:eastAsiaTheme="minorEastAsia" w:hAnsiTheme="minorHAnsi" w:cstheme="minorBidi"/>
                <w:noProof/>
                <w:kern w:val="2"/>
                <w:sz w:val="22"/>
                <w:szCs w:val="22"/>
                <w:lang w:eastAsia="ru-RU"/>
                <w14:ligatures w14:val="standardContextual"/>
              </w:rPr>
              <w:tab/>
            </w:r>
            <w:r w:rsidR="00043CE2" w:rsidRPr="00043CE2">
              <w:rPr>
                <w:rStyle w:val="ae"/>
                <w:noProof/>
              </w:rPr>
              <w:t>Оценка возможного влияния планируемых для размещения объектов местного значения поселения на комплексное развитие этих территорий</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_Toc137713737 \h </w:instrText>
            </w:r>
            <w:r w:rsidR="00043CE2" w:rsidRPr="00043CE2">
              <w:rPr>
                <w:noProof/>
                <w:webHidden/>
              </w:rPr>
            </w:r>
            <w:r w:rsidR="00043CE2" w:rsidRPr="00043CE2">
              <w:rPr>
                <w:noProof/>
                <w:webHidden/>
              </w:rPr>
              <w:fldChar w:fldCharType="separate"/>
            </w:r>
            <w:r w:rsidR="00043CE2" w:rsidRPr="00043CE2">
              <w:rPr>
                <w:noProof/>
                <w:webHidden/>
              </w:rPr>
              <w:t>94</w:t>
            </w:r>
            <w:r w:rsidR="00043CE2" w:rsidRPr="00043CE2">
              <w:rPr>
                <w:noProof/>
                <w:webHidden/>
              </w:rPr>
              <w:fldChar w:fldCharType="end"/>
            </w:r>
          </w:hyperlink>
        </w:p>
        <w:p w14:paraId="1733C710" w14:textId="7578E210" w:rsidR="00043CE2" w:rsidRPr="00043CE2" w:rsidRDefault="00DC4FDC">
          <w:pPr>
            <w:pStyle w:val="23"/>
            <w:tabs>
              <w:tab w:val="left" w:pos="1134"/>
            </w:tabs>
            <w:rPr>
              <w:rFonts w:asciiTheme="minorHAnsi" w:eastAsiaTheme="minorEastAsia" w:hAnsiTheme="minorHAnsi" w:cstheme="minorBidi"/>
              <w:noProof/>
              <w:kern w:val="2"/>
              <w:sz w:val="22"/>
              <w:szCs w:val="22"/>
              <w:lang w:eastAsia="ru-RU"/>
              <w14:ligatures w14:val="standardContextual"/>
            </w:rPr>
          </w:pPr>
          <w:hyperlink w:anchor="_Toc137713738" w:history="1">
            <w:r w:rsidR="00043CE2" w:rsidRPr="00043CE2">
              <w:rPr>
                <w:rStyle w:val="ae"/>
                <w:noProof/>
              </w:rPr>
              <w:t>4.</w:t>
            </w:r>
            <w:r w:rsidR="00043CE2" w:rsidRPr="00043CE2">
              <w:rPr>
                <w:rFonts w:asciiTheme="minorHAnsi" w:eastAsiaTheme="minorEastAsia" w:hAnsiTheme="minorHAnsi" w:cstheme="minorBidi"/>
                <w:noProof/>
                <w:kern w:val="2"/>
                <w:sz w:val="22"/>
                <w:szCs w:val="22"/>
                <w:lang w:eastAsia="ru-RU"/>
                <w14:ligatures w14:val="standardContextual"/>
              </w:rPr>
              <w:tab/>
            </w:r>
            <w:r w:rsidR="00043CE2" w:rsidRPr="00043CE2">
              <w:rPr>
                <w:rStyle w:val="ae"/>
                <w:noProof/>
              </w:rPr>
              <w:t>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_Toc137713738 \h </w:instrText>
            </w:r>
            <w:r w:rsidR="00043CE2" w:rsidRPr="00043CE2">
              <w:rPr>
                <w:noProof/>
                <w:webHidden/>
              </w:rPr>
            </w:r>
            <w:r w:rsidR="00043CE2" w:rsidRPr="00043CE2">
              <w:rPr>
                <w:noProof/>
                <w:webHidden/>
              </w:rPr>
              <w:fldChar w:fldCharType="separate"/>
            </w:r>
            <w:r w:rsidR="00043CE2" w:rsidRPr="00043CE2">
              <w:rPr>
                <w:noProof/>
                <w:webHidden/>
              </w:rPr>
              <w:t>95</w:t>
            </w:r>
            <w:r w:rsidR="00043CE2" w:rsidRPr="00043CE2">
              <w:rPr>
                <w:noProof/>
                <w:webHidden/>
              </w:rPr>
              <w:fldChar w:fldCharType="end"/>
            </w:r>
          </w:hyperlink>
        </w:p>
        <w:p w14:paraId="386879DE" w14:textId="26825B56" w:rsidR="00043CE2" w:rsidRPr="00043CE2" w:rsidRDefault="00DC4FDC">
          <w:pPr>
            <w:pStyle w:val="23"/>
            <w:tabs>
              <w:tab w:val="left" w:pos="1134"/>
            </w:tabs>
            <w:rPr>
              <w:rFonts w:asciiTheme="minorHAnsi" w:eastAsiaTheme="minorEastAsia" w:hAnsiTheme="minorHAnsi" w:cstheme="minorBidi"/>
              <w:noProof/>
              <w:kern w:val="2"/>
              <w:sz w:val="22"/>
              <w:szCs w:val="22"/>
              <w:lang w:eastAsia="ru-RU"/>
              <w14:ligatures w14:val="standardContextual"/>
            </w:rPr>
          </w:pPr>
          <w:hyperlink w:anchor="_Toc137713739" w:history="1">
            <w:r w:rsidR="00043CE2" w:rsidRPr="00043CE2">
              <w:rPr>
                <w:rStyle w:val="ae"/>
                <w:noProof/>
              </w:rPr>
              <w:t>5.</w:t>
            </w:r>
            <w:r w:rsidR="00043CE2" w:rsidRPr="00043CE2">
              <w:rPr>
                <w:rFonts w:asciiTheme="minorHAnsi" w:eastAsiaTheme="minorEastAsia" w:hAnsiTheme="minorHAnsi" w:cstheme="minorBidi"/>
                <w:noProof/>
                <w:kern w:val="2"/>
                <w:sz w:val="22"/>
                <w:szCs w:val="22"/>
                <w:lang w:eastAsia="ru-RU"/>
                <w14:ligatures w14:val="standardContextual"/>
              </w:rPr>
              <w:tab/>
            </w:r>
            <w:r w:rsidR="00043CE2" w:rsidRPr="00043CE2">
              <w:rPr>
                <w:rStyle w:val="ae"/>
                <w:noProof/>
              </w:rPr>
              <w:t>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_Toc137713739 \h </w:instrText>
            </w:r>
            <w:r w:rsidR="00043CE2" w:rsidRPr="00043CE2">
              <w:rPr>
                <w:noProof/>
                <w:webHidden/>
              </w:rPr>
            </w:r>
            <w:r w:rsidR="00043CE2" w:rsidRPr="00043CE2">
              <w:rPr>
                <w:noProof/>
                <w:webHidden/>
              </w:rPr>
              <w:fldChar w:fldCharType="separate"/>
            </w:r>
            <w:r w:rsidR="00043CE2" w:rsidRPr="00043CE2">
              <w:rPr>
                <w:noProof/>
                <w:webHidden/>
              </w:rPr>
              <w:t>96</w:t>
            </w:r>
            <w:r w:rsidR="00043CE2" w:rsidRPr="00043CE2">
              <w:rPr>
                <w:noProof/>
                <w:webHidden/>
              </w:rPr>
              <w:fldChar w:fldCharType="end"/>
            </w:r>
          </w:hyperlink>
        </w:p>
        <w:p w14:paraId="1B181750" w14:textId="08C971F5" w:rsidR="00043CE2" w:rsidRPr="00043CE2" w:rsidRDefault="00DC4FDC">
          <w:pPr>
            <w:pStyle w:val="15"/>
            <w:rPr>
              <w:rFonts w:asciiTheme="minorHAnsi" w:eastAsiaTheme="minorEastAsia" w:hAnsiTheme="minorHAnsi" w:cstheme="minorBidi"/>
              <w:b w:val="0"/>
              <w:bCs w:val="0"/>
              <w:noProof/>
              <w:kern w:val="2"/>
              <w:sz w:val="22"/>
              <w:szCs w:val="22"/>
              <w:lang w:eastAsia="ru-RU"/>
              <w14:ligatures w14:val="standardContextual"/>
            </w:rPr>
          </w:pPr>
          <w:hyperlink w:anchor="_Toc137713740" w:history="1">
            <w:r w:rsidR="00043CE2" w:rsidRPr="00043CE2">
              <w:rPr>
                <w:rStyle w:val="ae"/>
                <w:b w:val="0"/>
                <w:bCs w:val="0"/>
                <w:noProof/>
              </w:rPr>
              <w:t>6. Перечень и характеристика основных факторов риска возникновения чрезвычайных ситуаций природного и техногенного характера</w:t>
            </w:r>
            <w:r w:rsidR="00043CE2" w:rsidRPr="00043CE2">
              <w:rPr>
                <w:b w:val="0"/>
                <w:bCs w:val="0"/>
                <w:noProof/>
                <w:webHidden/>
              </w:rPr>
              <w:tab/>
            </w:r>
            <w:r w:rsidR="00043CE2" w:rsidRPr="00043CE2">
              <w:rPr>
                <w:b w:val="0"/>
                <w:bCs w:val="0"/>
                <w:noProof/>
                <w:webHidden/>
              </w:rPr>
              <w:fldChar w:fldCharType="begin"/>
            </w:r>
            <w:r w:rsidR="00043CE2" w:rsidRPr="00043CE2">
              <w:rPr>
                <w:b w:val="0"/>
                <w:bCs w:val="0"/>
                <w:noProof/>
                <w:webHidden/>
              </w:rPr>
              <w:instrText xml:space="preserve"> PAGEREF _Toc137713740 \h </w:instrText>
            </w:r>
            <w:r w:rsidR="00043CE2" w:rsidRPr="00043CE2">
              <w:rPr>
                <w:b w:val="0"/>
                <w:bCs w:val="0"/>
                <w:noProof/>
                <w:webHidden/>
              </w:rPr>
            </w:r>
            <w:r w:rsidR="00043CE2" w:rsidRPr="00043CE2">
              <w:rPr>
                <w:b w:val="0"/>
                <w:bCs w:val="0"/>
                <w:noProof/>
                <w:webHidden/>
              </w:rPr>
              <w:fldChar w:fldCharType="separate"/>
            </w:r>
            <w:r w:rsidR="00043CE2" w:rsidRPr="00043CE2">
              <w:rPr>
                <w:b w:val="0"/>
                <w:bCs w:val="0"/>
                <w:noProof/>
                <w:webHidden/>
              </w:rPr>
              <w:t>96</w:t>
            </w:r>
            <w:r w:rsidR="00043CE2" w:rsidRPr="00043CE2">
              <w:rPr>
                <w:b w:val="0"/>
                <w:bCs w:val="0"/>
                <w:noProof/>
                <w:webHidden/>
              </w:rPr>
              <w:fldChar w:fldCharType="end"/>
            </w:r>
          </w:hyperlink>
        </w:p>
        <w:p w14:paraId="06430D7D" w14:textId="2DA49C5D" w:rsidR="00043CE2" w:rsidRPr="00043CE2" w:rsidRDefault="00DC4FDC">
          <w:pPr>
            <w:pStyle w:val="23"/>
            <w:rPr>
              <w:rFonts w:asciiTheme="minorHAnsi" w:eastAsiaTheme="minorEastAsia" w:hAnsiTheme="minorHAnsi" w:cstheme="minorBidi"/>
              <w:noProof/>
              <w:kern w:val="2"/>
              <w:sz w:val="22"/>
              <w:szCs w:val="22"/>
              <w:lang w:eastAsia="ru-RU"/>
              <w14:ligatures w14:val="standardContextual"/>
            </w:rPr>
          </w:pPr>
          <w:hyperlink w:anchor="_Toc137713741" w:history="1">
            <w:r w:rsidR="00043CE2" w:rsidRPr="00043CE2">
              <w:rPr>
                <w:rStyle w:val="ae"/>
                <w:noProof/>
              </w:rPr>
              <w:t>6.1. Перечень источников ЧС природного характера на проектируемой территории, а также вблизи указанной территории</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_Toc137713741 \h </w:instrText>
            </w:r>
            <w:r w:rsidR="00043CE2" w:rsidRPr="00043CE2">
              <w:rPr>
                <w:noProof/>
                <w:webHidden/>
              </w:rPr>
            </w:r>
            <w:r w:rsidR="00043CE2" w:rsidRPr="00043CE2">
              <w:rPr>
                <w:noProof/>
                <w:webHidden/>
              </w:rPr>
              <w:fldChar w:fldCharType="separate"/>
            </w:r>
            <w:r w:rsidR="00043CE2" w:rsidRPr="00043CE2">
              <w:rPr>
                <w:noProof/>
                <w:webHidden/>
              </w:rPr>
              <w:t>96</w:t>
            </w:r>
            <w:r w:rsidR="00043CE2" w:rsidRPr="00043CE2">
              <w:rPr>
                <w:noProof/>
                <w:webHidden/>
              </w:rPr>
              <w:fldChar w:fldCharType="end"/>
            </w:r>
          </w:hyperlink>
        </w:p>
        <w:p w14:paraId="55693B71" w14:textId="3E48AF10" w:rsidR="00043CE2" w:rsidRPr="00043CE2" w:rsidRDefault="00DC4FDC">
          <w:pPr>
            <w:pStyle w:val="23"/>
            <w:rPr>
              <w:rFonts w:asciiTheme="minorHAnsi" w:eastAsiaTheme="minorEastAsia" w:hAnsiTheme="minorHAnsi" w:cstheme="minorBidi"/>
              <w:noProof/>
              <w:kern w:val="2"/>
              <w:sz w:val="22"/>
              <w:szCs w:val="22"/>
              <w:lang w:eastAsia="ru-RU"/>
              <w14:ligatures w14:val="standardContextual"/>
            </w:rPr>
          </w:pPr>
          <w:hyperlink w:anchor="_Toc137713742" w:history="1">
            <w:r w:rsidR="00043CE2" w:rsidRPr="00043CE2">
              <w:rPr>
                <w:rStyle w:val="ae"/>
                <w:noProof/>
              </w:rPr>
              <w:t>6.2. Перечень источников ЧС техногенного характера на проектируемой территории, а также вблизи указанной территории</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_Toc137713742 \h </w:instrText>
            </w:r>
            <w:r w:rsidR="00043CE2" w:rsidRPr="00043CE2">
              <w:rPr>
                <w:noProof/>
                <w:webHidden/>
              </w:rPr>
            </w:r>
            <w:r w:rsidR="00043CE2" w:rsidRPr="00043CE2">
              <w:rPr>
                <w:noProof/>
                <w:webHidden/>
              </w:rPr>
              <w:fldChar w:fldCharType="separate"/>
            </w:r>
            <w:r w:rsidR="00043CE2" w:rsidRPr="00043CE2">
              <w:rPr>
                <w:noProof/>
                <w:webHidden/>
              </w:rPr>
              <w:t>99</w:t>
            </w:r>
            <w:r w:rsidR="00043CE2" w:rsidRPr="00043CE2">
              <w:rPr>
                <w:noProof/>
                <w:webHidden/>
              </w:rPr>
              <w:fldChar w:fldCharType="end"/>
            </w:r>
          </w:hyperlink>
        </w:p>
        <w:p w14:paraId="411A3F62" w14:textId="2D6665C2" w:rsidR="00043CE2" w:rsidRPr="00043CE2" w:rsidRDefault="00DC4FDC">
          <w:pPr>
            <w:pStyle w:val="23"/>
            <w:rPr>
              <w:rFonts w:asciiTheme="minorHAnsi" w:eastAsiaTheme="minorEastAsia" w:hAnsiTheme="minorHAnsi" w:cstheme="minorBidi"/>
              <w:noProof/>
              <w:kern w:val="2"/>
              <w:sz w:val="22"/>
              <w:szCs w:val="22"/>
              <w:lang w:eastAsia="ru-RU"/>
              <w14:ligatures w14:val="standardContextual"/>
            </w:rPr>
          </w:pPr>
          <w:hyperlink w:anchor="_Toc137713743" w:history="1">
            <w:r w:rsidR="00043CE2" w:rsidRPr="00043CE2">
              <w:rPr>
                <w:rStyle w:val="ae"/>
                <w:noProof/>
              </w:rPr>
              <w:t>6.3. Перечень возможных источников ЧС биолого-социального характера на проектируемой территории</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_Toc137713743 \h </w:instrText>
            </w:r>
            <w:r w:rsidR="00043CE2" w:rsidRPr="00043CE2">
              <w:rPr>
                <w:noProof/>
                <w:webHidden/>
              </w:rPr>
            </w:r>
            <w:r w:rsidR="00043CE2" w:rsidRPr="00043CE2">
              <w:rPr>
                <w:noProof/>
                <w:webHidden/>
              </w:rPr>
              <w:fldChar w:fldCharType="separate"/>
            </w:r>
            <w:r w:rsidR="00043CE2" w:rsidRPr="00043CE2">
              <w:rPr>
                <w:noProof/>
                <w:webHidden/>
              </w:rPr>
              <w:t>104</w:t>
            </w:r>
            <w:r w:rsidR="00043CE2" w:rsidRPr="00043CE2">
              <w:rPr>
                <w:noProof/>
                <w:webHidden/>
              </w:rPr>
              <w:fldChar w:fldCharType="end"/>
            </w:r>
          </w:hyperlink>
        </w:p>
        <w:p w14:paraId="26FE6A92" w14:textId="2816553E" w:rsidR="00043CE2" w:rsidRPr="00043CE2" w:rsidRDefault="00DC4FDC">
          <w:pPr>
            <w:pStyle w:val="23"/>
            <w:rPr>
              <w:rFonts w:asciiTheme="minorHAnsi" w:eastAsiaTheme="minorEastAsia" w:hAnsiTheme="minorHAnsi" w:cstheme="minorBidi"/>
              <w:noProof/>
              <w:kern w:val="2"/>
              <w:sz w:val="22"/>
              <w:szCs w:val="22"/>
              <w:lang w:eastAsia="ru-RU"/>
              <w14:ligatures w14:val="standardContextual"/>
            </w:rPr>
          </w:pPr>
          <w:hyperlink w:anchor="_Toc137713744" w:history="1">
            <w:r w:rsidR="00043CE2" w:rsidRPr="00043CE2">
              <w:rPr>
                <w:rStyle w:val="ae"/>
                <w:noProof/>
              </w:rPr>
              <w:t>6.4. Перечень мероприятий по обеспечению пожарной безопасности</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_Toc137713744 \h </w:instrText>
            </w:r>
            <w:r w:rsidR="00043CE2" w:rsidRPr="00043CE2">
              <w:rPr>
                <w:noProof/>
                <w:webHidden/>
              </w:rPr>
            </w:r>
            <w:r w:rsidR="00043CE2" w:rsidRPr="00043CE2">
              <w:rPr>
                <w:noProof/>
                <w:webHidden/>
              </w:rPr>
              <w:fldChar w:fldCharType="separate"/>
            </w:r>
            <w:r w:rsidR="00043CE2" w:rsidRPr="00043CE2">
              <w:rPr>
                <w:noProof/>
                <w:webHidden/>
              </w:rPr>
              <w:t>105</w:t>
            </w:r>
            <w:r w:rsidR="00043CE2" w:rsidRPr="00043CE2">
              <w:rPr>
                <w:noProof/>
                <w:webHidden/>
              </w:rPr>
              <w:fldChar w:fldCharType="end"/>
            </w:r>
          </w:hyperlink>
        </w:p>
        <w:p w14:paraId="094B1FF6" w14:textId="27CDF8D2" w:rsidR="00043CE2" w:rsidRPr="00043CE2" w:rsidRDefault="00DC4FDC">
          <w:pPr>
            <w:pStyle w:val="15"/>
            <w:rPr>
              <w:rFonts w:asciiTheme="minorHAnsi" w:eastAsiaTheme="minorEastAsia" w:hAnsiTheme="minorHAnsi" w:cstheme="minorBidi"/>
              <w:b w:val="0"/>
              <w:bCs w:val="0"/>
              <w:noProof/>
              <w:kern w:val="2"/>
              <w:sz w:val="22"/>
              <w:szCs w:val="22"/>
              <w:lang w:eastAsia="ru-RU"/>
              <w14:ligatures w14:val="standardContextual"/>
            </w:rPr>
          </w:pPr>
          <w:hyperlink w:anchor="_Toc137713745" w:history="1">
            <w:r w:rsidR="00043CE2" w:rsidRPr="00043CE2">
              <w:rPr>
                <w:rStyle w:val="ae"/>
                <w:b w:val="0"/>
                <w:bCs w:val="0"/>
                <w:noProof/>
              </w:rPr>
              <w:t>7. Перечень земельных участков, которые включаются в границы населенных пунктов, входящих в состав муниципального образования,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r w:rsidR="00043CE2" w:rsidRPr="00043CE2">
              <w:rPr>
                <w:b w:val="0"/>
                <w:bCs w:val="0"/>
                <w:noProof/>
                <w:webHidden/>
              </w:rPr>
              <w:tab/>
            </w:r>
            <w:r w:rsidR="00043CE2" w:rsidRPr="00043CE2">
              <w:rPr>
                <w:b w:val="0"/>
                <w:bCs w:val="0"/>
                <w:noProof/>
                <w:webHidden/>
              </w:rPr>
              <w:fldChar w:fldCharType="begin"/>
            </w:r>
            <w:r w:rsidR="00043CE2" w:rsidRPr="00043CE2">
              <w:rPr>
                <w:b w:val="0"/>
                <w:bCs w:val="0"/>
                <w:noProof/>
                <w:webHidden/>
              </w:rPr>
              <w:instrText xml:space="preserve"> PAGEREF _Toc137713745 \h </w:instrText>
            </w:r>
            <w:r w:rsidR="00043CE2" w:rsidRPr="00043CE2">
              <w:rPr>
                <w:b w:val="0"/>
                <w:bCs w:val="0"/>
                <w:noProof/>
                <w:webHidden/>
              </w:rPr>
            </w:r>
            <w:r w:rsidR="00043CE2" w:rsidRPr="00043CE2">
              <w:rPr>
                <w:b w:val="0"/>
                <w:bCs w:val="0"/>
                <w:noProof/>
                <w:webHidden/>
              </w:rPr>
              <w:fldChar w:fldCharType="separate"/>
            </w:r>
            <w:r w:rsidR="00043CE2" w:rsidRPr="00043CE2">
              <w:rPr>
                <w:b w:val="0"/>
                <w:bCs w:val="0"/>
                <w:noProof/>
                <w:webHidden/>
              </w:rPr>
              <w:t>106</w:t>
            </w:r>
            <w:r w:rsidR="00043CE2" w:rsidRPr="00043CE2">
              <w:rPr>
                <w:b w:val="0"/>
                <w:bCs w:val="0"/>
                <w:noProof/>
                <w:webHidden/>
              </w:rPr>
              <w:fldChar w:fldCharType="end"/>
            </w:r>
          </w:hyperlink>
        </w:p>
        <w:p w14:paraId="2215C755" w14:textId="27D3E8DC" w:rsidR="00043CE2" w:rsidRPr="00043CE2" w:rsidRDefault="00DC4FDC">
          <w:pPr>
            <w:pStyle w:val="15"/>
            <w:rPr>
              <w:rFonts w:asciiTheme="minorHAnsi" w:eastAsiaTheme="minorEastAsia" w:hAnsiTheme="minorHAnsi" w:cstheme="minorBidi"/>
              <w:b w:val="0"/>
              <w:bCs w:val="0"/>
              <w:noProof/>
              <w:kern w:val="2"/>
              <w:sz w:val="22"/>
              <w:szCs w:val="22"/>
              <w:lang w:eastAsia="ru-RU"/>
              <w14:ligatures w14:val="standardContextual"/>
            </w:rPr>
          </w:pPr>
          <w:hyperlink w:anchor="_Toc137713746" w:history="1">
            <w:r w:rsidR="00043CE2" w:rsidRPr="00043CE2">
              <w:rPr>
                <w:rStyle w:val="ae"/>
                <w:b w:val="0"/>
                <w:bCs w:val="0"/>
                <w:noProof/>
              </w:rPr>
              <w:t>8.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00043CE2" w:rsidRPr="00043CE2">
              <w:rPr>
                <w:b w:val="0"/>
                <w:bCs w:val="0"/>
                <w:noProof/>
                <w:webHidden/>
              </w:rPr>
              <w:tab/>
            </w:r>
            <w:r w:rsidR="00043CE2" w:rsidRPr="00043CE2">
              <w:rPr>
                <w:b w:val="0"/>
                <w:bCs w:val="0"/>
                <w:noProof/>
                <w:webHidden/>
              </w:rPr>
              <w:fldChar w:fldCharType="begin"/>
            </w:r>
            <w:r w:rsidR="00043CE2" w:rsidRPr="00043CE2">
              <w:rPr>
                <w:b w:val="0"/>
                <w:bCs w:val="0"/>
                <w:noProof/>
                <w:webHidden/>
              </w:rPr>
              <w:instrText xml:space="preserve"> PAGEREF _Toc137713746 \h </w:instrText>
            </w:r>
            <w:r w:rsidR="00043CE2" w:rsidRPr="00043CE2">
              <w:rPr>
                <w:b w:val="0"/>
                <w:bCs w:val="0"/>
                <w:noProof/>
                <w:webHidden/>
              </w:rPr>
            </w:r>
            <w:r w:rsidR="00043CE2" w:rsidRPr="00043CE2">
              <w:rPr>
                <w:b w:val="0"/>
                <w:bCs w:val="0"/>
                <w:noProof/>
                <w:webHidden/>
              </w:rPr>
              <w:fldChar w:fldCharType="separate"/>
            </w:r>
            <w:r w:rsidR="00043CE2" w:rsidRPr="00043CE2">
              <w:rPr>
                <w:b w:val="0"/>
                <w:bCs w:val="0"/>
                <w:noProof/>
                <w:webHidden/>
              </w:rPr>
              <w:t>106</w:t>
            </w:r>
            <w:r w:rsidR="00043CE2" w:rsidRPr="00043CE2">
              <w:rPr>
                <w:b w:val="0"/>
                <w:bCs w:val="0"/>
                <w:noProof/>
                <w:webHidden/>
              </w:rPr>
              <w:fldChar w:fldCharType="end"/>
            </w:r>
          </w:hyperlink>
        </w:p>
        <w:p w14:paraId="388CCCBD" w14:textId="6097C052" w:rsidR="00043CE2" w:rsidRPr="00043CE2" w:rsidRDefault="00DC4FDC">
          <w:pPr>
            <w:pStyle w:val="15"/>
            <w:rPr>
              <w:rFonts w:asciiTheme="minorHAnsi" w:eastAsiaTheme="minorEastAsia" w:hAnsiTheme="minorHAnsi" w:cstheme="minorBidi"/>
              <w:b w:val="0"/>
              <w:bCs w:val="0"/>
              <w:noProof/>
              <w:kern w:val="2"/>
              <w:sz w:val="22"/>
              <w:szCs w:val="22"/>
              <w:lang w:eastAsia="ru-RU"/>
              <w14:ligatures w14:val="standardContextual"/>
            </w:rPr>
          </w:pPr>
          <w:hyperlink w:anchor="_Toc137713747" w:history="1">
            <w:r w:rsidR="00043CE2" w:rsidRPr="00043CE2">
              <w:rPr>
                <w:rStyle w:val="ae"/>
                <w:b w:val="0"/>
                <w:bCs w:val="0"/>
                <w:noProof/>
              </w:rPr>
              <w:t>Технико-экономические показатели проекта</w:t>
            </w:r>
            <w:r w:rsidR="00043CE2" w:rsidRPr="00043CE2">
              <w:rPr>
                <w:b w:val="0"/>
                <w:bCs w:val="0"/>
                <w:noProof/>
                <w:webHidden/>
              </w:rPr>
              <w:tab/>
            </w:r>
            <w:r w:rsidR="00043CE2" w:rsidRPr="00043CE2">
              <w:rPr>
                <w:b w:val="0"/>
                <w:bCs w:val="0"/>
                <w:noProof/>
                <w:webHidden/>
              </w:rPr>
              <w:fldChar w:fldCharType="begin"/>
            </w:r>
            <w:r w:rsidR="00043CE2" w:rsidRPr="00043CE2">
              <w:rPr>
                <w:b w:val="0"/>
                <w:bCs w:val="0"/>
                <w:noProof/>
                <w:webHidden/>
              </w:rPr>
              <w:instrText xml:space="preserve"> PAGEREF _Toc137713747 \h </w:instrText>
            </w:r>
            <w:r w:rsidR="00043CE2" w:rsidRPr="00043CE2">
              <w:rPr>
                <w:b w:val="0"/>
                <w:bCs w:val="0"/>
                <w:noProof/>
                <w:webHidden/>
              </w:rPr>
            </w:r>
            <w:r w:rsidR="00043CE2" w:rsidRPr="00043CE2">
              <w:rPr>
                <w:b w:val="0"/>
                <w:bCs w:val="0"/>
                <w:noProof/>
                <w:webHidden/>
              </w:rPr>
              <w:fldChar w:fldCharType="separate"/>
            </w:r>
            <w:r w:rsidR="00043CE2" w:rsidRPr="00043CE2">
              <w:rPr>
                <w:b w:val="0"/>
                <w:bCs w:val="0"/>
                <w:noProof/>
                <w:webHidden/>
              </w:rPr>
              <w:t>107</w:t>
            </w:r>
            <w:r w:rsidR="00043CE2" w:rsidRPr="00043CE2">
              <w:rPr>
                <w:b w:val="0"/>
                <w:bCs w:val="0"/>
                <w:noProof/>
                <w:webHidden/>
              </w:rPr>
              <w:fldChar w:fldCharType="end"/>
            </w:r>
          </w:hyperlink>
        </w:p>
        <w:p w14:paraId="0C9745BB" w14:textId="7362D9F5" w:rsidR="00043CE2" w:rsidRPr="00043CE2" w:rsidRDefault="00DC4FDC">
          <w:pPr>
            <w:pStyle w:val="23"/>
            <w:rPr>
              <w:rFonts w:asciiTheme="minorHAnsi" w:eastAsiaTheme="minorEastAsia" w:hAnsiTheme="minorHAnsi" w:cstheme="minorBidi"/>
              <w:noProof/>
              <w:kern w:val="2"/>
              <w:sz w:val="22"/>
              <w:szCs w:val="22"/>
              <w:lang w:eastAsia="ru-RU"/>
              <w14:ligatures w14:val="standardContextual"/>
            </w:rPr>
          </w:pPr>
          <w:hyperlink w:anchor="_Toc137713748" w:history="1">
            <w:r w:rsidR="00043CE2" w:rsidRPr="00043CE2">
              <w:rPr>
                <w:rStyle w:val="ae"/>
                <w:noProof/>
              </w:rPr>
              <w:t>Приложения</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_Toc137713748 \h </w:instrText>
            </w:r>
            <w:r w:rsidR="00043CE2" w:rsidRPr="00043CE2">
              <w:rPr>
                <w:noProof/>
                <w:webHidden/>
              </w:rPr>
            </w:r>
            <w:r w:rsidR="00043CE2" w:rsidRPr="00043CE2">
              <w:rPr>
                <w:noProof/>
                <w:webHidden/>
              </w:rPr>
              <w:fldChar w:fldCharType="separate"/>
            </w:r>
            <w:r w:rsidR="00043CE2" w:rsidRPr="00043CE2">
              <w:rPr>
                <w:noProof/>
                <w:webHidden/>
              </w:rPr>
              <w:t>109</w:t>
            </w:r>
            <w:r w:rsidR="00043CE2" w:rsidRPr="00043CE2">
              <w:rPr>
                <w:noProof/>
                <w:webHidden/>
              </w:rPr>
              <w:fldChar w:fldCharType="end"/>
            </w:r>
          </w:hyperlink>
        </w:p>
        <w:p w14:paraId="225ACCF6" w14:textId="6FD24FA8"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49" w:history="1">
            <w:r w:rsidR="00043CE2" w:rsidRPr="00043CE2">
              <w:rPr>
                <w:rStyle w:val="ae"/>
                <w:noProof/>
              </w:rPr>
              <w:t>Приложение 1</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_Toc137713749 \h </w:instrText>
            </w:r>
            <w:r w:rsidR="00043CE2" w:rsidRPr="00043CE2">
              <w:rPr>
                <w:noProof/>
                <w:webHidden/>
              </w:rPr>
            </w:r>
            <w:r w:rsidR="00043CE2" w:rsidRPr="00043CE2">
              <w:rPr>
                <w:noProof/>
                <w:webHidden/>
              </w:rPr>
              <w:fldChar w:fldCharType="separate"/>
            </w:r>
            <w:r w:rsidR="00043CE2" w:rsidRPr="00043CE2">
              <w:rPr>
                <w:noProof/>
                <w:webHidden/>
              </w:rPr>
              <w:t>109</w:t>
            </w:r>
            <w:r w:rsidR="00043CE2" w:rsidRPr="00043CE2">
              <w:rPr>
                <w:noProof/>
                <w:webHidden/>
              </w:rPr>
              <w:fldChar w:fldCharType="end"/>
            </w:r>
          </w:hyperlink>
        </w:p>
        <w:p w14:paraId="1075AB6C" w14:textId="7BEFA072"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50" w:history="1">
            <w:r w:rsidR="00043CE2" w:rsidRPr="00043CE2">
              <w:rPr>
                <w:rStyle w:val="ae"/>
                <w:noProof/>
              </w:rPr>
              <w:t>Приложение 2</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_Toc137713750 \h </w:instrText>
            </w:r>
            <w:r w:rsidR="00043CE2" w:rsidRPr="00043CE2">
              <w:rPr>
                <w:noProof/>
                <w:webHidden/>
              </w:rPr>
            </w:r>
            <w:r w:rsidR="00043CE2" w:rsidRPr="00043CE2">
              <w:rPr>
                <w:noProof/>
                <w:webHidden/>
              </w:rPr>
              <w:fldChar w:fldCharType="separate"/>
            </w:r>
            <w:r w:rsidR="00043CE2" w:rsidRPr="00043CE2">
              <w:rPr>
                <w:noProof/>
                <w:webHidden/>
              </w:rPr>
              <w:t>110</w:t>
            </w:r>
            <w:r w:rsidR="00043CE2" w:rsidRPr="00043CE2">
              <w:rPr>
                <w:noProof/>
                <w:webHidden/>
              </w:rPr>
              <w:fldChar w:fldCharType="end"/>
            </w:r>
          </w:hyperlink>
        </w:p>
        <w:p w14:paraId="0D3E0E9A" w14:textId="6EEF795F"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51" w:history="1">
            <w:r w:rsidR="00043CE2" w:rsidRPr="00043CE2">
              <w:rPr>
                <w:rStyle w:val="ae"/>
                <w:noProof/>
              </w:rPr>
              <w:t>Приложение 3</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_Toc137713751 \h </w:instrText>
            </w:r>
            <w:r w:rsidR="00043CE2" w:rsidRPr="00043CE2">
              <w:rPr>
                <w:noProof/>
                <w:webHidden/>
              </w:rPr>
            </w:r>
            <w:r w:rsidR="00043CE2" w:rsidRPr="00043CE2">
              <w:rPr>
                <w:noProof/>
                <w:webHidden/>
              </w:rPr>
              <w:fldChar w:fldCharType="separate"/>
            </w:r>
            <w:r w:rsidR="00043CE2" w:rsidRPr="00043CE2">
              <w:rPr>
                <w:noProof/>
                <w:webHidden/>
              </w:rPr>
              <w:t>112</w:t>
            </w:r>
            <w:r w:rsidR="00043CE2" w:rsidRPr="00043CE2">
              <w:rPr>
                <w:noProof/>
                <w:webHidden/>
              </w:rPr>
              <w:fldChar w:fldCharType="end"/>
            </w:r>
          </w:hyperlink>
        </w:p>
        <w:p w14:paraId="20C2DE8C" w14:textId="515A92CA" w:rsidR="00043CE2" w:rsidRPr="00043CE2" w:rsidRDefault="00DC4FDC">
          <w:pPr>
            <w:pStyle w:val="31"/>
            <w:rPr>
              <w:rFonts w:asciiTheme="minorHAnsi" w:eastAsiaTheme="minorEastAsia" w:hAnsiTheme="minorHAnsi" w:cstheme="minorBidi"/>
              <w:iCs w:val="0"/>
              <w:noProof/>
              <w:kern w:val="2"/>
              <w:sz w:val="22"/>
              <w:szCs w:val="22"/>
              <w:lang w:eastAsia="ru-RU"/>
              <w14:ligatures w14:val="standardContextual"/>
            </w:rPr>
          </w:pPr>
          <w:hyperlink w:anchor="_Toc137713752" w:history="1">
            <w:r w:rsidR="00043CE2" w:rsidRPr="00043CE2">
              <w:rPr>
                <w:rStyle w:val="ae"/>
                <w:noProof/>
              </w:rPr>
              <w:t>Приложение 4</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_Toc137713752 \h </w:instrText>
            </w:r>
            <w:r w:rsidR="00043CE2" w:rsidRPr="00043CE2">
              <w:rPr>
                <w:noProof/>
                <w:webHidden/>
              </w:rPr>
            </w:r>
            <w:r w:rsidR="00043CE2" w:rsidRPr="00043CE2">
              <w:rPr>
                <w:noProof/>
                <w:webHidden/>
              </w:rPr>
              <w:fldChar w:fldCharType="separate"/>
            </w:r>
            <w:r w:rsidR="00043CE2" w:rsidRPr="00043CE2">
              <w:rPr>
                <w:noProof/>
                <w:webHidden/>
              </w:rPr>
              <w:t>113</w:t>
            </w:r>
            <w:r w:rsidR="00043CE2" w:rsidRPr="00043CE2">
              <w:rPr>
                <w:noProof/>
                <w:webHidden/>
              </w:rPr>
              <w:fldChar w:fldCharType="end"/>
            </w:r>
          </w:hyperlink>
        </w:p>
        <w:p w14:paraId="75111248" w14:textId="77777777" w:rsidR="00E040C9" w:rsidRDefault="00DC4FDC" w:rsidP="00E040C9">
          <w:pPr>
            <w:pStyle w:val="31"/>
            <w:rPr>
              <w:b/>
              <w:bCs/>
              <w:szCs w:val="28"/>
            </w:rPr>
          </w:pPr>
          <w:hyperlink w:anchor="_Toc137713753" w:history="1">
            <w:r w:rsidR="00043CE2" w:rsidRPr="00043CE2">
              <w:rPr>
                <w:rStyle w:val="ae"/>
                <w:noProof/>
              </w:rPr>
              <w:t>Приложение 5</w:t>
            </w:r>
            <w:r w:rsidR="00043CE2" w:rsidRPr="00043CE2">
              <w:rPr>
                <w:noProof/>
                <w:webHidden/>
              </w:rPr>
              <w:tab/>
            </w:r>
            <w:r w:rsidR="00043CE2" w:rsidRPr="00043CE2">
              <w:rPr>
                <w:noProof/>
                <w:webHidden/>
              </w:rPr>
              <w:fldChar w:fldCharType="begin"/>
            </w:r>
            <w:r w:rsidR="00043CE2" w:rsidRPr="00043CE2">
              <w:rPr>
                <w:noProof/>
                <w:webHidden/>
              </w:rPr>
              <w:instrText xml:space="preserve"> PAGEREF _Toc137713753 \h </w:instrText>
            </w:r>
            <w:r w:rsidR="00043CE2" w:rsidRPr="00043CE2">
              <w:rPr>
                <w:noProof/>
                <w:webHidden/>
              </w:rPr>
            </w:r>
            <w:r w:rsidR="00043CE2" w:rsidRPr="00043CE2">
              <w:rPr>
                <w:noProof/>
                <w:webHidden/>
              </w:rPr>
              <w:fldChar w:fldCharType="separate"/>
            </w:r>
            <w:r w:rsidR="00043CE2" w:rsidRPr="00043CE2">
              <w:rPr>
                <w:noProof/>
                <w:webHidden/>
              </w:rPr>
              <w:t>115</w:t>
            </w:r>
            <w:r w:rsidR="00043CE2" w:rsidRPr="00043CE2">
              <w:rPr>
                <w:noProof/>
                <w:webHidden/>
              </w:rPr>
              <w:fldChar w:fldCharType="end"/>
            </w:r>
          </w:hyperlink>
          <w:r w:rsidR="002F6418" w:rsidRPr="001D3DE9">
            <w:rPr>
              <w:b/>
              <w:szCs w:val="28"/>
            </w:rPr>
            <w:fldChar w:fldCharType="end"/>
          </w:r>
        </w:p>
      </w:sdtContent>
    </w:sdt>
    <w:p w14:paraId="38903D02" w14:textId="5CCBDA23" w:rsidR="00E040C9" w:rsidRDefault="00E040C9" w:rsidP="00E040C9">
      <w:pPr>
        <w:pStyle w:val="31"/>
        <w:rPr>
          <w:b/>
          <w:szCs w:val="28"/>
        </w:rPr>
      </w:pPr>
      <w:r>
        <w:rPr>
          <w:b/>
          <w:szCs w:val="28"/>
        </w:rPr>
        <w:t xml:space="preserve"> </w:t>
      </w:r>
    </w:p>
    <w:p w14:paraId="137C605C" w14:textId="77777777" w:rsidR="00E040C9" w:rsidRDefault="00E040C9" w:rsidP="00E040C9">
      <w:pPr>
        <w:pStyle w:val="3"/>
        <w:rPr>
          <w:sz w:val="24"/>
        </w:rPr>
      </w:pPr>
      <w:r>
        <w:br w:type="page"/>
      </w:r>
    </w:p>
    <w:p w14:paraId="27615A24" w14:textId="25724A8D" w:rsidR="00440A41" w:rsidRPr="00F9290F" w:rsidRDefault="00E040C9" w:rsidP="00F9290F">
      <w:pPr>
        <w:pStyle w:val="11"/>
      </w:pPr>
      <w:bookmarkStart w:id="3" w:name="_Toc137713695"/>
      <w:r w:rsidRPr="00F9290F">
        <w:lastRenderedPageBreak/>
        <w:t>Состав проекта</w:t>
      </w:r>
      <w:bookmarkEnd w:id="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3715"/>
        <w:gridCol w:w="1017"/>
        <w:gridCol w:w="883"/>
        <w:gridCol w:w="1230"/>
        <w:gridCol w:w="1939"/>
      </w:tblGrid>
      <w:tr w:rsidR="00A44936" w:rsidRPr="0088427A" w14:paraId="3D7423B8" w14:textId="77777777" w:rsidTr="004C22B8">
        <w:trPr>
          <w:trHeight w:val="982"/>
          <w:tblHeader/>
        </w:trPr>
        <w:tc>
          <w:tcPr>
            <w:tcW w:w="0" w:type="auto"/>
            <w:shd w:val="clear" w:color="auto" w:fill="auto"/>
            <w:vAlign w:val="center"/>
          </w:tcPr>
          <w:p w14:paraId="700C1076" w14:textId="52068D8D" w:rsidR="00A44936" w:rsidRPr="0088427A" w:rsidRDefault="00A44936" w:rsidP="004C22B8">
            <w:pPr>
              <w:pStyle w:val="afa"/>
              <w:rPr>
                <w:b/>
                <w:bCs w:val="0"/>
              </w:rPr>
            </w:pPr>
            <w:bookmarkStart w:id="4" w:name="_Toc58952541"/>
            <w:bookmarkStart w:id="5" w:name="_Toc59276524"/>
            <w:r w:rsidRPr="0088427A">
              <w:rPr>
                <w:b/>
                <w:bCs w:val="0"/>
              </w:rPr>
              <w:t>№</w:t>
            </w:r>
          </w:p>
          <w:p w14:paraId="19E067B2" w14:textId="77777777" w:rsidR="00A44936" w:rsidRPr="0088427A" w:rsidRDefault="00A44936" w:rsidP="004C22B8">
            <w:pPr>
              <w:pStyle w:val="afa"/>
              <w:rPr>
                <w:b/>
                <w:bCs w:val="0"/>
              </w:rPr>
            </w:pPr>
            <w:r w:rsidRPr="0088427A">
              <w:rPr>
                <w:b/>
                <w:bCs w:val="0"/>
              </w:rPr>
              <w:t>п/п</w:t>
            </w:r>
          </w:p>
        </w:tc>
        <w:tc>
          <w:tcPr>
            <w:tcW w:w="0" w:type="auto"/>
            <w:shd w:val="clear" w:color="auto" w:fill="auto"/>
            <w:vAlign w:val="center"/>
          </w:tcPr>
          <w:p w14:paraId="50F6CFA3" w14:textId="77777777" w:rsidR="00A44936" w:rsidRPr="0088427A" w:rsidRDefault="00A44936" w:rsidP="004C22B8">
            <w:pPr>
              <w:pStyle w:val="afa"/>
              <w:rPr>
                <w:b/>
                <w:bCs w:val="0"/>
              </w:rPr>
            </w:pPr>
            <w:r w:rsidRPr="0088427A">
              <w:rPr>
                <w:b/>
                <w:bCs w:val="0"/>
              </w:rPr>
              <w:t>Наименование карт</w:t>
            </w:r>
          </w:p>
        </w:tc>
        <w:tc>
          <w:tcPr>
            <w:tcW w:w="0" w:type="auto"/>
            <w:vAlign w:val="center"/>
          </w:tcPr>
          <w:p w14:paraId="27886DFE" w14:textId="77777777" w:rsidR="00A44936" w:rsidRPr="0088427A" w:rsidRDefault="00A44936" w:rsidP="004C22B8">
            <w:pPr>
              <w:pStyle w:val="afa"/>
              <w:rPr>
                <w:b/>
                <w:bCs w:val="0"/>
              </w:rPr>
            </w:pPr>
            <w:r w:rsidRPr="0088427A">
              <w:rPr>
                <w:b/>
                <w:bCs w:val="0"/>
              </w:rPr>
              <w:t>Стадия</w:t>
            </w:r>
          </w:p>
        </w:tc>
        <w:tc>
          <w:tcPr>
            <w:tcW w:w="0" w:type="auto"/>
            <w:shd w:val="clear" w:color="auto" w:fill="auto"/>
            <w:vAlign w:val="center"/>
          </w:tcPr>
          <w:p w14:paraId="37F07194" w14:textId="77777777" w:rsidR="00A44936" w:rsidRPr="0088427A" w:rsidRDefault="00A44936" w:rsidP="004C22B8">
            <w:pPr>
              <w:pStyle w:val="afa"/>
              <w:rPr>
                <w:b/>
                <w:bCs w:val="0"/>
              </w:rPr>
            </w:pPr>
            <w:r w:rsidRPr="0088427A">
              <w:rPr>
                <w:b/>
                <w:bCs w:val="0"/>
              </w:rPr>
              <w:t>№ листа</w:t>
            </w:r>
          </w:p>
        </w:tc>
        <w:tc>
          <w:tcPr>
            <w:tcW w:w="0" w:type="auto"/>
            <w:vAlign w:val="center"/>
          </w:tcPr>
          <w:p w14:paraId="1E421F79" w14:textId="77777777" w:rsidR="00A44936" w:rsidRPr="0088427A" w:rsidRDefault="00A44936" w:rsidP="004C22B8">
            <w:pPr>
              <w:pStyle w:val="afa"/>
              <w:rPr>
                <w:b/>
                <w:bCs w:val="0"/>
              </w:rPr>
            </w:pPr>
            <w:r w:rsidRPr="0088427A">
              <w:rPr>
                <w:b/>
                <w:bCs w:val="0"/>
              </w:rPr>
              <w:t>Масштаб</w:t>
            </w:r>
          </w:p>
        </w:tc>
        <w:tc>
          <w:tcPr>
            <w:tcW w:w="0" w:type="auto"/>
            <w:vAlign w:val="center"/>
          </w:tcPr>
          <w:p w14:paraId="69BE1D3A" w14:textId="77777777" w:rsidR="00A44936" w:rsidRPr="0088427A" w:rsidRDefault="00A44936" w:rsidP="004C22B8">
            <w:pPr>
              <w:pStyle w:val="afa"/>
              <w:rPr>
                <w:b/>
                <w:bCs w:val="0"/>
              </w:rPr>
            </w:pPr>
            <w:r w:rsidRPr="0088427A">
              <w:rPr>
                <w:b/>
                <w:bCs w:val="0"/>
              </w:rPr>
              <w:t>Электронная версия проекта</w:t>
            </w:r>
          </w:p>
        </w:tc>
      </w:tr>
      <w:tr w:rsidR="00A44936" w:rsidRPr="0088427A" w14:paraId="148B7AC0" w14:textId="77777777" w:rsidTr="004C22B8">
        <w:trPr>
          <w:trHeight w:val="136"/>
          <w:tblHeader/>
        </w:trPr>
        <w:tc>
          <w:tcPr>
            <w:tcW w:w="0" w:type="auto"/>
            <w:gridSpan w:val="6"/>
            <w:shd w:val="clear" w:color="auto" w:fill="auto"/>
            <w:vAlign w:val="center"/>
          </w:tcPr>
          <w:p w14:paraId="2B8B2808" w14:textId="77777777" w:rsidR="00A44936" w:rsidRPr="0088427A" w:rsidRDefault="00A44936" w:rsidP="004C22B8">
            <w:pPr>
              <w:pStyle w:val="afa"/>
              <w:rPr>
                <w:b/>
                <w:bCs w:val="0"/>
              </w:rPr>
            </w:pPr>
            <w:r w:rsidRPr="0088427A">
              <w:rPr>
                <w:b/>
                <w:bCs w:val="0"/>
              </w:rPr>
              <w:t>Генеральный план содержит</w:t>
            </w:r>
          </w:p>
        </w:tc>
      </w:tr>
      <w:tr w:rsidR="00A44936" w:rsidRPr="0088427A" w14:paraId="5F166697" w14:textId="77777777" w:rsidTr="004C22B8">
        <w:trPr>
          <w:trHeight w:val="551"/>
          <w:tblHeader/>
        </w:trPr>
        <w:tc>
          <w:tcPr>
            <w:tcW w:w="0" w:type="auto"/>
            <w:shd w:val="clear" w:color="auto" w:fill="auto"/>
            <w:vAlign w:val="center"/>
          </w:tcPr>
          <w:p w14:paraId="45F0C1EF" w14:textId="77777777" w:rsidR="00A44936" w:rsidRPr="0088427A" w:rsidRDefault="00A44936" w:rsidP="002827B6">
            <w:pPr>
              <w:pStyle w:val="afa"/>
              <w:numPr>
                <w:ilvl w:val="0"/>
                <w:numId w:val="6"/>
              </w:numPr>
            </w:pPr>
          </w:p>
        </w:tc>
        <w:tc>
          <w:tcPr>
            <w:tcW w:w="0" w:type="auto"/>
            <w:shd w:val="clear" w:color="auto" w:fill="auto"/>
            <w:vAlign w:val="center"/>
          </w:tcPr>
          <w:p w14:paraId="404CD1C7" w14:textId="77777777" w:rsidR="00A44936" w:rsidRPr="00E9097A" w:rsidRDefault="00A44936" w:rsidP="004C22B8">
            <w:pPr>
              <w:pStyle w:val="afa"/>
              <w:jc w:val="both"/>
            </w:pPr>
            <w:r w:rsidRPr="00E9097A">
              <w:t>Положение о территориальном планировании</w:t>
            </w:r>
          </w:p>
        </w:tc>
        <w:tc>
          <w:tcPr>
            <w:tcW w:w="0" w:type="auto"/>
            <w:vAlign w:val="center"/>
          </w:tcPr>
          <w:p w14:paraId="5E18A4F8" w14:textId="77777777" w:rsidR="00A44936" w:rsidRPr="00E9097A" w:rsidRDefault="00A44936" w:rsidP="004C22B8">
            <w:pPr>
              <w:pStyle w:val="afa"/>
            </w:pPr>
            <w:r w:rsidRPr="00E9097A">
              <w:t>-</w:t>
            </w:r>
          </w:p>
        </w:tc>
        <w:tc>
          <w:tcPr>
            <w:tcW w:w="0" w:type="auto"/>
            <w:shd w:val="clear" w:color="auto" w:fill="auto"/>
            <w:vAlign w:val="center"/>
          </w:tcPr>
          <w:p w14:paraId="727DAA96" w14:textId="77777777" w:rsidR="00A44936" w:rsidRPr="00E9097A" w:rsidRDefault="00A44936" w:rsidP="004C22B8">
            <w:pPr>
              <w:pStyle w:val="afa"/>
            </w:pPr>
            <w:r w:rsidRPr="00E9097A">
              <w:t>-</w:t>
            </w:r>
          </w:p>
        </w:tc>
        <w:tc>
          <w:tcPr>
            <w:tcW w:w="0" w:type="auto"/>
            <w:vAlign w:val="center"/>
          </w:tcPr>
          <w:p w14:paraId="5A063D4B" w14:textId="77777777" w:rsidR="00A44936" w:rsidRPr="00E9097A" w:rsidRDefault="00A44936" w:rsidP="004C22B8">
            <w:pPr>
              <w:pStyle w:val="afa"/>
            </w:pPr>
            <w:r w:rsidRPr="00E9097A">
              <w:t>-</w:t>
            </w:r>
          </w:p>
        </w:tc>
        <w:tc>
          <w:tcPr>
            <w:tcW w:w="0" w:type="auto"/>
            <w:vAlign w:val="center"/>
          </w:tcPr>
          <w:p w14:paraId="3C6A4960" w14:textId="77777777" w:rsidR="00A44936" w:rsidRPr="00E9097A" w:rsidRDefault="00A44936" w:rsidP="004C22B8">
            <w:pPr>
              <w:pStyle w:val="afa"/>
              <w:ind w:left="-78" w:right="-143"/>
            </w:pPr>
            <w:proofErr w:type="spellStart"/>
            <w:r w:rsidRPr="00E9097A">
              <w:t>docx</w:t>
            </w:r>
            <w:proofErr w:type="spellEnd"/>
            <w:r w:rsidRPr="00E9097A">
              <w:t>,</w:t>
            </w:r>
          </w:p>
          <w:p w14:paraId="548DCDA0" w14:textId="77777777" w:rsidR="00A44936" w:rsidRPr="00E9097A" w:rsidRDefault="00A44936" w:rsidP="004C22B8">
            <w:pPr>
              <w:pStyle w:val="afa"/>
              <w:ind w:left="-78" w:right="-143"/>
            </w:pPr>
            <w:proofErr w:type="spellStart"/>
            <w:r w:rsidRPr="00E9097A">
              <w:t>pdf</w:t>
            </w:r>
            <w:proofErr w:type="spellEnd"/>
          </w:p>
        </w:tc>
      </w:tr>
      <w:tr w:rsidR="00A44936" w:rsidRPr="0088427A" w14:paraId="0B61D588" w14:textId="77777777" w:rsidTr="00E9097A">
        <w:trPr>
          <w:trHeight w:val="572"/>
          <w:tblHeader/>
        </w:trPr>
        <w:tc>
          <w:tcPr>
            <w:tcW w:w="0" w:type="auto"/>
            <w:shd w:val="clear" w:color="auto" w:fill="auto"/>
            <w:vAlign w:val="center"/>
          </w:tcPr>
          <w:p w14:paraId="796A852B" w14:textId="77777777" w:rsidR="00A44936" w:rsidRPr="00E9097A" w:rsidRDefault="00A44936" w:rsidP="002827B6">
            <w:pPr>
              <w:pStyle w:val="afa"/>
              <w:numPr>
                <w:ilvl w:val="0"/>
                <w:numId w:val="6"/>
              </w:numPr>
            </w:pPr>
          </w:p>
        </w:tc>
        <w:tc>
          <w:tcPr>
            <w:tcW w:w="0" w:type="auto"/>
            <w:shd w:val="clear" w:color="auto" w:fill="auto"/>
            <w:vAlign w:val="center"/>
          </w:tcPr>
          <w:p w14:paraId="0683CC6B" w14:textId="06372587" w:rsidR="00A44936" w:rsidRPr="00E9097A" w:rsidRDefault="00A44936" w:rsidP="004C22B8">
            <w:pPr>
              <w:pStyle w:val="afa"/>
              <w:jc w:val="both"/>
            </w:pPr>
            <w:r w:rsidRPr="00E9097A">
              <w:t xml:space="preserve">Карта планируемого размещения объектов местного значения </w:t>
            </w:r>
            <w:r w:rsidR="006A6A91" w:rsidRPr="00E9097A">
              <w:t>поселения</w:t>
            </w:r>
          </w:p>
        </w:tc>
        <w:tc>
          <w:tcPr>
            <w:tcW w:w="0" w:type="auto"/>
            <w:shd w:val="clear" w:color="auto" w:fill="auto"/>
            <w:vAlign w:val="center"/>
          </w:tcPr>
          <w:p w14:paraId="0945D9D9" w14:textId="77777777" w:rsidR="00A44936" w:rsidRPr="00E9097A" w:rsidRDefault="00A44936" w:rsidP="004C22B8">
            <w:pPr>
              <w:pStyle w:val="afa"/>
            </w:pPr>
            <w:r w:rsidRPr="00E9097A">
              <w:t>ГП</w:t>
            </w:r>
          </w:p>
        </w:tc>
        <w:tc>
          <w:tcPr>
            <w:tcW w:w="0" w:type="auto"/>
            <w:shd w:val="clear" w:color="auto" w:fill="auto"/>
            <w:vAlign w:val="center"/>
          </w:tcPr>
          <w:p w14:paraId="57C31D6B" w14:textId="1F18B87A" w:rsidR="00A44936" w:rsidRPr="00E9097A" w:rsidRDefault="00A44936" w:rsidP="004C22B8">
            <w:pPr>
              <w:pStyle w:val="afa"/>
            </w:pPr>
            <w:r w:rsidRPr="00E9097A">
              <w:t>1</w:t>
            </w:r>
            <w:r w:rsidR="00E9097A" w:rsidRPr="00E9097A">
              <w:t>.1</w:t>
            </w:r>
          </w:p>
        </w:tc>
        <w:tc>
          <w:tcPr>
            <w:tcW w:w="0" w:type="auto"/>
            <w:shd w:val="clear" w:color="auto" w:fill="auto"/>
            <w:vAlign w:val="center"/>
          </w:tcPr>
          <w:p w14:paraId="734C6590" w14:textId="162CE456" w:rsidR="006A6A91" w:rsidRPr="00E9097A" w:rsidRDefault="00A44936" w:rsidP="00E9097A">
            <w:pPr>
              <w:pStyle w:val="afa"/>
            </w:pPr>
            <w:r w:rsidRPr="00E9097A">
              <w:t>1:</w:t>
            </w:r>
            <w:r w:rsidRPr="00E9097A">
              <w:rPr>
                <w:lang w:val="en-US"/>
              </w:rPr>
              <w:t>25</w:t>
            </w:r>
            <w:r w:rsidRPr="00E9097A">
              <w:t>000</w:t>
            </w:r>
          </w:p>
        </w:tc>
        <w:tc>
          <w:tcPr>
            <w:tcW w:w="0" w:type="auto"/>
            <w:shd w:val="clear" w:color="auto" w:fill="auto"/>
            <w:vAlign w:val="center"/>
          </w:tcPr>
          <w:p w14:paraId="54E14165" w14:textId="77777777" w:rsidR="00A44936" w:rsidRPr="00E9097A" w:rsidRDefault="00A44936" w:rsidP="004C22B8">
            <w:pPr>
              <w:pStyle w:val="afa"/>
              <w:ind w:left="-78" w:right="-143"/>
            </w:pPr>
            <w:proofErr w:type="spellStart"/>
            <w:r w:rsidRPr="00E9097A">
              <w:t>MapInfo</w:t>
            </w:r>
            <w:proofErr w:type="spellEnd"/>
          </w:p>
          <w:p w14:paraId="609691BC" w14:textId="77777777" w:rsidR="00A44936" w:rsidRPr="00E9097A" w:rsidRDefault="00A44936" w:rsidP="004C22B8">
            <w:pPr>
              <w:pStyle w:val="afa"/>
              <w:ind w:left="-78" w:right="-143"/>
            </w:pPr>
            <w:r w:rsidRPr="00E9097A">
              <w:t>(</w:t>
            </w:r>
            <w:proofErr w:type="spellStart"/>
            <w:r w:rsidRPr="00E9097A">
              <w:t>tab</w:t>
            </w:r>
            <w:proofErr w:type="spellEnd"/>
            <w:r w:rsidRPr="00E9097A">
              <w:t xml:space="preserve">, </w:t>
            </w:r>
            <w:proofErr w:type="spellStart"/>
            <w:r w:rsidRPr="00E9097A">
              <w:t>wor</w:t>
            </w:r>
            <w:proofErr w:type="spellEnd"/>
            <w:r w:rsidRPr="00E9097A">
              <w:t xml:space="preserve">), </w:t>
            </w:r>
            <w:proofErr w:type="spellStart"/>
            <w:r w:rsidRPr="00E9097A">
              <w:t>jpg</w:t>
            </w:r>
            <w:proofErr w:type="spellEnd"/>
          </w:p>
        </w:tc>
      </w:tr>
      <w:tr w:rsidR="00E9097A" w:rsidRPr="0088427A" w14:paraId="14C6D598" w14:textId="77777777" w:rsidTr="00E9097A">
        <w:trPr>
          <w:trHeight w:val="572"/>
          <w:tblHeader/>
        </w:trPr>
        <w:tc>
          <w:tcPr>
            <w:tcW w:w="0" w:type="auto"/>
            <w:shd w:val="clear" w:color="auto" w:fill="auto"/>
            <w:vAlign w:val="center"/>
          </w:tcPr>
          <w:p w14:paraId="4E5B6155" w14:textId="77777777" w:rsidR="00E9097A" w:rsidRPr="00E9097A" w:rsidRDefault="00E9097A" w:rsidP="002827B6">
            <w:pPr>
              <w:pStyle w:val="afa"/>
              <w:numPr>
                <w:ilvl w:val="0"/>
                <w:numId w:val="6"/>
              </w:numPr>
            </w:pPr>
          </w:p>
        </w:tc>
        <w:tc>
          <w:tcPr>
            <w:tcW w:w="0" w:type="auto"/>
            <w:shd w:val="clear" w:color="auto" w:fill="auto"/>
            <w:vAlign w:val="center"/>
          </w:tcPr>
          <w:p w14:paraId="22B1E926" w14:textId="46B9D418" w:rsidR="00E9097A" w:rsidRPr="00E9097A" w:rsidRDefault="00E9097A" w:rsidP="004C22B8">
            <w:pPr>
              <w:pStyle w:val="afa"/>
              <w:jc w:val="both"/>
            </w:pPr>
            <w:r w:rsidRPr="00E9097A">
              <w:t>Карта планируемого размещения объектов местного значения поселения</w:t>
            </w:r>
            <w:r w:rsidR="00E82D3E">
              <w:t xml:space="preserve"> </w:t>
            </w:r>
            <w:r w:rsidR="00E82D3E" w:rsidRPr="00950BC2">
              <w:t>(</w:t>
            </w:r>
            <w:r w:rsidR="00950BC2">
              <w:t xml:space="preserve">с. </w:t>
            </w:r>
            <w:proofErr w:type="spellStart"/>
            <w:r w:rsidR="00950BC2">
              <w:t>Солнцы</w:t>
            </w:r>
            <w:proofErr w:type="spellEnd"/>
            <w:r w:rsidR="00950BC2">
              <w:t xml:space="preserve">, д. </w:t>
            </w:r>
            <w:proofErr w:type="spellStart"/>
            <w:r w:rsidR="00950BC2">
              <w:t>Кушун</w:t>
            </w:r>
            <w:proofErr w:type="spellEnd"/>
            <w:r w:rsidR="00950BC2">
              <w:t xml:space="preserve">, д. </w:t>
            </w:r>
            <w:proofErr w:type="spellStart"/>
            <w:r w:rsidR="00950BC2">
              <w:t>Чалоты</w:t>
            </w:r>
            <w:proofErr w:type="spellEnd"/>
            <w:r w:rsidR="00E82D3E" w:rsidRPr="00950BC2">
              <w:t>)</w:t>
            </w:r>
          </w:p>
        </w:tc>
        <w:tc>
          <w:tcPr>
            <w:tcW w:w="0" w:type="auto"/>
            <w:shd w:val="clear" w:color="auto" w:fill="auto"/>
            <w:vAlign w:val="center"/>
          </w:tcPr>
          <w:p w14:paraId="1E4A2688" w14:textId="5E21EDAF" w:rsidR="00E9097A" w:rsidRPr="00E9097A" w:rsidRDefault="00E9097A" w:rsidP="004C22B8">
            <w:pPr>
              <w:pStyle w:val="afa"/>
            </w:pPr>
            <w:r w:rsidRPr="00E9097A">
              <w:t>ГП</w:t>
            </w:r>
          </w:p>
        </w:tc>
        <w:tc>
          <w:tcPr>
            <w:tcW w:w="0" w:type="auto"/>
            <w:shd w:val="clear" w:color="auto" w:fill="auto"/>
            <w:vAlign w:val="center"/>
          </w:tcPr>
          <w:p w14:paraId="1DB4ED13" w14:textId="57722BC9" w:rsidR="00E9097A" w:rsidRPr="00E9097A" w:rsidRDefault="00E9097A" w:rsidP="004C22B8">
            <w:pPr>
              <w:pStyle w:val="afa"/>
            </w:pPr>
            <w:r w:rsidRPr="00E9097A">
              <w:t>1.2</w:t>
            </w:r>
          </w:p>
        </w:tc>
        <w:tc>
          <w:tcPr>
            <w:tcW w:w="0" w:type="auto"/>
            <w:shd w:val="clear" w:color="auto" w:fill="auto"/>
            <w:vAlign w:val="center"/>
          </w:tcPr>
          <w:p w14:paraId="40F7B82F" w14:textId="3B945C32" w:rsidR="00E9097A" w:rsidRPr="00E9097A" w:rsidRDefault="00E9097A" w:rsidP="004C22B8">
            <w:pPr>
              <w:pStyle w:val="afa"/>
            </w:pPr>
            <w:r w:rsidRPr="00E9097A">
              <w:t>1:5000</w:t>
            </w:r>
          </w:p>
        </w:tc>
        <w:tc>
          <w:tcPr>
            <w:tcW w:w="0" w:type="auto"/>
            <w:shd w:val="clear" w:color="auto" w:fill="auto"/>
            <w:vAlign w:val="center"/>
          </w:tcPr>
          <w:p w14:paraId="7094DA1D" w14:textId="77777777" w:rsidR="00E9097A" w:rsidRPr="00E9097A" w:rsidRDefault="00E9097A" w:rsidP="00E9097A">
            <w:pPr>
              <w:pStyle w:val="afa"/>
              <w:ind w:left="-78" w:right="-143"/>
            </w:pPr>
            <w:proofErr w:type="spellStart"/>
            <w:r w:rsidRPr="00E9097A">
              <w:t>MapInfo</w:t>
            </w:r>
            <w:proofErr w:type="spellEnd"/>
          </w:p>
          <w:p w14:paraId="7A61CB72" w14:textId="19807B28" w:rsidR="00E9097A" w:rsidRPr="00E9097A" w:rsidRDefault="00E9097A" w:rsidP="00E9097A">
            <w:pPr>
              <w:pStyle w:val="afa"/>
              <w:ind w:left="-78" w:right="-143"/>
            </w:pPr>
            <w:r w:rsidRPr="00E9097A">
              <w:t>(</w:t>
            </w:r>
            <w:proofErr w:type="spellStart"/>
            <w:r w:rsidRPr="00E9097A">
              <w:t>tab</w:t>
            </w:r>
            <w:proofErr w:type="spellEnd"/>
            <w:r w:rsidRPr="00E9097A">
              <w:t xml:space="preserve">, </w:t>
            </w:r>
            <w:proofErr w:type="spellStart"/>
            <w:r w:rsidRPr="00E9097A">
              <w:t>wor</w:t>
            </w:r>
            <w:proofErr w:type="spellEnd"/>
            <w:r w:rsidRPr="00E9097A">
              <w:t xml:space="preserve">), </w:t>
            </w:r>
            <w:proofErr w:type="spellStart"/>
            <w:r w:rsidRPr="00E9097A">
              <w:t>jpg</w:t>
            </w:r>
            <w:proofErr w:type="spellEnd"/>
          </w:p>
        </w:tc>
      </w:tr>
      <w:tr w:rsidR="00A44936" w:rsidRPr="0088427A" w14:paraId="3EFDD202" w14:textId="77777777" w:rsidTr="004C22B8">
        <w:trPr>
          <w:trHeight w:val="643"/>
          <w:tblHeader/>
        </w:trPr>
        <w:tc>
          <w:tcPr>
            <w:tcW w:w="0" w:type="auto"/>
            <w:shd w:val="clear" w:color="auto" w:fill="auto"/>
            <w:vAlign w:val="center"/>
          </w:tcPr>
          <w:p w14:paraId="43497C07" w14:textId="77777777" w:rsidR="00A44936" w:rsidRPr="0088427A" w:rsidRDefault="00A44936" w:rsidP="002827B6">
            <w:pPr>
              <w:pStyle w:val="afa"/>
              <w:numPr>
                <w:ilvl w:val="0"/>
                <w:numId w:val="6"/>
              </w:numPr>
            </w:pPr>
          </w:p>
        </w:tc>
        <w:tc>
          <w:tcPr>
            <w:tcW w:w="0" w:type="auto"/>
            <w:shd w:val="clear" w:color="auto" w:fill="auto"/>
            <w:vAlign w:val="center"/>
          </w:tcPr>
          <w:p w14:paraId="7527E62A" w14:textId="07C80D17" w:rsidR="00A44936" w:rsidRPr="00F74B38" w:rsidRDefault="00A44936" w:rsidP="004C22B8">
            <w:pPr>
              <w:pStyle w:val="afa"/>
              <w:jc w:val="both"/>
            </w:pPr>
            <w:r w:rsidRPr="00F74B38">
              <w:t xml:space="preserve">Карта границ населенных пунктов (в том числе границ образуемых населенных пунктов), входящих в состав </w:t>
            </w:r>
            <w:r w:rsidR="006A6A91" w:rsidRPr="00F74B38">
              <w:t>поселения</w:t>
            </w:r>
          </w:p>
        </w:tc>
        <w:tc>
          <w:tcPr>
            <w:tcW w:w="0" w:type="auto"/>
            <w:shd w:val="clear" w:color="auto" w:fill="auto"/>
            <w:vAlign w:val="center"/>
          </w:tcPr>
          <w:p w14:paraId="16B5E05B" w14:textId="77777777" w:rsidR="00A44936" w:rsidRPr="00F74B38" w:rsidRDefault="00A44936" w:rsidP="004C22B8">
            <w:pPr>
              <w:pStyle w:val="afa"/>
            </w:pPr>
            <w:r w:rsidRPr="00F74B38">
              <w:t>ГП</w:t>
            </w:r>
          </w:p>
        </w:tc>
        <w:tc>
          <w:tcPr>
            <w:tcW w:w="0" w:type="auto"/>
            <w:shd w:val="clear" w:color="auto" w:fill="auto"/>
            <w:vAlign w:val="center"/>
          </w:tcPr>
          <w:p w14:paraId="5A6CC9B7" w14:textId="77777777" w:rsidR="00A44936" w:rsidRPr="00F74B38" w:rsidRDefault="00A44936" w:rsidP="004C22B8">
            <w:pPr>
              <w:pStyle w:val="afa"/>
            </w:pPr>
            <w:r w:rsidRPr="00F74B38">
              <w:t>2</w:t>
            </w:r>
          </w:p>
        </w:tc>
        <w:tc>
          <w:tcPr>
            <w:tcW w:w="0" w:type="auto"/>
            <w:shd w:val="clear" w:color="auto" w:fill="auto"/>
            <w:vAlign w:val="center"/>
          </w:tcPr>
          <w:p w14:paraId="1A835656" w14:textId="33AD5764" w:rsidR="00A44936" w:rsidRPr="00F74B38" w:rsidRDefault="006A6A91" w:rsidP="006A6A91">
            <w:pPr>
              <w:pStyle w:val="afa"/>
            </w:pPr>
            <w:r w:rsidRPr="00F74B38">
              <w:t>1:5000</w:t>
            </w:r>
          </w:p>
        </w:tc>
        <w:tc>
          <w:tcPr>
            <w:tcW w:w="0" w:type="auto"/>
            <w:shd w:val="clear" w:color="auto" w:fill="auto"/>
            <w:vAlign w:val="center"/>
          </w:tcPr>
          <w:p w14:paraId="3B93E773" w14:textId="77777777" w:rsidR="00A44936" w:rsidRPr="00F74B38" w:rsidRDefault="00A44936" w:rsidP="004C22B8">
            <w:pPr>
              <w:pStyle w:val="afa"/>
              <w:ind w:left="-78" w:right="-143"/>
            </w:pPr>
            <w:proofErr w:type="spellStart"/>
            <w:r w:rsidRPr="00F74B38">
              <w:t>MapInfo</w:t>
            </w:r>
            <w:proofErr w:type="spellEnd"/>
          </w:p>
          <w:p w14:paraId="3423082F" w14:textId="77777777" w:rsidR="00A44936" w:rsidRPr="00F74B38" w:rsidRDefault="00A44936" w:rsidP="004C22B8">
            <w:pPr>
              <w:pStyle w:val="afa"/>
              <w:ind w:left="-78" w:right="-143"/>
            </w:pPr>
            <w:r w:rsidRPr="00F74B38">
              <w:t>(</w:t>
            </w:r>
            <w:proofErr w:type="spellStart"/>
            <w:r w:rsidRPr="00F74B38">
              <w:t>tab</w:t>
            </w:r>
            <w:proofErr w:type="spellEnd"/>
            <w:r w:rsidRPr="00F74B38">
              <w:t xml:space="preserve">, </w:t>
            </w:r>
            <w:proofErr w:type="spellStart"/>
            <w:r w:rsidRPr="00F74B38">
              <w:t>wor</w:t>
            </w:r>
            <w:proofErr w:type="spellEnd"/>
            <w:r w:rsidRPr="00F74B38">
              <w:t xml:space="preserve">), </w:t>
            </w:r>
            <w:proofErr w:type="spellStart"/>
            <w:r w:rsidRPr="00F74B38">
              <w:t>jpg</w:t>
            </w:r>
            <w:proofErr w:type="spellEnd"/>
          </w:p>
        </w:tc>
      </w:tr>
      <w:tr w:rsidR="00A44936" w:rsidRPr="0088427A" w14:paraId="1924D17F" w14:textId="77777777" w:rsidTr="004C22B8">
        <w:trPr>
          <w:trHeight w:val="553"/>
          <w:tblHeader/>
        </w:trPr>
        <w:tc>
          <w:tcPr>
            <w:tcW w:w="0" w:type="auto"/>
            <w:shd w:val="clear" w:color="auto" w:fill="auto"/>
            <w:vAlign w:val="center"/>
          </w:tcPr>
          <w:p w14:paraId="2A6E75E3" w14:textId="77777777" w:rsidR="00A44936" w:rsidRPr="0088427A" w:rsidRDefault="00A44936" w:rsidP="002827B6">
            <w:pPr>
              <w:pStyle w:val="afa"/>
              <w:numPr>
                <w:ilvl w:val="0"/>
                <w:numId w:val="6"/>
              </w:numPr>
            </w:pPr>
          </w:p>
        </w:tc>
        <w:tc>
          <w:tcPr>
            <w:tcW w:w="0" w:type="auto"/>
            <w:shd w:val="clear" w:color="auto" w:fill="auto"/>
            <w:vAlign w:val="center"/>
          </w:tcPr>
          <w:p w14:paraId="6AAD532A" w14:textId="7C611F00" w:rsidR="00573AC5" w:rsidRPr="00F74B38" w:rsidRDefault="00A44936" w:rsidP="00E040C9">
            <w:pPr>
              <w:pStyle w:val="afa"/>
              <w:jc w:val="both"/>
            </w:pPr>
            <w:r w:rsidRPr="00F74B38">
              <w:t xml:space="preserve">Карта функциональных зон </w:t>
            </w:r>
            <w:r w:rsidR="006A6A91" w:rsidRPr="00F74B38">
              <w:t>поселения</w:t>
            </w:r>
          </w:p>
        </w:tc>
        <w:tc>
          <w:tcPr>
            <w:tcW w:w="0" w:type="auto"/>
            <w:vAlign w:val="center"/>
          </w:tcPr>
          <w:p w14:paraId="165C59F6" w14:textId="77777777" w:rsidR="00A44936" w:rsidRPr="00F74B38" w:rsidRDefault="00A44936" w:rsidP="004C22B8">
            <w:pPr>
              <w:pStyle w:val="afa"/>
            </w:pPr>
            <w:r w:rsidRPr="00F74B38">
              <w:t>ГП</w:t>
            </w:r>
          </w:p>
        </w:tc>
        <w:tc>
          <w:tcPr>
            <w:tcW w:w="0" w:type="auto"/>
            <w:shd w:val="clear" w:color="auto" w:fill="auto"/>
            <w:vAlign w:val="center"/>
          </w:tcPr>
          <w:p w14:paraId="6FF3F4D3" w14:textId="06D06252" w:rsidR="00A44936" w:rsidRPr="00F74B38" w:rsidRDefault="00A44936" w:rsidP="004C22B8">
            <w:pPr>
              <w:pStyle w:val="afa"/>
            </w:pPr>
            <w:r w:rsidRPr="00F74B38">
              <w:t>3</w:t>
            </w:r>
            <w:r w:rsidR="006A6A91" w:rsidRPr="00F74B38">
              <w:t>.1</w:t>
            </w:r>
          </w:p>
        </w:tc>
        <w:tc>
          <w:tcPr>
            <w:tcW w:w="0" w:type="auto"/>
            <w:vAlign w:val="center"/>
          </w:tcPr>
          <w:p w14:paraId="7D044746" w14:textId="15A0D97E" w:rsidR="00A44936" w:rsidRPr="00F74B38" w:rsidRDefault="006A6A91" w:rsidP="0084770A">
            <w:pPr>
              <w:pStyle w:val="afa"/>
            </w:pPr>
            <w:r w:rsidRPr="00F74B38">
              <w:t>1:</w:t>
            </w:r>
            <w:r w:rsidRPr="00F74B38">
              <w:rPr>
                <w:lang w:val="en-US"/>
              </w:rPr>
              <w:t>25</w:t>
            </w:r>
            <w:r w:rsidRPr="00F74B38">
              <w:t>000</w:t>
            </w:r>
          </w:p>
        </w:tc>
        <w:tc>
          <w:tcPr>
            <w:tcW w:w="0" w:type="auto"/>
            <w:vAlign w:val="center"/>
          </w:tcPr>
          <w:p w14:paraId="282F35C0" w14:textId="77777777" w:rsidR="00A44936" w:rsidRPr="00F74B38" w:rsidRDefault="00A44936" w:rsidP="004C22B8">
            <w:pPr>
              <w:pStyle w:val="afa"/>
              <w:ind w:left="-78" w:right="-143"/>
            </w:pPr>
            <w:proofErr w:type="spellStart"/>
            <w:r w:rsidRPr="00F74B38">
              <w:t>MapInfo</w:t>
            </w:r>
            <w:proofErr w:type="spellEnd"/>
          </w:p>
          <w:p w14:paraId="362DE130" w14:textId="77777777" w:rsidR="00A44936" w:rsidRPr="00F74B38" w:rsidRDefault="00A44936" w:rsidP="004C22B8">
            <w:pPr>
              <w:pStyle w:val="afa"/>
              <w:ind w:left="-78" w:right="-143"/>
            </w:pPr>
            <w:r w:rsidRPr="00F74B38">
              <w:t>(</w:t>
            </w:r>
            <w:proofErr w:type="spellStart"/>
            <w:r w:rsidRPr="00F74B38">
              <w:t>tab</w:t>
            </w:r>
            <w:proofErr w:type="spellEnd"/>
            <w:r w:rsidRPr="00F74B38">
              <w:t xml:space="preserve">, </w:t>
            </w:r>
            <w:proofErr w:type="spellStart"/>
            <w:r w:rsidRPr="00F74B38">
              <w:t>wor</w:t>
            </w:r>
            <w:proofErr w:type="spellEnd"/>
            <w:r w:rsidRPr="00F74B38">
              <w:t xml:space="preserve">), </w:t>
            </w:r>
            <w:proofErr w:type="spellStart"/>
            <w:r w:rsidRPr="00F74B38">
              <w:t>jpg</w:t>
            </w:r>
            <w:proofErr w:type="spellEnd"/>
          </w:p>
        </w:tc>
      </w:tr>
      <w:tr w:rsidR="006A6A91" w:rsidRPr="0088427A" w14:paraId="47A3F4AB" w14:textId="77777777" w:rsidTr="004C22B8">
        <w:trPr>
          <w:trHeight w:val="553"/>
          <w:tblHeader/>
        </w:trPr>
        <w:tc>
          <w:tcPr>
            <w:tcW w:w="0" w:type="auto"/>
            <w:shd w:val="clear" w:color="auto" w:fill="auto"/>
            <w:vAlign w:val="center"/>
          </w:tcPr>
          <w:p w14:paraId="1E3C8567" w14:textId="77777777" w:rsidR="006A6A91" w:rsidRPr="0088427A" w:rsidRDefault="006A6A91" w:rsidP="002827B6">
            <w:pPr>
              <w:pStyle w:val="afa"/>
              <w:numPr>
                <w:ilvl w:val="0"/>
                <w:numId w:val="6"/>
              </w:numPr>
            </w:pPr>
          </w:p>
        </w:tc>
        <w:tc>
          <w:tcPr>
            <w:tcW w:w="0" w:type="auto"/>
            <w:shd w:val="clear" w:color="auto" w:fill="auto"/>
            <w:vAlign w:val="center"/>
          </w:tcPr>
          <w:p w14:paraId="12D675C5" w14:textId="34EF503E" w:rsidR="00573AC5" w:rsidRPr="00F74B38" w:rsidRDefault="006A6A91" w:rsidP="00E040C9">
            <w:pPr>
              <w:pStyle w:val="afa"/>
              <w:jc w:val="both"/>
            </w:pPr>
            <w:r w:rsidRPr="00F74B38">
              <w:t>Карта функциональных зон поселения</w:t>
            </w:r>
            <w:r w:rsidR="00E82D3E">
              <w:t xml:space="preserve"> </w:t>
            </w:r>
            <w:r w:rsidR="00950BC2" w:rsidRPr="00950BC2">
              <w:t>(</w:t>
            </w:r>
            <w:r w:rsidR="00950BC2">
              <w:t xml:space="preserve">с. </w:t>
            </w:r>
            <w:proofErr w:type="spellStart"/>
            <w:r w:rsidR="00950BC2">
              <w:t>Солнцы</w:t>
            </w:r>
            <w:proofErr w:type="spellEnd"/>
            <w:r w:rsidR="00950BC2">
              <w:t xml:space="preserve">, д. </w:t>
            </w:r>
            <w:proofErr w:type="spellStart"/>
            <w:r w:rsidR="00950BC2">
              <w:t>Кушун</w:t>
            </w:r>
            <w:proofErr w:type="spellEnd"/>
            <w:r w:rsidR="00950BC2">
              <w:t xml:space="preserve">, д. </w:t>
            </w:r>
            <w:proofErr w:type="spellStart"/>
            <w:r w:rsidR="00950BC2">
              <w:t>Чалоты</w:t>
            </w:r>
            <w:proofErr w:type="spellEnd"/>
            <w:r w:rsidR="00950BC2" w:rsidRPr="00950BC2">
              <w:t>)</w:t>
            </w:r>
          </w:p>
        </w:tc>
        <w:tc>
          <w:tcPr>
            <w:tcW w:w="0" w:type="auto"/>
            <w:vAlign w:val="center"/>
          </w:tcPr>
          <w:p w14:paraId="4870C6A1" w14:textId="23FEC396" w:rsidR="006A6A91" w:rsidRPr="00F74B38" w:rsidRDefault="006A6A91" w:rsidP="004C22B8">
            <w:pPr>
              <w:pStyle w:val="afa"/>
            </w:pPr>
            <w:r w:rsidRPr="00F74B38">
              <w:t>ГП</w:t>
            </w:r>
          </w:p>
        </w:tc>
        <w:tc>
          <w:tcPr>
            <w:tcW w:w="0" w:type="auto"/>
            <w:shd w:val="clear" w:color="auto" w:fill="auto"/>
            <w:vAlign w:val="center"/>
          </w:tcPr>
          <w:p w14:paraId="2980F3F1" w14:textId="0939A337" w:rsidR="006A6A91" w:rsidRPr="00F74B38" w:rsidRDefault="006A6A91" w:rsidP="004C22B8">
            <w:pPr>
              <w:pStyle w:val="afa"/>
            </w:pPr>
            <w:r w:rsidRPr="00F74B38">
              <w:t>3.2</w:t>
            </w:r>
          </w:p>
        </w:tc>
        <w:tc>
          <w:tcPr>
            <w:tcW w:w="0" w:type="auto"/>
            <w:vAlign w:val="center"/>
          </w:tcPr>
          <w:p w14:paraId="531B3C24" w14:textId="650F705E" w:rsidR="006A6A91" w:rsidRPr="00F74B38" w:rsidRDefault="006A6A91" w:rsidP="006A6A91">
            <w:pPr>
              <w:pStyle w:val="afa"/>
            </w:pPr>
            <w:r w:rsidRPr="00F74B38">
              <w:t>1:5000</w:t>
            </w:r>
          </w:p>
        </w:tc>
        <w:tc>
          <w:tcPr>
            <w:tcW w:w="0" w:type="auto"/>
            <w:vAlign w:val="center"/>
          </w:tcPr>
          <w:p w14:paraId="0429C60E" w14:textId="77777777" w:rsidR="006A6A91" w:rsidRPr="00F74B38" w:rsidRDefault="006A6A91" w:rsidP="006A6A91">
            <w:pPr>
              <w:pStyle w:val="afa"/>
              <w:ind w:left="-78" w:right="-143"/>
            </w:pPr>
            <w:proofErr w:type="spellStart"/>
            <w:r w:rsidRPr="00F74B38">
              <w:t>MapInfo</w:t>
            </w:r>
            <w:proofErr w:type="spellEnd"/>
          </w:p>
          <w:p w14:paraId="56DF17E1" w14:textId="519FA847" w:rsidR="006A6A91" w:rsidRPr="00F74B38" w:rsidRDefault="006A6A91" w:rsidP="006A6A91">
            <w:pPr>
              <w:pStyle w:val="afa"/>
              <w:ind w:left="-78" w:right="-143"/>
            </w:pPr>
            <w:r w:rsidRPr="00F74B38">
              <w:t>(</w:t>
            </w:r>
            <w:proofErr w:type="spellStart"/>
            <w:r w:rsidRPr="00F74B38">
              <w:t>tab</w:t>
            </w:r>
            <w:proofErr w:type="spellEnd"/>
            <w:r w:rsidRPr="00F74B38">
              <w:t xml:space="preserve">, </w:t>
            </w:r>
            <w:proofErr w:type="spellStart"/>
            <w:r w:rsidRPr="00F74B38">
              <w:t>wor</w:t>
            </w:r>
            <w:proofErr w:type="spellEnd"/>
            <w:r w:rsidRPr="00F74B38">
              <w:t xml:space="preserve">), </w:t>
            </w:r>
            <w:proofErr w:type="spellStart"/>
            <w:r w:rsidRPr="00F74B38">
              <w:t>jpg</w:t>
            </w:r>
            <w:proofErr w:type="spellEnd"/>
          </w:p>
        </w:tc>
      </w:tr>
      <w:tr w:rsidR="00A44936" w:rsidRPr="0088427A" w14:paraId="1E497016" w14:textId="77777777" w:rsidTr="004C22B8">
        <w:trPr>
          <w:trHeight w:val="417"/>
          <w:tblHeader/>
        </w:trPr>
        <w:tc>
          <w:tcPr>
            <w:tcW w:w="0" w:type="auto"/>
            <w:gridSpan w:val="6"/>
            <w:shd w:val="clear" w:color="auto" w:fill="auto"/>
            <w:vAlign w:val="center"/>
          </w:tcPr>
          <w:p w14:paraId="2932D606" w14:textId="77777777" w:rsidR="00A44936" w:rsidRPr="008363DF" w:rsidRDefault="00A44936" w:rsidP="004C22B8">
            <w:pPr>
              <w:pStyle w:val="afa"/>
              <w:rPr>
                <w:b/>
                <w:bCs w:val="0"/>
              </w:rPr>
            </w:pPr>
            <w:r w:rsidRPr="008363DF">
              <w:rPr>
                <w:b/>
                <w:bCs w:val="0"/>
              </w:rPr>
              <w:t>Материалы по обоснованию генерального плана в текстовой форме и в виде карт</w:t>
            </w:r>
          </w:p>
        </w:tc>
      </w:tr>
      <w:tr w:rsidR="00A44936" w:rsidRPr="0088427A" w14:paraId="5F244022" w14:textId="77777777" w:rsidTr="004C22B8">
        <w:trPr>
          <w:trHeight w:val="113"/>
          <w:tblHeader/>
        </w:trPr>
        <w:tc>
          <w:tcPr>
            <w:tcW w:w="0" w:type="auto"/>
            <w:gridSpan w:val="6"/>
            <w:shd w:val="clear" w:color="auto" w:fill="auto"/>
            <w:vAlign w:val="center"/>
          </w:tcPr>
          <w:p w14:paraId="025DAF8C" w14:textId="77777777" w:rsidR="00A44936" w:rsidRPr="008363DF" w:rsidRDefault="00A44936" w:rsidP="004C22B8">
            <w:pPr>
              <w:pStyle w:val="afa"/>
              <w:rPr>
                <w:i/>
                <w:iCs/>
              </w:rPr>
            </w:pPr>
            <w:r w:rsidRPr="008363DF">
              <w:rPr>
                <w:i/>
                <w:iCs/>
              </w:rPr>
              <w:t>Материалы по обоснованию генерального плана в текстовой форме</w:t>
            </w:r>
          </w:p>
        </w:tc>
      </w:tr>
      <w:tr w:rsidR="00A44936" w:rsidRPr="0088427A" w14:paraId="0FF27E2B" w14:textId="77777777" w:rsidTr="004C22B8">
        <w:trPr>
          <w:trHeight w:val="697"/>
          <w:tblHeader/>
        </w:trPr>
        <w:tc>
          <w:tcPr>
            <w:tcW w:w="0" w:type="auto"/>
            <w:shd w:val="clear" w:color="auto" w:fill="auto"/>
            <w:vAlign w:val="center"/>
          </w:tcPr>
          <w:p w14:paraId="0CBD53FD" w14:textId="77777777" w:rsidR="00A44936" w:rsidRPr="0088427A" w:rsidRDefault="00A44936" w:rsidP="00A44936">
            <w:pPr>
              <w:pStyle w:val="afa"/>
              <w:numPr>
                <w:ilvl w:val="0"/>
                <w:numId w:val="2"/>
              </w:numPr>
            </w:pPr>
          </w:p>
        </w:tc>
        <w:tc>
          <w:tcPr>
            <w:tcW w:w="0" w:type="auto"/>
            <w:shd w:val="clear" w:color="auto" w:fill="auto"/>
            <w:vAlign w:val="center"/>
          </w:tcPr>
          <w:p w14:paraId="564BD026" w14:textId="77777777" w:rsidR="00A44936" w:rsidRPr="008363DF" w:rsidRDefault="00A44936" w:rsidP="004C22B8">
            <w:pPr>
              <w:pStyle w:val="afa"/>
              <w:jc w:val="both"/>
            </w:pPr>
            <w:r w:rsidRPr="008363DF">
              <w:t>Материалы по обоснованию</w:t>
            </w:r>
          </w:p>
        </w:tc>
        <w:tc>
          <w:tcPr>
            <w:tcW w:w="0" w:type="auto"/>
            <w:shd w:val="clear" w:color="auto" w:fill="auto"/>
            <w:vAlign w:val="center"/>
          </w:tcPr>
          <w:p w14:paraId="357D2755" w14:textId="77777777" w:rsidR="00A44936" w:rsidRPr="008363DF" w:rsidRDefault="00A44936" w:rsidP="004C22B8">
            <w:pPr>
              <w:pStyle w:val="afa"/>
            </w:pPr>
            <w:r w:rsidRPr="008363DF">
              <w:t>-</w:t>
            </w:r>
          </w:p>
        </w:tc>
        <w:tc>
          <w:tcPr>
            <w:tcW w:w="0" w:type="auto"/>
            <w:shd w:val="clear" w:color="auto" w:fill="auto"/>
            <w:vAlign w:val="center"/>
          </w:tcPr>
          <w:p w14:paraId="1D5AC671" w14:textId="77777777" w:rsidR="00A44936" w:rsidRPr="008363DF" w:rsidRDefault="00A44936" w:rsidP="004C22B8">
            <w:pPr>
              <w:pStyle w:val="afa"/>
            </w:pPr>
            <w:r w:rsidRPr="008363DF">
              <w:t>-</w:t>
            </w:r>
          </w:p>
        </w:tc>
        <w:tc>
          <w:tcPr>
            <w:tcW w:w="0" w:type="auto"/>
            <w:shd w:val="clear" w:color="auto" w:fill="auto"/>
            <w:vAlign w:val="center"/>
          </w:tcPr>
          <w:p w14:paraId="3E7B995E" w14:textId="77777777" w:rsidR="00A44936" w:rsidRPr="008363DF" w:rsidRDefault="00A44936" w:rsidP="004C22B8">
            <w:pPr>
              <w:pStyle w:val="afa"/>
            </w:pPr>
            <w:r w:rsidRPr="008363DF">
              <w:t>-</w:t>
            </w:r>
          </w:p>
        </w:tc>
        <w:tc>
          <w:tcPr>
            <w:tcW w:w="0" w:type="auto"/>
            <w:shd w:val="clear" w:color="auto" w:fill="auto"/>
            <w:vAlign w:val="center"/>
          </w:tcPr>
          <w:p w14:paraId="26B78D75" w14:textId="77777777" w:rsidR="00A44936" w:rsidRPr="008363DF" w:rsidRDefault="00A44936" w:rsidP="004C22B8">
            <w:pPr>
              <w:pStyle w:val="afa"/>
              <w:rPr>
                <w:lang w:val="en-US"/>
              </w:rPr>
            </w:pPr>
            <w:r w:rsidRPr="008363DF">
              <w:rPr>
                <w:lang w:val="en-US"/>
              </w:rPr>
              <w:t>docx</w:t>
            </w:r>
            <w:r w:rsidRPr="008363DF">
              <w:t>,</w:t>
            </w:r>
          </w:p>
          <w:p w14:paraId="6ABA80F7" w14:textId="77777777" w:rsidR="00A44936" w:rsidRPr="008363DF" w:rsidRDefault="00A44936" w:rsidP="004C22B8">
            <w:pPr>
              <w:pStyle w:val="afa"/>
              <w:rPr>
                <w:lang w:val="en-US"/>
              </w:rPr>
            </w:pPr>
            <w:r w:rsidRPr="008363DF">
              <w:rPr>
                <w:lang w:val="en-US"/>
              </w:rPr>
              <w:t>pdf</w:t>
            </w:r>
          </w:p>
        </w:tc>
      </w:tr>
      <w:tr w:rsidR="00A44936" w:rsidRPr="0088427A" w14:paraId="55C8BCF2" w14:textId="77777777" w:rsidTr="004C22B8">
        <w:trPr>
          <w:trHeight w:val="422"/>
          <w:tblHeader/>
        </w:trPr>
        <w:tc>
          <w:tcPr>
            <w:tcW w:w="0" w:type="auto"/>
            <w:gridSpan w:val="6"/>
            <w:shd w:val="clear" w:color="auto" w:fill="auto"/>
            <w:vAlign w:val="center"/>
          </w:tcPr>
          <w:p w14:paraId="64DEE374" w14:textId="77777777" w:rsidR="00A44936" w:rsidRPr="008363DF" w:rsidRDefault="00A44936" w:rsidP="004C22B8">
            <w:pPr>
              <w:pStyle w:val="afa"/>
              <w:rPr>
                <w:i/>
                <w:iCs/>
              </w:rPr>
            </w:pPr>
            <w:r w:rsidRPr="008363DF">
              <w:rPr>
                <w:i/>
                <w:iCs/>
              </w:rPr>
              <w:t>Материалы по обоснованию генерального плана в виде карт</w:t>
            </w:r>
          </w:p>
        </w:tc>
      </w:tr>
      <w:tr w:rsidR="00A44936" w:rsidRPr="0088427A" w14:paraId="7ECD7F63" w14:textId="77777777" w:rsidTr="004C22B8">
        <w:trPr>
          <w:trHeight w:val="1110"/>
          <w:tblHeader/>
        </w:trPr>
        <w:tc>
          <w:tcPr>
            <w:tcW w:w="0" w:type="auto"/>
            <w:shd w:val="clear" w:color="auto" w:fill="auto"/>
            <w:vAlign w:val="center"/>
          </w:tcPr>
          <w:p w14:paraId="110567A9" w14:textId="77777777" w:rsidR="00A44936" w:rsidRPr="0088427A" w:rsidRDefault="00A44936" w:rsidP="00A44936">
            <w:pPr>
              <w:pStyle w:val="afa"/>
              <w:numPr>
                <w:ilvl w:val="0"/>
                <w:numId w:val="3"/>
              </w:numPr>
            </w:pPr>
          </w:p>
        </w:tc>
        <w:tc>
          <w:tcPr>
            <w:tcW w:w="0" w:type="auto"/>
            <w:shd w:val="clear" w:color="auto" w:fill="auto"/>
            <w:vAlign w:val="center"/>
          </w:tcPr>
          <w:p w14:paraId="17666669" w14:textId="4075D453" w:rsidR="00A44936" w:rsidRPr="00CF2EF2" w:rsidRDefault="00A44936" w:rsidP="004C22B8">
            <w:pPr>
              <w:pStyle w:val="afa"/>
              <w:jc w:val="both"/>
              <w:rPr>
                <w:highlight w:val="yellow"/>
              </w:rPr>
            </w:pPr>
            <w:r w:rsidRPr="008363DF">
              <w:t xml:space="preserve">Карта положения </w:t>
            </w:r>
            <w:proofErr w:type="spellStart"/>
            <w:r w:rsidR="00C756FA" w:rsidRPr="008363DF">
              <w:t>Солонецкого</w:t>
            </w:r>
            <w:proofErr w:type="spellEnd"/>
            <w:r w:rsidRPr="008363DF">
              <w:t xml:space="preserve"> </w:t>
            </w:r>
            <w:r w:rsidR="005C33B4" w:rsidRPr="008363DF">
              <w:t>поселения</w:t>
            </w:r>
            <w:r w:rsidRPr="008363DF">
              <w:t xml:space="preserve"> в структуре </w:t>
            </w:r>
            <w:proofErr w:type="spellStart"/>
            <w:r w:rsidR="00C756FA" w:rsidRPr="008363DF">
              <w:t>Нижнеудинского</w:t>
            </w:r>
            <w:proofErr w:type="spellEnd"/>
            <w:r w:rsidRPr="008363DF">
              <w:t xml:space="preserve"> района </w:t>
            </w:r>
            <w:r w:rsidR="00C756FA" w:rsidRPr="008363DF">
              <w:t>Иркутской области</w:t>
            </w:r>
          </w:p>
        </w:tc>
        <w:tc>
          <w:tcPr>
            <w:tcW w:w="0" w:type="auto"/>
            <w:shd w:val="clear" w:color="auto" w:fill="auto"/>
            <w:vAlign w:val="center"/>
          </w:tcPr>
          <w:p w14:paraId="4E737D78" w14:textId="77777777" w:rsidR="00A44936" w:rsidRPr="008363DF" w:rsidRDefault="00A44936" w:rsidP="004C22B8">
            <w:pPr>
              <w:pStyle w:val="afa"/>
            </w:pPr>
            <w:r w:rsidRPr="008363DF">
              <w:t>ГП</w:t>
            </w:r>
          </w:p>
        </w:tc>
        <w:tc>
          <w:tcPr>
            <w:tcW w:w="0" w:type="auto"/>
            <w:shd w:val="clear" w:color="auto" w:fill="auto"/>
            <w:vAlign w:val="center"/>
          </w:tcPr>
          <w:p w14:paraId="3FA14EB1" w14:textId="77777777" w:rsidR="00A44936" w:rsidRPr="008363DF" w:rsidRDefault="00A44936" w:rsidP="004C22B8">
            <w:pPr>
              <w:pStyle w:val="afa"/>
            </w:pPr>
            <w:r w:rsidRPr="008363DF">
              <w:t>4</w:t>
            </w:r>
          </w:p>
        </w:tc>
        <w:tc>
          <w:tcPr>
            <w:tcW w:w="0" w:type="auto"/>
            <w:shd w:val="clear" w:color="auto" w:fill="auto"/>
            <w:vAlign w:val="center"/>
          </w:tcPr>
          <w:p w14:paraId="2A54BDEF" w14:textId="77777777" w:rsidR="00A44936" w:rsidRPr="008363DF" w:rsidRDefault="00A44936" w:rsidP="004C22B8">
            <w:pPr>
              <w:pStyle w:val="afa"/>
            </w:pPr>
            <w:r w:rsidRPr="008363DF">
              <w:t>-</w:t>
            </w:r>
          </w:p>
        </w:tc>
        <w:tc>
          <w:tcPr>
            <w:tcW w:w="0" w:type="auto"/>
            <w:shd w:val="clear" w:color="auto" w:fill="auto"/>
            <w:vAlign w:val="center"/>
          </w:tcPr>
          <w:p w14:paraId="1007474E" w14:textId="77777777" w:rsidR="00A44936" w:rsidRPr="008363DF" w:rsidRDefault="00A44936" w:rsidP="004C22B8">
            <w:pPr>
              <w:pStyle w:val="afa"/>
              <w:ind w:left="-78" w:right="-143"/>
              <w:rPr>
                <w:lang w:val="en-US"/>
              </w:rPr>
            </w:pPr>
            <w:r w:rsidRPr="008363DF">
              <w:rPr>
                <w:lang w:val="en-US"/>
              </w:rPr>
              <w:t>MapInfo</w:t>
            </w:r>
          </w:p>
          <w:p w14:paraId="024727C6" w14:textId="77777777" w:rsidR="00A44936" w:rsidRPr="008363DF" w:rsidRDefault="00A44936" w:rsidP="004C22B8">
            <w:pPr>
              <w:pStyle w:val="afa"/>
              <w:ind w:left="-78" w:right="-143"/>
            </w:pPr>
            <w:r w:rsidRPr="008363DF">
              <w:t>(</w:t>
            </w:r>
            <w:r w:rsidRPr="008363DF">
              <w:rPr>
                <w:lang w:val="en-US"/>
              </w:rPr>
              <w:t>tab</w:t>
            </w:r>
            <w:r w:rsidRPr="008363DF">
              <w:t>,</w:t>
            </w:r>
            <w:r w:rsidRPr="008363DF">
              <w:rPr>
                <w:lang w:val="en-US"/>
              </w:rPr>
              <w:t xml:space="preserve"> </w:t>
            </w:r>
            <w:proofErr w:type="spellStart"/>
            <w:r w:rsidRPr="008363DF">
              <w:rPr>
                <w:lang w:val="en-US"/>
              </w:rPr>
              <w:t>wor</w:t>
            </w:r>
            <w:proofErr w:type="spellEnd"/>
            <w:r w:rsidRPr="008363DF">
              <w:t xml:space="preserve">), </w:t>
            </w:r>
            <w:r w:rsidRPr="008363DF">
              <w:rPr>
                <w:lang w:val="en-US"/>
              </w:rPr>
              <w:t>jpg</w:t>
            </w:r>
          </w:p>
        </w:tc>
      </w:tr>
      <w:tr w:rsidR="00A44936" w:rsidRPr="0088427A" w14:paraId="70155B2B" w14:textId="77777777" w:rsidTr="004C22B8">
        <w:trPr>
          <w:trHeight w:val="433"/>
          <w:tblHeader/>
        </w:trPr>
        <w:tc>
          <w:tcPr>
            <w:tcW w:w="0" w:type="auto"/>
            <w:shd w:val="clear" w:color="auto" w:fill="auto"/>
            <w:vAlign w:val="center"/>
          </w:tcPr>
          <w:p w14:paraId="2C9CFC78" w14:textId="77777777" w:rsidR="00A44936" w:rsidRPr="0088427A" w:rsidRDefault="00A44936" w:rsidP="00A44936">
            <w:pPr>
              <w:pStyle w:val="afa"/>
              <w:numPr>
                <w:ilvl w:val="0"/>
                <w:numId w:val="3"/>
              </w:numPr>
            </w:pPr>
          </w:p>
        </w:tc>
        <w:tc>
          <w:tcPr>
            <w:tcW w:w="0" w:type="auto"/>
            <w:shd w:val="clear" w:color="auto" w:fill="auto"/>
            <w:vAlign w:val="center"/>
          </w:tcPr>
          <w:p w14:paraId="67FADA9B" w14:textId="77777777" w:rsidR="00A44936" w:rsidRPr="006F1D9B" w:rsidRDefault="00A44936" w:rsidP="004C22B8">
            <w:pPr>
              <w:pStyle w:val="afa"/>
              <w:jc w:val="both"/>
            </w:pPr>
            <w:r w:rsidRPr="006F1D9B">
              <w:t>Карта современного использования территории</w:t>
            </w:r>
          </w:p>
          <w:p w14:paraId="1D8E499C" w14:textId="1B71634A" w:rsidR="00573AC5" w:rsidRPr="006F1D9B" w:rsidRDefault="00573AC5" w:rsidP="004C22B8">
            <w:pPr>
              <w:pStyle w:val="afa"/>
              <w:jc w:val="both"/>
            </w:pPr>
          </w:p>
        </w:tc>
        <w:tc>
          <w:tcPr>
            <w:tcW w:w="0" w:type="auto"/>
            <w:shd w:val="clear" w:color="auto" w:fill="auto"/>
            <w:vAlign w:val="center"/>
          </w:tcPr>
          <w:p w14:paraId="76AA9A1E" w14:textId="77777777" w:rsidR="00A44936" w:rsidRPr="006F1D9B" w:rsidRDefault="00A44936" w:rsidP="004C22B8">
            <w:pPr>
              <w:pStyle w:val="afa"/>
            </w:pPr>
            <w:r w:rsidRPr="006F1D9B">
              <w:t>ГП</w:t>
            </w:r>
          </w:p>
        </w:tc>
        <w:tc>
          <w:tcPr>
            <w:tcW w:w="0" w:type="auto"/>
            <w:shd w:val="clear" w:color="auto" w:fill="auto"/>
            <w:vAlign w:val="center"/>
          </w:tcPr>
          <w:p w14:paraId="09E776CD" w14:textId="35535095" w:rsidR="00A44936" w:rsidRPr="006F1D9B" w:rsidRDefault="00A44936" w:rsidP="004C22B8">
            <w:pPr>
              <w:pStyle w:val="afa"/>
            </w:pPr>
            <w:r w:rsidRPr="006F1D9B">
              <w:t>5</w:t>
            </w:r>
            <w:r w:rsidR="006F1D9B">
              <w:t>.1</w:t>
            </w:r>
          </w:p>
        </w:tc>
        <w:tc>
          <w:tcPr>
            <w:tcW w:w="0" w:type="auto"/>
            <w:shd w:val="clear" w:color="auto" w:fill="auto"/>
            <w:vAlign w:val="center"/>
          </w:tcPr>
          <w:p w14:paraId="0FC53A5E" w14:textId="1B8E2D0D" w:rsidR="00A44936" w:rsidRPr="006F1D9B" w:rsidRDefault="00EC4C55" w:rsidP="006F1D9B">
            <w:pPr>
              <w:pStyle w:val="afa"/>
            </w:pPr>
            <w:r w:rsidRPr="006F1D9B">
              <w:t>1:</w:t>
            </w:r>
            <w:r w:rsidRPr="006F1D9B">
              <w:rPr>
                <w:lang w:val="en-US"/>
              </w:rPr>
              <w:t>25</w:t>
            </w:r>
            <w:r w:rsidRPr="006F1D9B">
              <w:t>000</w:t>
            </w:r>
          </w:p>
        </w:tc>
        <w:tc>
          <w:tcPr>
            <w:tcW w:w="0" w:type="auto"/>
            <w:shd w:val="clear" w:color="auto" w:fill="auto"/>
            <w:vAlign w:val="center"/>
          </w:tcPr>
          <w:p w14:paraId="1C5CDBDA" w14:textId="77777777" w:rsidR="00A44936" w:rsidRPr="006F1D9B" w:rsidRDefault="00A44936" w:rsidP="004C22B8">
            <w:pPr>
              <w:pStyle w:val="afa"/>
              <w:ind w:left="-78" w:right="-143"/>
              <w:rPr>
                <w:lang w:val="en-US"/>
              </w:rPr>
            </w:pPr>
            <w:r w:rsidRPr="006F1D9B">
              <w:rPr>
                <w:lang w:val="en-US"/>
              </w:rPr>
              <w:t>MapInfo</w:t>
            </w:r>
          </w:p>
          <w:p w14:paraId="316AFA69" w14:textId="77777777" w:rsidR="00A44936" w:rsidRPr="006F1D9B" w:rsidRDefault="00A44936" w:rsidP="004C22B8">
            <w:pPr>
              <w:pStyle w:val="afa"/>
              <w:ind w:left="-78" w:right="-143"/>
            </w:pPr>
            <w:r w:rsidRPr="006F1D9B">
              <w:t>(</w:t>
            </w:r>
            <w:r w:rsidRPr="006F1D9B">
              <w:rPr>
                <w:lang w:val="en-US"/>
              </w:rPr>
              <w:t>tab</w:t>
            </w:r>
            <w:r w:rsidRPr="006F1D9B">
              <w:t>,</w:t>
            </w:r>
            <w:r w:rsidRPr="006F1D9B">
              <w:rPr>
                <w:lang w:val="en-US"/>
              </w:rPr>
              <w:t xml:space="preserve"> </w:t>
            </w:r>
            <w:proofErr w:type="spellStart"/>
            <w:r w:rsidRPr="006F1D9B">
              <w:rPr>
                <w:lang w:val="en-US"/>
              </w:rPr>
              <w:t>wor</w:t>
            </w:r>
            <w:proofErr w:type="spellEnd"/>
            <w:r w:rsidRPr="006F1D9B">
              <w:t xml:space="preserve">), </w:t>
            </w:r>
            <w:r w:rsidRPr="006F1D9B">
              <w:rPr>
                <w:lang w:val="en-US"/>
              </w:rPr>
              <w:t>jpg</w:t>
            </w:r>
          </w:p>
        </w:tc>
      </w:tr>
      <w:tr w:rsidR="0084770A" w:rsidRPr="0088427A" w14:paraId="4C240455" w14:textId="77777777" w:rsidTr="004C22B8">
        <w:trPr>
          <w:trHeight w:val="433"/>
          <w:tblHeader/>
        </w:trPr>
        <w:tc>
          <w:tcPr>
            <w:tcW w:w="0" w:type="auto"/>
            <w:shd w:val="clear" w:color="auto" w:fill="auto"/>
            <w:vAlign w:val="center"/>
          </w:tcPr>
          <w:p w14:paraId="66F09239" w14:textId="77777777" w:rsidR="0084770A" w:rsidRPr="0088427A" w:rsidRDefault="0084770A" w:rsidP="0084770A">
            <w:pPr>
              <w:pStyle w:val="afa"/>
              <w:numPr>
                <w:ilvl w:val="0"/>
                <w:numId w:val="3"/>
              </w:numPr>
            </w:pPr>
          </w:p>
        </w:tc>
        <w:tc>
          <w:tcPr>
            <w:tcW w:w="0" w:type="auto"/>
            <w:shd w:val="clear" w:color="auto" w:fill="auto"/>
            <w:vAlign w:val="center"/>
          </w:tcPr>
          <w:p w14:paraId="36267A9C" w14:textId="25F88D8D" w:rsidR="0084770A" w:rsidRPr="006F1D9B" w:rsidRDefault="0084770A" w:rsidP="00E040C9">
            <w:pPr>
              <w:pStyle w:val="afa"/>
              <w:jc w:val="both"/>
            </w:pPr>
            <w:r w:rsidRPr="006F1D9B">
              <w:t>Карта современного использования территории</w:t>
            </w:r>
            <w:r w:rsidR="00950BC2">
              <w:t xml:space="preserve"> </w:t>
            </w:r>
            <w:r w:rsidR="00950BC2" w:rsidRPr="00950BC2">
              <w:t>(</w:t>
            </w:r>
            <w:r w:rsidR="00950BC2">
              <w:t xml:space="preserve">с. </w:t>
            </w:r>
            <w:proofErr w:type="spellStart"/>
            <w:r w:rsidR="00950BC2">
              <w:t>Солнцы</w:t>
            </w:r>
            <w:proofErr w:type="spellEnd"/>
            <w:r w:rsidR="00950BC2">
              <w:t xml:space="preserve">, д. </w:t>
            </w:r>
            <w:proofErr w:type="spellStart"/>
            <w:r w:rsidR="00950BC2">
              <w:t>Кушун</w:t>
            </w:r>
            <w:proofErr w:type="spellEnd"/>
            <w:r w:rsidR="00950BC2">
              <w:t xml:space="preserve">, д. </w:t>
            </w:r>
            <w:proofErr w:type="spellStart"/>
            <w:r w:rsidR="00950BC2">
              <w:t>Чалоты</w:t>
            </w:r>
            <w:proofErr w:type="spellEnd"/>
            <w:r w:rsidR="00950BC2" w:rsidRPr="00950BC2">
              <w:t>)</w:t>
            </w:r>
          </w:p>
        </w:tc>
        <w:tc>
          <w:tcPr>
            <w:tcW w:w="0" w:type="auto"/>
            <w:shd w:val="clear" w:color="auto" w:fill="auto"/>
            <w:vAlign w:val="center"/>
          </w:tcPr>
          <w:p w14:paraId="7D3A8DB5" w14:textId="07120E07" w:rsidR="0084770A" w:rsidRPr="006F1D9B" w:rsidRDefault="0084770A" w:rsidP="0084770A">
            <w:pPr>
              <w:pStyle w:val="afa"/>
            </w:pPr>
            <w:r>
              <w:t>ГП</w:t>
            </w:r>
          </w:p>
        </w:tc>
        <w:tc>
          <w:tcPr>
            <w:tcW w:w="0" w:type="auto"/>
            <w:shd w:val="clear" w:color="auto" w:fill="auto"/>
            <w:vAlign w:val="center"/>
          </w:tcPr>
          <w:p w14:paraId="4A5B4D31" w14:textId="49E1E990" w:rsidR="0084770A" w:rsidRPr="006F1D9B" w:rsidRDefault="0084770A" w:rsidP="0084770A">
            <w:pPr>
              <w:pStyle w:val="afa"/>
            </w:pPr>
            <w:r>
              <w:t>5.2</w:t>
            </w:r>
          </w:p>
        </w:tc>
        <w:tc>
          <w:tcPr>
            <w:tcW w:w="0" w:type="auto"/>
            <w:shd w:val="clear" w:color="auto" w:fill="auto"/>
            <w:vAlign w:val="center"/>
          </w:tcPr>
          <w:p w14:paraId="2BAD3522" w14:textId="3ED3B3C5" w:rsidR="0084770A" w:rsidRPr="006F1D9B" w:rsidRDefault="0084770A" w:rsidP="0084770A">
            <w:pPr>
              <w:pStyle w:val="afa"/>
            </w:pPr>
            <w:r w:rsidRPr="006F1D9B">
              <w:t>1:5000</w:t>
            </w:r>
          </w:p>
        </w:tc>
        <w:tc>
          <w:tcPr>
            <w:tcW w:w="0" w:type="auto"/>
            <w:shd w:val="clear" w:color="auto" w:fill="auto"/>
            <w:vAlign w:val="center"/>
          </w:tcPr>
          <w:p w14:paraId="3F3976FD" w14:textId="77777777" w:rsidR="0084770A" w:rsidRPr="006F1D9B" w:rsidRDefault="0084770A" w:rsidP="0084770A">
            <w:pPr>
              <w:pStyle w:val="afa"/>
              <w:ind w:left="-78" w:right="-143"/>
              <w:rPr>
                <w:lang w:val="en-US"/>
              </w:rPr>
            </w:pPr>
            <w:r w:rsidRPr="006F1D9B">
              <w:rPr>
                <w:lang w:val="en-US"/>
              </w:rPr>
              <w:t>MapInfo</w:t>
            </w:r>
          </w:p>
          <w:p w14:paraId="2EDC1525" w14:textId="1A9696AA" w:rsidR="0084770A" w:rsidRPr="006F1D9B" w:rsidRDefault="0084770A" w:rsidP="0084770A">
            <w:pPr>
              <w:pStyle w:val="afa"/>
              <w:ind w:left="-78" w:right="-143"/>
              <w:rPr>
                <w:lang w:val="en-US"/>
              </w:rPr>
            </w:pPr>
            <w:r w:rsidRPr="006F1D9B">
              <w:t>(</w:t>
            </w:r>
            <w:r w:rsidRPr="006F1D9B">
              <w:rPr>
                <w:lang w:val="en-US"/>
              </w:rPr>
              <w:t>tab</w:t>
            </w:r>
            <w:r w:rsidRPr="006F1D9B">
              <w:t>,</w:t>
            </w:r>
            <w:r w:rsidRPr="006F1D9B">
              <w:rPr>
                <w:lang w:val="en-US"/>
              </w:rPr>
              <w:t xml:space="preserve"> </w:t>
            </w:r>
            <w:proofErr w:type="spellStart"/>
            <w:r w:rsidRPr="006F1D9B">
              <w:rPr>
                <w:lang w:val="en-US"/>
              </w:rPr>
              <w:t>wor</w:t>
            </w:r>
            <w:proofErr w:type="spellEnd"/>
            <w:r w:rsidRPr="006F1D9B">
              <w:t xml:space="preserve">), </w:t>
            </w:r>
            <w:r w:rsidRPr="006F1D9B">
              <w:rPr>
                <w:lang w:val="en-US"/>
              </w:rPr>
              <w:t>jpg</w:t>
            </w:r>
          </w:p>
        </w:tc>
      </w:tr>
      <w:tr w:rsidR="0084770A" w:rsidRPr="0088427A" w14:paraId="29E824E9" w14:textId="77777777" w:rsidTr="004C22B8">
        <w:trPr>
          <w:trHeight w:val="70"/>
          <w:tblHeader/>
        </w:trPr>
        <w:tc>
          <w:tcPr>
            <w:tcW w:w="0" w:type="auto"/>
            <w:shd w:val="clear" w:color="auto" w:fill="auto"/>
            <w:vAlign w:val="center"/>
          </w:tcPr>
          <w:p w14:paraId="7E577654" w14:textId="77777777" w:rsidR="0084770A" w:rsidRPr="0088427A" w:rsidRDefault="0084770A" w:rsidP="0084770A">
            <w:pPr>
              <w:pStyle w:val="afa"/>
              <w:numPr>
                <w:ilvl w:val="0"/>
                <w:numId w:val="3"/>
              </w:numPr>
            </w:pPr>
          </w:p>
        </w:tc>
        <w:tc>
          <w:tcPr>
            <w:tcW w:w="0" w:type="auto"/>
            <w:shd w:val="clear" w:color="auto" w:fill="auto"/>
            <w:vAlign w:val="center"/>
          </w:tcPr>
          <w:p w14:paraId="7C638280" w14:textId="5BE61D22" w:rsidR="0084770A" w:rsidRPr="00E9097A" w:rsidRDefault="0084770A" w:rsidP="00E040C9">
            <w:pPr>
              <w:pStyle w:val="afa"/>
              <w:jc w:val="both"/>
            </w:pPr>
            <w:r w:rsidRPr="00E9097A">
              <w:t>Карта зон с особыми условиями использования территории</w:t>
            </w:r>
          </w:p>
        </w:tc>
        <w:tc>
          <w:tcPr>
            <w:tcW w:w="0" w:type="auto"/>
            <w:shd w:val="clear" w:color="auto" w:fill="auto"/>
            <w:vAlign w:val="center"/>
          </w:tcPr>
          <w:p w14:paraId="109270CC" w14:textId="77777777" w:rsidR="0084770A" w:rsidRPr="00E9097A" w:rsidRDefault="0084770A" w:rsidP="0084770A">
            <w:pPr>
              <w:pStyle w:val="afa"/>
            </w:pPr>
            <w:r w:rsidRPr="00E9097A">
              <w:t>ГП</w:t>
            </w:r>
          </w:p>
        </w:tc>
        <w:tc>
          <w:tcPr>
            <w:tcW w:w="0" w:type="auto"/>
            <w:shd w:val="clear" w:color="auto" w:fill="auto"/>
            <w:vAlign w:val="center"/>
          </w:tcPr>
          <w:p w14:paraId="5CFE052B" w14:textId="1C07FA14" w:rsidR="0084770A" w:rsidRPr="00E9097A" w:rsidRDefault="0084770A" w:rsidP="0084770A">
            <w:pPr>
              <w:pStyle w:val="afa"/>
            </w:pPr>
            <w:r w:rsidRPr="00E9097A">
              <w:t>6</w:t>
            </w:r>
            <w:r w:rsidR="00E9097A" w:rsidRPr="00E9097A">
              <w:t>.1</w:t>
            </w:r>
          </w:p>
        </w:tc>
        <w:tc>
          <w:tcPr>
            <w:tcW w:w="0" w:type="auto"/>
            <w:shd w:val="clear" w:color="auto" w:fill="auto"/>
            <w:vAlign w:val="center"/>
          </w:tcPr>
          <w:p w14:paraId="18193244" w14:textId="31886E67" w:rsidR="0084770A" w:rsidRPr="00E9097A" w:rsidRDefault="0084770A" w:rsidP="00E9097A">
            <w:pPr>
              <w:pStyle w:val="afa"/>
            </w:pPr>
            <w:r w:rsidRPr="00E9097A">
              <w:t>1:</w:t>
            </w:r>
            <w:r w:rsidRPr="00E9097A">
              <w:rPr>
                <w:lang w:val="en-US"/>
              </w:rPr>
              <w:t>25</w:t>
            </w:r>
            <w:r w:rsidRPr="00E9097A">
              <w:t>000</w:t>
            </w:r>
          </w:p>
        </w:tc>
        <w:tc>
          <w:tcPr>
            <w:tcW w:w="0" w:type="auto"/>
            <w:shd w:val="clear" w:color="auto" w:fill="auto"/>
            <w:vAlign w:val="center"/>
          </w:tcPr>
          <w:p w14:paraId="19AA26E8" w14:textId="77777777" w:rsidR="0084770A" w:rsidRPr="00E9097A" w:rsidRDefault="0084770A" w:rsidP="0084770A">
            <w:pPr>
              <w:pStyle w:val="afa"/>
              <w:ind w:left="-78" w:right="-143"/>
              <w:rPr>
                <w:lang w:val="en-US"/>
              </w:rPr>
            </w:pPr>
            <w:r w:rsidRPr="00E9097A">
              <w:rPr>
                <w:lang w:val="en-US"/>
              </w:rPr>
              <w:t>MapInfo</w:t>
            </w:r>
          </w:p>
          <w:p w14:paraId="2FA361B5" w14:textId="77777777" w:rsidR="0084770A" w:rsidRPr="00E9097A" w:rsidRDefault="0084770A" w:rsidP="0084770A">
            <w:pPr>
              <w:pStyle w:val="afa"/>
              <w:ind w:left="-78" w:right="-143"/>
            </w:pPr>
            <w:r w:rsidRPr="00E9097A">
              <w:t>(</w:t>
            </w:r>
            <w:r w:rsidRPr="00E9097A">
              <w:rPr>
                <w:lang w:val="en-US"/>
              </w:rPr>
              <w:t>tab</w:t>
            </w:r>
            <w:r w:rsidRPr="00E9097A">
              <w:t>,</w:t>
            </w:r>
            <w:r w:rsidRPr="00E9097A">
              <w:rPr>
                <w:lang w:val="en-US"/>
              </w:rPr>
              <w:t xml:space="preserve"> </w:t>
            </w:r>
            <w:proofErr w:type="spellStart"/>
            <w:r w:rsidRPr="00E9097A">
              <w:rPr>
                <w:lang w:val="en-US"/>
              </w:rPr>
              <w:t>wor</w:t>
            </w:r>
            <w:proofErr w:type="spellEnd"/>
            <w:r w:rsidRPr="00E9097A">
              <w:t xml:space="preserve">), </w:t>
            </w:r>
            <w:r w:rsidRPr="00E9097A">
              <w:rPr>
                <w:lang w:val="en-US"/>
              </w:rPr>
              <w:t>jpg</w:t>
            </w:r>
          </w:p>
        </w:tc>
      </w:tr>
      <w:tr w:rsidR="00E9097A" w:rsidRPr="0088427A" w14:paraId="62A4854D" w14:textId="77777777" w:rsidTr="004C22B8">
        <w:trPr>
          <w:trHeight w:val="70"/>
          <w:tblHeader/>
        </w:trPr>
        <w:tc>
          <w:tcPr>
            <w:tcW w:w="0" w:type="auto"/>
            <w:shd w:val="clear" w:color="auto" w:fill="auto"/>
            <w:vAlign w:val="center"/>
          </w:tcPr>
          <w:p w14:paraId="7FD6AA70" w14:textId="77777777" w:rsidR="00E9097A" w:rsidRPr="0088427A" w:rsidRDefault="00E9097A" w:rsidP="0084770A">
            <w:pPr>
              <w:pStyle w:val="afa"/>
              <w:numPr>
                <w:ilvl w:val="0"/>
                <w:numId w:val="3"/>
              </w:numPr>
            </w:pPr>
          </w:p>
        </w:tc>
        <w:tc>
          <w:tcPr>
            <w:tcW w:w="0" w:type="auto"/>
            <w:shd w:val="clear" w:color="auto" w:fill="auto"/>
            <w:vAlign w:val="center"/>
          </w:tcPr>
          <w:p w14:paraId="6955996C" w14:textId="7ECD2BAC" w:rsidR="00E9097A" w:rsidRPr="00E9097A" w:rsidRDefault="00E9097A" w:rsidP="00E040C9">
            <w:pPr>
              <w:pStyle w:val="afa"/>
              <w:jc w:val="both"/>
            </w:pPr>
            <w:r w:rsidRPr="00E9097A">
              <w:t>Карта зон с особыми условиями использования территории</w:t>
            </w:r>
            <w:r w:rsidR="00950BC2">
              <w:t xml:space="preserve"> </w:t>
            </w:r>
            <w:r w:rsidR="00950BC2" w:rsidRPr="00950BC2">
              <w:t>(</w:t>
            </w:r>
            <w:r w:rsidR="00950BC2">
              <w:t xml:space="preserve">с. </w:t>
            </w:r>
            <w:proofErr w:type="spellStart"/>
            <w:r w:rsidR="00950BC2">
              <w:t>Солнцы</w:t>
            </w:r>
            <w:proofErr w:type="spellEnd"/>
            <w:r w:rsidR="00950BC2">
              <w:t xml:space="preserve">, д. </w:t>
            </w:r>
            <w:proofErr w:type="spellStart"/>
            <w:r w:rsidR="00950BC2">
              <w:t>Кушун</w:t>
            </w:r>
            <w:proofErr w:type="spellEnd"/>
            <w:r w:rsidR="00950BC2">
              <w:t xml:space="preserve">, д. </w:t>
            </w:r>
            <w:proofErr w:type="spellStart"/>
            <w:r w:rsidR="00950BC2">
              <w:t>Чалоты</w:t>
            </w:r>
            <w:proofErr w:type="spellEnd"/>
            <w:r w:rsidR="00950BC2" w:rsidRPr="00950BC2">
              <w:t>)</w:t>
            </w:r>
          </w:p>
        </w:tc>
        <w:tc>
          <w:tcPr>
            <w:tcW w:w="0" w:type="auto"/>
            <w:shd w:val="clear" w:color="auto" w:fill="auto"/>
            <w:vAlign w:val="center"/>
          </w:tcPr>
          <w:p w14:paraId="13EBC57D" w14:textId="0FB4EE06" w:rsidR="00E9097A" w:rsidRPr="00E9097A" w:rsidRDefault="00E9097A" w:rsidP="0084770A">
            <w:pPr>
              <w:pStyle w:val="afa"/>
            </w:pPr>
            <w:r w:rsidRPr="00E9097A">
              <w:t>ГП</w:t>
            </w:r>
          </w:p>
        </w:tc>
        <w:tc>
          <w:tcPr>
            <w:tcW w:w="0" w:type="auto"/>
            <w:shd w:val="clear" w:color="auto" w:fill="auto"/>
            <w:vAlign w:val="center"/>
          </w:tcPr>
          <w:p w14:paraId="57040C8C" w14:textId="6A61E4FE" w:rsidR="00E9097A" w:rsidRPr="00E9097A" w:rsidRDefault="00E9097A" w:rsidP="0084770A">
            <w:pPr>
              <w:pStyle w:val="afa"/>
            </w:pPr>
            <w:r w:rsidRPr="00E9097A">
              <w:t>6.2</w:t>
            </w:r>
          </w:p>
        </w:tc>
        <w:tc>
          <w:tcPr>
            <w:tcW w:w="0" w:type="auto"/>
            <w:shd w:val="clear" w:color="auto" w:fill="auto"/>
            <w:vAlign w:val="center"/>
          </w:tcPr>
          <w:p w14:paraId="51624348" w14:textId="76C94A2F" w:rsidR="00E9097A" w:rsidRPr="00CF2EF2" w:rsidRDefault="00E9097A" w:rsidP="00E9097A">
            <w:pPr>
              <w:pStyle w:val="afa"/>
              <w:rPr>
                <w:highlight w:val="yellow"/>
              </w:rPr>
            </w:pPr>
            <w:r w:rsidRPr="006F1D9B">
              <w:t>1:5000</w:t>
            </w:r>
          </w:p>
        </w:tc>
        <w:tc>
          <w:tcPr>
            <w:tcW w:w="0" w:type="auto"/>
            <w:shd w:val="clear" w:color="auto" w:fill="auto"/>
            <w:vAlign w:val="center"/>
          </w:tcPr>
          <w:p w14:paraId="60A88262" w14:textId="77777777" w:rsidR="00E9097A" w:rsidRPr="006F1D9B" w:rsidRDefault="00E9097A" w:rsidP="00E9097A">
            <w:pPr>
              <w:pStyle w:val="afa"/>
              <w:ind w:left="-78" w:right="-143"/>
              <w:rPr>
                <w:lang w:val="en-US"/>
              </w:rPr>
            </w:pPr>
            <w:r w:rsidRPr="006F1D9B">
              <w:rPr>
                <w:lang w:val="en-US"/>
              </w:rPr>
              <w:t>MapInfo</w:t>
            </w:r>
          </w:p>
          <w:p w14:paraId="41BBF4A0" w14:textId="3B9EE66F" w:rsidR="00E9097A" w:rsidRPr="00E9097A" w:rsidRDefault="00E9097A" w:rsidP="00E9097A">
            <w:pPr>
              <w:pStyle w:val="afa"/>
              <w:ind w:left="-78" w:right="-143"/>
              <w:rPr>
                <w:highlight w:val="yellow"/>
              </w:rPr>
            </w:pPr>
            <w:r w:rsidRPr="006F1D9B">
              <w:t>(</w:t>
            </w:r>
            <w:r w:rsidRPr="006F1D9B">
              <w:rPr>
                <w:lang w:val="en-US"/>
              </w:rPr>
              <w:t>tab</w:t>
            </w:r>
            <w:r w:rsidRPr="006F1D9B">
              <w:t>,</w:t>
            </w:r>
            <w:r w:rsidRPr="006F1D9B">
              <w:rPr>
                <w:lang w:val="en-US"/>
              </w:rPr>
              <w:t xml:space="preserve"> </w:t>
            </w:r>
            <w:proofErr w:type="spellStart"/>
            <w:r w:rsidRPr="006F1D9B">
              <w:rPr>
                <w:lang w:val="en-US"/>
              </w:rPr>
              <w:t>wor</w:t>
            </w:r>
            <w:proofErr w:type="spellEnd"/>
            <w:r w:rsidRPr="006F1D9B">
              <w:t xml:space="preserve">), </w:t>
            </w:r>
            <w:r w:rsidRPr="006F1D9B">
              <w:rPr>
                <w:lang w:val="en-US"/>
              </w:rPr>
              <w:t>jpg</w:t>
            </w:r>
          </w:p>
        </w:tc>
      </w:tr>
      <w:tr w:rsidR="0084770A" w:rsidRPr="0088427A" w14:paraId="245981BC" w14:textId="77777777" w:rsidTr="004C22B8">
        <w:trPr>
          <w:trHeight w:val="1000"/>
          <w:tblHeader/>
        </w:trPr>
        <w:tc>
          <w:tcPr>
            <w:tcW w:w="0" w:type="auto"/>
            <w:shd w:val="clear" w:color="auto" w:fill="auto"/>
            <w:vAlign w:val="center"/>
          </w:tcPr>
          <w:p w14:paraId="49DCD569" w14:textId="77777777" w:rsidR="0084770A" w:rsidRPr="0088427A" w:rsidRDefault="0084770A" w:rsidP="0084770A">
            <w:pPr>
              <w:pStyle w:val="afa"/>
              <w:numPr>
                <w:ilvl w:val="0"/>
                <w:numId w:val="3"/>
              </w:numPr>
            </w:pPr>
          </w:p>
        </w:tc>
        <w:tc>
          <w:tcPr>
            <w:tcW w:w="0" w:type="auto"/>
            <w:shd w:val="clear" w:color="auto" w:fill="auto"/>
            <w:vAlign w:val="center"/>
          </w:tcPr>
          <w:p w14:paraId="37F40406" w14:textId="77777777" w:rsidR="0084770A" w:rsidRPr="004F039D" w:rsidRDefault="0084770A" w:rsidP="0084770A">
            <w:pPr>
              <w:pStyle w:val="afa"/>
              <w:jc w:val="both"/>
            </w:pPr>
            <w:r w:rsidRPr="004F039D">
              <w:t>Карта территорий, подверженных риску возникновения чрезвычайных ситуаций природного и техногенного характера</w:t>
            </w:r>
          </w:p>
        </w:tc>
        <w:tc>
          <w:tcPr>
            <w:tcW w:w="0" w:type="auto"/>
            <w:vAlign w:val="center"/>
          </w:tcPr>
          <w:p w14:paraId="274B1CB8" w14:textId="77777777" w:rsidR="0084770A" w:rsidRPr="004F039D" w:rsidRDefault="0084770A" w:rsidP="0084770A">
            <w:pPr>
              <w:pStyle w:val="afa"/>
            </w:pPr>
            <w:r w:rsidRPr="004F039D">
              <w:t>ГП</w:t>
            </w:r>
          </w:p>
        </w:tc>
        <w:tc>
          <w:tcPr>
            <w:tcW w:w="0" w:type="auto"/>
            <w:shd w:val="clear" w:color="auto" w:fill="auto"/>
            <w:vAlign w:val="center"/>
          </w:tcPr>
          <w:p w14:paraId="07997DB6" w14:textId="77777777" w:rsidR="0084770A" w:rsidRPr="004F039D" w:rsidRDefault="0084770A" w:rsidP="0084770A">
            <w:pPr>
              <w:pStyle w:val="afa"/>
            </w:pPr>
            <w:r w:rsidRPr="004F039D">
              <w:t>7</w:t>
            </w:r>
          </w:p>
        </w:tc>
        <w:tc>
          <w:tcPr>
            <w:tcW w:w="0" w:type="auto"/>
            <w:vAlign w:val="center"/>
          </w:tcPr>
          <w:p w14:paraId="267871CE" w14:textId="19B53628" w:rsidR="0084770A" w:rsidRPr="004F039D" w:rsidRDefault="0084770A" w:rsidP="004F039D">
            <w:pPr>
              <w:pStyle w:val="afa"/>
            </w:pPr>
            <w:r w:rsidRPr="004F039D">
              <w:t>1:</w:t>
            </w:r>
            <w:r w:rsidRPr="004F039D">
              <w:rPr>
                <w:lang w:val="en-US"/>
              </w:rPr>
              <w:t>25</w:t>
            </w:r>
            <w:r w:rsidRPr="004F039D">
              <w:t>000</w:t>
            </w:r>
          </w:p>
        </w:tc>
        <w:tc>
          <w:tcPr>
            <w:tcW w:w="0" w:type="auto"/>
            <w:vAlign w:val="center"/>
          </w:tcPr>
          <w:p w14:paraId="75B2B8A2" w14:textId="77777777" w:rsidR="0084770A" w:rsidRPr="004F039D" w:rsidRDefault="0084770A" w:rsidP="0084770A">
            <w:pPr>
              <w:pStyle w:val="afa"/>
            </w:pPr>
            <w:proofErr w:type="spellStart"/>
            <w:r w:rsidRPr="004F039D">
              <w:t>MapInfo</w:t>
            </w:r>
            <w:proofErr w:type="spellEnd"/>
          </w:p>
          <w:p w14:paraId="64622605" w14:textId="77777777" w:rsidR="0084770A" w:rsidRPr="004F039D" w:rsidRDefault="0084770A" w:rsidP="0084770A">
            <w:pPr>
              <w:pStyle w:val="afa"/>
            </w:pPr>
            <w:r w:rsidRPr="004F039D">
              <w:t>(</w:t>
            </w:r>
            <w:proofErr w:type="spellStart"/>
            <w:r w:rsidRPr="004F039D">
              <w:t>tab</w:t>
            </w:r>
            <w:proofErr w:type="spellEnd"/>
            <w:r w:rsidRPr="004F039D">
              <w:t xml:space="preserve">, </w:t>
            </w:r>
            <w:proofErr w:type="spellStart"/>
            <w:r w:rsidRPr="004F039D">
              <w:t>wor</w:t>
            </w:r>
            <w:proofErr w:type="spellEnd"/>
            <w:r w:rsidRPr="004F039D">
              <w:t xml:space="preserve">), </w:t>
            </w:r>
            <w:proofErr w:type="spellStart"/>
            <w:r w:rsidRPr="004F039D">
              <w:t>jpg</w:t>
            </w:r>
            <w:proofErr w:type="spellEnd"/>
          </w:p>
        </w:tc>
      </w:tr>
    </w:tbl>
    <w:p w14:paraId="6459A23F" w14:textId="46612A06" w:rsidR="00396ED7" w:rsidRPr="00182E7B" w:rsidRDefault="00396ED7" w:rsidP="00056EA0">
      <w:pPr>
        <w:pStyle w:val="afc"/>
        <w:ind w:firstLine="0"/>
      </w:pPr>
      <w:r w:rsidRPr="00182E7B">
        <w:br w:type="page"/>
      </w:r>
      <w:bookmarkStart w:id="6" w:name="_Toc137713696"/>
      <w:r w:rsidRPr="00182E7B">
        <w:lastRenderedPageBreak/>
        <w:t>Перечень сокращений</w:t>
      </w:r>
      <w:bookmarkEnd w:id="6"/>
    </w:p>
    <w:p w14:paraId="5DB2386E" w14:textId="77777777" w:rsidR="00071FF5" w:rsidRPr="00182E7B" w:rsidRDefault="00071FF5" w:rsidP="00071FF5">
      <w:pPr>
        <w:pStyle w:val="afc"/>
      </w:pPr>
      <w:r w:rsidRPr="00182E7B">
        <w:t xml:space="preserve">ЕГРН – </w:t>
      </w:r>
      <w:r w:rsidR="001A430E" w:rsidRPr="00182E7B">
        <w:t>е</w:t>
      </w:r>
      <w:r w:rsidRPr="00182E7B">
        <w:t>диный государственный реестр недвижимости</w:t>
      </w:r>
      <w:r w:rsidR="00CD0404" w:rsidRPr="00182E7B">
        <w:t>;</w:t>
      </w:r>
    </w:p>
    <w:p w14:paraId="192BC33B" w14:textId="77777777" w:rsidR="003B419E" w:rsidRPr="00182E7B" w:rsidRDefault="003B419E" w:rsidP="00071FF5">
      <w:pPr>
        <w:pStyle w:val="afc"/>
      </w:pPr>
      <w:r w:rsidRPr="00182E7B">
        <w:t xml:space="preserve">ООПТ – </w:t>
      </w:r>
      <w:r w:rsidR="001A430E" w:rsidRPr="00182E7B">
        <w:t>о</w:t>
      </w:r>
      <w:r w:rsidRPr="00182E7B">
        <w:t>собо охраняемые природные территории</w:t>
      </w:r>
      <w:r w:rsidR="00CD0404" w:rsidRPr="00182E7B">
        <w:t>;</w:t>
      </w:r>
    </w:p>
    <w:p w14:paraId="3EED7E28" w14:textId="77777777" w:rsidR="00CD0404" w:rsidRPr="00182E7B" w:rsidRDefault="00CD0404" w:rsidP="00071FF5">
      <w:pPr>
        <w:pStyle w:val="afc"/>
      </w:pPr>
      <w:r w:rsidRPr="00182E7B">
        <w:t xml:space="preserve">ТКО – </w:t>
      </w:r>
      <w:r w:rsidR="001A430E" w:rsidRPr="00182E7B">
        <w:t>т</w:t>
      </w:r>
      <w:r w:rsidRPr="00182E7B">
        <w:t>вердые коммунальные отходы;</w:t>
      </w:r>
    </w:p>
    <w:p w14:paraId="380DA890" w14:textId="77777777" w:rsidR="00CD0404" w:rsidRPr="00182E7B" w:rsidRDefault="00CD0404" w:rsidP="00071FF5">
      <w:pPr>
        <w:pStyle w:val="afc"/>
      </w:pPr>
      <w:r w:rsidRPr="00182E7B">
        <w:t xml:space="preserve">ЗОУИТ – </w:t>
      </w:r>
      <w:r w:rsidR="001A430E" w:rsidRPr="00182E7B">
        <w:t>з</w:t>
      </w:r>
      <w:r w:rsidRPr="00182E7B">
        <w:t>оны с особыми условиями использованиями территории;</w:t>
      </w:r>
    </w:p>
    <w:p w14:paraId="7F086297" w14:textId="77777777" w:rsidR="00CD0404" w:rsidRPr="00182E7B" w:rsidRDefault="00CD0404" w:rsidP="00071FF5">
      <w:pPr>
        <w:pStyle w:val="afc"/>
      </w:pPr>
      <w:r w:rsidRPr="00182E7B">
        <w:t xml:space="preserve">СЗЗ – </w:t>
      </w:r>
      <w:r w:rsidR="001A430E" w:rsidRPr="00182E7B">
        <w:t>с</w:t>
      </w:r>
      <w:r w:rsidR="00296F8B" w:rsidRPr="00182E7B">
        <w:t>анитарно-защитная зона;</w:t>
      </w:r>
    </w:p>
    <w:p w14:paraId="7FBB4997" w14:textId="77777777" w:rsidR="00296F8B" w:rsidRDefault="00296F8B" w:rsidP="00071FF5">
      <w:pPr>
        <w:pStyle w:val="afc"/>
      </w:pPr>
      <w:r w:rsidRPr="00182E7B">
        <w:t>ОКН – объект культурного наследия;</w:t>
      </w:r>
    </w:p>
    <w:p w14:paraId="18A02822" w14:textId="6166D842" w:rsidR="00B12A2E" w:rsidRDefault="00B12A2E" w:rsidP="00071FF5">
      <w:pPr>
        <w:pStyle w:val="afc"/>
      </w:pPr>
      <w:r>
        <w:t>СДК – сельский Дом культуры;</w:t>
      </w:r>
    </w:p>
    <w:p w14:paraId="64BF618C" w14:textId="33E5C2C2" w:rsidR="00B12A2E" w:rsidRPr="00182E7B" w:rsidRDefault="00B12A2E" w:rsidP="00071FF5">
      <w:pPr>
        <w:pStyle w:val="afc"/>
      </w:pPr>
      <w:r>
        <w:t>СК – сельский клуб;</w:t>
      </w:r>
    </w:p>
    <w:p w14:paraId="7D398804" w14:textId="77777777" w:rsidR="007F4509" w:rsidRPr="00182E7B" w:rsidRDefault="007F4509" w:rsidP="007F4509">
      <w:pPr>
        <w:pStyle w:val="afc"/>
      </w:pPr>
      <w:bookmarkStart w:id="7" w:name="_Hlk130488497"/>
      <w:r w:rsidRPr="00182E7B">
        <w:t>с. – село;</w:t>
      </w:r>
    </w:p>
    <w:p w14:paraId="04A9B2B5" w14:textId="480569B0" w:rsidR="007F4509" w:rsidRPr="00182E7B" w:rsidRDefault="00302A4D" w:rsidP="00071FF5">
      <w:pPr>
        <w:pStyle w:val="afc"/>
      </w:pPr>
      <w:r>
        <w:t>д</w:t>
      </w:r>
      <w:r w:rsidR="007F4509" w:rsidRPr="00182E7B">
        <w:t>.-</w:t>
      </w:r>
      <w:r>
        <w:t xml:space="preserve"> деревня</w:t>
      </w:r>
      <w:r w:rsidR="007F4509" w:rsidRPr="00182E7B">
        <w:t>.</w:t>
      </w:r>
    </w:p>
    <w:bookmarkEnd w:id="7"/>
    <w:p w14:paraId="2F61B4DB" w14:textId="77777777" w:rsidR="007272EB" w:rsidRPr="00182E7B" w:rsidRDefault="007272EB" w:rsidP="00071FF5">
      <w:pPr>
        <w:pStyle w:val="afc"/>
      </w:pPr>
    </w:p>
    <w:p w14:paraId="526402A9" w14:textId="77777777" w:rsidR="001011D9" w:rsidRPr="00182E7B" w:rsidRDefault="001011D9" w:rsidP="00104878">
      <w:pPr>
        <w:pStyle w:val="afc"/>
        <w:rPr>
          <w:rFonts w:eastAsiaTheme="majorEastAsia" w:cstheme="majorBidi"/>
          <w:szCs w:val="32"/>
        </w:rPr>
      </w:pPr>
      <w:r w:rsidRPr="00182E7B">
        <w:br w:type="page"/>
      </w:r>
    </w:p>
    <w:p w14:paraId="61C6E3B6" w14:textId="77777777" w:rsidR="00A23646" w:rsidRPr="00182E7B" w:rsidRDefault="00A23646" w:rsidP="001F2FA4">
      <w:pPr>
        <w:pStyle w:val="11"/>
      </w:pPr>
      <w:bookmarkStart w:id="8" w:name="_Toc137713697"/>
      <w:r w:rsidRPr="00182E7B">
        <w:lastRenderedPageBreak/>
        <w:t>Введение</w:t>
      </w:r>
      <w:bookmarkEnd w:id="4"/>
      <w:bookmarkEnd w:id="5"/>
      <w:bookmarkEnd w:id="8"/>
    </w:p>
    <w:p w14:paraId="261AA08D" w14:textId="77777777" w:rsidR="000B5677" w:rsidRPr="00182E7B" w:rsidRDefault="000B5677" w:rsidP="000B5677">
      <w:pPr>
        <w:spacing w:after="0" w:line="240" w:lineRule="auto"/>
        <w:rPr>
          <w:b w:val="0"/>
        </w:rPr>
      </w:pPr>
    </w:p>
    <w:p w14:paraId="668DF61F" w14:textId="12D4CD65" w:rsidR="00712555" w:rsidRPr="009B06EB" w:rsidRDefault="009B06EB" w:rsidP="00712555">
      <w:pPr>
        <w:pStyle w:val="afc"/>
      </w:pPr>
      <w:r>
        <w:t xml:space="preserve">Проект </w:t>
      </w:r>
      <w:r w:rsidRPr="009B06EB">
        <w:t xml:space="preserve">внесения изменений в генеральный план </w:t>
      </w:r>
      <w:proofErr w:type="spellStart"/>
      <w:r w:rsidR="00A1728C">
        <w:t>Слонецкого</w:t>
      </w:r>
      <w:proofErr w:type="spellEnd"/>
      <w:r w:rsidRPr="009B06EB">
        <w:t xml:space="preserve"> </w:t>
      </w:r>
      <w:r w:rsidR="00A433E5">
        <w:t>поселения</w:t>
      </w:r>
      <w:r w:rsidRPr="009B06EB">
        <w:t xml:space="preserve"> </w:t>
      </w:r>
      <w:proofErr w:type="spellStart"/>
      <w:r w:rsidR="00A1728C">
        <w:t>Нижнеудинского</w:t>
      </w:r>
      <w:proofErr w:type="spellEnd"/>
      <w:r w:rsidRPr="009B06EB">
        <w:t xml:space="preserve"> района </w:t>
      </w:r>
      <w:r w:rsidR="00A1728C">
        <w:t>Иркутской области</w:t>
      </w:r>
      <w:r w:rsidR="00712555" w:rsidRPr="009B06EB">
        <w:t xml:space="preserve"> (далее – </w:t>
      </w:r>
      <w:r w:rsidR="00066BF3" w:rsidRPr="009B06EB">
        <w:t>п</w:t>
      </w:r>
      <w:r w:rsidR="00712555" w:rsidRPr="009B06EB">
        <w:t>роект; генеральный план</w:t>
      </w:r>
      <w:r w:rsidR="00066BF3" w:rsidRPr="009B06EB">
        <w:t xml:space="preserve">, </w:t>
      </w:r>
      <w:proofErr w:type="spellStart"/>
      <w:r w:rsidR="00DC6635">
        <w:t>Солонецк</w:t>
      </w:r>
      <w:r w:rsidR="00A433E5">
        <w:t>ое</w:t>
      </w:r>
      <w:proofErr w:type="spellEnd"/>
      <w:r w:rsidRPr="009B06EB">
        <w:t xml:space="preserve"> </w:t>
      </w:r>
      <w:r w:rsidR="005C33B4">
        <w:t>поселение</w:t>
      </w:r>
      <w:r w:rsidR="00712555" w:rsidRPr="009B06EB">
        <w:t xml:space="preserve">) выполнен АО </w:t>
      </w:r>
      <w:r w:rsidR="00CA1E40" w:rsidRPr="009B06EB">
        <w:t>«</w:t>
      </w:r>
      <w:r w:rsidR="00712555" w:rsidRPr="009B06EB">
        <w:t>Институт перспективных технологий</w:t>
      </w:r>
      <w:r w:rsidR="00CA1E40" w:rsidRPr="009B06EB">
        <w:t>»</w:t>
      </w:r>
      <w:r w:rsidR="00712555" w:rsidRPr="009B06EB">
        <w:t xml:space="preserve"> на основании муниципального контракта с </w:t>
      </w:r>
      <w:r w:rsidR="00712555" w:rsidRPr="009B06EB">
        <w:rPr>
          <w:szCs w:val="28"/>
        </w:rPr>
        <w:t xml:space="preserve">администрацией </w:t>
      </w:r>
      <w:proofErr w:type="spellStart"/>
      <w:r w:rsidR="00DC6635">
        <w:rPr>
          <w:bCs/>
          <w:szCs w:val="28"/>
        </w:rPr>
        <w:t>Солонецкого</w:t>
      </w:r>
      <w:proofErr w:type="spellEnd"/>
      <w:r w:rsidRPr="009B06EB">
        <w:rPr>
          <w:bCs/>
          <w:szCs w:val="28"/>
        </w:rPr>
        <w:t xml:space="preserve"> </w:t>
      </w:r>
      <w:r w:rsidR="00A433E5">
        <w:rPr>
          <w:bCs/>
          <w:szCs w:val="28"/>
        </w:rPr>
        <w:t>поселения</w:t>
      </w:r>
      <w:r w:rsidRPr="009B06EB">
        <w:rPr>
          <w:bCs/>
          <w:szCs w:val="28"/>
        </w:rPr>
        <w:t xml:space="preserve"> </w:t>
      </w:r>
      <w:proofErr w:type="spellStart"/>
      <w:r w:rsidR="00DC6635">
        <w:rPr>
          <w:bCs/>
          <w:szCs w:val="28"/>
        </w:rPr>
        <w:t>Нижнеудинского</w:t>
      </w:r>
      <w:proofErr w:type="spellEnd"/>
      <w:r w:rsidRPr="009B06EB">
        <w:rPr>
          <w:bCs/>
          <w:szCs w:val="28"/>
        </w:rPr>
        <w:t xml:space="preserve"> района </w:t>
      </w:r>
      <w:r w:rsidR="00DC6635">
        <w:rPr>
          <w:bCs/>
          <w:szCs w:val="28"/>
        </w:rPr>
        <w:t>Иркутской области</w:t>
      </w:r>
      <w:r w:rsidRPr="009B06EB">
        <w:rPr>
          <w:bCs/>
          <w:szCs w:val="28"/>
        </w:rPr>
        <w:t xml:space="preserve"> </w:t>
      </w:r>
      <w:r w:rsidR="00712555" w:rsidRPr="009B06EB">
        <w:t xml:space="preserve">от </w:t>
      </w:r>
      <w:r w:rsidR="00387F32" w:rsidRPr="009B06EB">
        <w:t>1</w:t>
      </w:r>
      <w:r w:rsidRPr="009B06EB">
        <w:t>5</w:t>
      </w:r>
      <w:r w:rsidR="00712555" w:rsidRPr="009B06EB">
        <w:t>.0</w:t>
      </w:r>
      <w:r w:rsidRPr="009B06EB">
        <w:t>2</w:t>
      </w:r>
      <w:r w:rsidR="00712555" w:rsidRPr="009B06EB">
        <w:t>.202</w:t>
      </w:r>
      <w:r w:rsidRPr="009B06EB">
        <w:t>3</w:t>
      </w:r>
      <w:r w:rsidR="00712555" w:rsidRPr="009B06EB">
        <w:t xml:space="preserve"> </w:t>
      </w:r>
      <w:r w:rsidR="00387F32" w:rsidRPr="009B06EB">
        <w:rPr>
          <w:kern w:val="28"/>
          <w:sz w:val="24"/>
        </w:rPr>
        <w:t xml:space="preserve">№ </w:t>
      </w:r>
      <w:r w:rsidRPr="009B06EB">
        <w:rPr>
          <w:kern w:val="28"/>
          <w:szCs w:val="28"/>
        </w:rPr>
        <w:t>10</w:t>
      </w:r>
      <w:r w:rsidR="00712555" w:rsidRPr="009B06EB">
        <w:t xml:space="preserve">, в соответствии с техническим заданием (приложение № 1 к муниципальному контракту от </w:t>
      </w:r>
      <w:r w:rsidR="00647A94" w:rsidRPr="009B06EB">
        <w:t>1</w:t>
      </w:r>
      <w:r w:rsidRPr="009B06EB">
        <w:t>5</w:t>
      </w:r>
      <w:r w:rsidR="00712555" w:rsidRPr="009B06EB">
        <w:t>.0</w:t>
      </w:r>
      <w:r w:rsidRPr="009B06EB">
        <w:t>2</w:t>
      </w:r>
      <w:r w:rsidR="00712555" w:rsidRPr="009B06EB">
        <w:t>.202</w:t>
      </w:r>
      <w:r w:rsidRPr="009B06EB">
        <w:t>3</w:t>
      </w:r>
      <w:r w:rsidR="00712555" w:rsidRPr="009B06EB">
        <w:t xml:space="preserve"> № </w:t>
      </w:r>
      <w:r w:rsidRPr="009B06EB">
        <w:t>10</w:t>
      </w:r>
      <w:r w:rsidR="00712555" w:rsidRPr="009B06EB">
        <w:t>).</w:t>
      </w:r>
    </w:p>
    <w:p w14:paraId="357EED70" w14:textId="77777777" w:rsidR="007F4509" w:rsidRPr="009B06EB" w:rsidRDefault="007F4509" w:rsidP="007F4509">
      <w:pPr>
        <w:pStyle w:val="afc"/>
      </w:pPr>
      <w:r w:rsidRPr="009B06EB">
        <w:t>Генеральный план выполнен с учётом ранее разработанной градостроительной документации:</w:t>
      </w:r>
    </w:p>
    <w:p w14:paraId="6167B010" w14:textId="77777777" w:rsidR="007F4509" w:rsidRPr="00260AC4" w:rsidRDefault="007F4509" w:rsidP="007F4509">
      <w:pPr>
        <w:pStyle w:val="afc"/>
      </w:pPr>
      <w:r w:rsidRPr="00260AC4">
        <w:t>-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трубопроводного транспорта), утвержденной распоряжением Правительства Российской Федерации от 19.03.2013 № 384-р (далее – СТП РФ в области федерального транспорта);</w:t>
      </w:r>
    </w:p>
    <w:p w14:paraId="61DA2F80" w14:textId="77777777" w:rsidR="007F4509" w:rsidRPr="00260AC4" w:rsidRDefault="007F4509" w:rsidP="007F4509">
      <w:pPr>
        <w:pStyle w:val="afc"/>
      </w:pPr>
      <w:r w:rsidRPr="00260AC4">
        <w:t>- схемы территориального планирования Российской Федерации в области федерального транспорта (в части трубопроводного транспорта), утвержденной распоряжением Правительства Российской Федерации от 06.05.2015 № 816-р;</w:t>
      </w:r>
    </w:p>
    <w:p w14:paraId="0A5D2B9A" w14:textId="77777777" w:rsidR="007F4509" w:rsidRPr="00260AC4" w:rsidRDefault="007F4509" w:rsidP="007F4509">
      <w:pPr>
        <w:pStyle w:val="afc"/>
      </w:pPr>
      <w:r w:rsidRPr="00260AC4">
        <w:t>- схемы территориального планирования Российской Федерации в области энергетики, утвержденной Распоряжением Правительства Российской Федерации от 01.08.2016 № 1634-р;</w:t>
      </w:r>
    </w:p>
    <w:p w14:paraId="690E30CC" w14:textId="77777777" w:rsidR="007F4509" w:rsidRPr="00260AC4" w:rsidRDefault="007F4509" w:rsidP="007F4509">
      <w:pPr>
        <w:pStyle w:val="afc"/>
      </w:pPr>
      <w:r w:rsidRPr="00260AC4">
        <w:t>- схемы территориального планирования Российской Федерации в области здравоохранения, утвержденной распоряжением Правительства Российской Федерации от 28.12.2012 № 2607-р);</w:t>
      </w:r>
    </w:p>
    <w:p w14:paraId="46FC6C01" w14:textId="18960505" w:rsidR="005A7927" w:rsidRDefault="005A7927" w:rsidP="00712555">
      <w:pPr>
        <w:pStyle w:val="afc"/>
      </w:pPr>
      <w:r w:rsidRPr="009E67D5">
        <w:t xml:space="preserve">- схемы территориального планирования </w:t>
      </w:r>
      <w:proofErr w:type="spellStart"/>
      <w:r w:rsidR="00886843" w:rsidRPr="009E67D5">
        <w:t>Нижнеудинского</w:t>
      </w:r>
      <w:proofErr w:type="spellEnd"/>
      <w:r w:rsidRPr="009E67D5">
        <w:t xml:space="preserve"> района </w:t>
      </w:r>
      <w:r w:rsidR="00886843" w:rsidRPr="009E67D5">
        <w:t>Иркутской области</w:t>
      </w:r>
      <w:r w:rsidRPr="009E67D5">
        <w:t>, утвержд</w:t>
      </w:r>
      <w:r w:rsidR="00A66BD7" w:rsidRPr="009E67D5">
        <w:t>е</w:t>
      </w:r>
      <w:r w:rsidRPr="009E67D5">
        <w:t xml:space="preserve">нной </w:t>
      </w:r>
      <w:r w:rsidR="009E67D5" w:rsidRPr="009E67D5">
        <w:t>р</w:t>
      </w:r>
      <w:r w:rsidRPr="009E67D5">
        <w:t xml:space="preserve">ешением </w:t>
      </w:r>
      <w:r w:rsidR="00886843" w:rsidRPr="009E67D5">
        <w:t>Думы муниципального района муниципального образования «</w:t>
      </w:r>
      <w:proofErr w:type="spellStart"/>
      <w:r w:rsidR="00886843" w:rsidRPr="009E67D5">
        <w:t>Нижнеудинский</w:t>
      </w:r>
      <w:proofErr w:type="spellEnd"/>
      <w:r w:rsidR="00886843" w:rsidRPr="009E67D5">
        <w:t xml:space="preserve"> район»</w:t>
      </w:r>
      <w:r w:rsidRPr="009E67D5">
        <w:t xml:space="preserve"> №</w:t>
      </w:r>
      <w:r w:rsidR="00056EA0">
        <w:t xml:space="preserve"> </w:t>
      </w:r>
      <w:r w:rsidR="00AA79F5" w:rsidRPr="009E67D5">
        <w:t>34</w:t>
      </w:r>
      <w:r w:rsidRPr="009E67D5">
        <w:t xml:space="preserve"> от </w:t>
      </w:r>
      <w:r w:rsidR="00AA79F5" w:rsidRPr="009E67D5">
        <w:t>30</w:t>
      </w:r>
      <w:r w:rsidRPr="009E67D5">
        <w:t>.0</w:t>
      </w:r>
      <w:r w:rsidR="00AA79F5" w:rsidRPr="009E67D5">
        <w:t>4</w:t>
      </w:r>
      <w:r w:rsidRPr="009E67D5">
        <w:t>.20</w:t>
      </w:r>
      <w:r w:rsidR="00AA79F5" w:rsidRPr="009E67D5">
        <w:t>13 (</w:t>
      </w:r>
      <w:r w:rsidR="009E67D5" w:rsidRPr="009E67D5">
        <w:t>внесение изменений 2022</w:t>
      </w:r>
      <w:r w:rsidR="00AA79F5" w:rsidRPr="009E67D5">
        <w:t>)</w:t>
      </w:r>
      <w:r w:rsidRPr="009E67D5">
        <w:t>.</w:t>
      </w:r>
    </w:p>
    <w:p w14:paraId="46492E55" w14:textId="77777777" w:rsidR="009E67D5" w:rsidRDefault="009E67D5" w:rsidP="00712555">
      <w:pPr>
        <w:pStyle w:val="afc"/>
      </w:pPr>
    </w:p>
    <w:p w14:paraId="41E8BF3B" w14:textId="0BC606B8" w:rsidR="00712555" w:rsidRPr="005A7927" w:rsidRDefault="00712555" w:rsidP="00712555">
      <w:pPr>
        <w:pStyle w:val="afc"/>
      </w:pPr>
      <w:r w:rsidRPr="005A7927">
        <w:t>Методической базой разработки проекта являются Методические рекомендации по разработке проектов генеральных планов поселений и городских округов, утвержденные Приказом Минрегионразвития от 26 мая 2011 № 244.</w:t>
      </w:r>
    </w:p>
    <w:p w14:paraId="6C3C30E3" w14:textId="67B00CAD" w:rsidR="00EA5BB5" w:rsidRPr="001A6F4C" w:rsidRDefault="00EA5BB5" w:rsidP="00EA5BB5">
      <w:pPr>
        <w:pStyle w:val="afc"/>
      </w:pPr>
      <w:r w:rsidRPr="001A6F4C">
        <w:t>Цел</w:t>
      </w:r>
      <w:r w:rsidR="002876FD">
        <w:t>и</w:t>
      </w:r>
      <w:r w:rsidRPr="001A6F4C">
        <w:t xml:space="preserve"> проекта:</w:t>
      </w:r>
    </w:p>
    <w:p w14:paraId="5C2C6F32" w14:textId="7CA6FF44" w:rsidR="00EA5BB5" w:rsidRPr="001A6F4C" w:rsidRDefault="00EA5BB5" w:rsidP="00EA5BB5">
      <w:pPr>
        <w:pStyle w:val="afc"/>
      </w:pPr>
      <w:r w:rsidRPr="001A6F4C">
        <w:t xml:space="preserve">– обеспечение устойчивого развития территории </w:t>
      </w:r>
      <w:proofErr w:type="spellStart"/>
      <w:r w:rsidR="00237FAC">
        <w:t>Солонецкого</w:t>
      </w:r>
      <w:proofErr w:type="spellEnd"/>
      <w:r w:rsidRPr="001A6F4C">
        <w:t xml:space="preserve"> </w:t>
      </w:r>
      <w:r w:rsidR="00A433E5">
        <w:t>поселения</w:t>
      </w:r>
      <w:r w:rsidRPr="001A6F4C">
        <w:t xml:space="preserve"> </w:t>
      </w:r>
      <w:proofErr w:type="spellStart"/>
      <w:r w:rsidR="00237FAC">
        <w:t>Нижнеудинского</w:t>
      </w:r>
      <w:proofErr w:type="spellEnd"/>
      <w:r w:rsidRPr="001A6F4C">
        <w:t xml:space="preserve"> района </w:t>
      </w:r>
      <w:r w:rsidR="00237FAC">
        <w:t>Иркутской области</w:t>
      </w:r>
      <w:r w:rsidRPr="001A6F4C">
        <w:t xml:space="preserve"> на основе территориального планирования;</w:t>
      </w:r>
    </w:p>
    <w:p w14:paraId="2FB2BF63" w14:textId="7A207D91" w:rsidR="00EA5BB5" w:rsidRPr="001A6F4C" w:rsidRDefault="00EA5BB5" w:rsidP="00EA5BB5">
      <w:pPr>
        <w:pStyle w:val="afc"/>
      </w:pPr>
      <w:r w:rsidRPr="001A6F4C">
        <w:t xml:space="preserve">– определение назначения территории </w:t>
      </w:r>
      <w:r w:rsidR="00A433E5">
        <w:t>поселения</w:t>
      </w:r>
      <w:r w:rsidRPr="001A6F4C">
        <w:t xml:space="preserve"> исходя из совокупности социальных, экономических, экологических и иных факторов в целях развития инженерной, транспортной и социальной инфраструктур для создания благоприятных условий жизнедеятельности.</w:t>
      </w:r>
    </w:p>
    <w:p w14:paraId="5EF90108" w14:textId="77777777" w:rsidR="004126BB" w:rsidRDefault="004126BB" w:rsidP="00EA5BB5">
      <w:pPr>
        <w:pStyle w:val="afc"/>
        <w:sectPr w:rsidR="004126BB" w:rsidSect="00847827">
          <w:footerReference w:type="default" r:id="rId17"/>
          <w:pgSz w:w="11906" w:h="16838"/>
          <w:pgMar w:top="1134" w:right="851" w:bottom="1134" w:left="1701" w:header="708" w:footer="708" w:gutter="0"/>
          <w:cols w:space="708"/>
          <w:docGrid w:linePitch="382"/>
        </w:sectPr>
      </w:pPr>
    </w:p>
    <w:p w14:paraId="7764F3DB" w14:textId="5415AF75" w:rsidR="00EA5BB5" w:rsidRDefault="00EA5BB5" w:rsidP="00EA5BB5">
      <w:pPr>
        <w:pStyle w:val="afc"/>
      </w:pPr>
      <w:r w:rsidRPr="001A6F4C">
        <w:lastRenderedPageBreak/>
        <w:t>Задач</w:t>
      </w:r>
      <w:r w:rsidR="002876FD">
        <w:t>и</w:t>
      </w:r>
      <w:r w:rsidRPr="001A6F4C">
        <w:t xml:space="preserve"> проекта:</w:t>
      </w:r>
    </w:p>
    <w:p w14:paraId="76EC0FEB" w14:textId="2D9BD3E8" w:rsidR="00EA5BB5" w:rsidRDefault="00EA5BB5" w:rsidP="00EA5BB5">
      <w:pPr>
        <w:pStyle w:val="afc"/>
      </w:pPr>
      <w:r>
        <w:t xml:space="preserve">1. Определение перспективных направлений развития </w:t>
      </w:r>
      <w:proofErr w:type="spellStart"/>
      <w:r w:rsidR="00237FAC">
        <w:t>Солонецкого</w:t>
      </w:r>
      <w:proofErr w:type="spellEnd"/>
      <w:r>
        <w:t xml:space="preserve"> </w:t>
      </w:r>
      <w:r w:rsidR="00A433E5">
        <w:t>поселения</w:t>
      </w:r>
      <w:r>
        <w:t xml:space="preserve"> с учетом социально-экономического развития, природно-климатических условий, прогнозируемой численности населения и сложившейся инженерно-транспортной инфраструктуры;</w:t>
      </w:r>
    </w:p>
    <w:p w14:paraId="592B91D9" w14:textId="77777777" w:rsidR="00EA5BB5" w:rsidRDefault="00EA5BB5" w:rsidP="00EA5BB5">
      <w:pPr>
        <w:pStyle w:val="afc"/>
      </w:pPr>
      <w:r>
        <w:t>2. Установление функциональных зон и ограничений на использование территорий в этих зонах;</w:t>
      </w:r>
    </w:p>
    <w:p w14:paraId="778705D3" w14:textId="77777777" w:rsidR="00EA5BB5" w:rsidRDefault="00EA5BB5" w:rsidP="00EA5BB5">
      <w:pPr>
        <w:pStyle w:val="afc"/>
      </w:pPr>
      <w:r>
        <w:t>3. Определение местоположения на территории населенного пункта планируемых к размещению объектов местного значения, определение их основных характеристик и характеристик зон с особыми условиями использования территорий (в случае, если установление таких зон требуется в связи с размещением данных объектов);</w:t>
      </w:r>
    </w:p>
    <w:p w14:paraId="4B9880F6" w14:textId="77777777" w:rsidR="00EA5BB5" w:rsidRDefault="00EA5BB5" w:rsidP="00EA5BB5">
      <w:pPr>
        <w:pStyle w:val="afc"/>
      </w:pPr>
      <w:r>
        <w:t xml:space="preserve">4. Определение направлений и параметров развития инженерной, транспортной и социальной инфраструктур. </w:t>
      </w:r>
    </w:p>
    <w:p w14:paraId="42809643" w14:textId="4B670E32" w:rsidR="00712555" w:rsidRPr="005A7927" w:rsidRDefault="00712555" w:rsidP="00EA5BB5">
      <w:pPr>
        <w:pStyle w:val="afc"/>
      </w:pPr>
      <w:r w:rsidRPr="005A7927">
        <w:t>Подготовка генерального плана осуществлена применительно ко всей территории муниципального образования и содержит в соответствии со статьей 23 Градостроительного кодекса РФ следующие результаты работы: положение о территориальном планировании, карту границ населенных пунктов (в том числе границ образуемых населенных пунктов), входящих в состав поселения, карты планируемого размещения объектов местного значения, карту функциональных зон, материалы по обоснованию проекта.</w:t>
      </w:r>
    </w:p>
    <w:p w14:paraId="19593BBF" w14:textId="77777777" w:rsidR="00CC32A7" w:rsidRPr="005A7927" w:rsidRDefault="00CC32A7" w:rsidP="00CC32A7">
      <w:pPr>
        <w:pStyle w:val="afc"/>
      </w:pPr>
      <w:r w:rsidRPr="005A7927">
        <w:t>В соответствии с Градостроительный кодекс Российской Федерации, принятым решением Государственной думы от 29.12.2004 № 190-ФЗ (ред. от 14.07.2022) генеральный план муниципального образования (городского поселения) утверждается на срок не менее, чем двадцать лет.</w:t>
      </w:r>
    </w:p>
    <w:p w14:paraId="0F55C995" w14:textId="226C3149" w:rsidR="00CC32A7" w:rsidRPr="005A7927" w:rsidRDefault="00CC32A7" w:rsidP="00CC32A7">
      <w:pPr>
        <w:pStyle w:val="afc"/>
      </w:pPr>
      <w:r w:rsidRPr="005A7927">
        <w:t>Исходный год проекта - 202</w:t>
      </w:r>
      <w:r w:rsidR="005A7927" w:rsidRPr="005A7927">
        <w:t>3</w:t>
      </w:r>
      <w:r w:rsidRPr="005A7927">
        <w:t xml:space="preserve"> год;</w:t>
      </w:r>
    </w:p>
    <w:p w14:paraId="69231FA2" w14:textId="77777777" w:rsidR="00CC32A7" w:rsidRPr="005A7927" w:rsidRDefault="00CC32A7" w:rsidP="00CC32A7">
      <w:pPr>
        <w:pStyle w:val="afc"/>
      </w:pPr>
      <w:r w:rsidRPr="005A7927">
        <w:t>Первая очередь реализации проекта - 2033 год;</w:t>
      </w:r>
    </w:p>
    <w:p w14:paraId="03818723" w14:textId="77777777" w:rsidR="00CC32A7" w:rsidRPr="005A7927" w:rsidRDefault="00CC32A7" w:rsidP="00CC32A7">
      <w:pPr>
        <w:pStyle w:val="afc"/>
      </w:pPr>
      <w:r w:rsidRPr="005A7927">
        <w:t xml:space="preserve">Расчетный срок реализации проекта – 2043 год. </w:t>
      </w:r>
    </w:p>
    <w:p w14:paraId="1B29F1CE" w14:textId="08BED531" w:rsidR="00CC32A7" w:rsidRPr="005A7927" w:rsidRDefault="00CC32A7" w:rsidP="00CC32A7">
      <w:pPr>
        <w:pStyle w:val="afc"/>
      </w:pPr>
      <w:r w:rsidRPr="005A7927">
        <w:t xml:space="preserve">Расчет требуемой мощности учреждений и предложения по размещению объектов социально-бытовой и культурной сферы, объектов транспортного и инженерного обустройства территории выполнены с учетом действующих нормативных документов СП 42.13330.2016 </w:t>
      </w:r>
      <w:r w:rsidR="00CA1E40" w:rsidRPr="005A7927">
        <w:t>«</w:t>
      </w:r>
      <w:r w:rsidRPr="005A7927">
        <w:t>Свод правил. Градостроительство. Планировка и застройка городских и сельских поселений. Актуализированная редакция СНиП 2.07.01-89*</w:t>
      </w:r>
      <w:r w:rsidR="00CA1E40" w:rsidRPr="005A7927">
        <w:t>»</w:t>
      </w:r>
      <w:r w:rsidRPr="005A7927">
        <w:t>.</w:t>
      </w:r>
    </w:p>
    <w:p w14:paraId="332E2622" w14:textId="4E1D3D07" w:rsidR="00CC32A7" w:rsidRPr="005A7927" w:rsidRDefault="00CC32A7" w:rsidP="00CC32A7">
      <w:pPr>
        <w:pStyle w:val="afc"/>
      </w:pPr>
      <w:r w:rsidRPr="005A7927">
        <w:t xml:space="preserve">Проект выполнен в виде геоинформационной системы (ГИС) и с технической точки зрения представляет собой открытую компьютерную базу данных, позволяющую расширять массивы информации по различным тематическим направлениям, использовать ее для дальнейшего территориального мониторинга, а также для практической работы профильных подразделений администрации </w:t>
      </w:r>
      <w:proofErr w:type="spellStart"/>
      <w:r w:rsidR="008736F7">
        <w:t>Солонецкого</w:t>
      </w:r>
      <w:proofErr w:type="spellEnd"/>
      <w:r w:rsidR="005A7927" w:rsidRPr="005A7927">
        <w:t xml:space="preserve"> </w:t>
      </w:r>
      <w:r w:rsidR="00A433E5">
        <w:t>поселения</w:t>
      </w:r>
      <w:r w:rsidR="005A7927" w:rsidRPr="005A7927">
        <w:t xml:space="preserve"> </w:t>
      </w:r>
      <w:proofErr w:type="spellStart"/>
      <w:r w:rsidR="008736F7">
        <w:t>Нижнеудинского</w:t>
      </w:r>
      <w:proofErr w:type="spellEnd"/>
      <w:r w:rsidR="005A7927" w:rsidRPr="005A7927">
        <w:t xml:space="preserve"> района </w:t>
      </w:r>
      <w:r w:rsidR="008736F7">
        <w:t>Иркутской области</w:t>
      </w:r>
      <w:r w:rsidR="005A7927" w:rsidRPr="005A7927">
        <w:t>.</w:t>
      </w:r>
      <w:r w:rsidRPr="005A7927">
        <w:t xml:space="preserve"> </w:t>
      </w:r>
    </w:p>
    <w:p w14:paraId="46B9F4B0" w14:textId="75A0C2B8" w:rsidR="00FC4A8D" w:rsidRPr="005A7927" w:rsidRDefault="00CC32A7" w:rsidP="00CC32A7">
      <w:pPr>
        <w:pStyle w:val="afc"/>
      </w:pPr>
      <w:r w:rsidRPr="005E5552">
        <w:t xml:space="preserve">Реализация Положения о территориальном планировании генерального плана будет осуществляться путем выполнения мероприятий, предусматриваемых программами, которые разрабатываются и утверждаются </w:t>
      </w:r>
      <w:r w:rsidRPr="005E5552">
        <w:lastRenderedPageBreak/>
        <w:t>администрацией</w:t>
      </w:r>
      <w:r w:rsidR="00A433E5">
        <w:t xml:space="preserve"> поселения</w:t>
      </w:r>
      <w:r w:rsidRPr="005E5552">
        <w:t xml:space="preserve"> за счет средств местного бюджета или инвестиционными программами организаций коммунального комплекса.</w:t>
      </w:r>
      <w:r w:rsidRPr="005A7927">
        <w:t xml:space="preserve"> </w:t>
      </w:r>
    </w:p>
    <w:p w14:paraId="0FF995FF" w14:textId="3614602A" w:rsidR="00712555" w:rsidRPr="00C756FA" w:rsidRDefault="00712555" w:rsidP="00CC32A7">
      <w:pPr>
        <w:pStyle w:val="afc"/>
      </w:pPr>
      <w:r w:rsidRPr="00C756FA">
        <w:t>Нормативная и правовая база:</w:t>
      </w:r>
    </w:p>
    <w:p w14:paraId="093B5D7B" w14:textId="77777777" w:rsidR="00FC4A8D" w:rsidRPr="00C756FA" w:rsidRDefault="00FC4A8D" w:rsidP="00FC4A8D">
      <w:pPr>
        <w:pStyle w:val="afc"/>
      </w:pPr>
      <w:r w:rsidRPr="00C756FA">
        <w:t>Градостроительный кодекс Российской Федерации от 29.12.2004 № 190-ФЗ;</w:t>
      </w:r>
    </w:p>
    <w:p w14:paraId="457DEC95" w14:textId="77777777" w:rsidR="00FC4A8D" w:rsidRPr="00531A98" w:rsidRDefault="00FC4A8D" w:rsidP="00FC4A8D">
      <w:pPr>
        <w:pStyle w:val="afc"/>
      </w:pPr>
      <w:r w:rsidRPr="00531A98">
        <w:t>Земельный кодекс Российской Федерации от 25.10.2001 № 136-ФЗ;</w:t>
      </w:r>
    </w:p>
    <w:p w14:paraId="0AE9F31D" w14:textId="77777777" w:rsidR="00FC4A8D" w:rsidRPr="00C756FA" w:rsidRDefault="00FC4A8D" w:rsidP="00FC4A8D">
      <w:pPr>
        <w:pStyle w:val="afc"/>
      </w:pPr>
      <w:r w:rsidRPr="00C756FA">
        <w:t>Водный кодекс Российской Федерации от 03.06.2006 № 74-ФЗ;</w:t>
      </w:r>
    </w:p>
    <w:p w14:paraId="4C2050FD" w14:textId="77777777" w:rsidR="00FC4A8D" w:rsidRPr="00531A98" w:rsidRDefault="00FC4A8D" w:rsidP="00FC4A8D">
      <w:pPr>
        <w:pStyle w:val="afc"/>
      </w:pPr>
      <w:r w:rsidRPr="00531A98">
        <w:t>Лесной кодекс Российской Федерации от 04.12.2006 № 200-ФЗ;</w:t>
      </w:r>
    </w:p>
    <w:p w14:paraId="0ECFCF42" w14:textId="0101551A" w:rsidR="00FC4A8D" w:rsidRPr="002F09BE" w:rsidRDefault="00FC4A8D" w:rsidP="00FC4A8D">
      <w:pPr>
        <w:pStyle w:val="afc"/>
        <w:rPr>
          <w:highlight w:val="yellow"/>
        </w:rPr>
      </w:pPr>
      <w:r w:rsidRPr="00E51B5A">
        <w:t xml:space="preserve">Закон РФ от 21.02.1992 № 2395-1 </w:t>
      </w:r>
      <w:r w:rsidR="00CA1E40" w:rsidRPr="00E51B5A">
        <w:t>«</w:t>
      </w:r>
      <w:r w:rsidRPr="00E51B5A">
        <w:t>О недрах</w:t>
      </w:r>
      <w:r w:rsidR="00CA1E40" w:rsidRPr="00E51B5A">
        <w:t>»</w:t>
      </w:r>
      <w:r w:rsidRPr="00E51B5A">
        <w:t>;</w:t>
      </w:r>
    </w:p>
    <w:p w14:paraId="554EC62E" w14:textId="31C1CD9E" w:rsidR="00FC4A8D" w:rsidRPr="00E51B5A" w:rsidRDefault="00FC4A8D" w:rsidP="00FC4A8D">
      <w:pPr>
        <w:pStyle w:val="afc"/>
      </w:pPr>
      <w:r w:rsidRPr="00E51B5A">
        <w:t xml:space="preserve">Федеральный закон от 28.06.2014 № 172-ФЗ </w:t>
      </w:r>
      <w:r w:rsidR="00CA1E40" w:rsidRPr="00E51B5A">
        <w:t>«</w:t>
      </w:r>
      <w:r w:rsidRPr="00E51B5A">
        <w:t>О стратегическом планировании в Российской Федерации</w:t>
      </w:r>
      <w:r w:rsidR="00CA1E40" w:rsidRPr="00E51B5A">
        <w:t>»</w:t>
      </w:r>
      <w:r w:rsidRPr="00E51B5A">
        <w:t>;</w:t>
      </w:r>
    </w:p>
    <w:p w14:paraId="4A15BD2F" w14:textId="53AA9F2B" w:rsidR="00FC4A8D" w:rsidRPr="00E51B5A" w:rsidRDefault="00FC4A8D" w:rsidP="00FC4A8D">
      <w:pPr>
        <w:pStyle w:val="afc"/>
      </w:pPr>
      <w:r w:rsidRPr="00E51B5A">
        <w:t xml:space="preserve">Федеральный закон от 30.03.1999 № 52-ФЗ </w:t>
      </w:r>
      <w:r w:rsidR="00CA1E40" w:rsidRPr="00E51B5A">
        <w:t>«</w:t>
      </w:r>
      <w:r w:rsidRPr="00E51B5A">
        <w:t>О санитарно-эпидемиологическом благополучии населения</w:t>
      </w:r>
      <w:r w:rsidR="00CA1E40" w:rsidRPr="00E51B5A">
        <w:t>»</w:t>
      </w:r>
      <w:r w:rsidRPr="00E51B5A">
        <w:t>;</w:t>
      </w:r>
    </w:p>
    <w:p w14:paraId="3F07922F" w14:textId="5BD678D3" w:rsidR="00FC4A8D" w:rsidRPr="00E51B5A" w:rsidRDefault="00FC4A8D" w:rsidP="00FC4A8D">
      <w:pPr>
        <w:pStyle w:val="afc"/>
      </w:pPr>
      <w:r w:rsidRPr="00E51B5A">
        <w:t xml:space="preserve">Федеральный закон от 21.12.1994 № 68-ФЗ </w:t>
      </w:r>
      <w:r w:rsidR="00CA1E40" w:rsidRPr="00E51B5A">
        <w:t>«</w:t>
      </w:r>
      <w:r w:rsidRPr="00E51B5A">
        <w:t>О защите населения и территорий от чрезвычайных ситуаций природного и техногенного характера</w:t>
      </w:r>
      <w:r w:rsidR="00CA1E40" w:rsidRPr="00E51B5A">
        <w:t>»</w:t>
      </w:r>
      <w:r w:rsidRPr="00E51B5A">
        <w:t>;</w:t>
      </w:r>
    </w:p>
    <w:p w14:paraId="207FF44F" w14:textId="0A401405" w:rsidR="00FC4A8D" w:rsidRPr="00E51B5A" w:rsidRDefault="00FC4A8D" w:rsidP="00FC4A8D">
      <w:pPr>
        <w:pStyle w:val="afc"/>
      </w:pPr>
      <w:r w:rsidRPr="00E51B5A">
        <w:t xml:space="preserve">Федеральный закон от 06.10.2003 № 131-ФЗ </w:t>
      </w:r>
      <w:r w:rsidR="00CA1E40" w:rsidRPr="00E51B5A">
        <w:t>«</w:t>
      </w:r>
      <w:r w:rsidRPr="00E51B5A">
        <w:t>Об общих принципах организации местного самоуправления в Российской Федерации</w:t>
      </w:r>
      <w:r w:rsidR="00CA1E40" w:rsidRPr="00E51B5A">
        <w:t>»</w:t>
      </w:r>
      <w:r w:rsidRPr="00E51B5A">
        <w:t>;</w:t>
      </w:r>
    </w:p>
    <w:p w14:paraId="67CC4F5E" w14:textId="52067436" w:rsidR="00FC4A8D" w:rsidRPr="00E51B5A" w:rsidRDefault="00FC4A8D" w:rsidP="00FC4A8D">
      <w:pPr>
        <w:pStyle w:val="afc"/>
      </w:pPr>
      <w:r w:rsidRPr="00E51B5A">
        <w:t xml:space="preserve">Федеральный закон от 25.06.2002 № 73-ФЗ </w:t>
      </w:r>
      <w:r w:rsidR="00CA1E40" w:rsidRPr="00E51B5A">
        <w:t>«</w:t>
      </w:r>
      <w:r w:rsidRPr="00E51B5A">
        <w:t>Об объектах культурного наследия (памятниках истории и культуры) народов Российской Федерации</w:t>
      </w:r>
      <w:r w:rsidR="00CA1E40" w:rsidRPr="00E51B5A">
        <w:t>»</w:t>
      </w:r>
      <w:r w:rsidRPr="00E51B5A">
        <w:t>;</w:t>
      </w:r>
    </w:p>
    <w:p w14:paraId="240DACBB" w14:textId="46218605" w:rsidR="00FC4A8D" w:rsidRPr="00E51B5A" w:rsidRDefault="00FC4A8D" w:rsidP="00FC4A8D">
      <w:pPr>
        <w:pStyle w:val="afc"/>
      </w:pPr>
      <w:r w:rsidRPr="00E51B5A">
        <w:t xml:space="preserve">Федеральный закон от 14.03.1995 № 33-ФЗ </w:t>
      </w:r>
      <w:r w:rsidR="00CA1E40" w:rsidRPr="00E51B5A">
        <w:t>«</w:t>
      </w:r>
      <w:r w:rsidRPr="00E51B5A">
        <w:t>Об особо охраняемых природных территориях</w:t>
      </w:r>
      <w:r w:rsidR="00CA1E40" w:rsidRPr="00E51B5A">
        <w:t>»</w:t>
      </w:r>
      <w:r w:rsidRPr="00E51B5A">
        <w:t>;</w:t>
      </w:r>
    </w:p>
    <w:p w14:paraId="3BA844C5" w14:textId="736B6929" w:rsidR="00FC4A8D" w:rsidRPr="00E51B5A" w:rsidRDefault="00FC4A8D" w:rsidP="00FC4A8D">
      <w:pPr>
        <w:pStyle w:val="afc"/>
      </w:pPr>
      <w:r w:rsidRPr="00E51B5A">
        <w:t xml:space="preserve">Федеральный закон от 10.01.2002 № 7-ФЗ </w:t>
      </w:r>
      <w:r w:rsidR="00CA1E40" w:rsidRPr="00E51B5A">
        <w:t>«</w:t>
      </w:r>
      <w:r w:rsidRPr="00E51B5A">
        <w:t>Об охране окружающей среды</w:t>
      </w:r>
      <w:r w:rsidR="00CA1E40" w:rsidRPr="00E51B5A">
        <w:t>»</w:t>
      </w:r>
      <w:r w:rsidRPr="00E51B5A">
        <w:t>;</w:t>
      </w:r>
    </w:p>
    <w:p w14:paraId="4163144E" w14:textId="5EFEBA5D" w:rsidR="00FC4A8D" w:rsidRPr="00E51B5A" w:rsidRDefault="00FC4A8D" w:rsidP="00FC4A8D">
      <w:pPr>
        <w:pStyle w:val="afc"/>
      </w:pPr>
      <w:r w:rsidRPr="00E51B5A">
        <w:t xml:space="preserve">Федеральный закон от 24.06.1998 № 89-ФЗ </w:t>
      </w:r>
      <w:r w:rsidR="00CA1E40" w:rsidRPr="00E51B5A">
        <w:t>«</w:t>
      </w:r>
      <w:r w:rsidRPr="00E51B5A">
        <w:t>Об отходах производства и потребления</w:t>
      </w:r>
      <w:r w:rsidR="00CA1E40" w:rsidRPr="00E51B5A">
        <w:t>»</w:t>
      </w:r>
      <w:r w:rsidRPr="00E51B5A">
        <w:t>;</w:t>
      </w:r>
    </w:p>
    <w:p w14:paraId="110ECCE8" w14:textId="0574610C" w:rsidR="00FC4A8D" w:rsidRPr="00E51B5A" w:rsidRDefault="00FC4A8D" w:rsidP="00FC4A8D">
      <w:pPr>
        <w:pStyle w:val="afc"/>
      </w:pPr>
      <w:r w:rsidRPr="00E51B5A">
        <w:t xml:space="preserve">Федеральный закон от 08.11.2007 № 257-ФЗ </w:t>
      </w:r>
      <w:r w:rsidR="00CA1E40" w:rsidRPr="00E51B5A">
        <w:t>«</w:t>
      </w:r>
      <w:r w:rsidRPr="00E51B5A">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CA1E40" w:rsidRPr="00E51B5A">
        <w:t>»</w:t>
      </w:r>
      <w:r w:rsidRPr="00E51B5A">
        <w:t>;</w:t>
      </w:r>
    </w:p>
    <w:p w14:paraId="7FD78837" w14:textId="0D9E74E4" w:rsidR="00FC4A8D" w:rsidRPr="00E51B5A" w:rsidRDefault="00FC4A8D" w:rsidP="00FC4A8D">
      <w:pPr>
        <w:pStyle w:val="afc"/>
      </w:pPr>
      <w:r w:rsidRPr="00E51B5A">
        <w:t xml:space="preserve">Федеральный закон от 29.12.2014 № 473-ФЗ </w:t>
      </w:r>
      <w:r w:rsidR="00CA1E40" w:rsidRPr="00E51B5A">
        <w:t>«</w:t>
      </w:r>
      <w:r w:rsidRPr="00E51B5A">
        <w:t>О территориях опережающего социально-экономического развития в Российской Федерации</w:t>
      </w:r>
      <w:r w:rsidR="00CA1E40" w:rsidRPr="00E51B5A">
        <w:t>»</w:t>
      </w:r>
      <w:r w:rsidRPr="00E51B5A">
        <w:t>;</w:t>
      </w:r>
    </w:p>
    <w:p w14:paraId="0A919F11" w14:textId="1D87BD94" w:rsidR="00FC4A8D" w:rsidRPr="00E51B5A" w:rsidRDefault="00FC4A8D" w:rsidP="00FC4A8D">
      <w:pPr>
        <w:pStyle w:val="afc"/>
      </w:pPr>
      <w:r w:rsidRPr="00E51B5A">
        <w:t xml:space="preserve">Федеральный закон от 22.07.2008 № 123-ФЗ </w:t>
      </w:r>
      <w:r w:rsidR="00CA1E40" w:rsidRPr="00E51B5A">
        <w:t>«</w:t>
      </w:r>
      <w:r w:rsidRPr="00E51B5A">
        <w:t>Технический регламент о требованиях пожарной безопасности</w:t>
      </w:r>
      <w:r w:rsidR="00CA1E40" w:rsidRPr="00E51B5A">
        <w:t>»</w:t>
      </w:r>
      <w:r w:rsidRPr="00E51B5A">
        <w:t>;</w:t>
      </w:r>
    </w:p>
    <w:p w14:paraId="0F901709" w14:textId="5532537E" w:rsidR="00FC4A8D" w:rsidRPr="00E51B5A" w:rsidRDefault="00FC4A8D" w:rsidP="00FC4A8D">
      <w:pPr>
        <w:pStyle w:val="afc"/>
      </w:pPr>
      <w:r w:rsidRPr="00E51B5A">
        <w:t xml:space="preserve">Федеральный закон от 13.07.2015 № 218-ФЗ </w:t>
      </w:r>
      <w:r w:rsidR="00CA1E40" w:rsidRPr="00E51B5A">
        <w:t>«</w:t>
      </w:r>
      <w:r w:rsidRPr="00E51B5A">
        <w:t>О государственной регистрации недвижимости</w:t>
      </w:r>
      <w:r w:rsidR="00CA1E40" w:rsidRPr="00E51B5A">
        <w:t>»</w:t>
      </w:r>
      <w:r w:rsidRPr="00E51B5A">
        <w:t>;</w:t>
      </w:r>
    </w:p>
    <w:p w14:paraId="25D06F2A" w14:textId="21FC2D0E" w:rsidR="00FC4A8D" w:rsidRPr="00E51B5A" w:rsidRDefault="00FC4A8D" w:rsidP="00FC4A8D">
      <w:pPr>
        <w:pStyle w:val="afc"/>
      </w:pPr>
      <w:r w:rsidRPr="00E51B5A">
        <w:t xml:space="preserve">Федеральный закон от 31.03.1999 № 69-ФЗ </w:t>
      </w:r>
      <w:r w:rsidR="00CA1E40" w:rsidRPr="00E51B5A">
        <w:t>«</w:t>
      </w:r>
      <w:r w:rsidRPr="00E51B5A">
        <w:t>О газоснабжении в Российской Федерации</w:t>
      </w:r>
      <w:r w:rsidR="00CA1E40" w:rsidRPr="00E51B5A">
        <w:t>»</w:t>
      </w:r>
      <w:r w:rsidRPr="00E51B5A">
        <w:t>;</w:t>
      </w:r>
    </w:p>
    <w:p w14:paraId="48456F41" w14:textId="4430C885" w:rsidR="00FC4A8D" w:rsidRPr="00E51B5A" w:rsidRDefault="00FC4A8D" w:rsidP="00FC4A8D">
      <w:pPr>
        <w:pStyle w:val="afc"/>
      </w:pPr>
      <w:r w:rsidRPr="00E51B5A">
        <w:t xml:space="preserve">Федеральный закон от 07.12.2011 № 416-ФЗ </w:t>
      </w:r>
      <w:r w:rsidR="00CA1E40" w:rsidRPr="00E51B5A">
        <w:t>«</w:t>
      </w:r>
      <w:r w:rsidRPr="00E51B5A">
        <w:t>О водоснабжении и водоотведении</w:t>
      </w:r>
      <w:r w:rsidR="00CA1E40" w:rsidRPr="00E51B5A">
        <w:t>»</w:t>
      </w:r>
      <w:r w:rsidRPr="00E51B5A">
        <w:t>;</w:t>
      </w:r>
    </w:p>
    <w:p w14:paraId="2AC9F804" w14:textId="4CC6DFE5" w:rsidR="00FC4A8D" w:rsidRPr="00E51B5A" w:rsidRDefault="00FC4A8D" w:rsidP="00FC4A8D">
      <w:pPr>
        <w:pStyle w:val="afc"/>
      </w:pPr>
      <w:r w:rsidRPr="00E51B5A">
        <w:t xml:space="preserve">Федеральный закон от 27.07.2010 № 190-ФЗ </w:t>
      </w:r>
      <w:r w:rsidR="00CA1E40" w:rsidRPr="00E51B5A">
        <w:t>«</w:t>
      </w:r>
      <w:r w:rsidRPr="00E51B5A">
        <w:t>О теплоснабжении</w:t>
      </w:r>
      <w:r w:rsidR="00CA1E40" w:rsidRPr="00E51B5A">
        <w:t>»</w:t>
      </w:r>
      <w:r w:rsidRPr="00E51B5A">
        <w:t>;</w:t>
      </w:r>
    </w:p>
    <w:p w14:paraId="213C7E68" w14:textId="74036F7C" w:rsidR="00FC4A8D" w:rsidRPr="00E51B5A" w:rsidRDefault="00FC4A8D" w:rsidP="00FC4A8D">
      <w:pPr>
        <w:pStyle w:val="afc"/>
      </w:pPr>
      <w:r w:rsidRPr="00E51B5A">
        <w:t xml:space="preserve">Федеральный закон от 12.01.1996 № 8-ФЗ </w:t>
      </w:r>
      <w:r w:rsidR="00CA1E40" w:rsidRPr="00E51B5A">
        <w:t>«</w:t>
      </w:r>
      <w:r w:rsidRPr="00E51B5A">
        <w:t>О погребении и похоронном деле</w:t>
      </w:r>
      <w:r w:rsidR="00CA1E40" w:rsidRPr="00E51B5A">
        <w:t>»</w:t>
      </w:r>
      <w:r w:rsidRPr="00E51B5A">
        <w:t>;</w:t>
      </w:r>
    </w:p>
    <w:p w14:paraId="28CA242A" w14:textId="5A8417D6" w:rsidR="00FC4A8D" w:rsidRPr="00E51B5A" w:rsidRDefault="00FC4A8D" w:rsidP="00FC4A8D">
      <w:pPr>
        <w:pStyle w:val="afc"/>
      </w:pPr>
      <w:r w:rsidRPr="00E51B5A">
        <w:t xml:space="preserve">Федеральный закон от 31.12.2014 № 488-ФЗ </w:t>
      </w:r>
      <w:r w:rsidR="00CA1E40" w:rsidRPr="00E51B5A">
        <w:t>«</w:t>
      </w:r>
      <w:r w:rsidRPr="00E51B5A">
        <w:t>О промышленной политике в Российской Федерации</w:t>
      </w:r>
      <w:r w:rsidR="00CA1E40" w:rsidRPr="00E51B5A">
        <w:t>»</w:t>
      </w:r>
      <w:r w:rsidRPr="00E51B5A">
        <w:t>;</w:t>
      </w:r>
    </w:p>
    <w:p w14:paraId="6DDA2490" w14:textId="19282433" w:rsidR="00FC4A8D" w:rsidRPr="00E51B5A" w:rsidRDefault="00FC4A8D" w:rsidP="00FC4A8D">
      <w:pPr>
        <w:pStyle w:val="afc"/>
      </w:pPr>
      <w:r w:rsidRPr="00E51B5A">
        <w:lastRenderedPageBreak/>
        <w:t xml:space="preserve">Федеральный закон от 23.08.1996 № 127-ФЗ </w:t>
      </w:r>
      <w:r w:rsidR="00CA1E40" w:rsidRPr="00E51B5A">
        <w:t>«</w:t>
      </w:r>
      <w:r w:rsidRPr="00E51B5A">
        <w:t>О науке и государственной научно-технической политике</w:t>
      </w:r>
      <w:r w:rsidR="00CA1E40" w:rsidRPr="00E51B5A">
        <w:t>»</w:t>
      </w:r>
      <w:r w:rsidRPr="00E51B5A">
        <w:t>;</w:t>
      </w:r>
    </w:p>
    <w:p w14:paraId="64B9A930" w14:textId="335D6969" w:rsidR="00FC4A8D" w:rsidRPr="00E51B5A" w:rsidRDefault="00FC4A8D" w:rsidP="00FC4A8D">
      <w:pPr>
        <w:pStyle w:val="afc"/>
      </w:pPr>
      <w:r w:rsidRPr="00E51B5A">
        <w:t xml:space="preserve">Федеральный закон от 29.07.2017 № 217-ФЗ </w:t>
      </w:r>
      <w:r w:rsidR="00CA1E40" w:rsidRPr="00E51B5A">
        <w:t>«</w:t>
      </w:r>
      <w:r w:rsidRPr="00E51B5A">
        <w:t>О ведении гражданами садоводства и огородничества для собственных нужд и о внесении изменений в отдельные законодательные акты РФ</w:t>
      </w:r>
      <w:r w:rsidR="00CA1E40" w:rsidRPr="00E51B5A">
        <w:t>»</w:t>
      </w:r>
      <w:r w:rsidRPr="00E51B5A">
        <w:t>;</w:t>
      </w:r>
    </w:p>
    <w:p w14:paraId="419C8076" w14:textId="4855DB92" w:rsidR="00FC4A8D" w:rsidRPr="005A7927" w:rsidRDefault="00FC4A8D" w:rsidP="00FC4A8D">
      <w:pPr>
        <w:pStyle w:val="afc"/>
      </w:pPr>
      <w:r w:rsidRPr="008440AE">
        <w:t xml:space="preserve">Приказ Минрегиона России от 26.05.2011 № 244 </w:t>
      </w:r>
      <w:r w:rsidR="00CA1E40" w:rsidRPr="008440AE">
        <w:t>«</w:t>
      </w:r>
      <w:r w:rsidRPr="008440AE">
        <w:t>Об утверждении Методических рекомендаций по разработке проектов генеральных планов поселений и городских округов</w:t>
      </w:r>
      <w:r w:rsidR="00CA1E40" w:rsidRPr="008440AE">
        <w:t>»</w:t>
      </w:r>
      <w:r w:rsidRPr="008440AE">
        <w:t>;</w:t>
      </w:r>
    </w:p>
    <w:p w14:paraId="2BF90988" w14:textId="3D1F43E2" w:rsidR="00FC4A8D" w:rsidRPr="008440AE" w:rsidRDefault="00FC4A8D" w:rsidP="00FC4A8D">
      <w:pPr>
        <w:pStyle w:val="afc"/>
      </w:pPr>
      <w:r w:rsidRPr="008440AE">
        <w:t xml:space="preserve">Приказ Минэкономразвития России от 09.01.2018 № 10 </w:t>
      </w:r>
      <w:r w:rsidR="00CA1E40" w:rsidRPr="008440AE">
        <w:t>«</w:t>
      </w:r>
      <w:r w:rsidRPr="008440AE">
        <w:t>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 2016 № 793</w:t>
      </w:r>
      <w:r w:rsidR="00CA1E40" w:rsidRPr="008440AE">
        <w:t>»</w:t>
      </w:r>
      <w:r w:rsidR="00E71981">
        <w:t>;</w:t>
      </w:r>
    </w:p>
    <w:p w14:paraId="0BEF7802" w14:textId="5DB6F8CB" w:rsidR="00FC4A8D" w:rsidRPr="008440AE" w:rsidRDefault="00FC4A8D" w:rsidP="00FC4A8D">
      <w:pPr>
        <w:pStyle w:val="afc"/>
      </w:pPr>
      <w:r w:rsidRPr="008440AE">
        <w:t xml:space="preserve">Приказ Минэкономразвития России от 21.07.2016 № 460 </w:t>
      </w:r>
      <w:r w:rsidR="00CA1E40" w:rsidRPr="008440AE">
        <w:t>«</w:t>
      </w:r>
      <w:r w:rsidRPr="008440AE">
        <w:t>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r w:rsidR="00CA1E40" w:rsidRPr="008440AE">
        <w:t>»</w:t>
      </w:r>
      <w:r w:rsidRPr="008440AE">
        <w:t>;</w:t>
      </w:r>
    </w:p>
    <w:p w14:paraId="7CDB90C8" w14:textId="70834BAD" w:rsidR="00FC4A8D" w:rsidRPr="008440AE" w:rsidRDefault="00FC4A8D" w:rsidP="00FC4A8D">
      <w:pPr>
        <w:pStyle w:val="afc"/>
      </w:pPr>
      <w:r w:rsidRPr="008440AE">
        <w:t xml:space="preserve">Постановление Государственного комитета РФ по строительству и жилищно-коммунальному комплексу от 29.10.2002 № 150 </w:t>
      </w:r>
      <w:r w:rsidR="00CA1E40" w:rsidRPr="008440AE">
        <w:t>«</w:t>
      </w:r>
      <w:r w:rsidRPr="008440AE">
        <w:t>Об утверждении инструкции о порядке разработки, согласования, экспертизы и утверждения градостроительной документации</w:t>
      </w:r>
      <w:r w:rsidR="00CA1E40" w:rsidRPr="008440AE">
        <w:t>»</w:t>
      </w:r>
      <w:r w:rsidRPr="008440AE">
        <w:t>;</w:t>
      </w:r>
    </w:p>
    <w:p w14:paraId="21E8694E" w14:textId="77777777" w:rsidR="00065675" w:rsidRPr="008440AE" w:rsidRDefault="00065675" w:rsidP="00FC4A8D">
      <w:pPr>
        <w:pStyle w:val="afc"/>
      </w:pPr>
      <w:r w:rsidRPr="008440AE">
        <w:t>Приказ Министерства экономического развития Российской Федерации от 04.05.2018 № 236 «Об установлении форм графического и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формату электронного документа, содержащего сведения о границах населенных пунктов (в том числе границах образуемых населенных пунктов), расположенных на межселенных территориях, сведения о границах населенных пунктов (в том числе границах образуемых населенных пунктов), входящих в состав поселения или городского округа, сведения о границах территориальных зон»;</w:t>
      </w:r>
    </w:p>
    <w:p w14:paraId="6B2E7E99" w14:textId="0B74FBB1" w:rsidR="00FC4A8D" w:rsidRPr="008440AE" w:rsidRDefault="00FC4A8D" w:rsidP="00FC4A8D">
      <w:pPr>
        <w:pStyle w:val="afc"/>
      </w:pPr>
      <w:r w:rsidRPr="008440AE">
        <w:t xml:space="preserve">СП 42.13330.2016 </w:t>
      </w:r>
      <w:r w:rsidR="00CA1E40" w:rsidRPr="008440AE">
        <w:t>«</w:t>
      </w:r>
      <w:r w:rsidRPr="008440AE">
        <w:t>СНиП 2.07.01-89* Градостроительство. Планировка и застройка городских и сельских поселений. Актуализированная редакция</w:t>
      </w:r>
      <w:r w:rsidR="00CA1E40" w:rsidRPr="008440AE">
        <w:t>»</w:t>
      </w:r>
      <w:r w:rsidRPr="008440AE">
        <w:t>;</w:t>
      </w:r>
    </w:p>
    <w:p w14:paraId="71BBB069" w14:textId="1F8AC07E" w:rsidR="00FC4A8D" w:rsidRPr="008440AE" w:rsidRDefault="00FC4A8D" w:rsidP="00FC4A8D">
      <w:pPr>
        <w:pStyle w:val="afc"/>
      </w:pPr>
      <w:r w:rsidRPr="008440AE">
        <w:t xml:space="preserve">СП 18.13330.2011 </w:t>
      </w:r>
      <w:r w:rsidR="00CA1E40" w:rsidRPr="008440AE">
        <w:t>«</w:t>
      </w:r>
      <w:r w:rsidRPr="008440AE">
        <w:t>Генеральные планы промышленных предприятий. Актуализированная редакция СНиП II-89-80*</w:t>
      </w:r>
      <w:r w:rsidR="00CA1E40" w:rsidRPr="008440AE">
        <w:t>»</w:t>
      </w:r>
      <w:r w:rsidRPr="008440AE">
        <w:t>;</w:t>
      </w:r>
    </w:p>
    <w:p w14:paraId="486B9DA9" w14:textId="28448642" w:rsidR="00FC4A8D" w:rsidRPr="008440AE" w:rsidRDefault="00FC4A8D" w:rsidP="00FC4A8D">
      <w:pPr>
        <w:pStyle w:val="afc"/>
      </w:pPr>
      <w:r w:rsidRPr="008440AE">
        <w:t xml:space="preserve">СП 19.13330.2011 </w:t>
      </w:r>
      <w:r w:rsidR="00CA1E40" w:rsidRPr="008440AE">
        <w:t>«</w:t>
      </w:r>
      <w:r w:rsidRPr="008440AE">
        <w:t>Генеральные планы сельскохозяйственных предприятий. Актуализированная редакция СНиП II-97-76*</w:t>
      </w:r>
      <w:r w:rsidR="00CA1E40" w:rsidRPr="008440AE">
        <w:t>»</w:t>
      </w:r>
      <w:r w:rsidRPr="008440AE">
        <w:t>;</w:t>
      </w:r>
    </w:p>
    <w:p w14:paraId="638C3D6D" w14:textId="77777777" w:rsidR="00FC4A8D" w:rsidRPr="008440AE" w:rsidRDefault="00FC4A8D" w:rsidP="00FC4A8D">
      <w:pPr>
        <w:pStyle w:val="afc"/>
      </w:pPr>
      <w:r w:rsidRPr="008440AE">
        <w:t>СП 44.13330.2011 Свод правил. Административные и бытовые здания. Актуализированная редакция СНиП 2.09.04-87*;</w:t>
      </w:r>
    </w:p>
    <w:p w14:paraId="161D610E" w14:textId="77777777" w:rsidR="00FC4A8D" w:rsidRPr="008440AE" w:rsidRDefault="00FC4A8D" w:rsidP="00FC4A8D">
      <w:pPr>
        <w:pStyle w:val="afc"/>
      </w:pPr>
      <w:r w:rsidRPr="008440AE">
        <w:t>СП 54.13330.2011 Свод правил. Здания жилые многоквартирные. Актуализированная редакция СНиП 31-01-2003;</w:t>
      </w:r>
    </w:p>
    <w:p w14:paraId="0021237E" w14:textId="77777777" w:rsidR="00FC4A8D" w:rsidRPr="008440AE" w:rsidRDefault="00FC4A8D" w:rsidP="00FC4A8D">
      <w:pPr>
        <w:pStyle w:val="afc"/>
      </w:pPr>
      <w:r w:rsidRPr="008440AE">
        <w:t>СП 118.13330.2012 СП 118.13330.2012 Свод правил. Общественные здания и сооружения. Актуализированная редакция СНиП 31-06-2009;</w:t>
      </w:r>
    </w:p>
    <w:p w14:paraId="125B3E3E" w14:textId="77777777" w:rsidR="00FC4A8D" w:rsidRPr="008440AE" w:rsidRDefault="00FC4A8D" w:rsidP="00FC4A8D">
      <w:pPr>
        <w:pStyle w:val="afc"/>
      </w:pPr>
      <w:r w:rsidRPr="008440AE">
        <w:lastRenderedPageBreak/>
        <w:t>СП 59.13330.2012 Свод правил. Доступность зданий и сооружений для маломобильных групп населения. Актуализированная редакция СНиП 35-01-2001;</w:t>
      </w:r>
    </w:p>
    <w:p w14:paraId="516F7D1B" w14:textId="77777777" w:rsidR="00FC4A8D" w:rsidRPr="008440AE" w:rsidRDefault="00FC4A8D" w:rsidP="00FC4A8D">
      <w:pPr>
        <w:pStyle w:val="afc"/>
      </w:pPr>
      <w:r w:rsidRPr="008440AE">
        <w:t>СП 31.13330.2012 Свод правил. Водоснабжение. Наружные сети и сооружения. Актуализированная редакция СНиП 2.04.02-84*. С изменением № 1;</w:t>
      </w:r>
    </w:p>
    <w:p w14:paraId="3D1F5FF0" w14:textId="77777777" w:rsidR="00FC4A8D" w:rsidRPr="008440AE" w:rsidRDefault="00FC4A8D" w:rsidP="00FC4A8D">
      <w:pPr>
        <w:pStyle w:val="afc"/>
      </w:pPr>
      <w:r w:rsidRPr="008440AE">
        <w:t>СП 32.13330.2012 Свод правил. Канализация. Наружные сети и сооружения. Актуализированная редакция СНиП 2.04.03-85;</w:t>
      </w:r>
    </w:p>
    <w:p w14:paraId="77B05226" w14:textId="77777777" w:rsidR="00FC4A8D" w:rsidRPr="008440AE" w:rsidRDefault="00FC4A8D" w:rsidP="00FC4A8D">
      <w:pPr>
        <w:pStyle w:val="afc"/>
      </w:pPr>
      <w:r w:rsidRPr="008440AE">
        <w:t xml:space="preserve">СП 124.13330.2012. Свод правил. Тепловые сети. Актуализированная редакция СНиП 41-02-2003; </w:t>
      </w:r>
    </w:p>
    <w:p w14:paraId="424C8573" w14:textId="77777777" w:rsidR="00FC4A8D" w:rsidRPr="008440AE" w:rsidRDefault="00FC4A8D" w:rsidP="00FC4A8D">
      <w:pPr>
        <w:pStyle w:val="afc"/>
      </w:pPr>
      <w:r w:rsidRPr="008440AE">
        <w:t>СП 113.13330.2012 Свод правил. Стоянки автомобилей. Актуализированная редакция СНиП 21-02-99*;</w:t>
      </w:r>
    </w:p>
    <w:p w14:paraId="0CA85A2F" w14:textId="77777777" w:rsidR="00FC4A8D" w:rsidRPr="008440AE" w:rsidRDefault="00FC4A8D" w:rsidP="00FC4A8D">
      <w:pPr>
        <w:pStyle w:val="afc"/>
      </w:pPr>
      <w:r w:rsidRPr="008440AE">
        <w:t>СП 34.13330.2012 Свод правил. Автомобильные дороги. Актуализированная редакция СНиП 2.05.02-85*;</w:t>
      </w:r>
    </w:p>
    <w:p w14:paraId="3198628A" w14:textId="70F84593" w:rsidR="00FC4A8D" w:rsidRPr="008440AE" w:rsidRDefault="00FC4A8D" w:rsidP="00FC4A8D">
      <w:pPr>
        <w:pStyle w:val="afc"/>
      </w:pPr>
      <w:r w:rsidRPr="008440AE">
        <w:t xml:space="preserve">РД 34.20.185-94 </w:t>
      </w:r>
      <w:r w:rsidR="00CA1E40" w:rsidRPr="008440AE">
        <w:t>«</w:t>
      </w:r>
      <w:r w:rsidRPr="008440AE">
        <w:t>Инструкция по проектированию городских электрических сетей</w:t>
      </w:r>
      <w:r w:rsidR="00CA1E40" w:rsidRPr="008440AE">
        <w:t>»</w:t>
      </w:r>
      <w:r w:rsidRPr="008440AE">
        <w:t>;</w:t>
      </w:r>
    </w:p>
    <w:p w14:paraId="3E091B14" w14:textId="66F59341" w:rsidR="00FC4A8D" w:rsidRPr="008440AE" w:rsidRDefault="00FC4A8D" w:rsidP="00FC4A8D">
      <w:pPr>
        <w:pStyle w:val="afc"/>
      </w:pPr>
      <w:r w:rsidRPr="008440AE">
        <w:t xml:space="preserve">СанПиН 2.2.1/2.1.1.1200-03 </w:t>
      </w:r>
      <w:r w:rsidR="00CA1E40" w:rsidRPr="008440AE">
        <w:t>«</w:t>
      </w:r>
      <w:r w:rsidRPr="008440AE">
        <w:t>Санитарно-защитные зоны и санитарная классификация предприятий, сооружений и иных объектов</w:t>
      </w:r>
      <w:r w:rsidR="00CA1E40" w:rsidRPr="008440AE">
        <w:t>»</w:t>
      </w:r>
      <w:r w:rsidRPr="008440AE">
        <w:t>;</w:t>
      </w:r>
    </w:p>
    <w:p w14:paraId="7E60AB06" w14:textId="69357119" w:rsidR="00FC4A8D" w:rsidRPr="008440AE" w:rsidRDefault="00FC4A8D" w:rsidP="00FC4A8D">
      <w:pPr>
        <w:pStyle w:val="afc"/>
      </w:pPr>
      <w:r w:rsidRPr="008440AE">
        <w:t xml:space="preserve">СанПиН 2.4.1.3049-13 </w:t>
      </w:r>
      <w:r w:rsidR="00CA1E40" w:rsidRPr="008440AE">
        <w:t>«</w:t>
      </w:r>
      <w:r w:rsidRPr="008440AE">
        <w:t>Санитарно-эпидемиологические требования к устройству, содержанию и организации режима работы дошкольных образовательных организаций</w:t>
      </w:r>
      <w:r w:rsidR="00CA1E40" w:rsidRPr="008440AE">
        <w:t>»</w:t>
      </w:r>
      <w:r w:rsidRPr="008440AE">
        <w:t>;</w:t>
      </w:r>
    </w:p>
    <w:p w14:paraId="5D8E006F" w14:textId="757ED7B2" w:rsidR="00FC4A8D" w:rsidRPr="008440AE" w:rsidRDefault="00FC4A8D" w:rsidP="00FC4A8D">
      <w:pPr>
        <w:pStyle w:val="afc"/>
      </w:pPr>
      <w:r w:rsidRPr="008440AE">
        <w:t xml:space="preserve">СанПиН 2.4.2.2821-10 </w:t>
      </w:r>
      <w:r w:rsidR="00CA1E40" w:rsidRPr="008440AE">
        <w:t>«</w:t>
      </w:r>
      <w:r w:rsidRPr="008440AE">
        <w:t>Санитарно-эпидемиологические требования к условиям и организации обучения в общеобразовательных учреждениях</w:t>
      </w:r>
      <w:r w:rsidR="00CA1E40" w:rsidRPr="008440AE">
        <w:t>»</w:t>
      </w:r>
      <w:r w:rsidRPr="008440AE">
        <w:t>;</w:t>
      </w:r>
    </w:p>
    <w:p w14:paraId="2BB39AE3" w14:textId="0F40CDD3" w:rsidR="00FC4A8D" w:rsidRPr="008440AE" w:rsidRDefault="00FC4A8D" w:rsidP="00FC4A8D">
      <w:pPr>
        <w:pStyle w:val="afc"/>
      </w:pPr>
      <w:r w:rsidRPr="008440AE">
        <w:t xml:space="preserve">СанПиН 2.1.3.2630-10 </w:t>
      </w:r>
      <w:r w:rsidR="00CA1E40" w:rsidRPr="008440AE">
        <w:t>«</w:t>
      </w:r>
      <w:r w:rsidRPr="008440AE">
        <w:t>Санитарно-эпидемиологические требования к организациям, осуществляющим медицинскую деятельность</w:t>
      </w:r>
      <w:r w:rsidR="00CA1E40" w:rsidRPr="008440AE">
        <w:t>»</w:t>
      </w:r>
      <w:r w:rsidRPr="008440AE">
        <w:t>;</w:t>
      </w:r>
    </w:p>
    <w:p w14:paraId="2449B3E8" w14:textId="35D3E830" w:rsidR="00FC4A8D" w:rsidRPr="008440AE" w:rsidRDefault="00FC4A8D" w:rsidP="00FC4A8D">
      <w:pPr>
        <w:pStyle w:val="afc"/>
      </w:pPr>
      <w:r w:rsidRPr="008440AE">
        <w:t xml:space="preserve">СНиП 11-04-2003 </w:t>
      </w:r>
      <w:r w:rsidR="00CA1E40" w:rsidRPr="008440AE">
        <w:t>«</w:t>
      </w:r>
      <w:r w:rsidRPr="008440AE">
        <w:t>Инструкция о порядке разработки, согласования, экспертизы и утверждения градостроительной документации</w:t>
      </w:r>
      <w:r w:rsidR="00CA1E40" w:rsidRPr="008440AE">
        <w:t>»</w:t>
      </w:r>
      <w:r w:rsidRPr="008440AE">
        <w:t xml:space="preserve"> (в части</w:t>
      </w:r>
      <w:r w:rsidR="00184281">
        <w:t>,</w:t>
      </w:r>
      <w:r w:rsidRPr="008440AE">
        <w:t xml:space="preserve"> не противоречащей Градостроительному Кодексу РФ);</w:t>
      </w:r>
    </w:p>
    <w:p w14:paraId="2CAA8047" w14:textId="52DB54E3" w:rsidR="00FC4A8D" w:rsidRPr="008440AE" w:rsidRDefault="00FC4A8D" w:rsidP="00FC4A8D">
      <w:pPr>
        <w:pStyle w:val="afc"/>
      </w:pPr>
      <w:r w:rsidRPr="008440AE">
        <w:t xml:space="preserve">Постановление Правительства РФ от 12.04.2012 № 289 </w:t>
      </w:r>
      <w:r w:rsidR="00CA1E40" w:rsidRPr="008440AE">
        <w:t>«</w:t>
      </w:r>
      <w:r w:rsidRPr="008440AE">
        <w:t>О федеральной государственной информационной системе территориального планирования</w:t>
      </w:r>
      <w:r w:rsidR="00CA1E40" w:rsidRPr="008440AE">
        <w:t>»</w:t>
      </w:r>
      <w:r w:rsidRPr="008440AE">
        <w:t>;</w:t>
      </w:r>
    </w:p>
    <w:p w14:paraId="7681A5CF" w14:textId="77777777" w:rsidR="00E71981" w:rsidRDefault="00712555" w:rsidP="00712555">
      <w:pPr>
        <w:pStyle w:val="afc"/>
      </w:pPr>
      <w:r w:rsidRPr="004207AF">
        <w:t xml:space="preserve">Постановление </w:t>
      </w:r>
      <w:r w:rsidR="005E5552" w:rsidRPr="004207AF">
        <w:t>П</w:t>
      </w:r>
      <w:r w:rsidRPr="004207AF">
        <w:t xml:space="preserve">равительства </w:t>
      </w:r>
      <w:r w:rsidR="004207AF" w:rsidRPr="004207AF">
        <w:t>Иркутской области</w:t>
      </w:r>
      <w:r w:rsidRPr="004207AF">
        <w:t xml:space="preserve"> от </w:t>
      </w:r>
      <w:r w:rsidR="004207AF" w:rsidRPr="004207AF">
        <w:t>05</w:t>
      </w:r>
      <w:r w:rsidRPr="004207AF">
        <w:t>.</w:t>
      </w:r>
      <w:r w:rsidR="004207AF" w:rsidRPr="004207AF">
        <w:t>08</w:t>
      </w:r>
      <w:r w:rsidRPr="004207AF">
        <w:t>.20</w:t>
      </w:r>
      <w:r w:rsidR="004207AF" w:rsidRPr="004207AF">
        <w:t>1</w:t>
      </w:r>
      <w:r w:rsidR="005E5552" w:rsidRPr="004207AF">
        <w:t>6</w:t>
      </w:r>
      <w:r w:rsidRPr="004207AF">
        <w:t xml:space="preserve"> </w:t>
      </w:r>
    </w:p>
    <w:p w14:paraId="47C4CCEB" w14:textId="737BFC0E" w:rsidR="00712555" w:rsidRPr="008440AE" w:rsidRDefault="00712555" w:rsidP="00E71981">
      <w:pPr>
        <w:pStyle w:val="afc"/>
        <w:ind w:firstLine="0"/>
      </w:pPr>
      <w:r w:rsidRPr="004207AF">
        <w:t xml:space="preserve">№ </w:t>
      </w:r>
      <w:r w:rsidR="004207AF" w:rsidRPr="004207AF">
        <w:t xml:space="preserve">478-пп </w:t>
      </w:r>
      <w:r w:rsidR="00CA1E40" w:rsidRPr="004207AF">
        <w:t>«</w:t>
      </w:r>
      <w:r w:rsidRPr="004207AF">
        <w:t xml:space="preserve">Об утверждении Перечня автомобильных дорог общего пользования </w:t>
      </w:r>
      <w:r w:rsidR="004207AF" w:rsidRPr="004207AF">
        <w:t>регионального или межмуниципального значения Иркутской области</w:t>
      </w:r>
      <w:r w:rsidR="00CA1E40" w:rsidRPr="004207AF">
        <w:t>»</w:t>
      </w:r>
      <w:r w:rsidR="005E5552" w:rsidRPr="004207AF">
        <w:t xml:space="preserve"> (с изм. 2</w:t>
      </w:r>
      <w:r w:rsidR="004207AF" w:rsidRPr="004207AF">
        <w:t>8</w:t>
      </w:r>
      <w:r w:rsidR="005E5552" w:rsidRPr="004207AF">
        <w:t>.0</w:t>
      </w:r>
      <w:r w:rsidR="004207AF" w:rsidRPr="004207AF">
        <w:t>4</w:t>
      </w:r>
      <w:r w:rsidR="005E5552" w:rsidRPr="004207AF">
        <w:t>.202</w:t>
      </w:r>
      <w:r w:rsidR="004207AF" w:rsidRPr="004207AF">
        <w:t>3</w:t>
      </w:r>
      <w:r w:rsidR="005E5552" w:rsidRPr="004207AF">
        <w:t>)</w:t>
      </w:r>
      <w:r w:rsidRPr="004207AF">
        <w:t>;</w:t>
      </w:r>
    </w:p>
    <w:p w14:paraId="63F62F9B" w14:textId="77777777" w:rsidR="00712555" w:rsidRPr="005A7927" w:rsidRDefault="00712555" w:rsidP="00712555">
      <w:pPr>
        <w:pStyle w:val="afc"/>
        <w:rPr>
          <w:b/>
        </w:rPr>
      </w:pPr>
      <w:r w:rsidRPr="008440AE">
        <w:t>Иные нормативные документы и правовые акты, необходимые для разработки Проекта генерального плана.</w:t>
      </w:r>
    </w:p>
    <w:p w14:paraId="239626C7" w14:textId="1DF079C9" w:rsidR="00532F55" w:rsidRDefault="00A23646" w:rsidP="009265A5">
      <w:pPr>
        <w:pStyle w:val="ac"/>
        <w:numPr>
          <w:ilvl w:val="0"/>
          <w:numId w:val="11"/>
        </w:numPr>
        <w:spacing w:before="100" w:after="100" w:line="240" w:lineRule="auto"/>
        <w:ind w:left="709" w:hanging="709"/>
        <w:jc w:val="both"/>
        <w:outlineLvl w:val="0"/>
      </w:pPr>
      <w:r w:rsidRPr="005A7927">
        <w:br w:type="page"/>
      </w:r>
      <w:bookmarkStart w:id="9" w:name="_Toc137713698"/>
      <w:bookmarkStart w:id="10" w:name="_Toc58952542"/>
      <w:bookmarkStart w:id="11" w:name="_Toc59276525"/>
      <w:r w:rsidR="00AC1106" w:rsidRPr="00583E2C">
        <w:lastRenderedPageBreak/>
        <w:t>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bookmarkEnd w:id="9"/>
    </w:p>
    <w:p w14:paraId="2D7CD67B" w14:textId="77777777" w:rsidR="009265A5" w:rsidRPr="009265A5" w:rsidRDefault="009265A5" w:rsidP="009265A5">
      <w:pPr>
        <w:pStyle w:val="b5"/>
      </w:pPr>
    </w:p>
    <w:p w14:paraId="56F93BB1" w14:textId="77777777" w:rsidR="009265A5" w:rsidRPr="00826442" w:rsidRDefault="009265A5" w:rsidP="009265A5">
      <w:pPr>
        <w:pStyle w:val="affffb"/>
      </w:pPr>
      <w:r w:rsidRPr="00826442">
        <w:rPr>
          <w:rFonts w:eastAsiaTheme="majorEastAsia"/>
        </w:rPr>
        <w:t>Стратегия пространственного развития Российской Федерации на период до 2025 года</w:t>
      </w:r>
      <w:r w:rsidRPr="00826442">
        <w:rPr>
          <w:b/>
          <w:bCs/>
        </w:rPr>
        <w:t xml:space="preserve"> </w:t>
      </w:r>
      <w:r w:rsidRPr="00826442">
        <w:t xml:space="preserve">(с изменениями на 30.09.2022) (утв. распоряжением правительства РФ от 13.02.2019 № 207-р. </w:t>
      </w:r>
    </w:p>
    <w:p w14:paraId="3273D79C" w14:textId="77777777" w:rsidR="009265A5" w:rsidRPr="00826442" w:rsidRDefault="009265A5" w:rsidP="009265A5">
      <w:pPr>
        <w:pStyle w:val="affffb"/>
      </w:pPr>
      <w:r w:rsidRPr="00826442">
        <w:t>Стратегия развития строительной отрасли и жилищно-коммунального хозяйства Российской Федерации на период до 2030 года с прогнозом до 2035 года (утв. распоряжением правительства Российской Федерации от 31.10.2022 № 3268-р).</w:t>
      </w:r>
    </w:p>
    <w:p w14:paraId="21233B23" w14:textId="77777777" w:rsidR="009265A5" w:rsidRPr="00826442" w:rsidRDefault="009265A5" w:rsidP="009265A5">
      <w:pPr>
        <w:pStyle w:val="affffb"/>
        <w:rPr>
          <w:rFonts w:ascii="Arial" w:hAnsi="Arial" w:cs="Arial"/>
          <w:color w:val="444444"/>
          <w:shd w:val="clear" w:color="auto" w:fill="FFFFFF"/>
        </w:rPr>
      </w:pPr>
      <w:r w:rsidRPr="00826442">
        <w:t>Прогноз социально-экономического развития Российской Федерации на период до 2036 года, разработанн</w:t>
      </w:r>
      <w:r>
        <w:t>ый</w:t>
      </w:r>
      <w:r w:rsidRPr="00826442">
        <w:t xml:space="preserve"> Министерством экономического развития Российской Федерации</w:t>
      </w:r>
      <w:r w:rsidRPr="00826442">
        <w:rPr>
          <w:rStyle w:val="aff7"/>
          <w:rFonts w:eastAsia="Calibri"/>
        </w:rPr>
        <w:footnoteReference w:id="1"/>
      </w:r>
      <w:r w:rsidRPr="00826442">
        <w:rPr>
          <w:rFonts w:ascii="Arial" w:hAnsi="Arial" w:cs="Arial"/>
          <w:color w:val="444444"/>
          <w:shd w:val="clear" w:color="auto" w:fill="FFFFFF"/>
        </w:rPr>
        <w:t>.</w:t>
      </w:r>
    </w:p>
    <w:p w14:paraId="5FA081C8" w14:textId="77777777" w:rsidR="009265A5" w:rsidRDefault="009265A5" w:rsidP="009265A5">
      <w:pPr>
        <w:pStyle w:val="affffb"/>
      </w:pPr>
      <w:r w:rsidRPr="00463258">
        <w:t>На территории Иркутской области в 2023 году действуют 12 национальных проектов</w:t>
      </w:r>
      <w:r>
        <w:rPr>
          <w:rStyle w:val="aff7"/>
        </w:rPr>
        <w:footnoteReference w:id="2"/>
      </w:r>
      <w:r>
        <w:t xml:space="preserve">: </w:t>
      </w:r>
    </w:p>
    <w:p w14:paraId="2B9FCE38" w14:textId="77777777" w:rsidR="009265A5" w:rsidRPr="00463258" w:rsidRDefault="00DC4FDC" w:rsidP="009265A5">
      <w:pPr>
        <w:pStyle w:val="leftmenu1"/>
        <w:numPr>
          <w:ilvl w:val="0"/>
          <w:numId w:val="19"/>
        </w:numPr>
        <w:shd w:val="clear" w:color="auto" w:fill="FFFFFF"/>
        <w:tabs>
          <w:tab w:val="clear" w:pos="720"/>
          <w:tab w:val="num" w:pos="1134"/>
        </w:tabs>
        <w:spacing w:before="0" w:beforeAutospacing="0" w:after="0" w:afterAutospacing="0" w:line="271" w:lineRule="auto"/>
        <w:ind w:left="0" w:firstLine="851"/>
        <w:jc w:val="both"/>
        <w:rPr>
          <w:sz w:val="28"/>
          <w:szCs w:val="28"/>
        </w:rPr>
      </w:pPr>
      <w:hyperlink r:id="rId18" w:history="1">
        <w:r w:rsidR="009265A5" w:rsidRPr="00463258">
          <w:rPr>
            <w:rStyle w:val="ae"/>
            <w:color w:val="auto"/>
            <w:sz w:val="28"/>
            <w:szCs w:val="28"/>
            <w:u w:val="none"/>
          </w:rPr>
          <w:t>Демография</w:t>
        </w:r>
      </w:hyperlink>
    </w:p>
    <w:p w14:paraId="2CB6F7C9" w14:textId="77777777" w:rsidR="009265A5" w:rsidRPr="00463258" w:rsidRDefault="00DC4FDC" w:rsidP="009265A5">
      <w:pPr>
        <w:pStyle w:val="leftmenu1"/>
        <w:numPr>
          <w:ilvl w:val="0"/>
          <w:numId w:val="19"/>
        </w:numPr>
        <w:shd w:val="clear" w:color="auto" w:fill="FFFFFF"/>
        <w:tabs>
          <w:tab w:val="clear" w:pos="720"/>
          <w:tab w:val="num" w:pos="1134"/>
        </w:tabs>
        <w:spacing w:before="0" w:beforeAutospacing="0" w:after="0" w:afterAutospacing="0" w:line="271" w:lineRule="auto"/>
        <w:ind w:left="0" w:firstLine="851"/>
        <w:jc w:val="both"/>
        <w:rPr>
          <w:sz w:val="28"/>
          <w:szCs w:val="28"/>
        </w:rPr>
      </w:pPr>
      <w:hyperlink r:id="rId19" w:history="1">
        <w:r w:rsidR="009265A5" w:rsidRPr="00463258">
          <w:rPr>
            <w:rStyle w:val="ae"/>
            <w:color w:val="auto"/>
            <w:sz w:val="28"/>
            <w:szCs w:val="28"/>
            <w:u w:val="none"/>
          </w:rPr>
          <w:t>Здравоохранение</w:t>
        </w:r>
      </w:hyperlink>
    </w:p>
    <w:p w14:paraId="024CB1C4" w14:textId="77777777" w:rsidR="009265A5" w:rsidRPr="00463258" w:rsidRDefault="00DC4FDC" w:rsidP="009265A5">
      <w:pPr>
        <w:pStyle w:val="leftmenu1"/>
        <w:numPr>
          <w:ilvl w:val="0"/>
          <w:numId w:val="19"/>
        </w:numPr>
        <w:shd w:val="clear" w:color="auto" w:fill="FFFFFF"/>
        <w:tabs>
          <w:tab w:val="clear" w:pos="720"/>
          <w:tab w:val="num" w:pos="1134"/>
        </w:tabs>
        <w:spacing w:before="0" w:beforeAutospacing="0" w:after="0" w:afterAutospacing="0" w:line="271" w:lineRule="auto"/>
        <w:ind w:left="0" w:firstLine="851"/>
        <w:jc w:val="both"/>
        <w:rPr>
          <w:sz w:val="28"/>
          <w:szCs w:val="28"/>
        </w:rPr>
      </w:pPr>
      <w:hyperlink r:id="rId20" w:history="1">
        <w:r w:rsidR="009265A5" w:rsidRPr="00463258">
          <w:rPr>
            <w:rStyle w:val="ae"/>
            <w:color w:val="auto"/>
            <w:sz w:val="28"/>
            <w:szCs w:val="28"/>
            <w:u w:val="none"/>
          </w:rPr>
          <w:t>Образование</w:t>
        </w:r>
      </w:hyperlink>
    </w:p>
    <w:p w14:paraId="534C5437" w14:textId="77777777" w:rsidR="009265A5" w:rsidRPr="00463258" w:rsidRDefault="00DC4FDC" w:rsidP="009265A5">
      <w:pPr>
        <w:pStyle w:val="leftmenu1"/>
        <w:numPr>
          <w:ilvl w:val="0"/>
          <w:numId w:val="19"/>
        </w:numPr>
        <w:shd w:val="clear" w:color="auto" w:fill="FFFFFF"/>
        <w:tabs>
          <w:tab w:val="clear" w:pos="720"/>
          <w:tab w:val="num" w:pos="1134"/>
        </w:tabs>
        <w:spacing w:before="0" w:beforeAutospacing="0" w:after="0" w:afterAutospacing="0" w:line="271" w:lineRule="auto"/>
        <w:ind w:left="0" w:firstLine="851"/>
        <w:jc w:val="both"/>
        <w:rPr>
          <w:sz w:val="28"/>
          <w:szCs w:val="28"/>
        </w:rPr>
      </w:pPr>
      <w:hyperlink r:id="rId21" w:history="1">
        <w:r w:rsidR="009265A5" w:rsidRPr="00463258">
          <w:rPr>
            <w:rStyle w:val="ae"/>
            <w:color w:val="auto"/>
            <w:sz w:val="28"/>
            <w:szCs w:val="28"/>
            <w:u w:val="none"/>
          </w:rPr>
          <w:t>Культура</w:t>
        </w:r>
      </w:hyperlink>
    </w:p>
    <w:p w14:paraId="32479BAC" w14:textId="77777777" w:rsidR="009265A5" w:rsidRPr="00463258" w:rsidRDefault="00DC4FDC" w:rsidP="009265A5">
      <w:pPr>
        <w:pStyle w:val="leftmenu1"/>
        <w:numPr>
          <w:ilvl w:val="0"/>
          <w:numId w:val="19"/>
        </w:numPr>
        <w:shd w:val="clear" w:color="auto" w:fill="FFFFFF"/>
        <w:tabs>
          <w:tab w:val="clear" w:pos="720"/>
          <w:tab w:val="num" w:pos="1134"/>
        </w:tabs>
        <w:spacing w:before="0" w:beforeAutospacing="0" w:after="0" w:afterAutospacing="0" w:line="271" w:lineRule="auto"/>
        <w:ind w:left="0" w:firstLine="851"/>
        <w:jc w:val="both"/>
        <w:rPr>
          <w:sz w:val="28"/>
          <w:szCs w:val="28"/>
        </w:rPr>
      </w:pPr>
      <w:hyperlink r:id="rId22" w:history="1">
        <w:r w:rsidR="009265A5" w:rsidRPr="00463258">
          <w:rPr>
            <w:rStyle w:val="ae"/>
            <w:color w:val="auto"/>
            <w:sz w:val="28"/>
            <w:szCs w:val="28"/>
            <w:u w:val="none"/>
          </w:rPr>
          <w:t>Производительность труда</w:t>
        </w:r>
      </w:hyperlink>
    </w:p>
    <w:p w14:paraId="002BF03A" w14:textId="77777777" w:rsidR="009265A5" w:rsidRPr="00463258" w:rsidRDefault="00DC4FDC" w:rsidP="009265A5">
      <w:pPr>
        <w:pStyle w:val="leftmenu1"/>
        <w:numPr>
          <w:ilvl w:val="0"/>
          <w:numId w:val="19"/>
        </w:numPr>
        <w:shd w:val="clear" w:color="auto" w:fill="FFFFFF"/>
        <w:tabs>
          <w:tab w:val="clear" w:pos="720"/>
          <w:tab w:val="num" w:pos="1134"/>
        </w:tabs>
        <w:spacing w:before="0" w:beforeAutospacing="0" w:after="0" w:afterAutospacing="0" w:line="271" w:lineRule="auto"/>
        <w:ind w:left="0" w:firstLine="851"/>
        <w:jc w:val="both"/>
        <w:rPr>
          <w:sz w:val="28"/>
          <w:szCs w:val="28"/>
        </w:rPr>
      </w:pPr>
      <w:hyperlink r:id="rId23" w:history="1">
        <w:r w:rsidR="009265A5" w:rsidRPr="00463258">
          <w:rPr>
            <w:rStyle w:val="ae"/>
            <w:color w:val="auto"/>
            <w:sz w:val="28"/>
            <w:szCs w:val="28"/>
            <w:u w:val="none"/>
          </w:rPr>
          <w:t>Цифровая экономика</w:t>
        </w:r>
      </w:hyperlink>
    </w:p>
    <w:p w14:paraId="30AB9346" w14:textId="77777777" w:rsidR="009265A5" w:rsidRPr="00463258" w:rsidRDefault="00DC4FDC" w:rsidP="009265A5">
      <w:pPr>
        <w:pStyle w:val="leftmenu1"/>
        <w:numPr>
          <w:ilvl w:val="0"/>
          <w:numId w:val="19"/>
        </w:numPr>
        <w:shd w:val="clear" w:color="auto" w:fill="FFFFFF"/>
        <w:tabs>
          <w:tab w:val="clear" w:pos="720"/>
          <w:tab w:val="num" w:pos="1134"/>
        </w:tabs>
        <w:spacing w:before="0" w:beforeAutospacing="0" w:after="0" w:afterAutospacing="0" w:line="271" w:lineRule="auto"/>
        <w:ind w:left="0" w:firstLine="851"/>
        <w:jc w:val="both"/>
        <w:rPr>
          <w:sz w:val="28"/>
          <w:szCs w:val="28"/>
        </w:rPr>
      </w:pPr>
      <w:hyperlink r:id="rId24" w:history="1">
        <w:r w:rsidR="009265A5" w:rsidRPr="00463258">
          <w:rPr>
            <w:rStyle w:val="ae"/>
            <w:color w:val="auto"/>
            <w:sz w:val="28"/>
            <w:szCs w:val="28"/>
            <w:u w:val="none"/>
          </w:rPr>
          <w:t>Малое и среднее предпринимательство и поддержка индивидуальной предпринимательской инициативы</w:t>
        </w:r>
      </w:hyperlink>
    </w:p>
    <w:p w14:paraId="413DB2BB" w14:textId="77777777" w:rsidR="009265A5" w:rsidRPr="00463258" w:rsidRDefault="00DC4FDC" w:rsidP="009265A5">
      <w:pPr>
        <w:pStyle w:val="leftmenu1"/>
        <w:numPr>
          <w:ilvl w:val="0"/>
          <w:numId w:val="19"/>
        </w:numPr>
        <w:shd w:val="clear" w:color="auto" w:fill="FFFFFF"/>
        <w:tabs>
          <w:tab w:val="clear" w:pos="720"/>
          <w:tab w:val="num" w:pos="1134"/>
        </w:tabs>
        <w:spacing w:before="0" w:beforeAutospacing="0" w:after="0" w:afterAutospacing="0" w:line="271" w:lineRule="auto"/>
        <w:ind w:left="0" w:firstLine="851"/>
        <w:jc w:val="both"/>
        <w:rPr>
          <w:sz w:val="28"/>
          <w:szCs w:val="28"/>
        </w:rPr>
      </w:pPr>
      <w:hyperlink r:id="rId25" w:history="1">
        <w:r w:rsidR="009265A5" w:rsidRPr="00463258">
          <w:rPr>
            <w:rStyle w:val="ae"/>
            <w:color w:val="auto"/>
            <w:sz w:val="28"/>
            <w:szCs w:val="28"/>
            <w:u w:val="none"/>
          </w:rPr>
          <w:t>Безопасные качественные дороги</w:t>
        </w:r>
      </w:hyperlink>
    </w:p>
    <w:p w14:paraId="76FE910A" w14:textId="77777777" w:rsidR="009265A5" w:rsidRPr="00463258" w:rsidRDefault="00DC4FDC" w:rsidP="009265A5">
      <w:pPr>
        <w:pStyle w:val="leftmenu1"/>
        <w:numPr>
          <w:ilvl w:val="0"/>
          <w:numId w:val="19"/>
        </w:numPr>
        <w:shd w:val="clear" w:color="auto" w:fill="FFFFFF"/>
        <w:tabs>
          <w:tab w:val="clear" w:pos="720"/>
          <w:tab w:val="num" w:pos="1134"/>
        </w:tabs>
        <w:spacing w:before="0" w:beforeAutospacing="0" w:after="0" w:afterAutospacing="0" w:line="271" w:lineRule="auto"/>
        <w:ind w:left="0" w:firstLine="851"/>
        <w:jc w:val="both"/>
        <w:rPr>
          <w:sz w:val="28"/>
          <w:szCs w:val="28"/>
        </w:rPr>
      </w:pPr>
      <w:hyperlink r:id="rId26" w:history="1">
        <w:r w:rsidR="009265A5" w:rsidRPr="00463258">
          <w:rPr>
            <w:rStyle w:val="ae"/>
            <w:color w:val="auto"/>
            <w:sz w:val="28"/>
            <w:szCs w:val="28"/>
            <w:u w:val="none"/>
          </w:rPr>
          <w:t>Жилье и городская среда</w:t>
        </w:r>
      </w:hyperlink>
    </w:p>
    <w:p w14:paraId="1F0F160F" w14:textId="77777777" w:rsidR="009265A5" w:rsidRPr="00463258" w:rsidRDefault="00DC4FDC" w:rsidP="009265A5">
      <w:pPr>
        <w:pStyle w:val="leftmenu1"/>
        <w:numPr>
          <w:ilvl w:val="0"/>
          <w:numId w:val="19"/>
        </w:numPr>
        <w:shd w:val="clear" w:color="auto" w:fill="FFFFFF"/>
        <w:tabs>
          <w:tab w:val="clear" w:pos="720"/>
          <w:tab w:val="num" w:pos="1134"/>
        </w:tabs>
        <w:spacing w:before="0" w:beforeAutospacing="0" w:after="0" w:afterAutospacing="0" w:line="271" w:lineRule="auto"/>
        <w:ind w:left="0" w:firstLine="851"/>
        <w:jc w:val="both"/>
        <w:rPr>
          <w:sz w:val="28"/>
          <w:szCs w:val="28"/>
        </w:rPr>
      </w:pPr>
      <w:hyperlink r:id="rId27" w:history="1">
        <w:r w:rsidR="009265A5" w:rsidRPr="00463258">
          <w:rPr>
            <w:rStyle w:val="ae"/>
            <w:color w:val="auto"/>
            <w:sz w:val="28"/>
            <w:szCs w:val="28"/>
            <w:u w:val="none"/>
          </w:rPr>
          <w:t>Экология</w:t>
        </w:r>
      </w:hyperlink>
    </w:p>
    <w:p w14:paraId="20CE06CE" w14:textId="77777777" w:rsidR="009265A5" w:rsidRPr="00463258" w:rsidRDefault="00DC4FDC" w:rsidP="009265A5">
      <w:pPr>
        <w:pStyle w:val="leftmenu1"/>
        <w:numPr>
          <w:ilvl w:val="0"/>
          <w:numId w:val="19"/>
        </w:numPr>
        <w:shd w:val="clear" w:color="auto" w:fill="FFFFFF"/>
        <w:tabs>
          <w:tab w:val="clear" w:pos="720"/>
          <w:tab w:val="num" w:pos="1134"/>
        </w:tabs>
        <w:spacing w:before="0" w:beforeAutospacing="0" w:after="0" w:afterAutospacing="0" w:line="271" w:lineRule="auto"/>
        <w:ind w:left="0" w:firstLine="851"/>
        <w:jc w:val="both"/>
        <w:rPr>
          <w:sz w:val="28"/>
          <w:szCs w:val="28"/>
        </w:rPr>
      </w:pPr>
      <w:hyperlink r:id="rId28" w:history="1">
        <w:r w:rsidR="009265A5" w:rsidRPr="00463258">
          <w:rPr>
            <w:rStyle w:val="ae"/>
            <w:color w:val="auto"/>
            <w:sz w:val="28"/>
            <w:szCs w:val="28"/>
            <w:u w:val="none"/>
          </w:rPr>
          <w:t>Международная кооперация и экспорт</w:t>
        </w:r>
      </w:hyperlink>
    </w:p>
    <w:p w14:paraId="1AE7E002" w14:textId="77777777" w:rsidR="009265A5" w:rsidRPr="00463258" w:rsidRDefault="00DC4FDC" w:rsidP="009265A5">
      <w:pPr>
        <w:pStyle w:val="leftmenu1"/>
        <w:numPr>
          <w:ilvl w:val="0"/>
          <w:numId w:val="19"/>
        </w:numPr>
        <w:shd w:val="clear" w:color="auto" w:fill="FFFFFF"/>
        <w:tabs>
          <w:tab w:val="clear" w:pos="720"/>
          <w:tab w:val="num" w:pos="1134"/>
        </w:tabs>
        <w:spacing w:before="0" w:beforeAutospacing="0" w:after="0" w:afterAutospacing="0" w:line="271" w:lineRule="auto"/>
        <w:ind w:left="0" w:firstLine="851"/>
        <w:jc w:val="both"/>
        <w:rPr>
          <w:sz w:val="28"/>
          <w:szCs w:val="28"/>
        </w:rPr>
      </w:pPr>
      <w:hyperlink r:id="rId29" w:history="1">
        <w:r w:rsidR="009265A5" w:rsidRPr="00463258">
          <w:rPr>
            <w:rStyle w:val="ae"/>
            <w:color w:val="auto"/>
            <w:sz w:val="28"/>
            <w:szCs w:val="28"/>
            <w:u w:val="none"/>
          </w:rPr>
          <w:t>Туризм и индустрия гостеприимства</w:t>
        </w:r>
      </w:hyperlink>
    </w:p>
    <w:p w14:paraId="4C897807" w14:textId="1221E3FD" w:rsidR="009265A5" w:rsidRDefault="009265A5" w:rsidP="009265A5">
      <w:pPr>
        <w:pStyle w:val="affffb"/>
        <w:spacing w:before="0" w:after="0" w:line="271" w:lineRule="auto"/>
      </w:pPr>
      <w:r w:rsidRPr="00463258">
        <w:t>Комплексный план модернизации и расширения магистральной инфраструктуры</w:t>
      </w:r>
      <w:r>
        <w:t xml:space="preserve"> на период до 2024 года</w:t>
      </w:r>
      <w:r w:rsidRPr="00463258">
        <w:t xml:space="preserve"> </w:t>
      </w:r>
      <w:r w:rsidRPr="00F64874">
        <w:t xml:space="preserve">(утв. распоряжением </w:t>
      </w:r>
      <w:r>
        <w:t>П</w:t>
      </w:r>
      <w:r w:rsidRPr="00F64874">
        <w:t>равительства Российской Федерации от 30.09.2018 № 2101-р (с изменениями на 24</w:t>
      </w:r>
      <w:r>
        <w:t>.06.</w:t>
      </w:r>
      <w:r w:rsidRPr="00F64874">
        <w:t>2023).</w:t>
      </w:r>
      <w:r w:rsidR="00C47A57">
        <w:t xml:space="preserve"> </w:t>
      </w:r>
    </w:p>
    <w:p w14:paraId="5978D103" w14:textId="498A503A" w:rsidR="00C47A57" w:rsidRDefault="00C47A57" w:rsidP="00C47A57">
      <w:pPr>
        <w:pStyle w:val="affffb"/>
      </w:pPr>
      <w:bookmarkStart w:id="12" w:name="_GoBack"/>
      <w:r w:rsidRPr="00463258">
        <w:lastRenderedPageBreak/>
        <w:t>46 региональных проектов</w:t>
      </w:r>
      <w:r>
        <w:t xml:space="preserve"> – перечень представлен в таблице 1-1.</w:t>
      </w:r>
    </w:p>
    <w:bookmarkEnd w:id="12"/>
    <w:p w14:paraId="5A34A3F9" w14:textId="77777777" w:rsidR="00C47A57" w:rsidRDefault="00C47A57" w:rsidP="00C47A57">
      <w:pPr>
        <w:pStyle w:val="affffb"/>
      </w:pPr>
    </w:p>
    <w:p w14:paraId="64F2E20D" w14:textId="6261B565" w:rsidR="00C47A57" w:rsidRDefault="00C47A57" w:rsidP="00C47A57">
      <w:pPr>
        <w:pStyle w:val="affffb"/>
        <w:sectPr w:rsidR="00C47A57" w:rsidSect="002C720A">
          <w:footerReference w:type="default" r:id="rId30"/>
          <w:pgSz w:w="11906" w:h="16838"/>
          <w:pgMar w:top="1134" w:right="850" w:bottom="1134" w:left="1701" w:header="708" w:footer="708" w:gutter="0"/>
          <w:cols w:space="708"/>
          <w:docGrid w:linePitch="382"/>
        </w:sectPr>
      </w:pPr>
    </w:p>
    <w:p w14:paraId="6EE12873" w14:textId="77777777" w:rsidR="00C47A57" w:rsidRPr="00C47A57" w:rsidRDefault="00C47A57" w:rsidP="00C47A57">
      <w:pPr>
        <w:pStyle w:val="affffb"/>
        <w:jc w:val="right"/>
        <w:rPr>
          <w:i/>
          <w:iCs/>
          <w:color w:val="000000"/>
        </w:rPr>
      </w:pPr>
      <w:r w:rsidRPr="00C47A57">
        <w:rPr>
          <w:i/>
          <w:iCs/>
          <w:color w:val="000000"/>
        </w:rPr>
        <w:lastRenderedPageBreak/>
        <w:t>Таблица 1-1</w:t>
      </w:r>
    </w:p>
    <w:p w14:paraId="4ED9C27B" w14:textId="77777777" w:rsidR="00C47A57" w:rsidRPr="00C47A57" w:rsidRDefault="00C47A57" w:rsidP="00C47A57">
      <w:pPr>
        <w:pStyle w:val="affffb"/>
        <w:ind w:firstLine="0"/>
        <w:jc w:val="center"/>
        <w:rPr>
          <w:i/>
          <w:iCs/>
          <w:color w:val="000000"/>
        </w:rPr>
      </w:pPr>
      <w:r w:rsidRPr="00C47A57">
        <w:rPr>
          <w:i/>
          <w:iCs/>
          <w:color w:val="000000"/>
        </w:rPr>
        <w:t>Региональные проекты Иркутской области</w:t>
      </w:r>
    </w:p>
    <w:tbl>
      <w:tblPr>
        <w:tblW w:w="15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9"/>
        <w:gridCol w:w="948"/>
        <w:gridCol w:w="2927"/>
        <w:gridCol w:w="4111"/>
        <w:gridCol w:w="4536"/>
      </w:tblGrid>
      <w:tr w:rsidR="00C47A57" w:rsidRPr="00F64874" w14:paraId="1E54043A" w14:textId="77777777" w:rsidTr="00DC2C95">
        <w:trPr>
          <w:trHeight w:val="945"/>
          <w:tblHeader/>
        </w:trPr>
        <w:tc>
          <w:tcPr>
            <w:tcW w:w="2499" w:type="dxa"/>
            <w:shd w:val="clear" w:color="auto" w:fill="auto"/>
            <w:vAlign w:val="center"/>
            <w:hideMark/>
          </w:tcPr>
          <w:p w14:paraId="2A330F75" w14:textId="77777777" w:rsidR="00C47A57" w:rsidRPr="00F64874" w:rsidRDefault="00C47A57" w:rsidP="00DC2C95">
            <w:pPr>
              <w:spacing w:after="0" w:line="240" w:lineRule="auto"/>
              <w:jc w:val="center"/>
              <w:rPr>
                <w:rFonts w:eastAsia="Times New Roman"/>
                <w:bCs/>
                <w:color w:val="000000"/>
                <w:sz w:val="24"/>
                <w:szCs w:val="24"/>
                <w:lang w:eastAsia="ru-RU"/>
              </w:rPr>
            </w:pPr>
            <w:r w:rsidRPr="00F64874">
              <w:rPr>
                <w:rFonts w:eastAsia="Times New Roman"/>
                <w:bCs/>
                <w:color w:val="000000"/>
                <w:sz w:val="24"/>
                <w:szCs w:val="24"/>
                <w:lang w:eastAsia="ru-RU"/>
              </w:rPr>
              <w:t>Национальный проект (НП)</w:t>
            </w:r>
          </w:p>
        </w:tc>
        <w:tc>
          <w:tcPr>
            <w:tcW w:w="948" w:type="dxa"/>
            <w:shd w:val="clear" w:color="auto" w:fill="auto"/>
            <w:vAlign w:val="center"/>
            <w:hideMark/>
          </w:tcPr>
          <w:p w14:paraId="03E4D173" w14:textId="77777777" w:rsidR="00C47A57" w:rsidRPr="00F64874" w:rsidRDefault="00C47A57" w:rsidP="00DC2C95">
            <w:pPr>
              <w:spacing w:after="0" w:line="240" w:lineRule="auto"/>
              <w:jc w:val="center"/>
              <w:rPr>
                <w:rFonts w:eastAsia="Times New Roman"/>
                <w:bCs/>
                <w:sz w:val="24"/>
                <w:szCs w:val="24"/>
                <w:lang w:eastAsia="ru-RU"/>
              </w:rPr>
            </w:pPr>
            <w:r w:rsidRPr="00F64874">
              <w:rPr>
                <w:rFonts w:eastAsia="Times New Roman"/>
                <w:bCs/>
                <w:sz w:val="24"/>
                <w:szCs w:val="24"/>
                <w:lang w:eastAsia="ru-RU"/>
              </w:rPr>
              <w:t>Код РП</w:t>
            </w:r>
          </w:p>
        </w:tc>
        <w:tc>
          <w:tcPr>
            <w:tcW w:w="2927" w:type="dxa"/>
            <w:shd w:val="clear" w:color="auto" w:fill="auto"/>
            <w:vAlign w:val="center"/>
            <w:hideMark/>
          </w:tcPr>
          <w:p w14:paraId="7C43E95D" w14:textId="77777777" w:rsidR="00C47A57" w:rsidRPr="00F64874" w:rsidRDefault="00C47A57" w:rsidP="00DC2C95">
            <w:pPr>
              <w:spacing w:after="0" w:line="240" w:lineRule="auto"/>
              <w:jc w:val="center"/>
              <w:rPr>
                <w:rFonts w:eastAsia="Times New Roman"/>
                <w:bCs/>
                <w:color w:val="000000"/>
                <w:sz w:val="24"/>
                <w:szCs w:val="24"/>
                <w:lang w:eastAsia="ru-RU"/>
              </w:rPr>
            </w:pPr>
            <w:r w:rsidRPr="00F64874">
              <w:rPr>
                <w:rFonts w:eastAsia="Times New Roman"/>
                <w:bCs/>
                <w:color w:val="000000"/>
                <w:sz w:val="24"/>
                <w:szCs w:val="24"/>
                <w:lang w:eastAsia="ru-RU"/>
              </w:rPr>
              <w:t>Региональный проект (РП)</w:t>
            </w:r>
          </w:p>
        </w:tc>
        <w:tc>
          <w:tcPr>
            <w:tcW w:w="4111" w:type="dxa"/>
            <w:shd w:val="clear" w:color="auto" w:fill="auto"/>
            <w:vAlign w:val="center"/>
            <w:hideMark/>
          </w:tcPr>
          <w:p w14:paraId="545C84A7" w14:textId="77777777" w:rsidR="00C47A57" w:rsidRPr="00F64874" w:rsidRDefault="00C47A57" w:rsidP="00DC2C95">
            <w:pPr>
              <w:spacing w:after="0" w:line="240" w:lineRule="auto"/>
              <w:jc w:val="center"/>
              <w:rPr>
                <w:rFonts w:eastAsia="Times New Roman"/>
                <w:bCs/>
                <w:color w:val="000000"/>
                <w:sz w:val="24"/>
                <w:szCs w:val="24"/>
                <w:lang w:eastAsia="ru-RU"/>
              </w:rPr>
            </w:pPr>
            <w:r w:rsidRPr="00F64874">
              <w:rPr>
                <w:rFonts w:eastAsia="Times New Roman"/>
                <w:bCs/>
                <w:color w:val="000000"/>
                <w:sz w:val="24"/>
                <w:szCs w:val="24"/>
                <w:lang w:eastAsia="ru-RU"/>
              </w:rPr>
              <w:t>Ответственный ИОГВ/ГРБС</w:t>
            </w:r>
          </w:p>
        </w:tc>
        <w:tc>
          <w:tcPr>
            <w:tcW w:w="4536" w:type="dxa"/>
            <w:shd w:val="clear" w:color="auto" w:fill="auto"/>
            <w:vAlign w:val="center"/>
            <w:hideMark/>
          </w:tcPr>
          <w:p w14:paraId="7C59DBD9" w14:textId="77777777" w:rsidR="00C47A57" w:rsidRPr="00F64874" w:rsidRDefault="00C47A57" w:rsidP="00DC2C95">
            <w:pPr>
              <w:spacing w:after="0" w:line="240" w:lineRule="auto"/>
              <w:jc w:val="center"/>
              <w:rPr>
                <w:rFonts w:eastAsia="Times New Roman"/>
                <w:bCs/>
                <w:color w:val="000000"/>
                <w:sz w:val="24"/>
                <w:szCs w:val="24"/>
                <w:lang w:eastAsia="ru-RU"/>
              </w:rPr>
            </w:pPr>
            <w:r w:rsidRPr="00F64874">
              <w:rPr>
                <w:rFonts w:eastAsia="Times New Roman"/>
                <w:bCs/>
                <w:color w:val="000000"/>
                <w:sz w:val="24"/>
                <w:szCs w:val="24"/>
                <w:lang w:eastAsia="ru-RU"/>
              </w:rPr>
              <w:t>Направление межбюджетных трансфертов (МБТ)</w:t>
            </w:r>
          </w:p>
        </w:tc>
      </w:tr>
      <w:tr w:rsidR="00C47A57" w:rsidRPr="00F64874" w14:paraId="0329566E" w14:textId="77777777" w:rsidTr="00DC2C95">
        <w:trPr>
          <w:trHeight w:val="810"/>
        </w:trPr>
        <w:tc>
          <w:tcPr>
            <w:tcW w:w="2499" w:type="dxa"/>
            <w:vMerge w:val="restart"/>
            <w:shd w:val="clear" w:color="auto" w:fill="auto"/>
            <w:vAlign w:val="center"/>
            <w:hideMark/>
          </w:tcPr>
          <w:p w14:paraId="1832EA3B"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Культура</w:t>
            </w:r>
          </w:p>
        </w:tc>
        <w:tc>
          <w:tcPr>
            <w:tcW w:w="948" w:type="dxa"/>
            <w:vMerge w:val="restart"/>
            <w:shd w:val="clear" w:color="auto" w:fill="auto"/>
            <w:vAlign w:val="center"/>
            <w:hideMark/>
          </w:tcPr>
          <w:p w14:paraId="7450A602"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A1</w:t>
            </w:r>
          </w:p>
        </w:tc>
        <w:tc>
          <w:tcPr>
            <w:tcW w:w="2927" w:type="dxa"/>
            <w:vMerge w:val="restart"/>
            <w:shd w:val="clear" w:color="auto" w:fill="auto"/>
            <w:vAlign w:val="center"/>
            <w:hideMark/>
          </w:tcPr>
          <w:p w14:paraId="54FD8CFE"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Культурная среда</w:t>
            </w:r>
          </w:p>
        </w:tc>
        <w:tc>
          <w:tcPr>
            <w:tcW w:w="4111" w:type="dxa"/>
            <w:shd w:val="clear" w:color="auto" w:fill="auto"/>
            <w:vAlign w:val="center"/>
            <w:hideMark/>
          </w:tcPr>
          <w:p w14:paraId="1E16C644"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культуры и архивов</w:t>
            </w:r>
          </w:p>
        </w:tc>
        <w:tc>
          <w:tcPr>
            <w:tcW w:w="4536" w:type="dxa"/>
            <w:shd w:val="clear" w:color="auto" w:fill="auto"/>
            <w:vAlign w:val="center"/>
            <w:hideMark/>
          </w:tcPr>
          <w:p w14:paraId="6AC0D7F2"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Иные межбюджетные трансферты на создание модельных муниципальных библиотек</w:t>
            </w:r>
          </w:p>
        </w:tc>
      </w:tr>
      <w:tr w:rsidR="00C47A57" w:rsidRPr="00F64874" w14:paraId="081F3867" w14:textId="77777777" w:rsidTr="00DC2C95">
        <w:trPr>
          <w:trHeight w:val="810"/>
        </w:trPr>
        <w:tc>
          <w:tcPr>
            <w:tcW w:w="2499" w:type="dxa"/>
            <w:vMerge/>
            <w:vAlign w:val="center"/>
            <w:hideMark/>
          </w:tcPr>
          <w:p w14:paraId="63E56292" w14:textId="77777777" w:rsidR="00C47A57" w:rsidRPr="00F64874" w:rsidRDefault="00C47A57" w:rsidP="00DC2C95">
            <w:pPr>
              <w:spacing w:after="0" w:line="240" w:lineRule="auto"/>
              <w:rPr>
                <w:rFonts w:eastAsia="Times New Roman"/>
                <w:b w:val="0"/>
                <w:sz w:val="24"/>
                <w:szCs w:val="24"/>
                <w:lang w:eastAsia="ru-RU"/>
              </w:rPr>
            </w:pPr>
          </w:p>
        </w:tc>
        <w:tc>
          <w:tcPr>
            <w:tcW w:w="948" w:type="dxa"/>
            <w:vMerge/>
            <w:vAlign w:val="center"/>
            <w:hideMark/>
          </w:tcPr>
          <w:p w14:paraId="7203661C" w14:textId="77777777" w:rsidR="00C47A57" w:rsidRPr="00F64874" w:rsidRDefault="00C47A57" w:rsidP="00DC2C95">
            <w:pPr>
              <w:spacing w:after="0" w:line="240" w:lineRule="auto"/>
              <w:rPr>
                <w:rFonts w:eastAsia="Times New Roman"/>
                <w:b w:val="0"/>
                <w:sz w:val="24"/>
                <w:szCs w:val="24"/>
                <w:lang w:eastAsia="ru-RU"/>
              </w:rPr>
            </w:pPr>
          </w:p>
        </w:tc>
        <w:tc>
          <w:tcPr>
            <w:tcW w:w="2927" w:type="dxa"/>
            <w:vMerge/>
            <w:vAlign w:val="center"/>
            <w:hideMark/>
          </w:tcPr>
          <w:p w14:paraId="077146AC" w14:textId="77777777" w:rsidR="00C47A57" w:rsidRPr="00F64874" w:rsidRDefault="00C47A57" w:rsidP="00DC2C95">
            <w:pPr>
              <w:spacing w:after="0" w:line="240" w:lineRule="auto"/>
              <w:rPr>
                <w:rFonts w:eastAsia="Times New Roman"/>
                <w:b w:val="0"/>
                <w:sz w:val="24"/>
                <w:szCs w:val="24"/>
                <w:lang w:eastAsia="ru-RU"/>
              </w:rPr>
            </w:pPr>
          </w:p>
        </w:tc>
        <w:tc>
          <w:tcPr>
            <w:tcW w:w="4111" w:type="dxa"/>
            <w:shd w:val="clear" w:color="auto" w:fill="auto"/>
            <w:vAlign w:val="center"/>
            <w:hideMark/>
          </w:tcPr>
          <w:p w14:paraId="1FB0E9C3"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культуры и архивов</w:t>
            </w:r>
          </w:p>
        </w:tc>
        <w:tc>
          <w:tcPr>
            <w:tcW w:w="4536" w:type="dxa"/>
            <w:shd w:val="clear" w:color="auto" w:fill="auto"/>
            <w:vAlign w:val="center"/>
            <w:hideMark/>
          </w:tcPr>
          <w:p w14:paraId="610496EF"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Субсидии местным бюджетам на оснащение муниципальных театров</w:t>
            </w:r>
          </w:p>
        </w:tc>
      </w:tr>
      <w:tr w:rsidR="00C47A57" w:rsidRPr="00F64874" w14:paraId="573FC148" w14:textId="77777777" w:rsidTr="00DC2C95">
        <w:trPr>
          <w:trHeight w:val="810"/>
        </w:trPr>
        <w:tc>
          <w:tcPr>
            <w:tcW w:w="2499" w:type="dxa"/>
            <w:vMerge/>
            <w:vAlign w:val="center"/>
            <w:hideMark/>
          </w:tcPr>
          <w:p w14:paraId="30C37846" w14:textId="77777777" w:rsidR="00C47A57" w:rsidRPr="00F64874" w:rsidRDefault="00C47A57" w:rsidP="00DC2C95">
            <w:pPr>
              <w:spacing w:after="0" w:line="240" w:lineRule="auto"/>
              <w:rPr>
                <w:rFonts w:eastAsia="Times New Roman"/>
                <w:b w:val="0"/>
                <w:sz w:val="24"/>
                <w:szCs w:val="24"/>
                <w:lang w:eastAsia="ru-RU"/>
              </w:rPr>
            </w:pPr>
          </w:p>
        </w:tc>
        <w:tc>
          <w:tcPr>
            <w:tcW w:w="948" w:type="dxa"/>
            <w:vMerge/>
            <w:vAlign w:val="center"/>
            <w:hideMark/>
          </w:tcPr>
          <w:p w14:paraId="55E9D963" w14:textId="77777777" w:rsidR="00C47A57" w:rsidRPr="00F64874" w:rsidRDefault="00C47A57" w:rsidP="00DC2C95">
            <w:pPr>
              <w:spacing w:after="0" w:line="240" w:lineRule="auto"/>
              <w:rPr>
                <w:rFonts w:eastAsia="Times New Roman"/>
                <w:b w:val="0"/>
                <w:sz w:val="24"/>
                <w:szCs w:val="24"/>
                <w:lang w:eastAsia="ru-RU"/>
              </w:rPr>
            </w:pPr>
          </w:p>
        </w:tc>
        <w:tc>
          <w:tcPr>
            <w:tcW w:w="2927" w:type="dxa"/>
            <w:vMerge/>
            <w:vAlign w:val="center"/>
            <w:hideMark/>
          </w:tcPr>
          <w:p w14:paraId="0745A181" w14:textId="77777777" w:rsidR="00C47A57" w:rsidRPr="00F64874" w:rsidRDefault="00C47A57" w:rsidP="00DC2C95">
            <w:pPr>
              <w:spacing w:after="0" w:line="240" w:lineRule="auto"/>
              <w:rPr>
                <w:rFonts w:eastAsia="Times New Roman"/>
                <w:b w:val="0"/>
                <w:sz w:val="24"/>
                <w:szCs w:val="24"/>
                <w:lang w:eastAsia="ru-RU"/>
              </w:rPr>
            </w:pPr>
          </w:p>
        </w:tc>
        <w:tc>
          <w:tcPr>
            <w:tcW w:w="4111" w:type="dxa"/>
            <w:shd w:val="clear" w:color="auto" w:fill="auto"/>
            <w:vAlign w:val="center"/>
            <w:hideMark/>
          </w:tcPr>
          <w:p w14:paraId="155192FB"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культуры и архивов</w:t>
            </w:r>
          </w:p>
        </w:tc>
        <w:tc>
          <w:tcPr>
            <w:tcW w:w="4536" w:type="dxa"/>
            <w:shd w:val="clear" w:color="auto" w:fill="auto"/>
            <w:vAlign w:val="center"/>
            <w:hideMark/>
          </w:tcPr>
          <w:p w14:paraId="758054BD"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Субсидии местным бюджетам на техническое оснащение муниципальных музеев</w:t>
            </w:r>
          </w:p>
        </w:tc>
      </w:tr>
      <w:tr w:rsidR="00C47A57" w:rsidRPr="00F64874" w14:paraId="1D81AA41" w14:textId="77777777" w:rsidTr="00DC2C95">
        <w:trPr>
          <w:trHeight w:val="810"/>
        </w:trPr>
        <w:tc>
          <w:tcPr>
            <w:tcW w:w="2499" w:type="dxa"/>
            <w:vMerge/>
            <w:vAlign w:val="center"/>
            <w:hideMark/>
          </w:tcPr>
          <w:p w14:paraId="43E6D347" w14:textId="77777777" w:rsidR="00C47A57" w:rsidRPr="00F64874" w:rsidRDefault="00C47A57" w:rsidP="00DC2C95">
            <w:pPr>
              <w:spacing w:after="0" w:line="240" w:lineRule="auto"/>
              <w:rPr>
                <w:rFonts w:eastAsia="Times New Roman"/>
                <w:b w:val="0"/>
                <w:sz w:val="24"/>
                <w:szCs w:val="24"/>
                <w:lang w:eastAsia="ru-RU"/>
              </w:rPr>
            </w:pPr>
          </w:p>
        </w:tc>
        <w:tc>
          <w:tcPr>
            <w:tcW w:w="948" w:type="dxa"/>
            <w:vMerge/>
            <w:vAlign w:val="center"/>
            <w:hideMark/>
          </w:tcPr>
          <w:p w14:paraId="094428C2" w14:textId="77777777" w:rsidR="00C47A57" w:rsidRPr="00F64874" w:rsidRDefault="00C47A57" w:rsidP="00DC2C95">
            <w:pPr>
              <w:spacing w:after="0" w:line="240" w:lineRule="auto"/>
              <w:rPr>
                <w:rFonts w:eastAsia="Times New Roman"/>
                <w:b w:val="0"/>
                <w:sz w:val="24"/>
                <w:szCs w:val="24"/>
                <w:lang w:eastAsia="ru-RU"/>
              </w:rPr>
            </w:pPr>
          </w:p>
        </w:tc>
        <w:tc>
          <w:tcPr>
            <w:tcW w:w="2927" w:type="dxa"/>
            <w:vMerge/>
            <w:vAlign w:val="center"/>
            <w:hideMark/>
          </w:tcPr>
          <w:p w14:paraId="16DC456A" w14:textId="77777777" w:rsidR="00C47A57" w:rsidRPr="00F64874" w:rsidRDefault="00C47A57" w:rsidP="00DC2C95">
            <w:pPr>
              <w:spacing w:after="0" w:line="240" w:lineRule="auto"/>
              <w:rPr>
                <w:rFonts w:eastAsia="Times New Roman"/>
                <w:b w:val="0"/>
                <w:sz w:val="24"/>
                <w:szCs w:val="24"/>
                <w:lang w:eastAsia="ru-RU"/>
              </w:rPr>
            </w:pPr>
          </w:p>
        </w:tc>
        <w:tc>
          <w:tcPr>
            <w:tcW w:w="4111" w:type="dxa"/>
            <w:shd w:val="clear" w:color="auto" w:fill="auto"/>
            <w:vAlign w:val="center"/>
            <w:hideMark/>
          </w:tcPr>
          <w:p w14:paraId="1B5FAA0F"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Министерство культуры и архивов /Министерство строительства</w:t>
            </w:r>
          </w:p>
        </w:tc>
        <w:tc>
          <w:tcPr>
            <w:tcW w:w="4536" w:type="dxa"/>
            <w:shd w:val="clear" w:color="auto" w:fill="auto"/>
            <w:vAlign w:val="center"/>
            <w:hideMark/>
          </w:tcPr>
          <w:p w14:paraId="400BBDEB"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Субсидии местным бюджетам на развитие сети учреждений культурно-досугового типа</w:t>
            </w:r>
          </w:p>
        </w:tc>
      </w:tr>
      <w:tr w:rsidR="00C47A57" w:rsidRPr="00F64874" w14:paraId="560652E7" w14:textId="77777777" w:rsidTr="00DC2C95">
        <w:trPr>
          <w:trHeight w:val="810"/>
        </w:trPr>
        <w:tc>
          <w:tcPr>
            <w:tcW w:w="2499" w:type="dxa"/>
            <w:vMerge/>
            <w:vAlign w:val="center"/>
            <w:hideMark/>
          </w:tcPr>
          <w:p w14:paraId="126D36D7" w14:textId="77777777" w:rsidR="00C47A57" w:rsidRPr="00F64874" w:rsidRDefault="00C47A57" w:rsidP="00DC2C95">
            <w:pPr>
              <w:spacing w:after="0" w:line="240" w:lineRule="auto"/>
              <w:rPr>
                <w:rFonts w:eastAsia="Times New Roman"/>
                <w:b w:val="0"/>
                <w:sz w:val="24"/>
                <w:szCs w:val="24"/>
                <w:lang w:eastAsia="ru-RU"/>
              </w:rPr>
            </w:pPr>
          </w:p>
        </w:tc>
        <w:tc>
          <w:tcPr>
            <w:tcW w:w="948" w:type="dxa"/>
            <w:vMerge/>
            <w:vAlign w:val="center"/>
            <w:hideMark/>
          </w:tcPr>
          <w:p w14:paraId="02DD8491" w14:textId="77777777" w:rsidR="00C47A57" w:rsidRPr="00F64874" w:rsidRDefault="00C47A57" w:rsidP="00DC2C95">
            <w:pPr>
              <w:spacing w:after="0" w:line="240" w:lineRule="auto"/>
              <w:rPr>
                <w:rFonts w:eastAsia="Times New Roman"/>
                <w:b w:val="0"/>
                <w:sz w:val="24"/>
                <w:szCs w:val="24"/>
                <w:lang w:eastAsia="ru-RU"/>
              </w:rPr>
            </w:pPr>
          </w:p>
        </w:tc>
        <w:tc>
          <w:tcPr>
            <w:tcW w:w="2927" w:type="dxa"/>
            <w:vMerge/>
            <w:vAlign w:val="center"/>
            <w:hideMark/>
          </w:tcPr>
          <w:p w14:paraId="07335378" w14:textId="77777777" w:rsidR="00C47A57" w:rsidRPr="00F64874" w:rsidRDefault="00C47A57" w:rsidP="00DC2C95">
            <w:pPr>
              <w:spacing w:after="0" w:line="240" w:lineRule="auto"/>
              <w:rPr>
                <w:rFonts w:eastAsia="Times New Roman"/>
                <w:b w:val="0"/>
                <w:sz w:val="24"/>
                <w:szCs w:val="24"/>
                <w:lang w:eastAsia="ru-RU"/>
              </w:rPr>
            </w:pPr>
          </w:p>
        </w:tc>
        <w:tc>
          <w:tcPr>
            <w:tcW w:w="4111" w:type="dxa"/>
            <w:shd w:val="clear" w:color="auto" w:fill="auto"/>
            <w:vAlign w:val="center"/>
            <w:hideMark/>
          </w:tcPr>
          <w:p w14:paraId="5715DD30"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Министерство культуры и архивов /Министерство строительства</w:t>
            </w:r>
          </w:p>
        </w:tc>
        <w:tc>
          <w:tcPr>
            <w:tcW w:w="4536" w:type="dxa"/>
            <w:shd w:val="clear" w:color="auto" w:fill="auto"/>
            <w:vAlign w:val="center"/>
            <w:hideMark/>
          </w:tcPr>
          <w:p w14:paraId="7CD36CEA"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Субсидии местным бюджетам на реконструкцию и капитальный ремонт муниципальных музеев</w:t>
            </w:r>
          </w:p>
        </w:tc>
      </w:tr>
      <w:tr w:rsidR="00C47A57" w:rsidRPr="00F64874" w14:paraId="17102B0F" w14:textId="77777777" w:rsidTr="00DC2C95">
        <w:trPr>
          <w:trHeight w:val="810"/>
        </w:trPr>
        <w:tc>
          <w:tcPr>
            <w:tcW w:w="2499" w:type="dxa"/>
            <w:vMerge/>
            <w:vAlign w:val="center"/>
            <w:hideMark/>
          </w:tcPr>
          <w:p w14:paraId="4BA75889" w14:textId="77777777" w:rsidR="00C47A57" w:rsidRPr="00F64874" w:rsidRDefault="00C47A57" w:rsidP="00DC2C95">
            <w:pPr>
              <w:spacing w:after="0" w:line="240" w:lineRule="auto"/>
              <w:rPr>
                <w:rFonts w:eastAsia="Times New Roman"/>
                <w:b w:val="0"/>
                <w:sz w:val="24"/>
                <w:szCs w:val="24"/>
                <w:lang w:eastAsia="ru-RU"/>
              </w:rPr>
            </w:pPr>
          </w:p>
        </w:tc>
        <w:tc>
          <w:tcPr>
            <w:tcW w:w="948" w:type="dxa"/>
            <w:vMerge w:val="restart"/>
            <w:shd w:val="clear" w:color="auto" w:fill="auto"/>
            <w:vAlign w:val="center"/>
            <w:hideMark/>
          </w:tcPr>
          <w:p w14:paraId="6DFC59D5"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A2</w:t>
            </w:r>
          </w:p>
        </w:tc>
        <w:tc>
          <w:tcPr>
            <w:tcW w:w="2927" w:type="dxa"/>
            <w:vMerge w:val="restart"/>
            <w:shd w:val="clear" w:color="auto" w:fill="auto"/>
            <w:vAlign w:val="center"/>
            <w:hideMark/>
          </w:tcPr>
          <w:p w14:paraId="050F26F6"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Творческие люди</w:t>
            </w:r>
          </w:p>
        </w:tc>
        <w:tc>
          <w:tcPr>
            <w:tcW w:w="4111" w:type="dxa"/>
            <w:shd w:val="clear" w:color="auto" w:fill="auto"/>
            <w:vAlign w:val="center"/>
            <w:hideMark/>
          </w:tcPr>
          <w:p w14:paraId="3156521B"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культуры и архивов</w:t>
            </w:r>
          </w:p>
        </w:tc>
        <w:tc>
          <w:tcPr>
            <w:tcW w:w="4536" w:type="dxa"/>
            <w:shd w:val="clear" w:color="auto" w:fill="auto"/>
            <w:vAlign w:val="center"/>
            <w:hideMark/>
          </w:tcPr>
          <w:p w14:paraId="5798AC20"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Иные межбюджетные трансферты на государственную поддержку лучших сельских учреждений культуры</w:t>
            </w:r>
          </w:p>
        </w:tc>
      </w:tr>
      <w:tr w:rsidR="00C47A57" w:rsidRPr="00F64874" w14:paraId="48CA10A3" w14:textId="77777777" w:rsidTr="00DC2C95">
        <w:trPr>
          <w:trHeight w:val="810"/>
        </w:trPr>
        <w:tc>
          <w:tcPr>
            <w:tcW w:w="2499" w:type="dxa"/>
            <w:vMerge/>
            <w:vAlign w:val="center"/>
            <w:hideMark/>
          </w:tcPr>
          <w:p w14:paraId="62509359" w14:textId="77777777" w:rsidR="00C47A57" w:rsidRPr="00F64874" w:rsidRDefault="00C47A57" w:rsidP="00DC2C95">
            <w:pPr>
              <w:spacing w:after="0" w:line="240" w:lineRule="auto"/>
              <w:rPr>
                <w:rFonts w:eastAsia="Times New Roman"/>
                <w:b w:val="0"/>
                <w:sz w:val="24"/>
                <w:szCs w:val="24"/>
                <w:lang w:eastAsia="ru-RU"/>
              </w:rPr>
            </w:pPr>
          </w:p>
        </w:tc>
        <w:tc>
          <w:tcPr>
            <w:tcW w:w="948" w:type="dxa"/>
            <w:vMerge/>
            <w:vAlign w:val="center"/>
            <w:hideMark/>
          </w:tcPr>
          <w:p w14:paraId="4831A050" w14:textId="77777777" w:rsidR="00C47A57" w:rsidRPr="00F64874" w:rsidRDefault="00C47A57" w:rsidP="00DC2C95">
            <w:pPr>
              <w:spacing w:after="0" w:line="240" w:lineRule="auto"/>
              <w:rPr>
                <w:rFonts w:eastAsia="Times New Roman"/>
                <w:b w:val="0"/>
                <w:sz w:val="24"/>
                <w:szCs w:val="24"/>
                <w:lang w:eastAsia="ru-RU"/>
              </w:rPr>
            </w:pPr>
          </w:p>
        </w:tc>
        <w:tc>
          <w:tcPr>
            <w:tcW w:w="2927" w:type="dxa"/>
            <w:vMerge/>
            <w:vAlign w:val="center"/>
            <w:hideMark/>
          </w:tcPr>
          <w:p w14:paraId="32DFF4E1" w14:textId="77777777" w:rsidR="00C47A57" w:rsidRPr="00F64874" w:rsidRDefault="00C47A57" w:rsidP="00DC2C95">
            <w:pPr>
              <w:spacing w:after="0" w:line="240" w:lineRule="auto"/>
              <w:rPr>
                <w:rFonts w:eastAsia="Times New Roman"/>
                <w:b w:val="0"/>
                <w:sz w:val="24"/>
                <w:szCs w:val="24"/>
                <w:lang w:eastAsia="ru-RU"/>
              </w:rPr>
            </w:pPr>
          </w:p>
        </w:tc>
        <w:tc>
          <w:tcPr>
            <w:tcW w:w="4111" w:type="dxa"/>
            <w:shd w:val="clear" w:color="auto" w:fill="auto"/>
            <w:vAlign w:val="center"/>
            <w:hideMark/>
          </w:tcPr>
          <w:p w14:paraId="54C23115"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культуры и архивов</w:t>
            </w:r>
          </w:p>
        </w:tc>
        <w:tc>
          <w:tcPr>
            <w:tcW w:w="4536" w:type="dxa"/>
            <w:shd w:val="clear" w:color="auto" w:fill="auto"/>
            <w:vAlign w:val="center"/>
            <w:hideMark/>
          </w:tcPr>
          <w:p w14:paraId="38E1C833"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Иные межбюджетные трансферты на государственную поддержку лучших работников сельских учреждений культуры</w:t>
            </w:r>
          </w:p>
        </w:tc>
      </w:tr>
      <w:tr w:rsidR="00C47A57" w:rsidRPr="00F64874" w14:paraId="70145A80" w14:textId="77777777" w:rsidTr="00DC2C95">
        <w:trPr>
          <w:trHeight w:val="810"/>
        </w:trPr>
        <w:tc>
          <w:tcPr>
            <w:tcW w:w="2499" w:type="dxa"/>
            <w:vMerge/>
            <w:vAlign w:val="center"/>
            <w:hideMark/>
          </w:tcPr>
          <w:p w14:paraId="0AED1B54"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453E1E63"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A3</w:t>
            </w:r>
          </w:p>
        </w:tc>
        <w:tc>
          <w:tcPr>
            <w:tcW w:w="2927" w:type="dxa"/>
            <w:shd w:val="clear" w:color="auto" w:fill="auto"/>
            <w:vAlign w:val="center"/>
            <w:hideMark/>
          </w:tcPr>
          <w:p w14:paraId="7B2090A1"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Цифровая культура</w:t>
            </w:r>
          </w:p>
        </w:tc>
        <w:tc>
          <w:tcPr>
            <w:tcW w:w="4111" w:type="dxa"/>
            <w:shd w:val="clear" w:color="auto" w:fill="auto"/>
            <w:vAlign w:val="center"/>
            <w:hideMark/>
          </w:tcPr>
          <w:p w14:paraId="2B597A6F"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культуры и архивов</w:t>
            </w:r>
          </w:p>
        </w:tc>
        <w:tc>
          <w:tcPr>
            <w:tcW w:w="4536" w:type="dxa"/>
            <w:shd w:val="clear" w:color="auto" w:fill="auto"/>
            <w:vAlign w:val="center"/>
            <w:hideMark/>
          </w:tcPr>
          <w:p w14:paraId="22BAB73D"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Иные межбюджетные трансферты на создание виртуальных концертных залов</w:t>
            </w:r>
          </w:p>
        </w:tc>
      </w:tr>
      <w:tr w:rsidR="00C47A57" w:rsidRPr="00F64874" w14:paraId="75C648C0" w14:textId="77777777" w:rsidTr="00DC2C95">
        <w:trPr>
          <w:trHeight w:val="810"/>
        </w:trPr>
        <w:tc>
          <w:tcPr>
            <w:tcW w:w="2499" w:type="dxa"/>
            <w:vMerge w:val="restart"/>
            <w:shd w:val="clear" w:color="auto" w:fill="auto"/>
            <w:vAlign w:val="center"/>
            <w:hideMark/>
          </w:tcPr>
          <w:p w14:paraId="57E0DB4E"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lastRenderedPageBreak/>
              <w:t>Демография</w:t>
            </w:r>
          </w:p>
        </w:tc>
        <w:tc>
          <w:tcPr>
            <w:tcW w:w="948" w:type="dxa"/>
            <w:shd w:val="clear" w:color="auto" w:fill="auto"/>
            <w:vAlign w:val="center"/>
            <w:hideMark/>
          </w:tcPr>
          <w:p w14:paraId="684A3472"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P1</w:t>
            </w:r>
          </w:p>
        </w:tc>
        <w:tc>
          <w:tcPr>
            <w:tcW w:w="2927" w:type="dxa"/>
            <w:shd w:val="clear" w:color="auto" w:fill="auto"/>
            <w:vAlign w:val="center"/>
            <w:hideMark/>
          </w:tcPr>
          <w:p w14:paraId="01CAF5F3"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Финансовая поддержка семей при рождении детей</w:t>
            </w:r>
          </w:p>
        </w:tc>
        <w:tc>
          <w:tcPr>
            <w:tcW w:w="4111" w:type="dxa"/>
            <w:shd w:val="clear" w:color="auto" w:fill="auto"/>
            <w:vAlign w:val="center"/>
            <w:hideMark/>
          </w:tcPr>
          <w:p w14:paraId="624A1A68"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 xml:space="preserve">Министерство социального развития, опеки и попечительства </w:t>
            </w:r>
          </w:p>
        </w:tc>
        <w:tc>
          <w:tcPr>
            <w:tcW w:w="4536" w:type="dxa"/>
            <w:shd w:val="clear" w:color="auto" w:fill="auto"/>
            <w:vAlign w:val="center"/>
            <w:hideMark/>
          </w:tcPr>
          <w:p w14:paraId="4FE3EB4A"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х</w:t>
            </w:r>
          </w:p>
        </w:tc>
      </w:tr>
      <w:tr w:rsidR="00C47A57" w:rsidRPr="00F64874" w14:paraId="742B2A50" w14:textId="77777777" w:rsidTr="00DC2C95">
        <w:trPr>
          <w:trHeight w:val="2025"/>
        </w:trPr>
        <w:tc>
          <w:tcPr>
            <w:tcW w:w="2499" w:type="dxa"/>
            <w:vMerge/>
            <w:vAlign w:val="center"/>
            <w:hideMark/>
          </w:tcPr>
          <w:p w14:paraId="52E1E9E8"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3FD7425F"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P2</w:t>
            </w:r>
          </w:p>
        </w:tc>
        <w:tc>
          <w:tcPr>
            <w:tcW w:w="2927" w:type="dxa"/>
            <w:shd w:val="clear" w:color="auto" w:fill="auto"/>
            <w:vAlign w:val="center"/>
            <w:hideMark/>
          </w:tcPr>
          <w:p w14:paraId="401A0F3A"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Содействие занятости</w:t>
            </w:r>
          </w:p>
        </w:tc>
        <w:tc>
          <w:tcPr>
            <w:tcW w:w="4111" w:type="dxa"/>
            <w:shd w:val="clear" w:color="auto" w:fill="auto"/>
            <w:vAlign w:val="center"/>
            <w:hideMark/>
          </w:tcPr>
          <w:p w14:paraId="42C7004F"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образования /Министерство строительства</w:t>
            </w:r>
          </w:p>
        </w:tc>
        <w:tc>
          <w:tcPr>
            <w:tcW w:w="4536" w:type="dxa"/>
            <w:shd w:val="clear" w:color="auto" w:fill="auto"/>
            <w:vAlign w:val="center"/>
            <w:hideMark/>
          </w:tcPr>
          <w:p w14:paraId="6763A12D"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Субсидии местным бюджетам на создание дополнительных мест для детей в возрасте от 1,5 до 3 лет в образовательных организациях, осуществляющих образовательную деятельность по образовательным программам дошкольного образования (строительство, реконструкция объектов образования)</w:t>
            </w:r>
          </w:p>
        </w:tc>
      </w:tr>
      <w:tr w:rsidR="00C47A57" w:rsidRPr="00F64874" w14:paraId="5C0AC57D" w14:textId="77777777" w:rsidTr="00DC2C95">
        <w:trPr>
          <w:trHeight w:val="810"/>
        </w:trPr>
        <w:tc>
          <w:tcPr>
            <w:tcW w:w="2499" w:type="dxa"/>
            <w:vMerge/>
            <w:vAlign w:val="center"/>
            <w:hideMark/>
          </w:tcPr>
          <w:p w14:paraId="37033FA4"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12AD44BB"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P3</w:t>
            </w:r>
          </w:p>
        </w:tc>
        <w:tc>
          <w:tcPr>
            <w:tcW w:w="2927" w:type="dxa"/>
            <w:shd w:val="clear" w:color="auto" w:fill="auto"/>
            <w:vAlign w:val="center"/>
            <w:hideMark/>
          </w:tcPr>
          <w:p w14:paraId="1C327EB8"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Старшее поколение</w:t>
            </w:r>
          </w:p>
        </w:tc>
        <w:tc>
          <w:tcPr>
            <w:tcW w:w="4111" w:type="dxa"/>
            <w:shd w:val="clear" w:color="auto" w:fill="auto"/>
            <w:vAlign w:val="center"/>
            <w:hideMark/>
          </w:tcPr>
          <w:p w14:paraId="583428F1"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 xml:space="preserve">Министерство социального развития, опеки и попечительства </w:t>
            </w:r>
          </w:p>
        </w:tc>
        <w:tc>
          <w:tcPr>
            <w:tcW w:w="4536" w:type="dxa"/>
            <w:shd w:val="clear" w:color="auto" w:fill="auto"/>
            <w:vAlign w:val="center"/>
            <w:hideMark/>
          </w:tcPr>
          <w:p w14:paraId="6413860E"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РП реализуется на территории МО за счет средств областного и федерального бюджетов без предоставления МБТ</w:t>
            </w:r>
          </w:p>
        </w:tc>
      </w:tr>
      <w:tr w:rsidR="00C47A57" w:rsidRPr="00F64874" w14:paraId="624F7AB6" w14:textId="77777777" w:rsidTr="00DC2C95">
        <w:trPr>
          <w:trHeight w:val="405"/>
        </w:trPr>
        <w:tc>
          <w:tcPr>
            <w:tcW w:w="2499" w:type="dxa"/>
            <w:vMerge/>
            <w:vAlign w:val="center"/>
            <w:hideMark/>
          </w:tcPr>
          <w:p w14:paraId="244736A9"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5B08BA99"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Р4</w:t>
            </w:r>
          </w:p>
        </w:tc>
        <w:tc>
          <w:tcPr>
            <w:tcW w:w="2927" w:type="dxa"/>
            <w:shd w:val="clear" w:color="auto" w:fill="auto"/>
            <w:vAlign w:val="center"/>
            <w:hideMark/>
          </w:tcPr>
          <w:p w14:paraId="78EB6B2D"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Укрепление общественного здоровья</w:t>
            </w:r>
          </w:p>
        </w:tc>
        <w:tc>
          <w:tcPr>
            <w:tcW w:w="4111" w:type="dxa"/>
            <w:shd w:val="clear" w:color="auto" w:fill="auto"/>
            <w:vAlign w:val="center"/>
            <w:hideMark/>
          </w:tcPr>
          <w:p w14:paraId="7A7B9741"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здравоохранения</w:t>
            </w:r>
          </w:p>
        </w:tc>
        <w:tc>
          <w:tcPr>
            <w:tcW w:w="4536" w:type="dxa"/>
            <w:shd w:val="clear" w:color="auto" w:fill="auto"/>
            <w:vAlign w:val="center"/>
            <w:hideMark/>
          </w:tcPr>
          <w:p w14:paraId="726686D4"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х</w:t>
            </w:r>
          </w:p>
        </w:tc>
      </w:tr>
      <w:tr w:rsidR="00C47A57" w:rsidRPr="00F64874" w14:paraId="2BCC1B11" w14:textId="77777777" w:rsidTr="00DC2C95">
        <w:trPr>
          <w:trHeight w:val="1620"/>
        </w:trPr>
        <w:tc>
          <w:tcPr>
            <w:tcW w:w="2499" w:type="dxa"/>
            <w:vMerge/>
            <w:vAlign w:val="center"/>
            <w:hideMark/>
          </w:tcPr>
          <w:p w14:paraId="1E237029" w14:textId="77777777" w:rsidR="00C47A57" w:rsidRPr="00F64874" w:rsidRDefault="00C47A57" w:rsidP="00DC2C95">
            <w:pPr>
              <w:spacing w:after="0" w:line="240" w:lineRule="auto"/>
              <w:rPr>
                <w:rFonts w:eastAsia="Times New Roman"/>
                <w:b w:val="0"/>
                <w:sz w:val="24"/>
                <w:szCs w:val="24"/>
                <w:lang w:eastAsia="ru-RU"/>
              </w:rPr>
            </w:pPr>
          </w:p>
        </w:tc>
        <w:tc>
          <w:tcPr>
            <w:tcW w:w="948" w:type="dxa"/>
            <w:vMerge w:val="restart"/>
            <w:shd w:val="clear" w:color="auto" w:fill="auto"/>
            <w:vAlign w:val="center"/>
            <w:hideMark/>
          </w:tcPr>
          <w:p w14:paraId="509298C7"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P5</w:t>
            </w:r>
          </w:p>
        </w:tc>
        <w:tc>
          <w:tcPr>
            <w:tcW w:w="2927" w:type="dxa"/>
            <w:vMerge w:val="restart"/>
            <w:shd w:val="clear" w:color="auto" w:fill="auto"/>
            <w:vAlign w:val="center"/>
            <w:hideMark/>
          </w:tcPr>
          <w:p w14:paraId="22FBF9DD"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Спорт - норма жизни</w:t>
            </w:r>
          </w:p>
        </w:tc>
        <w:tc>
          <w:tcPr>
            <w:tcW w:w="4111" w:type="dxa"/>
            <w:shd w:val="clear" w:color="auto" w:fill="auto"/>
            <w:vAlign w:val="center"/>
            <w:hideMark/>
          </w:tcPr>
          <w:p w14:paraId="37AD5885"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спорта</w:t>
            </w:r>
          </w:p>
        </w:tc>
        <w:tc>
          <w:tcPr>
            <w:tcW w:w="4536" w:type="dxa"/>
            <w:shd w:val="clear" w:color="auto" w:fill="auto"/>
            <w:vAlign w:val="center"/>
            <w:hideMark/>
          </w:tcPr>
          <w:p w14:paraId="1029B9DD"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Субсидии местным бюджетам на обеспечение уровня финансирования организаций, осуществляющих спортивную подготовку, в соответствии с требованиями федеральных стандартов спортивной подготовки</w:t>
            </w:r>
          </w:p>
        </w:tc>
      </w:tr>
      <w:tr w:rsidR="00C47A57" w:rsidRPr="00F64874" w14:paraId="58CAF530" w14:textId="77777777" w:rsidTr="00DC2C95">
        <w:trPr>
          <w:trHeight w:val="1215"/>
        </w:trPr>
        <w:tc>
          <w:tcPr>
            <w:tcW w:w="2499" w:type="dxa"/>
            <w:vMerge/>
            <w:vAlign w:val="center"/>
            <w:hideMark/>
          </w:tcPr>
          <w:p w14:paraId="50373577" w14:textId="77777777" w:rsidR="00C47A57" w:rsidRPr="00F64874" w:rsidRDefault="00C47A57" w:rsidP="00DC2C95">
            <w:pPr>
              <w:spacing w:after="0" w:line="240" w:lineRule="auto"/>
              <w:rPr>
                <w:rFonts w:eastAsia="Times New Roman"/>
                <w:b w:val="0"/>
                <w:sz w:val="24"/>
                <w:szCs w:val="24"/>
                <w:lang w:eastAsia="ru-RU"/>
              </w:rPr>
            </w:pPr>
          </w:p>
        </w:tc>
        <w:tc>
          <w:tcPr>
            <w:tcW w:w="948" w:type="dxa"/>
            <w:vMerge/>
            <w:vAlign w:val="center"/>
            <w:hideMark/>
          </w:tcPr>
          <w:p w14:paraId="710AEB59" w14:textId="77777777" w:rsidR="00C47A57" w:rsidRPr="00F64874" w:rsidRDefault="00C47A57" w:rsidP="00DC2C95">
            <w:pPr>
              <w:spacing w:after="0" w:line="240" w:lineRule="auto"/>
              <w:rPr>
                <w:rFonts w:eastAsia="Times New Roman"/>
                <w:b w:val="0"/>
                <w:sz w:val="24"/>
                <w:szCs w:val="24"/>
                <w:lang w:eastAsia="ru-RU"/>
              </w:rPr>
            </w:pPr>
          </w:p>
        </w:tc>
        <w:tc>
          <w:tcPr>
            <w:tcW w:w="2927" w:type="dxa"/>
            <w:vMerge/>
            <w:vAlign w:val="center"/>
            <w:hideMark/>
          </w:tcPr>
          <w:p w14:paraId="4AF39C5C" w14:textId="77777777" w:rsidR="00C47A57" w:rsidRPr="00F64874" w:rsidRDefault="00C47A57" w:rsidP="00DC2C95">
            <w:pPr>
              <w:spacing w:after="0" w:line="240" w:lineRule="auto"/>
              <w:rPr>
                <w:rFonts w:eastAsia="Times New Roman"/>
                <w:b w:val="0"/>
                <w:sz w:val="24"/>
                <w:szCs w:val="24"/>
                <w:lang w:eastAsia="ru-RU"/>
              </w:rPr>
            </w:pPr>
          </w:p>
        </w:tc>
        <w:tc>
          <w:tcPr>
            <w:tcW w:w="4111" w:type="dxa"/>
            <w:shd w:val="clear" w:color="auto" w:fill="auto"/>
            <w:vAlign w:val="center"/>
            <w:hideMark/>
          </w:tcPr>
          <w:p w14:paraId="7EC245F7"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Министерство спорта /Министерство строительства</w:t>
            </w:r>
          </w:p>
        </w:tc>
        <w:tc>
          <w:tcPr>
            <w:tcW w:w="4536" w:type="dxa"/>
            <w:shd w:val="clear" w:color="auto" w:fill="auto"/>
            <w:vAlign w:val="center"/>
            <w:hideMark/>
          </w:tcPr>
          <w:p w14:paraId="7E031F0B"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Субсидии местным бюджетам на создание и модернизацию объектов спортивной инфраструктуры муниципальной собственности для занятий физической культурой и спортом</w:t>
            </w:r>
          </w:p>
        </w:tc>
      </w:tr>
      <w:tr w:rsidR="00C47A57" w:rsidRPr="00F64874" w14:paraId="3C933A54" w14:textId="77777777" w:rsidTr="00DC2C95">
        <w:trPr>
          <w:trHeight w:val="810"/>
        </w:trPr>
        <w:tc>
          <w:tcPr>
            <w:tcW w:w="2499" w:type="dxa"/>
            <w:vMerge w:val="restart"/>
            <w:shd w:val="clear" w:color="auto" w:fill="auto"/>
            <w:vAlign w:val="center"/>
            <w:hideMark/>
          </w:tcPr>
          <w:p w14:paraId="7D2D0694"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lastRenderedPageBreak/>
              <w:t>Образование</w:t>
            </w:r>
          </w:p>
        </w:tc>
        <w:tc>
          <w:tcPr>
            <w:tcW w:w="948" w:type="dxa"/>
            <w:vMerge w:val="restart"/>
            <w:shd w:val="clear" w:color="auto" w:fill="auto"/>
            <w:vAlign w:val="center"/>
            <w:hideMark/>
          </w:tcPr>
          <w:p w14:paraId="43625B4B"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E1</w:t>
            </w:r>
          </w:p>
        </w:tc>
        <w:tc>
          <w:tcPr>
            <w:tcW w:w="2927" w:type="dxa"/>
            <w:vMerge w:val="restart"/>
            <w:shd w:val="clear" w:color="auto" w:fill="auto"/>
            <w:vAlign w:val="center"/>
            <w:hideMark/>
          </w:tcPr>
          <w:p w14:paraId="2F552C15"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Современная школа</w:t>
            </w:r>
          </w:p>
        </w:tc>
        <w:tc>
          <w:tcPr>
            <w:tcW w:w="4111" w:type="dxa"/>
            <w:shd w:val="clear" w:color="auto" w:fill="auto"/>
            <w:vAlign w:val="center"/>
            <w:hideMark/>
          </w:tcPr>
          <w:p w14:paraId="7188E151"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Министерство образования /Министерство строительства</w:t>
            </w:r>
          </w:p>
        </w:tc>
        <w:tc>
          <w:tcPr>
            <w:tcW w:w="4536" w:type="dxa"/>
            <w:shd w:val="clear" w:color="auto" w:fill="auto"/>
            <w:vAlign w:val="center"/>
            <w:hideMark/>
          </w:tcPr>
          <w:p w14:paraId="2B38C967"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Субсидии местным бюджетам на модернизацию инфраструктуры общего образования</w:t>
            </w:r>
          </w:p>
        </w:tc>
      </w:tr>
      <w:tr w:rsidR="00C47A57" w:rsidRPr="00F64874" w14:paraId="25D1F3CF" w14:textId="77777777" w:rsidTr="00DC2C95">
        <w:trPr>
          <w:trHeight w:val="1215"/>
        </w:trPr>
        <w:tc>
          <w:tcPr>
            <w:tcW w:w="2499" w:type="dxa"/>
            <w:vMerge/>
            <w:vAlign w:val="center"/>
            <w:hideMark/>
          </w:tcPr>
          <w:p w14:paraId="77316E0C" w14:textId="77777777" w:rsidR="00C47A57" w:rsidRPr="00F64874" w:rsidRDefault="00C47A57" w:rsidP="00DC2C95">
            <w:pPr>
              <w:spacing w:after="0" w:line="240" w:lineRule="auto"/>
              <w:rPr>
                <w:rFonts w:eastAsia="Times New Roman"/>
                <w:b w:val="0"/>
                <w:sz w:val="24"/>
                <w:szCs w:val="24"/>
                <w:lang w:eastAsia="ru-RU"/>
              </w:rPr>
            </w:pPr>
          </w:p>
        </w:tc>
        <w:tc>
          <w:tcPr>
            <w:tcW w:w="948" w:type="dxa"/>
            <w:vMerge/>
            <w:vAlign w:val="center"/>
            <w:hideMark/>
          </w:tcPr>
          <w:p w14:paraId="3E57B1C7" w14:textId="77777777" w:rsidR="00C47A57" w:rsidRPr="00F64874" w:rsidRDefault="00C47A57" w:rsidP="00DC2C95">
            <w:pPr>
              <w:spacing w:after="0" w:line="240" w:lineRule="auto"/>
              <w:rPr>
                <w:rFonts w:eastAsia="Times New Roman"/>
                <w:b w:val="0"/>
                <w:sz w:val="24"/>
                <w:szCs w:val="24"/>
                <w:lang w:eastAsia="ru-RU"/>
              </w:rPr>
            </w:pPr>
          </w:p>
        </w:tc>
        <w:tc>
          <w:tcPr>
            <w:tcW w:w="2927" w:type="dxa"/>
            <w:vMerge/>
            <w:vAlign w:val="center"/>
            <w:hideMark/>
          </w:tcPr>
          <w:p w14:paraId="454BFD07" w14:textId="77777777" w:rsidR="00C47A57" w:rsidRPr="00F64874" w:rsidRDefault="00C47A57" w:rsidP="00DC2C95">
            <w:pPr>
              <w:spacing w:after="0" w:line="240" w:lineRule="auto"/>
              <w:rPr>
                <w:rFonts w:eastAsia="Times New Roman"/>
                <w:b w:val="0"/>
                <w:sz w:val="24"/>
                <w:szCs w:val="24"/>
                <w:lang w:eastAsia="ru-RU"/>
              </w:rPr>
            </w:pPr>
          </w:p>
        </w:tc>
        <w:tc>
          <w:tcPr>
            <w:tcW w:w="4111" w:type="dxa"/>
            <w:shd w:val="clear" w:color="auto" w:fill="auto"/>
            <w:vAlign w:val="center"/>
            <w:hideMark/>
          </w:tcPr>
          <w:p w14:paraId="0F36D84D"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Министерство образования /Министерство строительства</w:t>
            </w:r>
          </w:p>
        </w:tc>
        <w:tc>
          <w:tcPr>
            <w:tcW w:w="4536" w:type="dxa"/>
            <w:shd w:val="clear" w:color="auto" w:fill="auto"/>
            <w:vAlign w:val="center"/>
            <w:hideMark/>
          </w:tcPr>
          <w:p w14:paraId="4614C4E2"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Субсидии местным бюджетам на создание новых мест в общеобразовательных организациях в связи с ростом числа обучающихся, вызванным демографическим фактором</w:t>
            </w:r>
          </w:p>
        </w:tc>
      </w:tr>
      <w:tr w:rsidR="00C47A57" w:rsidRPr="00F64874" w14:paraId="472FAF6F" w14:textId="77777777" w:rsidTr="00DC2C95">
        <w:trPr>
          <w:trHeight w:val="810"/>
        </w:trPr>
        <w:tc>
          <w:tcPr>
            <w:tcW w:w="2499" w:type="dxa"/>
            <w:vMerge/>
            <w:vAlign w:val="center"/>
            <w:hideMark/>
          </w:tcPr>
          <w:p w14:paraId="028320A6" w14:textId="77777777" w:rsidR="00C47A57" w:rsidRPr="00F64874" w:rsidRDefault="00C47A57" w:rsidP="00DC2C95">
            <w:pPr>
              <w:spacing w:after="0" w:line="240" w:lineRule="auto"/>
              <w:rPr>
                <w:rFonts w:eastAsia="Times New Roman"/>
                <w:b w:val="0"/>
                <w:sz w:val="24"/>
                <w:szCs w:val="24"/>
                <w:lang w:eastAsia="ru-RU"/>
              </w:rPr>
            </w:pPr>
          </w:p>
        </w:tc>
        <w:tc>
          <w:tcPr>
            <w:tcW w:w="948" w:type="dxa"/>
            <w:vMerge/>
            <w:vAlign w:val="center"/>
            <w:hideMark/>
          </w:tcPr>
          <w:p w14:paraId="7B88289D" w14:textId="77777777" w:rsidR="00C47A57" w:rsidRPr="00F64874" w:rsidRDefault="00C47A57" w:rsidP="00DC2C95">
            <w:pPr>
              <w:spacing w:after="0" w:line="240" w:lineRule="auto"/>
              <w:rPr>
                <w:rFonts w:eastAsia="Times New Roman"/>
                <w:b w:val="0"/>
                <w:sz w:val="24"/>
                <w:szCs w:val="24"/>
                <w:lang w:eastAsia="ru-RU"/>
              </w:rPr>
            </w:pPr>
          </w:p>
        </w:tc>
        <w:tc>
          <w:tcPr>
            <w:tcW w:w="2927" w:type="dxa"/>
            <w:vMerge/>
            <w:vAlign w:val="center"/>
            <w:hideMark/>
          </w:tcPr>
          <w:p w14:paraId="318B049A" w14:textId="77777777" w:rsidR="00C47A57" w:rsidRPr="00F64874" w:rsidRDefault="00C47A57" w:rsidP="00DC2C95">
            <w:pPr>
              <w:spacing w:after="0" w:line="240" w:lineRule="auto"/>
              <w:rPr>
                <w:rFonts w:eastAsia="Times New Roman"/>
                <w:b w:val="0"/>
                <w:sz w:val="24"/>
                <w:szCs w:val="24"/>
                <w:lang w:eastAsia="ru-RU"/>
              </w:rPr>
            </w:pPr>
          </w:p>
        </w:tc>
        <w:tc>
          <w:tcPr>
            <w:tcW w:w="4111" w:type="dxa"/>
            <w:shd w:val="clear" w:color="auto" w:fill="auto"/>
            <w:vAlign w:val="center"/>
            <w:hideMark/>
          </w:tcPr>
          <w:p w14:paraId="3D3C5233"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Министерство образования /Министерство строительства</w:t>
            </w:r>
          </w:p>
        </w:tc>
        <w:tc>
          <w:tcPr>
            <w:tcW w:w="4536" w:type="dxa"/>
            <w:shd w:val="clear" w:color="auto" w:fill="auto"/>
            <w:vAlign w:val="center"/>
            <w:hideMark/>
          </w:tcPr>
          <w:p w14:paraId="4E2A4897"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Субсидии местным бюджетам на создание новых мест в общеобразовательных организациях</w:t>
            </w:r>
          </w:p>
        </w:tc>
      </w:tr>
      <w:tr w:rsidR="00C47A57" w:rsidRPr="00F64874" w14:paraId="4A78F9AB" w14:textId="77777777" w:rsidTr="00DC2C95">
        <w:trPr>
          <w:trHeight w:val="1620"/>
        </w:trPr>
        <w:tc>
          <w:tcPr>
            <w:tcW w:w="2499" w:type="dxa"/>
            <w:vMerge/>
            <w:vAlign w:val="center"/>
            <w:hideMark/>
          </w:tcPr>
          <w:p w14:paraId="0B6A025B"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7CE9060A"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E2</w:t>
            </w:r>
          </w:p>
        </w:tc>
        <w:tc>
          <w:tcPr>
            <w:tcW w:w="2927" w:type="dxa"/>
            <w:shd w:val="clear" w:color="auto" w:fill="auto"/>
            <w:vAlign w:val="center"/>
            <w:hideMark/>
          </w:tcPr>
          <w:p w14:paraId="1299BB8D"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Успех каждого ребенка</w:t>
            </w:r>
          </w:p>
        </w:tc>
        <w:tc>
          <w:tcPr>
            <w:tcW w:w="4111" w:type="dxa"/>
            <w:shd w:val="clear" w:color="auto" w:fill="auto"/>
            <w:vAlign w:val="center"/>
            <w:hideMark/>
          </w:tcPr>
          <w:p w14:paraId="2EBCC4E6"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образования</w:t>
            </w:r>
          </w:p>
        </w:tc>
        <w:tc>
          <w:tcPr>
            <w:tcW w:w="4536" w:type="dxa"/>
            <w:shd w:val="clear" w:color="auto" w:fill="auto"/>
            <w:vAlign w:val="center"/>
            <w:hideMark/>
          </w:tcPr>
          <w:p w14:paraId="1ADA79A2"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Субсидии местным бюджетам на обновление материально-технической базы для организации учебно-исследовательской, научно-практической, творческой деятельности, занятий физической культурой и спортом в образовательных организациях</w:t>
            </w:r>
          </w:p>
        </w:tc>
      </w:tr>
      <w:tr w:rsidR="00C47A57" w:rsidRPr="00F64874" w14:paraId="53EA3CC3" w14:textId="77777777" w:rsidTr="00DC2C95">
        <w:trPr>
          <w:trHeight w:val="810"/>
        </w:trPr>
        <w:tc>
          <w:tcPr>
            <w:tcW w:w="2499" w:type="dxa"/>
            <w:vMerge/>
            <w:vAlign w:val="center"/>
            <w:hideMark/>
          </w:tcPr>
          <w:p w14:paraId="1E0EE958"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3D1A8EBD"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E4</w:t>
            </w:r>
          </w:p>
        </w:tc>
        <w:tc>
          <w:tcPr>
            <w:tcW w:w="2927" w:type="dxa"/>
            <w:shd w:val="clear" w:color="auto" w:fill="auto"/>
            <w:vAlign w:val="center"/>
            <w:hideMark/>
          </w:tcPr>
          <w:p w14:paraId="3EE2C439"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Цифровая образовательная среда</w:t>
            </w:r>
          </w:p>
        </w:tc>
        <w:tc>
          <w:tcPr>
            <w:tcW w:w="4111" w:type="dxa"/>
            <w:shd w:val="clear" w:color="auto" w:fill="auto"/>
            <w:vAlign w:val="center"/>
            <w:hideMark/>
          </w:tcPr>
          <w:p w14:paraId="1C8E9733"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образования</w:t>
            </w:r>
          </w:p>
        </w:tc>
        <w:tc>
          <w:tcPr>
            <w:tcW w:w="4536" w:type="dxa"/>
            <w:shd w:val="clear" w:color="auto" w:fill="auto"/>
            <w:vAlign w:val="center"/>
            <w:hideMark/>
          </w:tcPr>
          <w:p w14:paraId="254B46DC"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РП реализуется на территории МО за счет средств областного и федерального бюджетов без предоставления МБТ</w:t>
            </w:r>
          </w:p>
        </w:tc>
      </w:tr>
      <w:tr w:rsidR="00C47A57" w:rsidRPr="00F64874" w14:paraId="7A92AC42" w14:textId="77777777" w:rsidTr="00DC2C95">
        <w:trPr>
          <w:trHeight w:val="2025"/>
        </w:trPr>
        <w:tc>
          <w:tcPr>
            <w:tcW w:w="2499" w:type="dxa"/>
            <w:vMerge/>
            <w:vAlign w:val="center"/>
            <w:hideMark/>
          </w:tcPr>
          <w:p w14:paraId="5C29F2AF"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5050085A"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EB</w:t>
            </w:r>
          </w:p>
        </w:tc>
        <w:tc>
          <w:tcPr>
            <w:tcW w:w="2927" w:type="dxa"/>
            <w:shd w:val="clear" w:color="auto" w:fill="auto"/>
            <w:vAlign w:val="center"/>
            <w:hideMark/>
          </w:tcPr>
          <w:p w14:paraId="295D4A4D"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Патриотическое воспитание граждан</w:t>
            </w:r>
          </w:p>
        </w:tc>
        <w:tc>
          <w:tcPr>
            <w:tcW w:w="4111" w:type="dxa"/>
            <w:shd w:val="clear" w:color="auto" w:fill="auto"/>
            <w:vAlign w:val="center"/>
            <w:hideMark/>
          </w:tcPr>
          <w:p w14:paraId="7AF82B22"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по молодежной политике /Министерство образования</w:t>
            </w:r>
          </w:p>
        </w:tc>
        <w:tc>
          <w:tcPr>
            <w:tcW w:w="4536" w:type="dxa"/>
            <w:shd w:val="clear" w:color="auto" w:fill="auto"/>
            <w:vAlign w:val="center"/>
            <w:hideMark/>
          </w:tcPr>
          <w:p w14:paraId="1D9BBC47"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Иные межбюджетные трансферты на финансовое обеспечение мероприятий по обеспечению деятельности советников директора по воспитанию и взаимодействию с детскими общественными объединениями в муниципальных общеобразовательных организациях в Иркутской области</w:t>
            </w:r>
          </w:p>
        </w:tc>
      </w:tr>
      <w:tr w:rsidR="00C47A57" w:rsidRPr="00F64874" w14:paraId="56A1CB41" w14:textId="77777777" w:rsidTr="00DC2C95">
        <w:trPr>
          <w:trHeight w:val="1215"/>
        </w:trPr>
        <w:tc>
          <w:tcPr>
            <w:tcW w:w="2499" w:type="dxa"/>
            <w:vMerge/>
            <w:vAlign w:val="center"/>
            <w:hideMark/>
          </w:tcPr>
          <w:p w14:paraId="67E75038"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2FFD5215"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EГ</w:t>
            </w:r>
          </w:p>
        </w:tc>
        <w:tc>
          <w:tcPr>
            <w:tcW w:w="2927" w:type="dxa"/>
            <w:shd w:val="clear" w:color="auto" w:fill="auto"/>
            <w:vAlign w:val="center"/>
            <w:hideMark/>
          </w:tcPr>
          <w:p w14:paraId="2442AC06"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Молодежь России</w:t>
            </w:r>
          </w:p>
        </w:tc>
        <w:tc>
          <w:tcPr>
            <w:tcW w:w="4111" w:type="dxa"/>
            <w:shd w:val="clear" w:color="auto" w:fill="auto"/>
            <w:vAlign w:val="center"/>
            <w:hideMark/>
          </w:tcPr>
          <w:p w14:paraId="2CCE2518"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по молодежной политике</w:t>
            </w:r>
          </w:p>
        </w:tc>
        <w:tc>
          <w:tcPr>
            <w:tcW w:w="4536" w:type="dxa"/>
            <w:shd w:val="clear" w:color="auto" w:fill="auto"/>
            <w:vAlign w:val="center"/>
            <w:hideMark/>
          </w:tcPr>
          <w:p w14:paraId="7B71C50F"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Реализация программы комплексного развития молодежной политики в регионах Российской Федерации «Регион для молодых»</w:t>
            </w:r>
          </w:p>
        </w:tc>
      </w:tr>
      <w:tr w:rsidR="00C47A57" w:rsidRPr="00F64874" w14:paraId="407B5057" w14:textId="77777777" w:rsidTr="00DC2C95">
        <w:trPr>
          <w:trHeight w:val="810"/>
        </w:trPr>
        <w:tc>
          <w:tcPr>
            <w:tcW w:w="2499" w:type="dxa"/>
            <w:vMerge/>
            <w:vAlign w:val="center"/>
            <w:hideMark/>
          </w:tcPr>
          <w:p w14:paraId="17FF71BB"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3DBAC2BD"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Е8</w:t>
            </w:r>
          </w:p>
        </w:tc>
        <w:tc>
          <w:tcPr>
            <w:tcW w:w="2927" w:type="dxa"/>
            <w:shd w:val="clear" w:color="auto" w:fill="auto"/>
            <w:vAlign w:val="center"/>
            <w:hideMark/>
          </w:tcPr>
          <w:p w14:paraId="40CDA227"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Социальная активность</w:t>
            </w:r>
          </w:p>
        </w:tc>
        <w:tc>
          <w:tcPr>
            <w:tcW w:w="4111" w:type="dxa"/>
            <w:shd w:val="clear" w:color="auto" w:fill="auto"/>
            <w:vAlign w:val="center"/>
            <w:hideMark/>
          </w:tcPr>
          <w:p w14:paraId="2BD295AD"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по молодежной политике</w:t>
            </w:r>
          </w:p>
        </w:tc>
        <w:tc>
          <w:tcPr>
            <w:tcW w:w="4536" w:type="dxa"/>
            <w:shd w:val="clear" w:color="auto" w:fill="auto"/>
            <w:vAlign w:val="center"/>
            <w:hideMark/>
          </w:tcPr>
          <w:p w14:paraId="48C4C9B7"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РП реализуется на территории МО за счет средств областного и федерального бюджетов без предоставления МБТ</w:t>
            </w:r>
          </w:p>
        </w:tc>
      </w:tr>
      <w:tr w:rsidR="00C47A57" w:rsidRPr="00F64874" w14:paraId="55184D9A" w14:textId="77777777" w:rsidTr="00DC2C95">
        <w:trPr>
          <w:trHeight w:val="1215"/>
        </w:trPr>
        <w:tc>
          <w:tcPr>
            <w:tcW w:w="2499" w:type="dxa"/>
            <w:vMerge w:val="restart"/>
            <w:shd w:val="clear" w:color="auto" w:fill="auto"/>
            <w:vAlign w:val="center"/>
            <w:hideMark/>
          </w:tcPr>
          <w:p w14:paraId="55C5F1CC"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Жилье и городская среда</w:t>
            </w:r>
          </w:p>
        </w:tc>
        <w:tc>
          <w:tcPr>
            <w:tcW w:w="948" w:type="dxa"/>
            <w:shd w:val="clear" w:color="auto" w:fill="auto"/>
            <w:vAlign w:val="center"/>
            <w:hideMark/>
          </w:tcPr>
          <w:p w14:paraId="25D9F0EF"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F1</w:t>
            </w:r>
          </w:p>
        </w:tc>
        <w:tc>
          <w:tcPr>
            <w:tcW w:w="2927" w:type="dxa"/>
            <w:shd w:val="clear" w:color="auto" w:fill="auto"/>
            <w:vAlign w:val="center"/>
            <w:hideMark/>
          </w:tcPr>
          <w:p w14:paraId="34FCC1CA"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Жилье</w:t>
            </w:r>
          </w:p>
        </w:tc>
        <w:tc>
          <w:tcPr>
            <w:tcW w:w="4111" w:type="dxa"/>
            <w:shd w:val="clear" w:color="auto" w:fill="auto"/>
            <w:vAlign w:val="center"/>
            <w:hideMark/>
          </w:tcPr>
          <w:p w14:paraId="5FA3285D"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строительства /Министерство транспорта и дорожного хозяйства</w:t>
            </w:r>
          </w:p>
        </w:tc>
        <w:tc>
          <w:tcPr>
            <w:tcW w:w="4536" w:type="dxa"/>
            <w:shd w:val="clear" w:color="auto" w:fill="auto"/>
            <w:vAlign w:val="center"/>
            <w:hideMark/>
          </w:tcPr>
          <w:p w14:paraId="11506AA7"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Стимулирование программ развития жилищного строительства субъектов Российской Федерации</w:t>
            </w:r>
          </w:p>
        </w:tc>
      </w:tr>
      <w:tr w:rsidR="00C47A57" w:rsidRPr="00F64874" w14:paraId="6EE2A80F" w14:textId="77777777" w:rsidTr="00DC2C95">
        <w:trPr>
          <w:trHeight w:val="810"/>
        </w:trPr>
        <w:tc>
          <w:tcPr>
            <w:tcW w:w="2499" w:type="dxa"/>
            <w:vMerge/>
            <w:vAlign w:val="center"/>
            <w:hideMark/>
          </w:tcPr>
          <w:p w14:paraId="2065EAFC" w14:textId="77777777" w:rsidR="00C47A57" w:rsidRPr="00F64874" w:rsidRDefault="00C47A57" w:rsidP="00DC2C95">
            <w:pPr>
              <w:spacing w:after="0" w:line="240" w:lineRule="auto"/>
              <w:rPr>
                <w:rFonts w:eastAsia="Times New Roman"/>
                <w:b w:val="0"/>
                <w:sz w:val="24"/>
                <w:szCs w:val="24"/>
                <w:lang w:eastAsia="ru-RU"/>
              </w:rPr>
            </w:pPr>
          </w:p>
        </w:tc>
        <w:tc>
          <w:tcPr>
            <w:tcW w:w="948" w:type="dxa"/>
            <w:vMerge w:val="restart"/>
            <w:shd w:val="clear" w:color="auto" w:fill="auto"/>
            <w:vAlign w:val="center"/>
            <w:hideMark/>
          </w:tcPr>
          <w:p w14:paraId="00F47774"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F2</w:t>
            </w:r>
          </w:p>
        </w:tc>
        <w:tc>
          <w:tcPr>
            <w:tcW w:w="2927" w:type="dxa"/>
            <w:vMerge w:val="restart"/>
            <w:shd w:val="clear" w:color="auto" w:fill="auto"/>
            <w:vAlign w:val="center"/>
            <w:hideMark/>
          </w:tcPr>
          <w:p w14:paraId="3D974F91"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Формирование комфортной городской среды</w:t>
            </w:r>
          </w:p>
        </w:tc>
        <w:tc>
          <w:tcPr>
            <w:tcW w:w="4111" w:type="dxa"/>
            <w:shd w:val="clear" w:color="auto" w:fill="auto"/>
            <w:vAlign w:val="center"/>
            <w:hideMark/>
          </w:tcPr>
          <w:p w14:paraId="70D450E1"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жилищной политики и энергетики</w:t>
            </w:r>
          </w:p>
        </w:tc>
        <w:tc>
          <w:tcPr>
            <w:tcW w:w="4536" w:type="dxa"/>
            <w:shd w:val="clear" w:color="auto" w:fill="auto"/>
            <w:vAlign w:val="center"/>
            <w:hideMark/>
          </w:tcPr>
          <w:p w14:paraId="1C2FBFED"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Субсидии местным бюджетам на реализацию программ формирования современной городской среды</w:t>
            </w:r>
          </w:p>
        </w:tc>
      </w:tr>
      <w:tr w:rsidR="00C47A57" w:rsidRPr="00F64874" w14:paraId="04502EED" w14:textId="77777777" w:rsidTr="00DC2C95">
        <w:trPr>
          <w:trHeight w:val="1620"/>
        </w:trPr>
        <w:tc>
          <w:tcPr>
            <w:tcW w:w="2499" w:type="dxa"/>
            <w:vMerge/>
            <w:vAlign w:val="center"/>
            <w:hideMark/>
          </w:tcPr>
          <w:p w14:paraId="085633CD" w14:textId="77777777" w:rsidR="00C47A57" w:rsidRPr="00F64874" w:rsidRDefault="00C47A57" w:rsidP="00DC2C95">
            <w:pPr>
              <w:spacing w:after="0" w:line="240" w:lineRule="auto"/>
              <w:rPr>
                <w:rFonts w:eastAsia="Times New Roman"/>
                <w:b w:val="0"/>
                <w:sz w:val="24"/>
                <w:szCs w:val="24"/>
                <w:lang w:eastAsia="ru-RU"/>
              </w:rPr>
            </w:pPr>
          </w:p>
        </w:tc>
        <w:tc>
          <w:tcPr>
            <w:tcW w:w="948" w:type="dxa"/>
            <w:vMerge/>
            <w:vAlign w:val="center"/>
            <w:hideMark/>
          </w:tcPr>
          <w:p w14:paraId="6E0DE5C2" w14:textId="77777777" w:rsidR="00C47A57" w:rsidRPr="00F64874" w:rsidRDefault="00C47A57" w:rsidP="00DC2C95">
            <w:pPr>
              <w:spacing w:after="0" w:line="240" w:lineRule="auto"/>
              <w:rPr>
                <w:rFonts w:eastAsia="Times New Roman"/>
                <w:b w:val="0"/>
                <w:sz w:val="24"/>
                <w:szCs w:val="24"/>
                <w:lang w:eastAsia="ru-RU"/>
              </w:rPr>
            </w:pPr>
          </w:p>
        </w:tc>
        <w:tc>
          <w:tcPr>
            <w:tcW w:w="2927" w:type="dxa"/>
            <w:vMerge/>
            <w:vAlign w:val="center"/>
            <w:hideMark/>
          </w:tcPr>
          <w:p w14:paraId="26343CB6" w14:textId="77777777" w:rsidR="00C47A57" w:rsidRPr="00F64874" w:rsidRDefault="00C47A57" w:rsidP="00DC2C95">
            <w:pPr>
              <w:spacing w:after="0" w:line="240" w:lineRule="auto"/>
              <w:rPr>
                <w:rFonts w:eastAsia="Times New Roman"/>
                <w:b w:val="0"/>
                <w:sz w:val="24"/>
                <w:szCs w:val="24"/>
                <w:lang w:eastAsia="ru-RU"/>
              </w:rPr>
            </w:pPr>
          </w:p>
        </w:tc>
        <w:tc>
          <w:tcPr>
            <w:tcW w:w="4111" w:type="dxa"/>
            <w:shd w:val="clear" w:color="auto" w:fill="auto"/>
            <w:vAlign w:val="center"/>
            <w:hideMark/>
          </w:tcPr>
          <w:p w14:paraId="3D09E80F"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жилищной политики и энергетики</w:t>
            </w:r>
          </w:p>
        </w:tc>
        <w:tc>
          <w:tcPr>
            <w:tcW w:w="4536" w:type="dxa"/>
            <w:shd w:val="clear" w:color="auto" w:fill="auto"/>
            <w:vAlign w:val="center"/>
            <w:hideMark/>
          </w:tcPr>
          <w:p w14:paraId="40186E67"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Иные межбюджетные трансферты на создание комфортной городской среды в малых городах и исторических поселениях - победителях Всероссийского конкурса лучших проектов создания комфортной городской среды</w:t>
            </w:r>
          </w:p>
        </w:tc>
      </w:tr>
      <w:tr w:rsidR="00C47A57" w:rsidRPr="00F64874" w14:paraId="70AD3404" w14:textId="77777777" w:rsidTr="00DC2C95">
        <w:trPr>
          <w:trHeight w:val="4050"/>
        </w:trPr>
        <w:tc>
          <w:tcPr>
            <w:tcW w:w="2499" w:type="dxa"/>
            <w:vMerge/>
            <w:vAlign w:val="center"/>
            <w:hideMark/>
          </w:tcPr>
          <w:p w14:paraId="1324F4D8"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0BD1C588"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F3</w:t>
            </w:r>
          </w:p>
        </w:tc>
        <w:tc>
          <w:tcPr>
            <w:tcW w:w="2927" w:type="dxa"/>
            <w:shd w:val="clear" w:color="auto" w:fill="auto"/>
            <w:vAlign w:val="center"/>
            <w:hideMark/>
          </w:tcPr>
          <w:p w14:paraId="0993BBB1"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Обеспечение устойчивого сокращения непригодного для проживания жилищного фонда</w:t>
            </w:r>
          </w:p>
        </w:tc>
        <w:tc>
          <w:tcPr>
            <w:tcW w:w="4111" w:type="dxa"/>
            <w:shd w:val="clear" w:color="auto" w:fill="auto"/>
            <w:vAlign w:val="center"/>
            <w:hideMark/>
          </w:tcPr>
          <w:p w14:paraId="03941B25"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строительства</w:t>
            </w:r>
          </w:p>
        </w:tc>
        <w:tc>
          <w:tcPr>
            <w:tcW w:w="4536" w:type="dxa"/>
            <w:shd w:val="clear" w:color="auto" w:fill="auto"/>
            <w:vAlign w:val="center"/>
            <w:hideMark/>
          </w:tcPr>
          <w:p w14:paraId="63E20380"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Субсидии местным бюджетам на переселение граждан из аварийного жилищного фонда Иркутской области, включенного в перечень многоквартирных домов, признанных в установленном порядке до 1 января 2017 года аварийными и подлежащими сносу или реконструкции в связи с физическим износом в процессе их эксплуатации на территории Иркутской области, расселяемых с финансовой поддержкой государственной корпорации - Фонда содействия реформированию жилищно-коммунального хозяйства, за счет средств, поступивших от Фонда содействия реформированию жилищно-коммунального хозяйства</w:t>
            </w:r>
          </w:p>
        </w:tc>
      </w:tr>
      <w:tr w:rsidR="00C47A57" w:rsidRPr="00F64874" w14:paraId="3205A11C" w14:textId="77777777" w:rsidTr="00DC2C95">
        <w:trPr>
          <w:trHeight w:val="810"/>
        </w:trPr>
        <w:tc>
          <w:tcPr>
            <w:tcW w:w="2499" w:type="dxa"/>
            <w:vMerge/>
            <w:vAlign w:val="center"/>
            <w:hideMark/>
          </w:tcPr>
          <w:p w14:paraId="3FB17A95"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16B88D28"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F5</w:t>
            </w:r>
          </w:p>
        </w:tc>
        <w:tc>
          <w:tcPr>
            <w:tcW w:w="2927" w:type="dxa"/>
            <w:shd w:val="clear" w:color="auto" w:fill="auto"/>
            <w:vAlign w:val="center"/>
            <w:hideMark/>
          </w:tcPr>
          <w:p w14:paraId="410C0801"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Чистая вода</w:t>
            </w:r>
          </w:p>
        </w:tc>
        <w:tc>
          <w:tcPr>
            <w:tcW w:w="4111" w:type="dxa"/>
            <w:shd w:val="clear" w:color="auto" w:fill="auto"/>
            <w:vAlign w:val="center"/>
            <w:hideMark/>
          </w:tcPr>
          <w:p w14:paraId="059BEB5A"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жилищной политики и энергетики</w:t>
            </w:r>
          </w:p>
        </w:tc>
        <w:tc>
          <w:tcPr>
            <w:tcW w:w="4536" w:type="dxa"/>
            <w:shd w:val="clear" w:color="auto" w:fill="auto"/>
            <w:vAlign w:val="center"/>
            <w:hideMark/>
          </w:tcPr>
          <w:p w14:paraId="49A09F21"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Субсидии местным бюджетам на строительство и реконструкцию (модернизацию) объектов питьевого водоснабжения</w:t>
            </w:r>
          </w:p>
        </w:tc>
      </w:tr>
      <w:tr w:rsidR="00C47A57" w:rsidRPr="00F64874" w14:paraId="06584083" w14:textId="77777777" w:rsidTr="00DC2C95">
        <w:trPr>
          <w:trHeight w:val="810"/>
        </w:trPr>
        <w:tc>
          <w:tcPr>
            <w:tcW w:w="2499" w:type="dxa"/>
            <w:vMerge w:val="restart"/>
            <w:shd w:val="clear" w:color="auto" w:fill="auto"/>
            <w:vAlign w:val="center"/>
            <w:hideMark/>
          </w:tcPr>
          <w:p w14:paraId="1D028D22"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Экология</w:t>
            </w:r>
          </w:p>
        </w:tc>
        <w:tc>
          <w:tcPr>
            <w:tcW w:w="948" w:type="dxa"/>
            <w:shd w:val="clear" w:color="auto" w:fill="auto"/>
            <w:vAlign w:val="center"/>
            <w:hideMark/>
          </w:tcPr>
          <w:p w14:paraId="05ED22A7"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G2</w:t>
            </w:r>
          </w:p>
        </w:tc>
        <w:tc>
          <w:tcPr>
            <w:tcW w:w="2927" w:type="dxa"/>
            <w:shd w:val="clear" w:color="auto" w:fill="auto"/>
            <w:vAlign w:val="center"/>
            <w:hideMark/>
          </w:tcPr>
          <w:p w14:paraId="75571736"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Комплексная система обращения с отходами</w:t>
            </w:r>
          </w:p>
        </w:tc>
        <w:tc>
          <w:tcPr>
            <w:tcW w:w="4111" w:type="dxa"/>
            <w:shd w:val="clear" w:color="auto" w:fill="auto"/>
            <w:vAlign w:val="center"/>
            <w:hideMark/>
          </w:tcPr>
          <w:p w14:paraId="29227BD0"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природных ресурсов и экологии</w:t>
            </w:r>
          </w:p>
        </w:tc>
        <w:tc>
          <w:tcPr>
            <w:tcW w:w="4536" w:type="dxa"/>
            <w:shd w:val="clear" w:color="auto" w:fill="auto"/>
            <w:vAlign w:val="center"/>
            <w:hideMark/>
          </w:tcPr>
          <w:p w14:paraId="2AF4A485"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Субсидии местным бюджетам на создание мест (площадок) накопления твердых коммунальных отходов</w:t>
            </w:r>
          </w:p>
        </w:tc>
      </w:tr>
      <w:tr w:rsidR="00C47A57" w:rsidRPr="00F64874" w14:paraId="2BA48B98" w14:textId="77777777" w:rsidTr="00DC2C95">
        <w:trPr>
          <w:trHeight w:val="1215"/>
        </w:trPr>
        <w:tc>
          <w:tcPr>
            <w:tcW w:w="2499" w:type="dxa"/>
            <w:vMerge/>
            <w:vAlign w:val="center"/>
            <w:hideMark/>
          </w:tcPr>
          <w:p w14:paraId="02AF8BEE"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2397CEA1"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G4</w:t>
            </w:r>
          </w:p>
        </w:tc>
        <w:tc>
          <w:tcPr>
            <w:tcW w:w="2927" w:type="dxa"/>
            <w:shd w:val="clear" w:color="auto" w:fill="auto"/>
            <w:vAlign w:val="center"/>
            <w:hideMark/>
          </w:tcPr>
          <w:p w14:paraId="11DEAD91"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Чистый воздух</w:t>
            </w:r>
          </w:p>
        </w:tc>
        <w:tc>
          <w:tcPr>
            <w:tcW w:w="4111" w:type="dxa"/>
            <w:shd w:val="clear" w:color="auto" w:fill="auto"/>
            <w:vAlign w:val="center"/>
            <w:hideMark/>
          </w:tcPr>
          <w:p w14:paraId="26B54B33"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природных ресурсов и экологии /Министерство транспорта и дорожного хозяйства</w:t>
            </w:r>
          </w:p>
        </w:tc>
        <w:tc>
          <w:tcPr>
            <w:tcW w:w="4536" w:type="dxa"/>
            <w:shd w:val="clear" w:color="auto" w:fill="auto"/>
            <w:vAlign w:val="center"/>
            <w:hideMark/>
          </w:tcPr>
          <w:p w14:paraId="1412ADDC"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Снижение совокупного объема выбросов загрязняющих веществ в атмосферный воздух</w:t>
            </w:r>
          </w:p>
        </w:tc>
      </w:tr>
      <w:tr w:rsidR="00C47A57" w:rsidRPr="00F64874" w14:paraId="533CE509" w14:textId="77777777" w:rsidTr="00DC2C95">
        <w:trPr>
          <w:trHeight w:val="2430"/>
        </w:trPr>
        <w:tc>
          <w:tcPr>
            <w:tcW w:w="2499" w:type="dxa"/>
            <w:vMerge/>
            <w:vAlign w:val="center"/>
            <w:hideMark/>
          </w:tcPr>
          <w:p w14:paraId="628C024F"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30418477"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G7</w:t>
            </w:r>
          </w:p>
        </w:tc>
        <w:tc>
          <w:tcPr>
            <w:tcW w:w="2927" w:type="dxa"/>
            <w:shd w:val="clear" w:color="auto" w:fill="auto"/>
            <w:vAlign w:val="center"/>
            <w:hideMark/>
          </w:tcPr>
          <w:p w14:paraId="5C83950E"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Сохранение озера Байкал</w:t>
            </w:r>
          </w:p>
        </w:tc>
        <w:tc>
          <w:tcPr>
            <w:tcW w:w="4111" w:type="dxa"/>
            <w:shd w:val="clear" w:color="auto" w:fill="auto"/>
            <w:vAlign w:val="center"/>
            <w:hideMark/>
          </w:tcPr>
          <w:p w14:paraId="3EFA3365"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жилищной политики и энергетики</w:t>
            </w:r>
          </w:p>
        </w:tc>
        <w:tc>
          <w:tcPr>
            <w:tcW w:w="4536" w:type="dxa"/>
            <w:shd w:val="clear" w:color="auto" w:fill="auto"/>
            <w:vAlign w:val="center"/>
            <w:hideMark/>
          </w:tcPr>
          <w:p w14:paraId="1F928674"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Субсидии местным бюджетам на модернизацию и строительство очистных сооружений для очистки загрязненных сточных вод, поступающих в озеро Байкал и другие водные объекты Байкальской природной территории, укрепление берегов озера Байкал, совершенствование и развитие объектов инфраструктуры, необходимых для сохранения уникальной экосистемы озера Байкал</w:t>
            </w:r>
          </w:p>
        </w:tc>
      </w:tr>
      <w:tr w:rsidR="00C47A57" w:rsidRPr="00F64874" w14:paraId="22EF4791" w14:textId="77777777" w:rsidTr="00DC2C95">
        <w:trPr>
          <w:trHeight w:val="810"/>
        </w:trPr>
        <w:tc>
          <w:tcPr>
            <w:tcW w:w="2499" w:type="dxa"/>
            <w:vMerge/>
            <w:vAlign w:val="center"/>
            <w:hideMark/>
          </w:tcPr>
          <w:p w14:paraId="622B5C64"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3484452A"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GA</w:t>
            </w:r>
          </w:p>
        </w:tc>
        <w:tc>
          <w:tcPr>
            <w:tcW w:w="2927" w:type="dxa"/>
            <w:shd w:val="clear" w:color="auto" w:fill="auto"/>
            <w:vAlign w:val="center"/>
            <w:hideMark/>
          </w:tcPr>
          <w:p w14:paraId="515E381F"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Сохранение лесов</w:t>
            </w:r>
          </w:p>
        </w:tc>
        <w:tc>
          <w:tcPr>
            <w:tcW w:w="4111" w:type="dxa"/>
            <w:shd w:val="clear" w:color="auto" w:fill="auto"/>
            <w:vAlign w:val="center"/>
            <w:hideMark/>
          </w:tcPr>
          <w:p w14:paraId="269BCB44"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лесного комплекса</w:t>
            </w:r>
          </w:p>
        </w:tc>
        <w:tc>
          <w:tcPr>
            <w:tcW w:w="4536" w:type="dxa"/>
            <w:shd w:val="clear" w:color="auto" w:fill="auto"/>
            <w:vAlign w:val="center"/>
            <w:hideMark/>
          </w:tcPr>
          <w:p w14:paraId="41D1A68D"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НП реализуется на территории МО за счет средств областного и федерального бюджетов без предоставления МБТ</w:t>
            </w:r>
          </w:p>
        </w:tc>
      </w:tr>
      <w:tr w:rsidR="00C47A57" w:rsidRPr="00F64874" w14:paraId="183F27B9" w14:textId="77777777" w:rsidTr="00DC2C95">
        <w:trPr>
          <w:trHeight w:val="1215"/>
        </w:trPr>
        <w:tc>
          <w:tcPr>
            <w:tcW w:w="2499" w:type="dxa"/>
            <w:vMerge w:val="restart"/>
            <w:shd w:val="clear" w:color="auto" w:fill="auto"/>
            <w:vAlign w:val="center"/>
            <w:hideMark/>
          </w:tcPr>
          <w:p w14:paraId="50993F12"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Безопасные качественные дороги</w:t>
            </w:r>
          </w:p>
        </w:tc>
        <w:tc>
          <w:tcPr>
            <w:tcW w:w="948" w:type="dxa"/>
            <w:vMerge w:val="restart"/>
            <w:shd w:val="clear" w:color="auto" w:fill="auto"/>
            <w:vAlign w:val="center"/>
            <w:hideMark/>
          </w:tcPr>
          <w:p w14:paraId="221574A0"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R1</w:t>
            </w:r>
          </w:p>
        </w:tc>
        <w:tc>
          <w:tcPr>
            <w:tcW w:w="2927" w:type="dxa"/>
            <w:vMerge w:val="restart"/>
            <w:shd w:val="clear" w:color="auto" w:fill="auto"/>
            <w:vAlign w:val="center"/>
            <w:hideMark/>
          </w:tcPr>
          <w:p w14:paraId="2C27E4DC"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Дорожная сеть</w:t>
            </w:r>
          </w:p>
        </w:tc>
        <w:tc>
          <w:tcPr>
            <w:tcW w:w="4111" w:type="dxa"/>
            <w:shd w:val="clear" w:color="auto" w:fill="auto"/>
            <w:vAlign w:val="center"/>
            <w:hideMark/>
          </w:tcPr>
          <w:p w14:paraId="11839162"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транспорта и дорожного хозяйства</w:t>
            </w:r>
          </w:p>
        </w:tc>
        <w:tc>
          <w:tcPr>
            <w:tcW w:w="4536" w:type="dxa"/>
            <w:shd w:val="clear" w:color="auto" w:fill="auto"/>
            <w:vAlign w:val="center"/>
            <w:hideMark/>
          </w:tcPr>
          <w:p w14:paraId="7F6D1EAF"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Субсидии местным бюджетам на финансовое обеспечение дорожной деятельности в рамках реализации национального проекта «Безопасные качественные дороги»</w:t>
            </w:r>
          </w:p>
        </w:tc>
      </w:tr>
      <w:tr w:rsidR="00C47A57" w:rsidRPr="00F64874" w14:paraId="293565B3" w14:textId="77777777" w:rsidTr="00DC2C95">
        <w:trPr>
          <w:trHeight w:val="1620"/>
        </w:trPr>
        <w:tc>
          <w:tcPr>
            <w:tcW w:w="2499" w:type="dxa"/>
            <w:vMerge/>
            <w:vAlign w:val="center"/>
            <w:hideMark/>
          </w:tcPr>
          <w:p w14:paraId="49E39955" w14:textId="77777777" w:rsidR="00C47A57" w:rsidRPr="00F64874" w:rsidRDefault="00C47A57" w:rsidP="00DC2C95">
            <w:pPr>
              <w:spacing w:after="0" w:line="240" w:lineRule="auto"/>
              <w:rPr>
                <w:rFonts w:eastAsia="Times New Roman"/>
                <w:b w:val="0"/>
                <w:sz w:val="24"/>
                <w:szCs w:val="24"/>
                <w:lang w:eastAsia="ru-RU"/>
              </w:rPr>
            </w:pPr>
          </w:p>
        </w:tc>
        <w:tc>
          <w:tcPr>
            <w:tcW w:w="948" w:type="dxa"/>
            <w:vMerge/>
            <w:vAlign w:val="center"/>
            <w:hideMark/>
          </w:tcPr>
          <w:p w14:paraId="3B7E2367" w14:textId="77777777" w:rsidR="00C47A57" w:rsidRPr="00F64874" w:rsidRDefault="00C47A57" w:rsidP="00DC2C95">
            <w:pPr>
              <w:spacing w:after="0" w:line="240" w:lineRule="auto"/>
              <w:rPr>
                <w:rFonts w:eastAsia="Times New Roman"/>
                <w:b w:val="0"/>
                <w:sz w:val="24"/>
                <w:szCs w:val="24"/>
                <w:lang w:eastAsia="ru-RU"/>
              </w:rPr>
            </w:pPr>
          </w:p>
        </w:tc>
        <w:tc>
          <w:tcPr>
            <w:tcW w:w="2927" w:type="dxa"/>
            <w:vMerge/>
            <w:vAlign w:val="center"/>
            <w:hideMark/>
          </w:tcPr>
          <w:p w14:paraId="7120F1DE" w14:textId="77777777" w:rsidR="00C47A57" w:rsidRPr="00F64874" w:rsidRDefault="00C47A57" w:rsidP="00DC2C95">
            <w:pPr>
              <w:spacing w:after="0" w:line="240" w:lineRule="auto"/>
              <w:rPr>
                <w:rFonts w:eastAsia="Times New Roman"/>
                <w:b w:val="0"/>
                <w:sz w:val="24"/>
                <w:szCs w:val="24"/>
                <w:lang w:eastAsia="ru-RU"/>
              </w:rPr>
            </w:pPr>
          </w:p>
        </w:tc>
        <w:tc>
          <w:tcPr>
            <w:tcW w:w="4111" w:type="dxa"/>
            <w:shd w:val="clear" w:color="auto" w:fill="auto"/>
            <w:vAlign w:val="center"/>
            <w:hideMark/>
          </w:tcPr>
          <w:p w14:paraId="17EBCE7B"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транспорта и дорожного хозяйства</w:t>
            </w:r>
          </w:p>
        </w:tc>
        <w:tc>
          <w:tcPr>
            <w:tcW w:w="4536" w:type="dxa"/>
            <w:shd w:val="clear" w:color="auto" w:fill="auto"/>
            <w:vAlign w:val="center"/>
            <w:hideMark/>
          </w:tcPr>
          <w:p w14:paraId="4C5D0FD6"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Субсидии местным бюджетам на строительство и реконструкцию автомобильных дорог регионального или межмуниципального, местного значения в целях развития инфраструктуры дорожного хозяйства</w:t>
            </w:r>
          </w:p>
        </w:tc>
      </w:tr>
      <w:tr w:rsidR="00C47A57" w:rsidRPr="00F64874" w14:paraId="5FA0CEE8" w14:textId="77777777" w:rsidTr="00DC2C95">
        <w:trPr>
          <w:trHeight w:val="1215"/>
        </w:trPr>
        <w:tc>
          <w:tcPr>
            <w:tcW w:w="2499" w:type="dxa"/>
            <w:vMerge/>
            <w:vAlign w:val="center"/>
            <w:hideMark/>
          </w:tcPr>
          <w:p w14:paraId="008B5F85" w14:textId="77777777" w:rsidR="00C47A57" w:rsidRPr="00F64874" w:rsidRDefault="00C47A57" w:rsidP="00DC2C95">
            <w:pPr>
              <w:spacing w:after="0" w:line="240" w:lineRule="auto"/>
              <w:rPr>
                <w:rFonts w:eastAsia="Times New Roman"/>
                <w:b w:val="0"/>
                <w:sz w:val="24"/>
                <w:szCs w:val="24"/>
                <w:lang w:eastAsia="ru-RU"/>
              </w:rPr>
            </w:pPr>
          </w:p>
        </w:tc>
        <w:tc>
          <w:tcPr>
            <w:tcW w:w="948" w:type="dxa"/>
            <w:vMerge/>
            <w:vAlign w:val="center"/>
            <w:hideMark/>
          </w:tcPr>
          <w:p w14:paraId="7DDC1C79" w14:textId="77777777" w:rsidR="00C47A57" w:rsidRPr="00F64874" w:rsidRDefault="00C47A57" w:rsidP="00DC2C95">
            <w:pPr>
              <w:spacing w:after="0" w:line="240" w:lineRule="auto"/>
              <w:rPr>
                <w:rFonts w:eastAsia="Times New Roman"/>
                <w:b w:val="0"/>
                <w:sz w:val="24"/>
                <w:szCs w:val="24"/>
                <w:lang w:eastAsia="ru-RU"/>
              </w:rPr>
            </w:pPr>
          </w:p>
        </w:tc>
        <w:tc>
          <w:tcPr>
            <w:tcW w:w="2927" w:type="dxa"/>
            <w:vMerge/>
            <w:vAlign w:val="center"/>
            <w:hideMark/>
          </w:tcPr>
          <w:p w14:paraId="003D3FC7" w14:textId="77777777" w:rsidR="00C47A57" w:rsidRPr="00F64874" w:rsidRDefault="00C47A57" w:rsidP="00DC2C95">
            <w:pPr>
              <w:spacing w:after="0" w:line="240" w:lineRule="auto"/>
              <w:rPr>
                <w:rFonts w:eastAsia="Times New Roman"/>
                <w:b w:val="0"/>
                <w:sz w:val="24"/>
                <w:szCs w:val="24"/>
                <w:lang w:eastAsia="ru-RU"/>
              </w:rPr>
            </w:pPr>
          </w:p>
        </w:tc>
        <w:tc>
          <w:tcPr>
            <w:tcW w:w="4111" w:type="dxa"/>
            <w:shd w:val="clear" w:color="auto" w:fill="auto"/>
            <w:vAlign w:val="center"/>
            <w:hideMark/>
          </w:tcPr>
          <w:p w14:paraId="48C47103"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транспорта и дорожного хозяйства</w:t>
            </w:r>
          </w:p>
        </w:tc>
        <w:tc>
          <w:tcPr>
            <w:tcW w:w="4536" w:type="dxa"/>
            <w:shd w:val="clear" w:color="auto" w:fill="auto"/>
            <w:vAlign w:val="center"/>
            <w:hideMark/>
          </w:tcPr>
          <w:p w14:paraId="33305104"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 xml:space="preserve">Субсидии местным бюджетам на финансовое обеспечение дорожной деятельности в рамках реализации </w:t>
            </w:r>
            <w:r w:rsidRPr="00F64874">
              <w:rPr>
                <w:rFonts w:eastAsia="Times New Roman"/>
                <w:b w:val="0"/>
                <w:sz w:val="24"/>
                <w:szCs w:val="24"/>
                <w:lang w:eastAsia="ru-RU"/>
              </w:rPr>
              <w:lastRenderedPageBreak/>
              <w:t>национального проекта «Безопасные качественные дороги»</w:t>
            </w:r>
          </w:p>
        </w:tc>
      </w:tr>
      <w:tr w:rsidR="00C47A57" w:rsidRPr="00F64874" w14:paraId="78EEBBBC" w14:textId="77777777" w:rsidTr="00DC2C95">
        <w:trPr>
          <w:trHeight w:val="810"/>
        </w:trPr>
        <w:tc>
          <w:tcPr>
            <w:tcW w:w="2499" w:type="dxa"/>
            <w:vMerge/>
            <w:vAlign w:val="center"/>
            <w:hideMark/>
          </w:tcPr>
          <w:p w14:paraId="372E8CEC"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0FE11021"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R2</w:t>
            </w:r>
          </w:p>
        </w:tc>
        <w:tc>
          <w:tcPr>
            <w:tcW w:w="2927" w:type="dxa"/>
            <w:shd w:val="clear" w:color="auto" w:fill="auto"/>
            <w:vAlign w:val="center"/>
            <w:hideMark/>
          </w:tcPr>
          <w:p w14:paraId="48348606"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Общесистемные меры развития дорожного хозяйства</w:t>
            </w:r>
          </w:p>
        </w:tc>
        <w:tc>
          <w:tcPr>
            <w:tcW w:w="4111" w:type="dxa"/>
            <w:shd w:val="clear" w:color="auto" w:fill="auto"/>
            <w:vAlign w:val="center"/>
            <w:hideMark/>
          </w:tcPr>
          <w:p w14:paraId="22066B53"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транспорта и дорожного хозяйства</w:t>
            </w:r>
          </w:p>
        </w:tc>
        <w:tc>
          <w:tcPr>
            <w:tcW w:w="4536" w:type="dxa"/>
            <w:shd w:val="clear" w:color="auto" w:fill="auto"/>
            <w:vAlign w:val="center"/>
            <w:hideMark/>
          </w:tcPr>
          <w:p w14:paraId="6B500C24"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х</w:t>
            </w:r>
          </w:p>
        </w:tc>
      </w:tr>
      <w:tr w:rsidR="00C47A57" w:rsidRPr="00F64874" w14:paraId="00EA4767" w14:textId="77777777" w:rsidTr="00DC2C95">
        <w:trPr>
          <w:trHeight w:val="2025"/>
        </w:trPr>
        <w:tc>
          <w:tcPr>
            <w:tcW w:w="2499" w:type="dxa"/>
            <w:vMerge/>
            <w:vAlign w:val="center"/>
            <w:hideMark/>
          </w:tcPr>
          <w:p w14:paraId="79A50278"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4A5CBA71"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R3</w:t>
            </w:r>
          </w:p>
        </w:tc>
        <w:tc>
          <w:tcPr>
            <w:tcW w:w="2927" w:type="dxa"/>
            <w:shd w:val="clear" w:color="auto" w:fill="auto"/>
            <w:vAlign w:val="center"/>
            <w:hideMark/>
          </w:tcPr>
          <w:p w14:paraId="62695CD6"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Безопасность дорожного движения</w:t>
            </w:r>
          </w:p>
        </w:tc>
        <w:tc>
          <w:tcPr>
            <w:tcW w:w="4111" w:type="dxa"/>
            <w:shd w:val="clear" w:color="auto" w:fill="auto"/>
            <w:vAlign w:val="center"/>
            <w:hideMark/>
          </w:tcPr>
          <w:p w14:paraId="7F1B6B22"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транспорта и дорожного хозяйства</w:t>
            </w:r>
          </w:p>
        </w:tc>
        <w:tc>
          <w:tcPr>
            <w:tcW w:w="4536" w:type="dxa"/>
            <w:shd w:val="clear" w:color="auto" w:fill="auto"/>
            <w:vAlign w:val="center"/>
            <w:hideMark/>
          </w:tcPr>
          <w:p w14:paraId="59E9FF0C"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Субсидии местным бюджетам в целях реализации мероприятий по обеспечению безопасности дорожного движения на автомобильных дорогах общего пользования местного значения (в целях сокращения мест концентрации дорожно-транспортных происшествий)</w:t>
            </w:r>
          </w:p>
        </w:tc>
      </w:tr>
      <w:tr w:rsidR="00C47A57" w:rsidRPr="00F64874" w14:paraId="3856898B" w14:textId="77777777" w:rsidTr="00DC2C95">
        <w:trPr>
          <w:trHeight w:val="1215"/>
        </w:trPr>
        <w:tc>
          <w:tcPr>
            <w:tcW w:w="2499" w:type="dxa"/>
            <w:vMerge w:val="restart"/>
            <w:shd w:val="clear" w:color="auto" w:fill="auto"/>
            <w:vAlign w:val="center"/>
            <w:hideMark/>
          </w:tcPr>
          <w:p w14:paraId="36C1FE4E"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Туризм и индустрия гостеприимства</w:t>
            </w:r>
          </w:p>
        </w:tc>
        <w:tc>
          <w:tcPr>
            <w:tcW w:w="948" w:type="dxa"/>
            <w:shd w:val="clear" w:color="auto" w:fill="auto"/>
            <w:vAlign w:val="center"/>
            <w:hideMark/>
          </w:tcPr>
          <w:p w14:paraId="4B45BF8B"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J1</w:t>
            </w:r>
          </w:p>
        </w:tc>
        <w:tc>
          <w:tcPr>
            <w:tcW w:w="2927" w:type="dxa"/>
            <w:shd w:val="clear" w:color="auto" w:fill="auto"/>
            <w:vAlign w:val="center"/>
            <w:hideMark/>
          </w:tcPr>
          <w:p w14:paraId="4DD20831"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Развитие туристической инфраструктуры</w:t>
            </w:r>
          </w:p>
        </w:tc>
        <w:tc>
          <w:tcPr>
            <w:tcW w:w="4111" w:type="dxa"/>
            <w:shd w:val="clear" w:color="auto" w:fill="auto"/>
            <w:vAlign w:val="center"/>
            <w:hideMark/>
          </w:tcPr>
          <w:p w14:paraId="0D9131B2"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Агентство по туризму</w:t>
            </w:r>
          </w:p>
        </w:tc>
        <w:tc>
          <w:tcPr>
            <w:tcW w:w="4536" w:type="dxa"/>
            <w:shd w:val="clear" w:color="auto" w:fill="auto"/>
            <w:vAlign w:val="center"/>
            <w:hideMark/>
          </w:tcPr>
          <w:p w14:paraId="162C30BD"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Субсидии местным бюджетам на государственную поддержку региональных программ по проектированию туристского кода центра города</w:t>
            </w:r>
          </w:p>
        </w:tc>
      </w:tr>
      <w:tr w:rsidR="00C47A57" w:rsidRPr="00F64874" w14:paraId="366E69AB" w14:textId="77777777" w:rsidTr="00DC2C95">
        <w:trPr>
          <w:trHeight w:val="810"/>
        </w:trPr>
        <w:tc>
          <w:tcPr>
            <w:tcW w:w="2499" w:type="dxa"/>
            <w:vMerge/>
            <w:vAlign w:val="center"/>
            <w:hideMark/>
          </w:tcPr>
          <w:p w14:paraId="6AE76CE4"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4B494709"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J2</w:t>
            </w:r>
          </w:p>
        </w:tc>
        <w:tc>
          <w:tcPr>
            <w:tcW w:w="2927" w:type="dxa"/>
            <w:shd w:val="clear" w:color="auto" w:fill="auto"/>
            <w:vAlign w:val="center"/>
            <w:hideMark/>
          </w:tcPr>
          <w:p w14:paraId="553706CD"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Повышение доступности туристических продуктов</w:t>
            </w:r>
          </w:p>
        </w:tc>
        <w:tc>
          <w:tcPr>
            <w:tcW w:w="4111" w:type="dxa"/>
            <w:shd w:val="clear" w:color="auto" w:fill="auto"/>
            <w:vAlign w:val="center"/>
            <w:hideMark/>
          </w:tcPr>
          <w:p w14:paraId="3B0CBAD8"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Агентство по туризму</w:t>
            </w:r>
          </w:p>
        </w:tc>
        <w:tc>
          <w:tcPr>
            <w:tcW w:w="4536" w:type="dxa"/>
            <w:shd w:val="clear" w:color="auto" w:fill="auto"/>
            <w:vAlign w:val="center"/>
            <w:hideMark/>
          </w:tcPr>
          <w:p w14:paraId="7268B82C"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х</w:t>
            </w:r>
          </w:p>
        </w:tc>
      </w:tr>
      <w:tr w:rsidR="00C47A57" w:rsidRPr="00F64874" w14:paraId="6CA5AF7E" w14:textId="77777777" w:rsidTr="00DC2C95">
        <w:trPr>
          <w:trHeight w:val="810"/>
        </w:trPr>
        <w:tc>
          <w:tcPr>
            <w:tcW w:w="2499" w:type="dxa"/>
            <w:vMerge w:val="restart"/>
            <w:shd w:val="clear" w:color="auto" w:fill="auto"/>
            <w:vAlign w:val="center"/>
            <w:hideMark/>
          </w:tcPr>
          <w:p w14:paraId="44D89E5C"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Здравоохранение</w:t>
            </w:r>
          </w:p>
        </w:tc>
        <w:tc>
          <w:tcPr>
            <w:tcW w:w="948" w:type="dxa"/>
            <w:shd w:val="clear" w:color="auto" w:fill="auto"/>
            <w:vAlign w:val="center"/>
            <w:hideMark/>
          </w:tcPr>
          <w:p w14:paraId="45401613"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N1</w:t>
            </w:r>
          </w:p>
        </w:tc>
        <w:tc>
          <w:tcPr>
            <w:tcW w:w="2927" w:type="dxa"/>
            <w:shd w:val="clear" w:color="auto" w:fill="auto"/>
            <w:vAlign w:val="center"/>
            <w:hideMark/>
          </w:tcPr>
          <w:p w14:paraId="469BAAE6"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Развитие системы оказания первичной медико-санитарной помощи</w:t>
            </w:r>
          </w:p>
        </w:tc>
        <w:tc>
          <w:tcPr>
            <w:tcW w:w="4111" w:type="dxa"/>
            <w:vMerge w:val="restart"/>
            <w:shd w:val="clear" w:color="auto" w:fill="auto"/>
            <w:vAlign w:val="center"/>
            <w:hideMark/>
          </w:tcPr>
          <w:p w14:paraId="5CF804C8"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здравоохранения</w:t>
            </w:r>
          </w:p>
        </w:tc>
        <w:tc>
          <w:tcPr>
            <w:tcW w:w="4536" w:type="dxa"/>
            <w:vMerge w:val="restart"/>
            <w:shd w:val="clear" w:color="auto" w:fill="auto"/>
            <w:vAlign w:val="center"/>
            <w:hideMark/>
          </w:tcPr>
          <w:p w14:paraId="31DC5495"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НП реализуется на территории МО за счет средств областного и федерального бюджетов без предоставления МБТ</w:t>
            </w:r>
          </w:p>
        </w:tc>
      </w:tr>
      <w:tr w:rsidR="00C47A57" w:rsidRPr="00F64874" w14:paraId="2766FBBD" w14:textId="77777777" w:rsidTr="00DC2C95">
        <w:trPr>
          <w:trHeight w:val="810"/>
        </w:trPr>
        <w:tc>
          <w:tcPr>
            <w:tcW w:w="2499" w:type="dxa"/>
            <w:vMerge/>
            <w:vAlign w:val="center"/>
            <w:hideMark/>
          </w:tcPr>
          <w:p w14:paraId="2B4A6D09"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6145BA46"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N2</w:t>
            </w:r>
          </w:p>
        </w:tc>
        <w:tc>
          <w:tcPr>
            <w:tcW w:w="2927" w:type="dxa"/>
            <w:shd w:val="clear" w:color="auto" w:fill="auto"/>
            <w:vAlign w:val="center"/>
            <w:hideMark/>
          </w:tcPr>
          <w:p w14:paraId="4B07FE9F"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Борьба с сердечно-сосудистыми заболеваниями</w:t>
            </w:r>
          </w:p>
        </w:tc>
        <w:tc>
          <w:tcPr>
            <w:tcW w:w="4111" w:type="dxa"/>
            <w:vMerge/>
            <w:vAlign w:val="center"/>
            <w:hideMark/>
          </w:tcPr>
          <w:p w14:paraId="0CC008E2" w14:textId="77777777" w:rsidR="00C47A57" w:rsidRPr="00F64874" w:rsidRDefault="00C47A57" w:rsidP="00DC2C95">
            <w:pPr>
              <w:spacing w:after="0" w:line="240" w:lineRule="auto"/>
              <w:rPr>
                <w:rFonts w:eastAsia="Times New Roman"/>
                <w:b w:val="0"/>
                <w:color w:val="000000"/>
                <w:sz w:val="24"/>
                <w:szCs w:val="24"/>
                <w:lang w:eastAsia="ru-RU"/>
              </w:rPr>
            </w:pPr>
          </w:p>
        </w:tc>
        <w:tc>
          <w:tcPr>
            <w:tcW w:w="4536" w:type="dxa"/>
            <w:vMerge/>
            <w:vAlign w:val="center"/>
            <w:hideMark/>
          </w:tcPr>
          <w:p w14:paraId="3E2187E4" w14:textId="77777777" w:rsidR="00C47A57" w:rsidRPr="00F64874" w:rsidRDefault="00C47A57" w:rsidP="00DC2C95">
            <w:pPr>
              <w:spacing w:after="0" w:line="240" w:lineRule="auto"/>
              <w:rPr>
                <w:rFonts w:eastAsia="Times New Roman"/>
                <w:b w:val="0"/>
                <w:sz w:val="24"/>
                <w:szCs w:val="24"/>
                <w:lang w:eastAsia="ru-RU"/>
              </w:rPr>
            </w:pPr>
          </w:p>
        </w:tc>
      </w:tr>
      <w:tr w:rsidR="00C47A57" w:rsidRPr="00F64874" w14:paraId="45E5D6DC" w14:textId="77777777" w:rsidTr="00DC2C95">
        <w:trPr>
          <w:trHeight w:val="405"/>
        </w:trPr>
        <w:tc>
          <w:tcPr>
            <w:tcW w:w="2499" w:type="dxa"/>
            <w:vMerge/>
            <w:vAlign w:val="center"/>
            <w:hideMark/>
          </w:tcPr>
          <w:p w14:paraId="34D44732"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4EBC1238"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N3</w:t>
            </w:r>
          </w:p>
        </w:tc>
        <w:tc>
          <w:tcPr>
            <w:tcW w:w="2927" w:type="dxa"/>
            <w:shd w:val="clear" w:color="auto" w:fill="auto"/>
            <w:vAlign w:val="center"/>
            <w:hideMark/>
          </w:tcPr>
          <w:p w14:paraId="2013CC02"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Борьба с онкологическими заболеваниями</w:t>
            </w:r>
          </w:p>
        </w:tc>
        <w:tc>
          <w:tcPr>
            <w:tcW w:w="4111" w:type="dxa"/>
            <w:vMerge/>
            <w:vAlign w:val="center"/>
            <w:hideMark/>
          </w:tcPr>
          <w:p w14:paraId="32861E27" w14:textId="77777777" w:rsidR="00C47A57" w:rsidRPr="00F64874" w:rsidRDefault="00C47A57" w:rsidP="00DC2C95">
            <w:pPr>
              <w:spacing w:after="0" w:line="240" w:lineRule="auto"/>
              <w:rPr>
                <w:rFonts w:eastAsia="Times New Roman"/>
                <w:b w:val="0"/>
                <w:color w:val="000000"/>
                <w:sz w:val="24"/>
                <w:szCs w:val="24"/>
                <w:lang w:eastAsia="ru-RU"/>
              </w:rPr>
            </w:pPr>
          </w:p>
        </w:tc>
        <w:tc>
          <w:tcPr>
            <w:tcW w:w="4536" w:type="dxa"/>
            <w:vMerge/>
            <w:vAlign w:val="center"/>
            <w:hideMark/>
          </w:tcPr>
          <w:p w14:paraId="5E3F8533" w14:textId="77777777" w:rsidR="00C47A57" w:rsidRPr="00F64874" w:rsidRDefault="00C47A57" w:rsidP="00DC2C95">
            <w:pPr>
              <w:spacing w:after="0" w:line="240" w:lineRule="auto"/>
              <w:rPr>
                <w:rFonts w:eastAsia="Times New Roman"/>
                <w:b w:val="0"/>
                <w:sz w:val="24"/>
                <w:szCs w:val="24"/>
                <w:lang w:eastAsia="ru-RU"/>
              </w:rPr>
            </w:pPr>
          </w:p>
        </w:tc>
      </w:tr>
      <w:tr w:rsidR="00C47A57" w:rsidRPr="00F64874" w14:paraId="7324302A" w14:textId="77777777" w:rsidTr="00DC2C95">
        <w:trPr>
          <w:trHeight w:val="405"/>
        </w:trPr>
        <w:tc>
          <w:tcPr>
            <w:tcW w:w="2499" w:type="dxa"/>
            <w:vMerge/>
            <w:vAlign w:val="center"/>
            <w:hideMark/>
          </w:tcPr>
          <w:p w14:paraId="1D708DE4"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020020C0"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N4</w:t>
            </w:r>
          </w:p>
        </w:tc>
        <w:tc>
          <w:tcPr>
            <w:tcW w:w="2927" w:type="dxa"/>
            <w:shd w:val="clear" w:color="auto" w:fill="auto"/>
            <w:vAlign w:val="center"/>
            <w:hideMark/>
          </w:tcPr>
          <w:p w14:paraId="59F50CB6"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Развитие детского здравоохранения</w:t>
            </w:r>
          </w:p>
        </w:tc>
        <w:tc>
          <w:tcPr>
            <w:tcW w:w="4111" w:type="dxa"/>
            <w:vMerge/>
            <w:vAlign w:val="center"/>
            <w:hideMark/>
          </w:tcPr>
          <w:p w14:paraId="28F58D58" w14:textId="77777777" w:rsidR="00C47A57" w:rsidRPr="00F64874" w:rsidRDefault="00C47A57" w:rsidP="00DC2C95">
            <w:pPr>
              <w:spacing w:after="0" w:line="240" w:lineRule="auto"/>
              <w:rPr>
                <w:rFonts w:eastAsia="Times New Roman"/>
                <w:b w:val="0"/>
                <w:color w:val="000000"/>
                <w:sz w:val="24"/>
                <w:szCs w:val="24"/>
                <w:lang w:eastAsia="ru-RU"/>
              </w:rPr>
            </w:pPr>
          </w:p>
        </w:tc>
        <w:tc>
          <w:tcPr>
            <w:tcW w:w="4536" w:type="dxa"/>
            <w:vMerge/>
            <w:vAlign w:val="center"/>
            <w:hideMark/>
          </w:tcPr>
          <w:p w14:paraId="6F3C30AC" w14:textId="77777777" w:rsidR="00C47A57" w:rsidRPr="00F64874" w:rsidRDefault="00C47A57" w:rsidP="00DC2C95">
            <w:pPr>
              <w:spacing w:after="0" w:line="240" w:lineRule="auto"/>
              <w:rPr>
                <w:rFonts w:eastAsia="Times New Roman"/>
                <w:b w:val="0"/>
                <w:sz w:val="24"/>
                <w:szCs w:val="24"/>
                <w:lang w:eastAsia="ru-RU"/>
              </w:rPr>
            </w:pPr>
          </w:p>
        </w:tc>
      </w:tr>
      <w:tr w:rsidR="00C47A57" w:rsidRPr="00F64874" w14:paraId="32CEE95E" w14:textId="77777777" w:rsidTr="00DC2C95">
        <w:trPr>
          <w:trHeight w:val="1215"/>
        </w:trPr>
        <w:tc>
          <w:tcPr>
            <w:tcW w:w="2499" w:type="dxa"/>
            <w:vMerge/>
            <w:vAlign w:val="center"/>
            <w:hideMark/>
          </w:tcPr>
          <w:p w14:paraId="4E58BADC"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3D0570A6"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N5</w:t>
            </w:r>
          </w:p>
        </w:tc>
        <w:tc>
          <w:tcPr>
            <w:tcW w:w="2927" w:type="dxa"/>
            <w:shd w:val="clear" w:color="auto" w:fill="auto"/>
            <w:vAlign w:val="center"/>
            <w:hideMark/>
          </w:tcPr>
          <w:p w14:paraId="14BF6B45"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Обеспечение медицинских организаций системы здравоохранения квалифицированными кадрами</w:t>
            </w:r>
          </w:p>
        </w:tc>
        <w:tc>
          <w:tcPr>
            <w:tcW w:w="4111" w:type="dxa"/>
            <w:vMerge/>
            <w:vAlign w:val="center"/>
            <w:hideMark/>
          </w:tcPr>
          <w:p w14:paraId="0E82FD2D" w14:textId="77777777" w:rsidR="00C47A57" w:rsidRPr="00F64874" w:rsidRDefault="00C47A57" w:rsidP="00DC2C95">
            <w:pPr>
              <w:spacing w:after="0" w:line="240" w:lineRule="auto"/>
              <w:rPr>
                <w:rFonts w:eastAsia="Times New Roman"/>
                <w:b w:val="0"/>
                <w:color w:val="000000"/>
                <w:sz w:val="24"/>
                <w:szCs w:val="24"/>
                <w:lang w:eastAsia="ru-RU"/>
              </w:rPr>
            </w:pPr>
          </w:p>
        </w:tc>
        <w:tc>
          <w:tcPr>
            <w:tcW w:w="4536" w:type="dxa"/>
            <w:vMerge/>
            <w:vAlign w:val="center"/>
            <w:hideMark/>
          </w:tcPr>
          <w:p w14:paraId="52376949" w14:textId="77777777" w:rsidR="00C47A57" w:rsidRPr="00F64874" w:rsidRDefault="00C47A57" w:rsidP="00DC2C95">
            <w:pPr>
              <w:spacing w:after="0" w:line="240" w:lineRule="auto"/>
              <w:rPr>
                <w:rFonts w:eastAsia="Times New Roman"/>
                <w:b w:val="0"/>
                <w:sz w:val="24"/>
                <w:szCs w:val="24"/>
                <w:lang w:eastAsia="ru-RU"/>
              </w:rPr>
            </w:pPr>
          </w:p>
        </w:tc>
      </w:tr>
      <w:tr w:rsidR="00C47A57" w:rsidRPr="00F64874" w14:paraId="78D31BDF" w14:textId="77777777" w:rsidTr="00DC2C95">
        <w:trPr>
          <w:trHeight w:val="1620"/>
        </w:trPr>
        <w:tc>
          <w:tcPr>
            <w:tcW w:w="2499" w:type="dxa"/>
            <w:vMerge/>
            <w:vAlign w:val="center"/>
            <w:hideMark/>
          </w:tcPr>
          <w:p w14:paraId="46DB7871"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6CA850DA"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N7</w:t>
            </w:r>
          </w:p>
        </w:tc>
        <w:tc>
          <w:tcPr>
            <w:tcW w:w="2927" w:type="dxa"/>
            <w:shd w:val="clear" w:color="auto" w:fill="auto"/>
            <w:vAlign w:val="center"/>
            <w:hideMark/>
          </w:tcPr>
          <w:p w14:paraId="1032B82E"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Создание единого цифрового контура в здравоохранении на основе единой государственной информационной системы здравоохранения (ЕГИСЗ)</w:t>
            </w:r>
          </w:p>
        </w:tc>
        <w:tc>
          <w:tcPr>
            <w:tcW w:w="4111" w:type="dxa"/>
            <w:vMerge/>
            <w:vAlign w:val="center"/>
            <w:hideMark/>
          </w:tcPr>
          <w:p w14:paraId="04D06F4B" w14:textId="77777777" w:rsidR="00C47A57" w:rsidRPr="00F64874" w:rsidRDefault="00C47A57" w:rsidP="00DC2C95">
            <w:pPr>
              <w:spacing w:after="0" w:line="240" w:lineRule="auto"/>
              <w:rPr>
                <w:rFonts w:eastAsia="Times New Roman"/>
                <w:b w:val="0"/>
                <w:color w:val="000000"/>
                <w:sz w:val="24"/>
                <w:szCs w:val="24"/>
                <w:lang w:eastAsia="ru-RU"/>
              </w:rPr>
            </w:pPr>
          </w:p>
        </w:tc>
        <w:tc>
          <w:tcPr>
            <w:tcW w:w="4536" w:type="dxa"/>
            <w:vMerge/>
            <w:vAlign w:val="center"/>
            <w:hideMark/>
          </w:tcPr>
          <w:p w14:paraId="4B4A34A9" w14:textId="77777777" w:rsidR="00C47A57" w:rsidRPr="00F64874" w:rsidRDefault="00C47A57" w:rsidP="00DC2C95">
            <w:pPr>
              <w:spacing w:after="0" w:line="240" w:lineRule="auto"/>
              <w:rPr>
                <w:rFonts w:eastAsia="Times New Roman"/>
                <w:b w:val="0"/>
                <w:sz w:val="24"/>
                <w:szCs w:val="24"/>
                <w:lang w:eastAsia="ru-RU"/>
              </w:rPr>
            </w:pPr>
          </w:p>
        </w:tc>
      </w:tr>
      <w:tr w:rsidR="00C47A57" w:rsidRPr="00F64874" w14:paraId="0021ECEA" w14:textId="77777777" w:rsidTr="00DC2C95">
        <w:trPr>
          <w:trHeight w:val="405"/>
        </w:trPr>
        <w:tc>
          <w:tcPr>
            <w:tcW w:w="2499" w:type="dxa"/>
            <w:vMerge/>
            <w:vAlign w:val="center"/>
            <w:hideMark/>
          </w:tcPr>
          <w:p w14:paraId="55E12A1A"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3A191D75"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N8</w:t>
            </w:r>
          </w:p>
        </w:tc>
        <w:tc>
          <w:tcPr>
            <w:tcW w:w="2927" w:type="dxa"/>
            <w:shd w:val="clear" w:color="auto" w:fill="auto"/>
            <w:vAlign w:val="center"/>
            <w:hideMark/>
          </w:tcPr>
          <w:p w14:paraId="708BEE90"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Развитие экспорта медицинских услуг</w:t>
            </w:r>
          </w:p>
        </w:tc>
        <w:tc>
          <w:tcPr>
            <w:tcW w:w="4111" w:type="dxa"/>
            <w:vMerge/>
            <w:vAlign w:val="center"/>
            <w:hideMark/>
          </w:tcPr>
          <w:p w14:paraId="434BFB14" w14:textId="77777777" w:rsidR="00C47A57" w:rsidRPr="00F64874" w:rsidRDefault="00C47A57" w:rsidP="00DC2C95">
            <w:pPr>
              <w:spacing w:after="0" w:line="240" w:lineRule="auto"/>
              <w:rPr>
                <w:rFonts w:eastAsia="Times New Roman"/>
                <w:b w:val="0"/>
                <w:color w:val="000000"/>
                <w:sz w:val="24"/>
                <w:szCs w:val="24"/>
                <w:lang w:eastAsia="ru-RU"/>
              </w:rPr>
            </w:pPr>
          </w:p>
        </w:tc>
        <w:tc>
          <w:tcPr>
            <w:tcW w:w="4536" w:type="dxa"/>
            <w:vMerge/>
            <w:vAlign w:val="center"/>
            <w:hideMark/>
          </w:tcPr>
          <w:p w14:paraId="54EC1657" w14:textId="77777777" w:rsidR="00C47A57" w:rsidRPr="00F64874" w:rsidRDefault="00C47A57" w:rsidP="00DC2C95">
            <w:pPr>
              <w:spacing w:after="0" w:line="240" w:lineRule="auto"/>
              <w:rPr>
                <w:rFonts w:eastAsia="Times New Roman"/>
                <w:b w:val="0"/>
                <w:sz w:val="24"/>
                <w:szCs w:val="24"/>
                <w:lang w:eastAsia="ru-RU"/>
              </w:rPr>
            </w:pPr>
          </w:p>
        </w:tc>
      </w:tr>
      <w:tr w:rsidR="00C47A57" w:rsidRPr="00F64874" w14:paraId="372BAB04" w14:textId="77777777" w:rsidTr="00DC2C95">
        <w:trPr>
          <w:trHeight w:val="810"/>
        </w:trPr>
        <w:tc>
          <w:tcPr>
            <w:tcW w:w="2499" w:type="dxa"/>
            <w:vMerge/>
            <w:vAlign w:val="center"/>
            <w:hideMark/>
          </w:tcPr>
          <w:p w14:paraId="308A704D"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4A0302A7"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N9</w:t>
            </w:r>
          </w:p>
        </w:tc>
        <w:tc>
          <w:tcPr>
            <w:tcW w:w="2927" w:type="dxa"/>
            <w:shd w:val="clear" w:color="auto" w:fill="auto"/>
            <w:vAlign w:val="center"/>
            <w:hideMark/>
          </w:tcPr>
          <w:p w14:paraId="7089B03C"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 xml:space="preserve">Модернизация первичного звена здравоохранения </w:t>
            </w:r>
          </w:p>
        </w:tc>
        <w:tc>
          <w:tcPr>
            <w:tcW w:w="4111" w:type="dxa"/>
            <w:vMerge/>
            <w:vAlign w:val="center"/>
            <w:hideMark/>
          </w:tcPr>
          <w:p w14:paraId="6D3AD964" w14:textId="77777777" w:rsidR="00C47A57" w:rsidRPr="00F64874" w:rsidRDefault="00C47A57" w:rsidP="00DC2C95">
            <w:pPr>
              <w:spacing w:after="0" w:line="240" w:lineRule="auto"/>
              <w:rPr>
                <w:rFonts w:eastAsia="Times New Roman"/>
                <w:b w:val="0"/>
                <w:color w:val="000000"/>
                <w:sz w:val="24"/>
                <w:szCs w:val="24"/>
                <w:lang w:eastAsia="ru-RU"/>
              </w:rPr>
            </w:pPr>
          </w:p>
        </w:tc>
        <w:tc>
          <w:tcPr>
            <w:tcW w:w="4536" w:type="dxa"/>
            <w:vMerge/>
            <w:vAlign w:val="center"/>
            <w:hideMark/>
          </w:tcPr>
          <w:p w14:paraId="05B2CB3E" w14:textId="77777777" w:rsidR="00C47A57" w:rsidRPr="00F64874" w:rsidRDefault="00C47A57" w:rsidP="00DC2C95">
            <w:pPr>
              <w:spacing w:after="0" w:line="240" w:lineRule="auto"/>
              <w:rPr>
                <w:rFonts w:eastAsia="Times New Roman"/>
                <w:b w:val="0"/>
                <w:sz w:val="24"/>
                <w:szCs w:val="24"/>
                <w:lang w:eastAsia="ru-RU"/>
              </w:rPr>
            </w:pPr>
          </w:p>
        </w:tc>
      </w:tr>
      <w:tr w:rsidR="00C47A57" w:rsidRPr="00F64874" w14:paraId="6634582D" w14:textId="77777777" w:rsidTr="00DC2C95">
        <w:trPr>
          <w:trHeight w:val="810"/>
        </w:trPr>
        <w:tc>
          <w:tcPr>
            <w:tcW w:w="2499" w:type="dxa"/>
            <w:vMerge w:val="restart"/>
            <w:shd w:val="clear" w:color="auto" w:fill="auto"/>
            <w:vAlign w:val="center"/>
            <w:hideMark/>
          </w:tcPr>
          <w:p w14:paraId="214C99B6"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Цифровая экономика</w:t>
            </w:r>
          </w:p>
        </w:tc>
        <w:tc>
          <w:tcPr>
            <w:tcW w:w="948" w:type="dxa"/>
            <w:shd w:val="clear" w:color="auto" w:fill="auto"/>
            <w:vAlign w:val="center"/>
            <w:hideMark/>
          </w:tcPr>
          <w:p w14:paraId="12B1AC1E"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D2</w:t>
            </w:r>
          </w:p>
        </w:tc>
        <w:tc>
          <w:tcPr>
            <w:tcW w:w="2927" w:type="dxa"/>
            <w:shd w:val="clear" w:color="auto" w:fill="auto"/>
            <w:vAlign w:val="center"/>
            <w:hideMark/>
          </w:tcPr>
          <w:p w14:paraId="4524BBF0"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Информационная инфраструктура</w:t>
            </w:r>
          </w:p>
        </w:tc>
        <w:tc>
          <w:tcPr>
            <w:tcW w:w="4111" w:type="dxa"/>
            <w:vMerge w:val="restart"/>
            <w:shd w:val="clear" w:color="auto" w:fill="auto"/>
            <w:vAlign w:val="center"/>
            <w:hideMark/>
          </w:tcPr>
          <w:p w14:paraId="2D4AB324"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цифрового развития и связи</w:t>
            </w:r>
          </w:p>
        </w:tc>
        <w:tc>
          <w:tcPr>
            <w:tcW w:w="4536" w:type="dxa"/>
            <w:vMerge w:val="restart"/>
            <w:shd w:val="clear" w:color="auto" w:fill="auto"/>
            <w:vAlign w:val="center"/>
            <w:hideMark/>
          </w:tcPr>
          <w:p w14:paraId="25C73476"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х</w:t>
            </w:r>
          </w:p>
        </w:tc>
      </w:tr>
      <w:tr w:rsidR="00C47A57" w:rsidRPr="00F64874" w14:paraId="212D54F3" w14:textId="77777777" w:rsidTr="00DC2C95">
        <w:trPr>
          <w:trHeight w:val="810"/>
        </w:trPr>
        <w:tc>
          <w:tcPr>
            <w:tcW w:w="2499" w:type="dxa"/>
            <w:vMerge/>
            <w:vAlign w:val="center"/>
            <w:hideMark/>
          </w:tcPr>
          <w:p w14:paraId="012790DD"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65ED31F2"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D3</w:t>
            </w:r>
          </w:p>
        </w:tc>
        <w:tc>
          <w:tcPr>
            <w:tcW w:w="2927" w:type="dxa"/>
            <w:shd w:val="clear" w:color="auto" w:fill="auto"/>
            <w:vAlign w:val="center"/>
            <w:hideMark/>
          </w:tcPr>
          <w:p w14:paraId="57A1EB94"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Кадры для цифровой экономики</w:t>
            </w:r>
          </w:p>
        </w:tc>
        <w:tc>
          <w:tcPr>
            <w:tcW w:w="4111" w:type="dxa"/>
            <w:vMerge/>
            <w:vAlign w:val="center"/>
            <w:hideMark/>
          </w:tcPr>
          <w:p w14:paraId="79D769D3" w14:textId="77777777" w:rsidR="00C47A57" w:rsidRPr="00F64874" w:rsidRDefault="00C47A57" w:rsidP="00DC2C95">
            <w:pPr>
              <w:spacing w:after="0" w:line="240" w:lineRule="auto"/>
              <w:rPr>
                <w:rFonts w:eastAsia="Times New Roman"/>
                <w:b w:val="0"/>
                <w:color w:val="000000"/>
                <w:sz w:val="24"/>
                <w:szCs w:val="24"/>
                <w:lang w:eastAsia="ru-RU"/>
              </w:rPr>
            </w:pPr>
          </w:p>
        </w:tc>
        <w:tc>
          <w:tcPr>
            <w:tcW w:w="4536" w:type="dxa"/>
            <w:vMerge/>
            <w:vAlign w:val="center"/>
            <w:hideMark/>
          </w:tcPr>
          <w:p w14:paraId="5803B46B" w14:textId="77777777" w:rsidR="00C47A57" w:rsidRPr="00F64874" w:rsidRDefault="00C47A57" w:rsidP="00DC2C95">
            <w:pPr>
              <w:spacing w:after="0" w:line="240" w:lineRule="auto"/>
              <w:rPr>
                <w:rFonts w:eastAsia="Times New Roman"/>
                <w:b w:val="0"/>
                <w:sz w:val="24"/>
                <w:szCs w:val="24"/>
                <w:lang w:eastAsia="ru-RU"/>
              </w:rPr>
            </w:pPr>
          </w:p>
        </w:tc>
      </w:tr>
      <w:tr w:rsidR="00C47A57" w:rsidRPr="00F64874" w14:paraId="2D344126" w14:textId="77777777" w:rsidTr="00DC2C95">
        <w:trPr>
          <w:trHeight w:val="810"/>
        </w:trPr>
        <w:tc>
          <w:tcPr>
            <w:tcW w:w="2499" w:type="dxa"/>
            <w:vMerge/>
            <w:vAlign w:val="center"/>
            <w:hideMark/>
          </w:tcPr>
          <w:p w14:paraId="6320AD37"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77A206FF"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D4</w:t>
            </w:r>
          </w:p>
        </w:tc>
        <w:tc>
          <w:tcPr>
            <w:tcW w:w="2927" w:type="dxa"/>
            <w:shd w:val="clear" w:color="auto" w:fill="auto"/>
            <w:vAlign w:val="center"/>
            <w:hideMark/>
          </w:tcPr>
          <w:p w14:paraId="1DF353AF"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Информационная безопасность</w:t>
            </w:r>
          </w:p>
        </w:tc>
        <w:tc>
          <w:tcPr>
            <w:tcW w:w="4111" w:type="dxa"/>
            <w:vMerge/>
            <w:vAlign w:val="center"/>
            <w:hideMark/>
          </w:tcPr>
          <w:p w14:paraId="1ADE1B8C" w14:textId="77777777" w:rsidR="00C47A57" w:rsidRPr="00F64874" w:rsidRDefault="00C47A57" w:rsidP="00DC2C95">
            <w:pPr>
              <w:spacing w:after="0" w:line="240" w:lineRule="auto"/>
              <w:rPr>
                <w:rFonts w:eastAsia="Times New Roman"/>
                <w:b w:val="0"/>
                <w:color w:val="000000"/>
                <w:sz w:val="24"/>
                <w:szCs w:val="24"/>
                <w:lang w:eastAsia="ru-RU"/>
              </w:rPr>
            </w:pPr>
          </w:p>
        </w:tc>
        <w:tc>
          <w:tcPr>
            <w:tcW w:w="4536" w:type="dxa"/>
            <w:vMerge/>
            <w:vAlign w:val="center"/>
            <w:hideMark/>
          </w:tcPr>
          <w:p w14:paraId="55D37B76" w14:textId="77777777" w:rsidR="00C47A57" w:rsidRPr="00F64874" w:rsidRDefault="00C47A57" w:rsidP="00DC2C95">
            <w:pPr>
              <w:spacing w:after="0" w:line="240" w:lineRule="auto"/>
              <w:rPr>
                <w:rFonts w:eastAsia="Times New Roman"/>
                <w:b w:val="0"/>
                <w:sz w:val="24"/>
                <w:szCs w:val="24"/>
                <w:lang w:eastAsia="ru-RU"/>
              </w:rPr>
            </w:pPr>
          </w:p>
        </w:tc>
      </w:tr>
      <w:tr w:rsidR="00C47A57" w:rsidRPr="00F64874" w14:paraId="446F1C62" w14:textId="77777777" w:rsidTr="00DC2C95">
        <w:trPr>
          <w:trHeight w:val="810"/>
        </w:trPr>
        <w:tc>
          <w:tcPr>
            <w:tcW w:w="2499" w:type="dxa"/>
            <w:vMerge/>
            <w:vAlign w:val="center"/>
            <w:hideMark/>
          </w:tcPr>
          <w:p w14:paraId="48B41C21"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40A80936"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D5</w:t>
            </w:r>
          </w:p>
        </w:tc>
        <w:tc>
          <w:tcPr>
            <w:tcW w:w="2927" w:type="dxa"/>
            <w:shd w:val="clear" w:color="auto" w:fill="auto"/>
            <w:vAlign w:val="center"/>
            <w:hideMark/>
          </w:tcPr>
          <w:p w14:paraId="097633B0"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Цифровые технологии</w:t>
            </w:r>
          </w:p>
        </w:tc>
        <w:tc>
          <w:tcPr>
            <w:tcW w:w="4111" w:type="dxa"/>
            <w:vMerge/>
            <w:vAlign w:val="center"/>
            <w:hideMark/>
          </w:tcPr>
          <w:p w14:paraId="16A99CF7" w14:textId="77777777" w:rsidR="00C47A57" w:rsidRPr="00F64874" w:rsidRDefault="00C47A57" w:rsidP="00DC2C95">
            <w:pPr>
              <w:spacing w:after="0" w:line="240" w:lineRule="auto"/>
              <w:rPr>
                <w:rFonts w:eastAsia="Times New Roman"/>
                <w:b w:val="0"/>
                <w:color w:val="000000"/>
                <w:sz w:val="24"/>
                <w:szCs w:val="24"/>
                <w:lang w:eastAsia="ru-RU"/>
              </w:rPr>
            </w:pPr>
          </w:p>
        </w:tc>
        <w:tc>
          <w:tcPr>
            <w:tcW w:w="4536" w:type="dxa"/>
            <w:vMerge/>
            <w:vAlign w:val="center"/>
            <w:hideMark/>
          </w:tcPr>
          <w:p w14:paraId="03F761C9" w14:textId="77777777" w:rsidR="00C47A57" w:rsidRPr="00F64874" w:rsidRDefault="00C47A57" w:rsidP="00DC2C95">
            <w:pPr>
              <w:spacing w:after="0" w:line="240" w:lineRule="auto"/>
              <w:rPr>
                <w:rFonts w:eastAsia="Times New Roman"/>
                <w:b w:val="0"/>
                <w:sz w:val="24"/>
                <w:szCs w:val="24"/>
                <w:lang w:eastAsia="ru-RU"/>
              </w:rPr>
            </w:pPr>
          </w:p>
        </w:tc>
      </w:tr>
      <w:tr w:rsidR="00C47A57" w:rsidRPr="00F64874" w14:paraId="0D7B266C" w14:textId="77777777" w:rsidTr="00DC2C95">
        <w:trPr>
          <w:trHeight w:val="810"/>
        </w:trPr>
        <w:tc>
          <w:tcPr>
            <w:tcW w:w="2499" w:type="dxa"/>
            <w:vMerge/>
            <w:vAlign w:val="center"/>
            <w:hideMark/>
          </w:tcPr>
          <w:p w14:paraId="75A0B690"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31889FC9"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D6</w:t>
            </w:r>
          </w:p>
        </w:tc>
        <w:tc>
          <w:tcPr>
            <w:tcW w:w="2927" w:type="dxa"/>
            <w:shd w:val="clear" w:color="auto" w:fill="auto"/>
            <w:vAlign w:val="center"/>
            <w:hideMark/>
          </w:tcPr>
          <w:p w14:paraId="6166A408"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Цифровое государственное управление</w:t>
            </w:r>
          </w:p>
        </w:tc>
        <w:tc>
          <w:tcPr>
            <w:tcW w:w="4111" w:type="dxa"/>
            <w:vMerge/>
            <w:vAlign w:val="center"/>
            <w:hideMark/>
          </w:tcPr>
          <w:p w14:paraId="39AFA1B8" w14:textId="77777777" w:rsidR="00C47A57" w:rsidRPr="00F64874" w:rsidRDefault="00C47A57" w:rsidP="00DC2C95">
            <w:pPr>
              <w:spacing w:after="0" w:line="240" w:lineRule="auto"/>
              <w:rPr>
                <w:rFonts w:eastAsia="Times New Roman"/>
                <w:b w:val="0"/>
                <w:color w:val="000000"/>
                <w:sz w:val="24"/>
                <w:szCs w:val="24"/>
                <w:lang w:eastAsia="ru-RU"/>
              </w:rPr>
            </w:pPr>
          </w:p>
        </w:tc>
        <w:tc>
          <w:tcPr>
            <w:tcW w:w="4536" w:type="dxa"/>
            <w:vMerge/>
            <w:vAlign w:val="center"/>
            <w:hideMark/>
          </w:tcPr>
          <w:p w14:paraId="21DBEF61" w14:textId="77777777" w:rsidR="00C47A57" w:rsidRPr="00F64874" w:rsidRDefault="00C47A57" w:rsidP="00DC2C95">
            <w:pPr>
              <w:spacing w:after="0" w:line="240" w:lineRule="auto"/>
              <w:rPr>
                <w:rFonts w:eastAsia="Times New Roman"/>
                <w:b w:val="0"/>
                <w:sz w:val="24"/>
                <w:szCs w:val="24"/>
                <w:lang w:eastAsia="ru-RU"/>
              </w:rPr>
            </w:pPr>
          </w:p>
        </w:tc>
      </w:tr>
      <w:tr w:rsidR="00C47A57" w:rsidRPr="00F64874" w14:paraId="253EAFFE" w14:textId="77777777" w:rsidTr="00DC2C95">
        <w:trPr>
          <w:trHeight w:val="1215"/>
        </w:trPr>
        <w:tc>
          <w:tcPr>
            <w:tcW w:w="2499" w:type="dxa"/>
            <w:vMerge w:val="restart"/>
            <w:shd w:val="clear" w:color="auto" w:fill="auto"/>
            <w:vAlign w:val="center"/>
            <w:hideMark/>
          </w:tcPr>
          <w:p w14:paraId="487DA9F7"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Малое и среднее предпринимательство и поддержка индивидуальной предпринимательской инициативы</w:t>
            </w:r>
          </w:p>
        </w:tc>
        <w:tc>
          <w:tcPr>
            <w:tcW w:w="948" w:type="dxa"/>
            <w:shd w:val="clear" w:color="auto" w:fill="auto"/>
            <w:vAlign w:val="center"/>
            <w:hideMark/>
          </w:tcPr>
          <w:p w14:paraId="17EE536E"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I2</w:t>
            </w:r>
          </w:p>
        </w:tc>
        <w:tc>
          <w:tcPr>
            <w:tcW w:w="2927" w:type="dxa"/>
            <w:shd w:val="clear" w:color="auto" w:fill="auto"/>
            <w:vAlign w:val="center"/>
            <w:hideMark/>
          </w:tcPr>
          <w:p w14:paraId="2D036F9D"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Создание благоприятных условий для осуществления деятельности самозанятыми гражданами</w:t>
            </w:r>
          </w:p>
        </w:tc>
        <w:tc>
          <w:tcPr>
            <w:tcW w:w="4111" w:type="dxa"/>
            <w:vMerge w:val="restart"/>
            <w:shd w:val="clear" w:color="auto" w:fill="auto"/>
            <w:vAlign w:val="center"/>
            <w:hideMark/>
          </w:tcPr>
          <w:p w14:paraId="77DDACE7"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Министерство экономического развития и промышленности</w:t>
            </w:r>
          </w:p>
        </w:tc>
        <w:tc>
          <w:tcPr>
            <w:tcW w:w="4536" w:type="dxa"/>
            <w:vMerge w:val="restart"/>
            <w:shd w:val="clear" w:color="auto" w:fill="auto"/>
            <w:vAlign w:val="center"/>
            <w:hideMark/>
          </w:tcPr>
          <w:p w14:paraId="0E3F1614"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х</w:t>
            </w:r>
          </w:p>
        </w:tc>
      </w:tr>
      <w:tr w:rsidR="00C47A57" w:rsidRPr="00F64874" w14:paraId="2DC53934" w14:textId="77777777" w:rsidTr="00DC2C95">
        <w:trPr>
          <w:trHeight w:val="810"/>
        </w:trPr>
        <w:tc>
          <w:tcPr>
            <w:tcW w:w="2499" w:type="dxa"/>
            <w:vMerge/>
            <w:vAlign w:val="center"/>
            <w:hideMark/>
          </w:tcPr>
          <w:p w14:paraId="70F27BFC"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218B7526"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I4</w:t>
            </w:r>
          </w:p>
        </w:tc>
        <w:tc>
          <w:tcPr>
            <w:tcW w:w="2927" w:type="dxa"/>
            <w:shd w:val="clear" w:color="auto" w:fill="auto"/>
            <w:vAlign w:val="center"/>
            <w:hideMark/>
          </w:tcPr>
          <w:p w14:paraId="7E19FD5B"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Создание условий для легкого старта и комфортного ведения бизнеса</w:t>
            </w:r>
          </w:p>
        </w:tc>
        <w:tc>
          <w:tcPr>
            <w:tcW w:w="4111" w:type="dxa"/>
            <w:vMerge/>
            <w:vAlign w:val="center"/>
            <w:hideMark/>
          </w:tcPr>
          <w:p w14:paraId="461981FF" w14:textId="77777777" w:rsidR="00C47A57" w:rsidRPr="00F64874" w:rsidRDefault="00C47A57" w:rsidP="00DC2C95">
            <w:pPr>
              <w:spacing w:after="0" w:line="240" w:lineRule="auto"/>
              <w:rPr>
                <w:rFonts w:eastAsia="Times New Roman"/>
                <w:b w:val="0"/>
                <w:sz w:val="24"/>
                <w:szCs w:val="24"/>
                <w:lang w:eastAsia="ru-RU"/>
              </w:rPr>
            </w:pPr>
          </w:p>
        </w:tc>
        <w:tc>
          <w:tcPr>
            <w:tcW w:w="4536" w:type="dxa"/>
            <w:vMerge/>
            <w:vAlign w:val="center"/>
            <w:hideMark/>
          </w:tcPr>
          <w:p w14:paraId="5B9CE9E1" w14:textId="77777777" w:rsidR="00C47A57" w:rsidRPr="00F64874" w:rsidRDefault="00C47A57" w:rsidP="00DC2C95">
            <w:pPr>
              <w:spacing w:after="0" w:line="240" w:lineRule="auto"/>
              <w:rPr>
                <w:rFonts w:eastAsia="Times New Roman"/>
                <w:b w:val="0"/>
                <w:sz w:val="24"/>
                <w:szCs w:val="24"/>
                <w:lang w:eastAsia="ru-RU"/>
              </w:rPr>
            </w:pPr>
          </w:p>
        </w:tc>
      </w:tr>
      <w:tr w:rsidR="00C47A57" w:rsidRPr="00F64874" w14:paraId="3D98DE8A" w14:textId="77777777" w:rsidTr="00DC2C95">
        <w:trPr>
          <w:trHeight w:val="810"/>
        </w:trPr>
        <w:tc>
          <w:tcPr>
            <w:tcW w:w="2499" w:type="dxa"/>
            <w:vMerge/>
            <w:vAlign w:val="center"/>
            <w:hideMark/>
          </w:tcPr>
          <w:p w14:paraId="023038EA"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0F042541"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I5</w:t>
            </w:r>
          </w:p>
        </w:tc>
        <w:tc>
          <w:tcPr>
            <w:tcW w:w="2927" w:type="dxa"/>
            <w:shd w:val="clear" w:color="auto" w:fill="auto"/>
            <w:vAlign w:val="center"/>
            <w:hideMark/>
          </w:tcPr>
          <w:p w14:paraId="2D15E397"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Акселерация субъектов малого и среднего предпринимательства</w:t>
            </w:r>
          </w:p>
        </w:tc>
        <w:tc>
          <w:tcPr>
            <w:tcW w:w="4111" w:type="dxa"/>
            <w:vMerge/>
            <w:vAlign w:val="center"/>
            <w:hideMark/>
          </w:tcPr>
          <w:p w14:paraId="3BC8F272" w14:textId="77777777" w:rsidR="00C47A57" w:rsidRPr="00F64874" w:rsidRDefault="00C47A57" w:rsidP="00DC2C95">
            <w:pPr>
              <w:spacing w:after="0" w:line="240" w:lineRule="auto"/>
              <w:rPr>
                <w:rFonts w:eastAsia="Times New Roman"/>
                <w:b w:val="0"/>
                <w:sz w:val="24"/>
                <w:szCs w:val="24"/>
                <w:lang w:eastAsia="ru-RU"/>
              </w:rPr>
            </w:pPr>
          </w:p>
        </w:tc>
        <w:tc>
          <w:tcPr>
            <w:tcW w:w="4536" w:type="dxa"/>
            <w:vMerge/>
            <w:vAlign w:val="center"/>
            <w:hideMark/>
          </w:tcPr>
          <w:p w14:paraId="2709CA0B" w14:textId="77777777" w:rsidR="00C47A57" w:rsidRPr="00F64874" w:rsidRDefault="00C47A57" w:rsidP="00DC2C95">
            <w:pPr>
              <w:spacing w:after="0" w:line="240" w:lineRule="auto"/>
              <w:rPr>
                <w:rFonts w:eastAsia="Times New Roman"/>
                <w:b w:val="0"/>
                <w:sz w:val="24"/>
                <w:szCs w:val="24"/>
                <w:lang w:eastAsia="ru-RU"/>
              </w:rPr>
            </w:pPr>
          </w:p>
        </w:tc>
      </w:tr>
      <w:tr w:rsidR="00C47A57" w:rsidRPr="00F64874" w14:paraId="1BDBEF80" w14:textId="77777777" w:rsidTr="00DC2C95">
        <w:trPr>
          <w:trHeight w:val="810"/>
        </w:trPr>
        <w:tc>
          <w:tcPr>
            <w:tcW w:w="2499" w:type="dxa"/>
            <w:vMerge w:val="restart"/>
            <w:shd w:val="clear" w:color="auto" w:fill="auto"/>
            <w:vAlign w:val="center"/>
            <w:hideMark/>
          </w:tcPr>
          <w:p w14:paraId="2C9E261B"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Международная кооперация и экспорт</w:t>
            </w:r>
          </w:p>
        </w:tc>
        <w:tc>
          <w:tcPr>
            <w:tcW w:w="948" w:type="dxa"/>
            <w:shd w:val="clear" w:color="auto" w:fill="auto"/>
            <w:vAlign w:val="center"/>
            <w:hideMark/>
          </w:tcPr>
          <w:p w14:paraId="4A28A8B5"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T2</w:t>
            </w:r>
          </w:p>
        </w:tc>
        <w:tc>
          <w:tcPr>
            <w:tcW w:w="2927" w:type="dxa"/>
            <w:shd w:val="clear" w:color="auto" w:fill="auto"/>
            <w:vAlign w:val="center"/>
            <w:hideMark/>
          </w:tcPr>
          <w:p w14:paraId="14DD0BDC"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Экспорт продукции АПК</w:t>
            </w:r>
          </w:p>
        </w:tc>
        <w:tc>
          <w:tcPr>
            <w:tcW w:w="4111" w:type="dxa"/>
            <w:shd w:val="clear" w:color="auto" w:fill="auto"/>
            <w:vAlign w:val="center"/>
            <w:hideMark/>
          </w:tcPr>
          <w:p w14:paraId="7F1CC42B" w14:textId="77777777" w:rsidR="00C47A57" w:rsidRPr="00F64874" w:rsidRDefault="00C47A57" w:rsidP="00DC2C95">
            <w:pPr>
              <w:spacing w:after="0" w:line="240" w:lineRule="auto"/>
              <w:rPr>
                <w:rFonts w:eastAsia="Times New Roman"/>
                <w:b w:val="0"/>
                <w:color w:val="000000"/>
                <w:sz w:val="24"/>
                <w:szCs w:val="24"/>
                <w:lang w:eastAsia="ru-RU"/>
              </w:rPr>
            </w:pPr>
            <w:r w:rsidRPr="00F64874">
              <w:rPr>
                <w:rFonts w:eastAsia="Times New Roman"/>
                <w:b w:val="0"/>
                <w:color w:val="000000"/>
                <w:sz w:val="24"/>
                <w:szCs w:val="24"/>
                <w:lang w:eastAsia="ru-RU"/>
              </w:rPr>
              <w:t>Министерство сельского хозяйства, Служба ветеринарии</w:t>
            </w:r>
          </w:p>
        </w:tc>
        <w:tc>
          <w:tcPr>
            <w:tcW w:w="4536" w:type="dxa"/>
            <w:shd w:val="clear" w:color="auto" w:fill="auto"/>
            <w:vAlign w:val="center"/>
            <w:hideMark/>
          </w:tcPr>
          <w:p w14:paraId="0D9EB03E"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РП реализуется на территории МО за счет средств областного и федерального бюджетов без предоставления МБТ</w:t>
            </w:r>
          </w:p>
        </w:tc>
      </w:tr>
      <w:tr w:rsidR="00C47A57" w:rsidRPr="00F64874" w14:paraId="594C4955" w14:textId="77777777" w:rsidTr="00DC2C95">
        <w:trPr>
          <w:trHeight w:val="810"/>
        </w:trPr>
        <w:tc>
          <w:tcPr>
            <w:tcW w:w="2499" w:type="dxa"/>
            <w:vMerge/>
            <w:vAlign w:val="center"/>
            <w:hideMark/>
          </w:tcPr>
          <w:p w14:paraId="5F7FC515"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43B8B0B0"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T6</w:t>
            </w:r>
          </w:p>
        </w:tc>
        <w:tc>
          <w:tcPr>
            <w:tcW w:w="2927" w:type="dxa"/>
            <w:shd w:val="clear" w:color="auto" w:fill="auto"/>
            <w:vAlign w:val="center"/>
            <w:hideMark/>
          </w:tcPr>
          <w:p w14:paraId="1F5F25A8"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Системные меры развития международной кооперации и экспорта</w:t>
            </w:r>
          </w:p>
        </w:tc>
        <w:tc>
          <w:tcPr>
            <w:tcW w:w="4111" w:type="dxa"/>
            <w:shd w:val="clear" w:color="auto" w:fill="auto"/>
            <w:vAlign w:val="center"/>
            <w:hideMark/>
          </w:tcPr>
          <w:p w14:paraId="20347014"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Министерство экономического развития и промышленности</w:t>
            </w:r>
          </w:p>
        </w:tc>
        <w:tc>
          <w:tcPr>
            <w:tcW w:w="4536" w:type="dxa"/>
            <w:shd w:val="clear" w:color="auto" w:fill="auto"/>
            <w:vAlign w:val="center"/>
            <w:hideMark/>
          </w:tcPr>
          <w:p w14:paraId="16BC8523"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х</w:t>
            </w:r>
          </w:p>
        </w:tc>
      </w:tr>
      <w:tr w:rsidR="00C47A57" w:rsidRPr="00F64874" w14:paraId="3BF7F4B2" w14:textId="77777777" w:rsidTr="00DC2C95">
        <w:trPr>
          <w:trHeight w:val="810"/>
        </w:trPr>
        <w:tc>
          <w:tcPr>
            <w:tcW w:w="2499" w:type="dxa"/>
            <w:vMerge w:val="restart"/>
            <w:shd w:val="clear" w:color="auto" w:fill="auto"/>
            <w:vAlign w:val="center"/>
            <w:hideMark/>
          </w:tcPr>
          <w:p w14:paraId="5EA635DE"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Производительность труда и поддержка занятости</w:t>
            </w:r>
          </w:p>
        </w:tc>
        <w:tc>
          <w:tcPr>
            <w:tcW w:w="948" w:type="dxa"/>
            <w:shd w:val="clear" w:color="auto" w:fill="auto"/>
            <w:vAlign w:val="center"/>
            <w:hideMark/>
          </w:tcPr>
          <w:p w14:paraId="296D6662"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L1</w:t>
            </w:r>
          </w:p>
        </w:tc>
        <w:tc>
          <w:tcPr>
            <w:tcW w:w="2927" w:type="dxa"/>
            <w:shd w:val="clear" w:color="auto" w:fill="auto"/>
            <w:vAlign w:val="center"/>
            <w:hideMark/>
          </w:tcPr>
          <w:p w14:paraId="64FD842F"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Системные меры по повышению производительности труда</w:t>
            </w:r>
          </w:p>
        </w:tc>
        <w:tc>
          <w:tcPr>
            <w:tcW w:w="4111" w:type="dxa"/>
            <w:vMerge w:val="restart"/>
            <w:shd w:val="clear" w:color="auto" w:fill="auto"/>
            <w:vAlign w:val="center"/>
            <w:hideMark/>
          </w:tcPr>
          <w:p w14:paraId="6CC4DCF5"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Министерство экономического развития и промышленности</w:t>
            </w:r>
          </w:p>
        </w:tc>
        <w:tc>
          <w:tcPr>
            <w:tcW w:w="4536" w:type="dxa"/>
            <w:vMerge w:val="restart"/>
            <w:shd w:val="clear" w:color="auto" w:fill="auto"/>
            <w:vAlign w:val="center"/>
            <w:hideMark/>
          </w:tcPr>
          <w:p w14:paraId="575D93B2"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х</w:t>
            </w:r>
          </w:p>
        </w:tc>
      </w:tr>
      <w:tr w:rsidR="00C47A57" w:rsidRPr="00F64874" w14:paraId="4FCF18AC" w14:textId="77777777" w:rsidTr="00DC2C95">
        <w:trPr>
          <w:trHeight w:val="810"/>
        </w:trPr>
        <w:tc>
          <w:tcPr>
            <w:tcW w:w="2499" w:type="dxa"/>
            <w:vMerge/>
            <w:vAlign w:val="center"/>
            <w:hideMark/>
          </w:tcPr>
          <w:p w14:paraId="3273331F" w14:textId="77777777" w:rsidR="00C47A57" w:rsidRPr="00F64874" w:rsidRDefault="00C47A57" w:rsidP="00DC2C95">
            <w:pPr>
              <w:spacing w:after="0" w:line="240" w:lineRule="auto"/>
              <w:rPr>
                <w:rFonts w:eastAsia="Times New Roman"/>
                <w:b w:val="0"/>
                <w:sz w:val="24"/>
                <w:szCs w:val="24"/>
                <w:lang w:eastAsia="ru-RU"/>
              </w:rPr>
            </w:pPr>
          </w:p>
        </w:tc>
        <w:tc>
          <w:tcPr>
            <w:tcW w:w="948" w:type="dxa"/>
            <w:shd w:val="clear" w:color="auto" w:fill="auto"/>
            <w:vAlign w:val="center"/>
            <w:hideMark/>
          </w:tcPr>
          <w:p w14:paraId="087CF9AB" w14:textId="77777777" w:rsidR="00C47A57" w:rsidRPr="00F64874" w:rsidRDefault="00C47A57" w:rsidP="00DC2C95">
            <w:pPr>
              <w:spacing w:after="0" w:line="240" w:lineRule="auto"/>
              <w:jc w:val="center"/>
              <w:rPr>
                <w:rFonts w:eastAsia="Times New Roman"/>
                <w:b w:val="0"/>
                <w:sz w:val="24"/>
                <w:szCs w:val="24"/>
                <w:lang w:eastAsia="ru-RU"/>
              </w:rPr>
            </w:pPr>
            <w:r w:rsidRPr="00F64874">
              <w:rPr>
                <w:rFonts w:eastAsia="Times New Roman"/>
                <w:b w:val="0"/>
                <w:sz w:val="24"/>
                <w:szCs w:val="24"/>
                <w:lang w:eastAsia="ru-RU"/>
              </w:rPr>
              <w:t>L2</w:t>
            </w:r>
          </w:p>
        </w:tc>
        <w:tc>
          <w:tcPr>
            <w:tcW w:w="2927" w:type="dxa"/>
            <w:shd w:val="clear" w:color="auto" w:fill="auto"/>
            <w:vAlign w:val="center"/>
            <w:hideMark/>
          </w:tcPr>
          <w:p w14:paraId="3D82BA96" w14:textId="77777777" w:rsidR="00C47A57" w:rsidRPr="00F64874" w:rsidRDefault="00C47A57" w:rsidP="00DC2C95">
            <w:pPr>
              <w:spacing w:after="0" w:line="240" w:lineRule="auto"/>
              <w:rPr>
                <w:rFonts w:eastAsia="Times New Roman"/>
                <w:b w:val="0"/>
                <w:sz w:val="24"/>
                <w:szCs w:val="24"/>
                <w:lang w:eastAsia="ru-RU"/>
              </w:rPr>
            </w:pPr>
            <w:r w:rsidRPr="00F64874">
              <w:rPr>
                <w:rFonts w:eastAsia="Times New Roman"/>
                <w:b w:val="0"/>
                <w:sz w:val="24"/>
                <w:szCs w:val="24"/>
                <w:lang w:eastAsia="ru-RU"/>
              </w:rPr>
              <w:t>Адресная поддержка повышения производительности труда на предприятиях</w:t>
            </w:r>
          </w:p>
        </w:tc>
        <w:tc>
          <w:tcPr>
            <w:tcW w:w="4111" w:type="dxa"/>
            <w:vMerge/>
            <w:vAlign w:val="center"/>
            <w:hideMark/>
          </w:tcPr>
          <w:p w14:paraId="5B3CDF70" w14:textId="77777777" w:rsidR="00C47A57" w:rsidRPr="00F64874" w:rsidRDefault="00C47A57" w:rsidP="00DC2C95">
            <w:pPr>
              <w:spacing w:after="0" w:line="240" w:lineRule="auto"/>
              <w:rPr>
                <w:rFonts w:eastAsia="Times New Roman"/>
                <w:b w:val="0"/>
                <w:sz w:val="24"/>
                <w:szCs w:val="24"/>
                <w:lang w:eastAsia="ru-RU"/>
              </w:rPr>
            </w:pPr>
          </w:p>
        </w:tc>
        <w:tc>
          <w:tcPr>
            <w:tcW w:w="4536" w:type="dxa"/>
            <w:vMerge/>
            <w:vAlign w:val="center"/>
            <w:hideMark/>
          </w:tcPr>
          <w:p w14:paraId="4954A873" w14:textId="77777777" w:rsidR="00C47A57" w:rsidRPr="00F64874" w:rsidRDefault="00C47A57" w:rsidP="00DC2C95">
            <w:pPr>
              <w:spacing w:after="0" w:line="240" w:lineRule="auto"/>
              <w:rPr>
                <w:rFonts w:eastAsia="Times New Roman"/>
                <w:b w:val="0"/>
                <w:sz w:val="24"/>
                <w:szCs w:val="24"/>
                <w:lang w:eastAsia="ru-RU"/>
              </w:rPr>
            </w:pPr>
          </w:p>
        </w:tc>
      </w:tr>
    </w:tbl>
    <w:p w14:paraId="2A0F5B6C" w14:textId="77777777" w:rsidR="00C47A57" w:rsidRPr="00C47A57" w:rsidRDefault="00C47A57" w:rsidP="00C47A57">
      <w:pPr>
        <w:pStyle w:val="b5"/>
      </w:pPr>
    </w:p>
    <w:p w14:paraId="21BE6680" w14:textId="77777777" w:rsidR="00C47A57" w:rsidRDefault="00C47A57" w:rsidP="00C47A57">
      <w:pPr>
        <w:pStyle w:val="b5"/>
      </w:pPr>
    </w:p>
    <w:p w14:paraId="095709DC" w14:textId="3BF78537" w:rsidR="00C47A57" w:rsidRPr="00C47A57" w:rsidRDefault="00C47A57" w:rsidP="00C47A57">
      <w:pPr>
        <w:sectPr w:rsidR="00C47A57" w:rsidRPr="00C47A57" w:rsidSect="00C47A57">
          <w:pgSz w:w="16838" w:h="11906" w:orient="landscape"/>
          <w:pgMar w:top="1701" w:right="1134" w:bottom="851" w:left="1134" w:header="708" w:footer="708" w:gutter="0"/>
          <w:cols w:space="708"/>
          <w:docGrid w:linePitch="382"/>
        </w:sectPr>
      </w:pPr>
    </w:p>
    <w:p w14:paraId="46CDF889" w14:textId="77777777" w:rsidR="00204E80" w:rsidRPr="009E5938" w:rsidRDefault="00204E80" w:rsidP="00204E80">
      <w:pPr>
        <w:pStyle w:val="affffb"/>
        <w:spacing w:before="0" w:after="0" w:line="271" w:lineRule="auto"/>
        <w:rPr>
          <w:shd w:val="clear" w:color="auto" w:fill="FFFFFF"/>
        </w:rPr>
      </w:pPr>
      <w:r w:rsidRPr="009E5938">
        <w:rPr>
          <w:shd w:val="clear" w:color="auto" w:fill="FFFFFF"/>
        </w:rPr>
        <w:lastRenderedPageBreak/>
        <w:t>Всего на территории Иркутской области в настоящее время реализуется 22 государственных программы Иркутской области</w:t>
      </w:r>
      <w:r>
        <w:rPr>
          <w:rStyle w:val="aff7"/>
          <w:shd w:val="clear" w:color="auto" w:fill="FFFFFF"/>
        </w:rPr>
        <w:footnoteReference w:id="3"/>
      </w:r>
      <w:r w:rsidRPr="009E5938">
        <w:rPr>
          <w:shd w:val="clear" w:color="auto" w:fill="FFFFFF"/>
        </w:rPr>
        <w:t>:</w:t>
      </w:r>
    </w:p>
    <w:tbl>
      <w:tblPr>
        <w:tblW w:w="5000" w:type="pct"/>
        <w:shd w:val="clear" w:color="auto" w:fill="FFFFFF"/>
        <w:tblCellMar>
          <w:top w:w="15" w:type="dxa"/>
          <w:left w:w="15" w:type="dxa"/>
          <w:bottom w:w="15" w:type="dxa"/>
          <w:right w:w="15" w:type="dxa"/>
        </w:tblCellMar>
        <w:tblLook w:val="04A0" w:firstRow="1" w:lastRow="0" w:firstColumn="1" w:lastColumn="0" w:noHBand="0" w:noVBand="1"/>
      </w:tblPr>
      <w:tblGrid>
        <w:gridCol w:w="2157"/>
        <w:gridCol w:w="4276"/>
        <w:gridCol w:w="2921"/>
      </w:tblGrid>
      <w:tr w:rsidR="00204E80" w:rsidRPr="009E5938" w14:paraId="560872BE" w14:textId="77777777" w:rsidTr="00DC2C95">
        <w:tc>
          <w:tcPr>
            <w:tcW w:w="0" w:type="auto"/>
            <w:shd w:val="clear" w:color="auto" w:fill="FFFFFF"/>
            <w:vAlign w:val="center"/>
            <w:hideMark/>
          </w:tcPr>
          <w:p w14:paraId="66C47C3B" w14:textId="77777777" w:rsidR="00204E80" w:rsidRPr="009E5938" w:rsidRDefault="00204E80" w:rsidP="00DC2C95">
            <w:pPr>
              <w:spacing w:after="0" w:line="240" w:lineRule="auto"/>
              <w:jc w:val="center"/>
              <w:rPr>
                <w:rFonts w:eastAsia="Times New Roman"/>
                <w:b w:val="0"/>
                <w:sz w:val="24"/>
                <w:szCs w:val="24"/>
              </w:rPr>
            </w:pPr>
            <w:r w:rsidRPr="009E5938">
              <w:rPr>
                <w:b w:val="0"/>
                <w:sz w:val="24"/>
                <w:szCs w:val="24"/>
              </w:rPr>
              <w:t>Социальный блок</w:t>
            </w:r>
          </w:p>
        </w:tc>
        <w:tc>
          <w:tcPr>
            <w:tcW w:w="0" w:type="auto"/>
            <w:shd w:val="clear" w:color="auto" w:fill="FFFFFF"/>
            <w:vAlign w:val="center"/>
            <w:hideMark/>
          </w:tcPr>
          <w:p w14:paraId="1ADEC2D2" w14:textId="77777777" w:rsidR="00204E80" w:rsidRPr="009E5938" w:rsidRDefault="00204E80" w:rsidP="00DC2C95">
            <w:pPr>
              <w:jc w:val="center"/>
              <w:rPr>
                <w:b w:val="0"/>
                <w:sz w:val="24"/>
                <w:szCs w:val="24"/>
              </w:rPr>
            </w:pPr>
            <w:r w:rsidRPr="009E5938">
              <w:rPr>
                <w:b w:val="0"/>
                <w:sz w:val="24"/>
                <w:szCs w:val="24"/>
              </w:rPr>
              <w:t>Инфраструктурный блок</w:t>
            </w:r>
          </w:p>
        </w:tc>
        <w:tc>
          <w:tcPr>
            <w:tcW w:w="0" w:type="auto"/>
            <w:shd w:val="clear" w:color="auto" w:fill="FFFFFF"/>
            <w:vAlign w:val="center"/>
            <w:hideMark/>
          </w:tcPr>
          <w:p w14:paraId="6EE4AE87" w14:textId="77777777" w:rsidR="00204E80" w:rsidRPr="009E5938" w:rsidRDefault="00204E80" w:rsidP="00DC2C95">
            <w:pPr>
              <w:jc w:val="center"/>
              <w:rPr>
                <w:b w:val="0"/>
                <w:sz w:val="24"/>
                <w:szCs w:val="24"/>
              </w:rPr>
            </w:pPr>
            <w:r w:rsidRPr="009E5938">
              <w:rPr>
                <w:b w:val="0"/>
                <w:sz w:val="24"/>
                <w:szCs w:val="24"/>
              </w:rPr>
              <w:t>Экономический блок</w:t>
            </w:r>
          </w:p>
        </w:tc>
      </w:tr>
      <w:tr w:rsidR="00204E80" w:rsidRPr="009E5938" w14:paraId="7A063FC9" w14:textId="77777777" w:rsidTr="00DC2C95">
        <w:tc>
          <w:tcPr>
            <w:tcW w:w="0" w:type="auto"/>
            <w:shd w:val="clear" w:color="auto" w:fill="FFFFFF"/>
            <w:vAlign w:val="center"/>
            <w:hideMark/>
          </w:tcPr>
          <w:p w14:paraId="1D26CD0D" w14:textId="77777777" w:rsidR="00204E80" w:rsidRPr="009E5938" w:rsidRDefault="00204E80" w:rsidP="00DC2C95">
            <w:pPr>
              <w:jc w:val="center"/>
              <w:rPr>
                <w:b w:val="0"/>
                <w:sz w:val="24"/>
                <w:szCs w:val="24"/>
              </w:rPr>
            </w:pPr>
            <w:r w:rsidRPr="009E5938">
              <w:rPr>
                <w:b w:val="0"/>
                <w:sz w:val="24"/>
                <w:szCs w:val="24"/>
              </w:rPr>
              <w:t>1. </w:t>
            </w:r>
            <w:hyperlink r:id="rId31" w:history="1">
              <w:r w:rsidRPr="009E5938">
                <w:rPr>
                  <w:rStyle w:val="ae"/>
                  <w:b w:val="0"/>
                  <w:color w:val="auto"/>
                  <w:sz w:val="24"/>
                  <w:szCs w:val="24"/>
                  <w:u w:val="none"/>
                </w:rPr>
                <w:t>Развитие образования</w:t>
              </w:r>
            </w:hyperlink>
          </w:p>
        </w:tc>
        <w:tc>
          <w:tcPr>
            <w:tcW w:w="0" w:type="auto"/>
            <w:shd w:val="clear" w:color="auto" w:fill="FFFFFF"/>
            <w:vAlign w:val="center"/>
            <w:hideMark/>
          </w:tcPr>
          <w:p w14:paraId="74952005" w14:textId="77777777" w:rsidR="00204E80" w:rsidRPr="009E5938" w:rsidRDefault="00204E80" w:rsidP="00DC2C95">
            <w:pPr>
              <w:jc w:val="center"/>
              <w:rPr>
                <w:b w:val="0"/>
                <w:sz w:val="24"/>
                <w:szCs w:val="24"/>
              </w:rPr>
            </w:pPr>
            <w:r w:rsidRPr="009E5938">
              <w:rPr>
                <w:b w:val="0"/>
                <w:sz w:val="24"/>
                <w:szCs w:val="24"/>
              </w:rPr>
              <w:t>1. </w:t>
            </w:r>
            <w:hyperlink r:id="rId32" w:history="1">
              <w:r w:rsidRPr="009E5938">
                <w:rPr>
                  <w:rStyle w:val="ae"/>
                  <w:b w:val="0"/>
                  <w:color w:val="auto"/>
                  <w:sz w:val="24"/>
                  <w:szCs w:val="24"/>
                  <w:u w:val="none"/>
                </w:rPr>
                <w:t>Развитие жилищно-коммунального хозяйства и повышение энергоэффективности</w:t>
              </w:r>
            </w:hyperlink>
          </w:p>
        </w:tc>
        <w:tc>
          <w:tcPr>
            <w:tcW w:w="0" w:type="auto"/>
            <w:shd w:val="clear" w:color="auto" w:fill="FFFFFF"/>
            <w:vAlign w:val="center"/>
            <w:hideMark/>
          </w:tcPr>
          <w:p w14:paraId="17FA57C8" w14:textId="77777777" w:rsidR="00204E80" w:rsidRPr="009E5938" w:rsidRDefault="00204E80" w:rsidP="00DC2C95">
            <w:pPr>
              <w:jc w:val="center"/>
              <w:rPr>
                <w:b w:val="0"/>
                <w:sz w:val="24"/>
                <w:szCs w:val="24"/>
              </w:rPr>
            </w:pPr>
            <w:r w:rsidRPr="009E5938">
              <w:rPr>
                <w:b w:val="0"/>
                <w:sz w:val="24"/>
                <w:szCs w:val="24"/>
              </w:rPr>
              <w:t>1. </w:t>
            </w:r>
            <w:hyperlink r:id="rId33" w:history="1">
              <w:r w:rsidRPr="009E5938">
                <w:rPr>
                  <w:rStyle w:val="ae"/>
                  <w:b w:val="0"/>
                  <w:color w:val="auto"/>
                  <w:sz w:val="24"/>
                  <w:szCs w:val="24"/>
                  <w:u w:val="none"/>
                </w:rPr>
                <w:t>Экономическое развитие и инновационная экономика</w:t>
              </w:r>
            </w:hyperlink>
          </w:p>
        </w:tc>
      </w:tr>
      <w:tr w:rsidR="00204E80" w:rsidRPr="009E5938" w14:paraId="61C09D4B" w14:textId="77777777" w:rsidTr="00DC2C95">
        <w:tc>
          <w:tcPr>
            <w:tcW w:w="0" w:type="auto"/>
            <w:shd w:val="clear" w:color="auto" w:fill="FFFFFF"/>
            <w:vAlign w:val="center"/>
            <w:hideMark/>
          </w:tcPr>
          <w:p w14:paraId="5CCA01B2" w14:textId="77777777" w:rsidR="00204E80" w:rsidRPr="009E5938" w:rsidRDefault="00204E80" w:rsidP="00DC2C95">
            <w:pPr>
              <w:jc w:val="center"/>
              <w:rPr>
                <w:b w:val="0"/>
                <w:sz w:val="24"/>
                <w:szCs w:val="24"/>
              </w:rPr>
            </w:pPr>
            <w:r w:rsidRPr="009E5938">
              <w:rPr>
                <w:b w:val="0"/>
                <w:sz w:val="24"/>
                <w:szCs w:val="24"/>
              </w:rPr>
              <w:t>2. </w:t>
            </w:r>
            <w:hyperlink r:id="rId34" w:history="1">
              <w:r w:rsidRPr="009E5938">
                <w:rPr>
                  <w:rStyle w:val="ae"/>
                  <w:b w:val="0"/>
                  <w:color w:val="auto"/>
                  <w:sz w:val="24"/>
                  <w:szCs w:val="24"/>
                  <w:u w:val="none"/>
                </w:rPr>
                <w:t>Развитие здравоохранения</w:t>
              </w:r>
            </w:hyperlink>
          </w:p>
        </w:tc>
        <w:tc>
          <w:tcPr>
            <w:tcW w:w="0" w:type="auto"/>
            <w:shd w:val="clear" w:color="auto" w:fill="FFFFFF"/>
            <w:vAlign w:val="center"/>
            <w:hideMark/>
          </w:tcPr>
          <w:p w14:paraId="4CAFF749" w14:textId="77777777" w:rsidR="00204E80" w:rsidRPr="009E5938" w:rsidRDefault="00204E80" w:rsidP="00DC2C95">
            <w:pPr>
              <w:jc w:val="center"/>
              <w:rPr>
                <w:b w:val="0"/>
                <w:sz w:val="24"/>
                <w:szCs w:val="24"/>
              </w:rPr>
            </w:pPr>
            <w:r w:rsidRPr="009E5938">
              <w:rPr>
                <w:b w:val="0"/>
                <w:sz w:val="24"/>
                <w:szCs w:val="24"/>
              </w:rPr>
              <w:t>2. </w:t>
            </w:r>
            <w:hyperlink r:id="rId35" w:history="1">
              <w:r w:rsidRPr="009E5938">
                <w:rPr>
                  <w:rStyle w:val="ae"/>
                  <w:b w:val="0"/>
                  <w:color w:val="auto"/>
                  <w:sz w:val="24"/>
                  <w:szCs w:val="24"/>
                  <w:u w:val="none"/>
                </w:rPr>
                <w:t>Доступное жилье</w:t>
              </w:r>
            </w:hyperlink>
          </w:p>
        </w:tc>
        <w:tc>
          <w:tcPr>
            <w:tcW w:w="0" w:type="auto"/>
            <w:shd w:val="clear" w:color="auto" w:fill="FFFFFF"/>
            <w:vAlign w:val="center"/>
            <w:hideMark/>
          </w:tcPr>
          <w:p w14:paraId="15AE7B65" w14:textId="77777777" w:rsidR="00204E80" w:rsidRPr="009E5938" w:rsidRDefault="00204E80" w:rsidP="00DC2C95">
            <w:pPr>
              <w:jc w:val="center"/>
              <w:rPr>
                <w:b w:val="0"/>
                <w:sz w:val="24"/>
                <w:szCs w:val="24"/>
              </w:rPr>
            </w:pPr>
            <w:r w:rsidRPr="009E5938">
              <w:rPr>
                <w:b w:val="0"/>
                <w:sz w:val="24"/>
                <w:szCs w:val="24"/>
              </w:rPr>
              <w:t>2. </w:t>
            </w:r>
            <w:hyperlink r:id="rId36" w:history="1">
              <w:r w:rsidRPr="009E5938">
                <w:rPr>
                  <w:rStyle w:val="ae"/>
                  <w:b w:val="0"/>
                  <w:color w:val="auto"/>
                  <w:sz w:val="24"/>
                  <w:szCs w:val="24"/>
                  <w:u w:val="none"/>
                </w:rPr>
                <w:t>Управление государственными финансами</w:t>
              </w:r>
            </w:hyperlink>
          </w:p>
        </w:tc>
      </w:tr>
      <w:tr w:rsidR="00204E80" w:rsidRPr="009E5938" w14:paraId="7D44389E" w14:textId="77777777" w:rsidTr="00DC2C95">
        <w:tc>
          <w:tcPr>
            <w:tcW w:w="0" w:type="auto"/>
            <w:shd w:val="clear" w:color="auto" w:fill="FFFFFF"/>
            <w:vAlign w:val="center"/>
            <w:hideMark/>
          </w:tcPr>
          <w:p w14:paraId="355F2AA7" w14:textId="77777777" w:rsidR="00204E80" w:rsidRPr="009E5938" w:rsidRDefault="00204E80" w:rsidP="00DC2C95">
            <w:pPr>
              <w:jc w:val="center"/>
              <w:rPr>
                <w:b w:val="0"/>
                <w:sz w:val="24"/>
                <w:szCs w:val="24"/>
              </w:rPr>
            </w:pPr>
            <w:r w:rsidRPr="009E5938">
              <w:rPr>
                <w:b w:val="0"/>
                <w:sz w:val="24"/>
                <w:szCs w:val="24"/>
              </w:rPr>
              <w:t>3. </w:t>
            </w:r>
            <w:hyperlink r:id="rId37" w:history="1">
              <w:r w:rsidRPr="009E5938">
                <w:rPr>
                  <w:rStyle w:val="ae"/>
                  <w:b w:val="0"/>
                  <w:color w:val="auto"/>
                  <w:sz w:val="24"/>
                  <w:szCs w:val="24"/>
                  <w:u w:val="none"/>
                </w:rPr>
                <w:t>Социальная поддержка населения</w:t>
              </w:r>
            </w:hyperlink>
          </w:p>
        </w:tc>
        <w:tc>
          <w:tcPr>
            <w:tcW w:w="0" w:type="auto"/>
            <w:shd w:val="clear" w:color="auto" w:fill="FFFFFF"/>
            <w:vAlign w:val="center"/>
            <w:hideMark/>
          </w:tcPr>
          <w:p w14:paraId="1EF40B6E" w14:textId="77777777" w:rsidR="00204E80" w:rsidRPr="009E5938" w:rsidRDefault="00204E80" w:rsidP="00DC2C95">
            <w:pPr>
              <w:jc w:val="center"/>
              <w:rPr>
                <w:b w:val="0"/>
                <w:sz w:val="24"/>
                <w:szCs w:val="24"/>
              </w:rPr>
            </w:pPr>
            <w:r w:rsidRPr="009E5938">
              <w:rPr>
                <w:b w:val="0"/>
                <w:sz w:val="24"/>
                <w:szCs w:val="24"/>
              </w:rPr>
              <w:t>3. </w:t>
            </w:r>
            <w:hyperlink r:id="rId38" w:history="1">
              <w:r w:rsidRPr="009E5938">
                <w:rPr>
                  <w:rStyle w:val="ae"/>
                  <w:b w:val="0"/>
                  <w:color w:val="auto"/>
                  <w:sz w:val="24"/>
                  <w:szCs w:val="24"/>
                  <w:u w:val="none"/>
                </w:rPr>
                <w:t>Реализация государственной политики в сфере строительства, дорожного хозяйства</w:t>
              </w:r>
            </w:hyperlink>
          </w:p>
        </w:tc>
        <w:tc>
          <w:tcPr>
            <w:tcW w:w="0" w:type="auto"/>
            <w:shd w:val="clear" w:color="auto" w:fill="FFFFFF"/>
            <w:vAlign w:val="center"/>
            <w:hideMark/>
          </w:tcPr>
          <w:p w14:paraId="13674EBC" w14:textId="77777777" w:rsidR="00204E80" w:rsidRPr="009E5938" w:rsidRDefault="00DC4FDC" w:rsidP="00DC2C95">
            <w:pPr>
              <w:jc w:val="center"/>
              <w:rPr>
                <w:b w:val="0"/>
                <w:sz w:val="24"/>
                <w:szCs w:val="24"/>
              </w:rPr>
            </w:pPr>
            <w:hyperlink r:id="rId39" w:history="1">
              <w:r w:rsidR="00204E80" w:rsidRPr="009E5938">
                <w:rPr>
                  <w:rStyle w:val="ae"/>
                  <w:b w:val="0"/>
                  <w:color w:val="auto"/>
                  <w:sz w:val="24"/>
                  <w:szCs w:val="24"/>
                  <w:u w:val="none"/>
                </w:rPr>
                <w:t>3. Развитие юстиции и правовой среды</w:t>
              </w:r>
            </w:hyperlink>
          </w:p>
        </w:tc>
      </w:tr>
      <w:tr w:rsidR="00204E80" w:rsidRPr="009E5938" w14:paraId="7E46D75D" w14:textId="77777777" w:rsidTr="00DC2C95">
        <w:tc>
          <w:tcPr>
            <w:tcW w:w="0" w:type="auto"/>
            <w:shd w:val="clear" w:color="auto" w:fill="FFFFFF"/>
            <w:vAlign w:val="center"/>
            <w:hideMark/>
          </w:tcPr>
          <w:p w14:paraId="3D3CF9B0" w14:textId="77777777" w:rsidR="00204E80" w:rsidRPr="009E5938" w:rsidRDefault="00204E80" w:rsidP="00DC2C95">
            <w:pPr>
              <w:jc w:val="center"/>
              <w:rPr>
                <w:b w:val="0"/>
                <w:sz w:val="24"/>
                <w:szCs w:val="24"/>
              </w:rPr>
            </w:pPr>
            <w:r w:rsidRPr="009E5938">
              <w:rPr>
                <w:b w:val="0"/>
                <w:sz w:val="24"/>
                <w:szCs w:val="24"/>
              </w:rPr>
              <w:t>4. </w:t>
            </w:r>
            <w:hyperlink r:id="rId40" w:history="1">
              <w:r w:rsidRPr="009E5938">
                <w:rPr>
                  <w:rStyle w:val="ae"/>
                  <w:b w:val="0"/>
                  <w:color w:val="auto"/>
                  <w:sz w:val="24"/>
                  <w:szCs w:val="24"/>
                  <w:u w:val="none"/>
                </w:rPr>
                <w:t>Развитие физической культуры и спорта</w:t>
              </w:r>
            </w:hyperlink>
          </w:p>
        </w:tc>
        <w:tc>
          <w:tcPr>
            <w:tcW w:w="0" w:type="auto"/>
            <w:shd w:val="clear" w:color="auto" w:fill="FFFFFF"/>
            <w:vAlign w:val="center"/>
            <w:hideMark/>
          </w:tcPr>
          <w:p w14:paraId="6743AB2E" w14:textId="77777777" w:rsidR="00204E80" w:rsidRPr="009E5938" w:rsidRDefault="00204E80" w:rsidP="00DC2C95">
            <w:pPr>
              <w:jc w:val="center"/>
              <w:rPr>
                <w:b w:val="0"/>
                <w:sz w:val="24"/>
                <w:szCs w:val="24"/>
              </w:rPr>
            </w:pPr>
            <w:r w:rsidRPr="009E5938">
              <w:rPr>
                <w:b w:val="0"/>
                <w:sz w:val="24"/>
                <w:szCs w:val="24"/>
              </w:rPr>
              <w:t>4. </w:t>
            </w:r>
            <w:hyperlink r:id="rId41" w:history="1">
              <w:r w:rsidRPr="009E5938">
                <w:rPr>
                  <w:rStyle w:val="ae"/>
                  <w:b w:val="0"/>
                  <w:color w:val="auto"/>
                  <w:sz w:val="24"/>
                  <w:szCs w:val="24"/>
                  <w:u w:val="none"/>
                </w:rPr>
                <w:t>Развитие транспортного комплекса</w:t>
              </w:r>
            </w:hyperlink>
          </w:p>
        </w:tc>
        <w:tc>
          <w:tcPr>
            <w:tcW w:w="0" w:type="auto"/>
            <w:shd w:val="clear" w:color="auto" w:fill="FFFFFF"/>
            <w:vAlign w:val="center"/>
            <w:hideMark/>
          </w:tcPr>
          <w:p w14:paraId="2A0AE02D" w14:textId="77777777" w:rsidR="00204E80" w:rsidRPr="009E5938" w:rsidRDefault="00204E80" w:rsidP="00DC2C95">
            <w:pPr>
              <w:jc w:val="center"/>
              <w:rPr>
                <w:b w:val="0"/>
                <w:sz w:val="24"/>
                <w:szCs w:val="24"/>
              </w:rPr>
            </w:pPr>
            <w:r w:rsidRPr="009E5938">
              <w:rPr>
                <w:b w:val="0"/>
                <w:sz w:val="24"/>
                <w:szCs w:val="24"/>
              </w:rPr>
              <w:t>4. </w:t>
            </w:r>
            <w:hyperlink r:id="rId42" w:history="1">
              <w:r w:rsidRPr="009E5938">
                <w:rPr>
                  <w:rStyle w:val="ae"/>
                  <w:b w:val="0"/>
                  <w:color w:val="auto"/>
                  <w:sz w:val="24"/>
                  <w:szCs w:val="24"/>
                  <w:u w:val="none"/>
                </w:rPr>
                <w:t>Развитие и управление имущественным комплексом и земельными ресурсами Иркутской области</w:t>
              </w:r>
            </w:hyperlink>
          </w:p>
        </w:tc>
      </w:tr>
      <w:tr w:rsidR="00204E80" w:rsidRPr="009E5938" w14:paraId="0CF2A224" w14:textId="77777777" w:rsidTr="00DC2C95">
        <w:tc>
          <w:tcPr>
            <w:tcW w:w="0" w:type="auto"/>
            <w:shd w:val="clear" w:color="auto" w:fill="FFFFFF"/>
            <w:vAlign w:val="center"/>
            <w:hideMark/>
          </w:tcPr>
          <w:p w14:paraId="7EC113C0" w14:textId="77777777" w:rsidR="00204E80" w:rsidRPr="009E5938" w:rsidRDefault="00204E80" w:rsidP="00DC2C95">
            <w:pPr>
              <w:jc w:val="center"/>
              <w:rPr>
                <w:b w:val="0"/>
                <w:sz w:val="24"/>
                <w:szCs w:val="24"/>
              </w:rPr>
            </w:pPr>
            <w:r w:rsidRPr="009E5938">
              <w:rPr>
                <w:b w:val="0"/>
                <w:sz w:val="24"/>
                <w:szCs w:val="24"/>
              </w:rPr>
              <w:t>5. </w:t>
            </w:r>
            <w:hyperlink r:id="rId43" w:history="1">
              <w:r w:rsidRPr="009E5938">
                <w:rPr>
                  <w:rStyle w:val="ae"/>
                  <w:b w:val="0"/>
                  <w:color w:val="auto"/>
                  <w:sz w:val="24"/>
                  <w:szCs w:val="24"/>
                  <w:u w:val="none"/>
                </w:rPr>
                <w:t>Молодежная политика</w:t>
              </w:r>
            </w:hyperlink>
          </w:p>
        </w:tc>
        <w:tc>
          <w:tcPr>
            <w:tcW w:w="0" w:type="auto"/>
            <w:shd w:val="clear" w:color="auto" w:fill="FFFFFF"/>
            <w:vAlign w:val="center"/>
            <w:hideMark/>
          </w:tcPr>
          <w:p w14:paraId="501FAE73" w14:textId="77777777" w:rsidR="00204E80" w:rsidRPr="009E5938" w:rsidRDefault="00204E80" w:rsidP="00DC2C95">
            <w:pPr>
              <w:jc w:val="center"/>
              <w:rPr>
                <w:b w:val="0"/>
                <w:sz w:val="24"/>
                <w:szCs w:val="24"/>
              </w:rPr>
            </w:pPr>
            <w:r w:rsidRPr="009E5938">
              <w:rPr>
                <w:b w:val="0"/>
                <w:sz w:val="24"/>
                <w:szCs w:val="24"/>
              </w:rPr>
              <w:t>5. </w:t>
            </w:r>
            <w:hyperlink r:id="rId44" w:history="1">
              <w:r w:rsidRPr="009E5938">
                <w:rPr>
                  <w:rStyle w:val="ae"/>
                  <w:b w:val="0"/>
                  <w:color w:val="auto"/>
                  <w:sz w:val="24"/>
                  <w:szCs w:val="24"/>
                  <w:u w:val="none"/>
                </w:rPr>
                <w:t>Охрана окружающей среды</w:t>
              </w:r>
            </w:hyperlink>
          </w:p>
        </w:tc>
        <w:tc>
          <w:tcPr>
            <w:tcW w:w="0" w:type="auto"/>
            <w:shd w:val="clear" w:color="auto" w:fill="FFFFFF"/>
            <w:vAlign w:val="center"/>
            <w:hideMark/>
          </w:tcPr>
          <w:p w14:paraId="6A745BCC" w14:textId="77777777" w:rsidR="00204E80" w:rsidRPr="009E5938" w:rsidRDefault="00204E80" w:rsidP="00DC2C95">
            <w:pPr>
              <w:jc w:val="center"/>
              <w:rPr>
                <w:b w:val="0"/>
                <w:sz w:val="24"/>
                <w:szCs w:val="24"/>
              </w:rPr>
            </w:pPr>
            <w:r w:rsidRPr="009E5938">
              <w:rPr>
                <w:b w:val="0"/>
                <w:sz w:val="24"/>
                <w:szCs w:val="24"/>
              </w:rPr>
              <w:t>5. </w:t>
            </w:r>
            <w:hyperlink r:id="rId45" w:tgtFrame="_blank" w:history="1">
              <w:r w:rsidRPr="009E5938">
                <w:rPr>
                  <w:rStyle w:val="ae"/>
                  <w:b w:val="0"/>
                  <w:color w:val="auto"/>
                  <w:sz w:val="24"/>
                  <w:szCs w:val="24"/>
                  <w:u w:val="none"/>
                </w:rPr>
                <w:t>Развитие лесного комплекса</w:t>
              </w:r>
            </w:hyperlink>
          </w:p>
        </w:tc>
      </w:tr>
      <w:tr w:rsidR="00204E80" w:rsidRPr="009E5938" w14:paraId="6C3A7211" w14:textId="77777777" w:rsidTr="00DC2C95">
        <w:tc>
          <w:tcPr>
            <w:tcW w:w="0" w:type="auto"/>
            <w:shd w:val="clear" w:color="auto" w:fill="FFFFFF"/>
            <w:vAlign w:val="center"/>
            <w:hideMark/>
          </w:tcPr>
          <w:p w14:paraId="5342EA50" w14:textId="77777777" w:rsidR="00204E80" w:rsidRPr="009E5938" w:rsidRDefault="00204E80" w:rsidP="00DC2C95">
            <w:pPr>
              <w:jc w:val="center"/>
              <w:rPr>
                <w:b w:val="0"/>
                <w:sz w:val="24"/>
                <w:szCs w:val="24"/>
              </w:rPr>
            </w:pPr>
            <w:r w:rsidRPr="009E5938">
              <w:rPr>
                <w:b w:val="0"/>
                <w:sz w:val="24"/>
                <w:szCs w:val="24"/>
              </w:rPr>
              <w:t>6. </w:t>
            </w:r>
            <w:hyperlink r:id="rId46" w:history="1">
              <w:r w:rsidRPr="009E5938">
                <w:rPr>
                  <w:rStyle w:val="ae"/>
                  <w:b w:val="0"/>
                  <w:color w:val="auto"/>
                  <w:sz w:val="24"/>
                  <w:szCs w:val="24"/>
                  <w:u w:val="none"/>
                </w:rPr>
                <w:t>Развитие культуры</w:t>
              </w:r>
            </w:hyperlink>
          </w:p>
        </w:tc>
        <w:tc>
          <w:tcPr>
            <w:tcW w:w="0" w:type="auto"/>
            <w:shd w:val="clear" w:color="auto" w:fill="FFFFFF"/>
            <w:vAlign w:val="center"/>
            <w:hideMark/>
          </w:tcPr>
          <w:p w14:paraId="4923D17C" w14:textId="77777777" w:rsidR="00204E80" w:rsidRPr="009E5938" w:rsidRDefault="00204E80" w:rsidP="00DC2C95">
            <w:pPr>
              <w:jc w:val="center"/>
              <w:rPr>
                <w:b w:val="0"/>
                <w:sz w:val="24"/>
                <w:szCs w:val="24"/>
              </w:rPr>
            </w:pPr>
            <w:r w:rsidRPr="009E5938">
              <w:rPr>
                <w:b w:val="0"/>
                <w:sz w:val="24"/>
                <w:szCs w:val="24"/>
              </w:rPr>
              <w:t>6. </w:t>
            </w:r>
            <w:hyperlink r:id="rId47" w:history="1">
              <w:r w:rsidRPr="009E5938">
                <w:rPr>
                  <w:rStyle w:val="ae"/>
                  <w:b w:val="0"/>
                  <w:color w:val="auto"/>
                  <w:sz w:val="24"/>
                  <w:szCs w:val="24"/>
                  <w:u w:val="none"/>
                </w:rPr>
                <w:t>Формирование современной городской среды</w:t>
              </w:r>
            </w:hyperlink>
          </w:p>
        </w:tc>
        <w:tc>
          <w:tcPr>
            <w:tcW w:w="0" w:type="auto"/>
            <w:shd w:val="clear" w:color="auto" w:fill="FFFFFF"/>
            <w:vAlign w:val="center"/>
            <w:hideMark/>
          </w:tcPr>
          <w:p w14:paraId="7E285464" w14:textId="77777777" w:rsidR="00204E80" w:rsidRPr="009E5938" w:rsidRDefault="00204E80" w:rsidP="00DC2C95">
            <w:pPr>
              <w:jc w:val="center"/>
              <w:rPr>
                <w:b w:val="0"/>
                <w:sz w:val="24"/>
                <w:szCs w:val="24"/>
              </w:rPr>
            </w:pPr>
            <w:r w:rsidRPr="009E5938">
              <w:rPr>
                <w:b w:val="0"/>
                <w:sz w:val="24"/>
                <w:szCs w:val="24"/>
              </w:rPr>
              <w:t>6. </w:t>
            </w:r>
            <w:hyperlink r:id="rId48" w:history="1">
              <w:r w:rsidRPr="009E5938">
                <w:rPr>
                  <w:rStyle w:val="ae"/>
                  <w:b w:val="0"/>
                  <w:color w:val="auto"/>
                  <w:sz w:val="24"/>
                  <w:szCs w:val="24"/>
                  <w:u w:val="none"/>
                </w:rPr>
                <w:t>Труд и занятость</w:t>
              </w:r>
            </w:hyperlink>
          </w:p>
        </w:tc>
      </w:tr>
      <w:tr w:rsidR="00204E80" w:rsidRPr="009E5938" w14:paraId="42FCE3B7" w14:textId="77777777" w:rsidTr="00DC2C95">
        <w:tc>
          <w:tcPr>
            <w:tcW w:w="0" w:type="auto"/>
            <w:shd w:val="clear" w:color="auto" w:fill="FFFFFF"/>
            <w:vAlign w:val="center"/>
            <w:hideMark/>
          </w:tcPr>
          <w:p w14:paraId="1936EC31" w14:textId="77777777" w:rsidR="00204E80" w:rsidRPr="009E5938" w:rsidRDefault="00204E80" w:rsidP="00DC2C95">
            <w:pPr>
              <w:jc w:val="center"/>
              <w:rPr>
                <w:b w:val="0"/>
                <w:sz w:val="24"/>
                <w:szCs w:val="24"/>
              </w:rPr>
            </w:pPr>
            <w:r w:rsidRPr="009E5938">
              <w:rPr>
                <w:b w:val="0"/>
                <w:sz w:val="24"/>
                <w:szCs w:val="24"/>
              </w:rPr>
              <w:t>7. </w:t>
            </w:r>
            <w:hyperlink r:id="rId49" w:history="1">
              <w:r w:rsidRPr="009E5938">
                <w:rPr>
                  <w:rStyle w:val="ae"/>
                  <w:b w:val="0"/>
                  <w:color w:val="auto"/>
                  <w:sz w:val="24"/>
                  <w:szCs w:val="24"/>
                  <w:u w:val="none"/>
                </w:rPr>
                <w:t>Реализация государственной национальной политики в Иркутской области</w:t>
              </w:r>
            </w:hyperlink>
          </w:p>
        </w:tc>
        <w:tc>
          <w:tcPr>
            <w:tcW w:w="0" w:type="auto"/>
            <w:shd w:val="clear" w:color="auto" w:fill="FFFFFF"/>
            <w:vAlign w:val="center"/>
            <w:hideMark/>
          </w:tcPr>
          <w:tbl>
            <w:tblPr>
              <w:tblW w:w="5000" w:type="pct"/>
              <w:jc w:val="center"/>
              <w:tblCellMar>
                <w:top w:w="15" w:type="dxa"/>
                <w:left w:w="15" w:type="dxa"/>
                <w:bottom w:w="15" w:type="dxa"/>
                <w:right w:w="15" w:type="dxa"/>
              </w:tblCellMar>
              <w:tblLook w:val="04A0" w:firstRow="1" w:lastRow="0" w:firstColumn="1" w:lastColumn="0" w:noHBand="0" w:noVBand="1"/>
            </w:tblPr>
            <w:tblGrid>
              <w:gridCol w:w="4246"/>
            </w:tblGrid>
            <w:tr w:rsidR="00204E80" w:rsidRPr="009E5938" w14:paraId="57DB3AC6" w14:textId="77777777" w:rsidTr="00DC2C95">
              <w:trPr>
                <w:jc w:val="center"/>
              </w:trPr>
              <w:tc>
                <w:tcPr>
                  <w:tcW w:w="0" w:type="auto"/>
                  <w:vAlign w:val="center"/>
                  <w:hideMark/>
                </w:tcPr>
                <w:p w14:paraId="6B0FCA92" w14:textId="056F5852" w:rsidR="00204E80" w:rsidRPr="009E5938" w:rsidRDefault="00204E80" w:rsidP="00DC2C95">
                  <w:pPr>
                    <w:jc w:val="center"/>
                    <w:rPr>
                      <w:b w:val="0"/>
                      <w:sz w:val="24"/>
                      <w:szCs w:val="24"/>
                    </w:rPr>
                  </w:pPr>
                  <w:r w:rsidRPr="009E5938">
                    <w:rPr>
                      <w:b w:val="0"/>
                      <w:sz w:val="24"/>
                      <w:szCs w:val="24"/>
                    </w:rPr>
                    <w:t>7. </w:t>
                  </w:r>
                  <w:hyperlink r:id="rId50" w:history="1">
                    <w:r w:rsidRPr="009E5938">
                      <w:rPr>
                        <w:rStyle w:val="ae"/>
                        <w:b w:val="0"/>
                        <w:color w:val="auto"/>
                        <w:sz w:val="24"/>
                        <w:szCs w:val="24"/>
                        <w:u w:val="none"/>
                      </w:rPr>
                      <w:t xml:space="preserve">Обеспечение комплексных мер противодействия чрезвычайным ситуациям природного и техногенного характера, построение и развитие аппаратно-программного комплекса </w:t>
                    </w:r>
                    <w:r w:rsidR="00184281">
                      <w:rPr>
                        <w:rStyle w:val="ae"/>
                        <w:b w:val="0"/>
                        <w:color w:val="auto"/>
                        <w:sz w:val="24"/>
                        <w:szCs w:val="24"/>
                        <w:u w:val="none"/>
                      </w:rPr>
                      <w:t>«</w:t>
                    </w:r>
                    <w:r w:rsidRPr="009E5938">
                      <w:rPr>
                        <w:rStyle w:val="ae"/>
                        <w:b w:val="0"/>
                        <w:color w:val="auto"/>
                        <w:sz w:val="24"/>
                        <w:szCs w:val="24"/>
                        <w:u w:val="none"/>
                      </w:rPr>
                      <w:t>Безопасный город</w:t>
                    </w:r>
                    <w:r w:rsidR="00184281">
                      <w:rPr>
                        <w:rStyle w:val="ae"/>
                        <w:b w:val="0"/>
                        <w:color w:val="auto"/>
                        <w:sz w:val="24"/>
                        <w:szCs w:val="24"/>
                        <w:u w:val="none"/>
                      </w:rPr>
                      <w:t>»</w:t>
                    </w:r>
                  </w:hyperlink>
                </w:p>
              </w:tc>
            </w:tr>
            <w:tr w:rsidR="00204E80" w:rsidRPr="009E5938" w14:paraId="65D420A6" w14:textId="77777777" w:rsidTr="00DC2C95">
              <w:trPr>
                <w:jc w:val="center"/>
              </w:trPr>
              <w:tc>
                <w:tcPr>
                  <w:tcW w:w="0" w:type="auto"/>
                  <w:vAlign w:val="center"/>
                  <w:hideMark/>
                </w:tcPr>
                <w:p w14:paraId="106AA1F6" w14:textId="77777777" w:rsidR="00204E80" w:rsidRPr="009E5938" w:rsidRDefault="00DC4FDC" w:rsidP="00DC2C95">
                  <w:pPr>
                    <w:jc w:val="center"/>
                    <w:rPr>
                      <w:b w:val="0"/>
                      <w:sz w:val="24"/>
                      <w:szCs w:val="24"/>
                    </w:rPr>
                  </w:pPr>
                  <w:hyperlink r:id="rId51" w:tgtFrame="_blank" w:history="1">
                    <w:r w:rsidR="00204E80" w:rsidRPr="009E5938">
                      <w:rPr>
                        <w:rStyle w:val="ae"/>
                        <w:b w:val="0"/>
                        <w:color w:val="auto"/>
                        <w:sz w:val="24"/>
                        <w:szCs w:val="24"/>
                        <w:u w:val="none"/>
                      </w:rPr>
                      <w:t>8. Комплексное развитие сельских территорий</w:t>
                    </w:r>
                  </w:hyperlink>
                </w:p>
              </w:tc>
            </w:tr>
          </w:tbl>
          <w:p w14:paraId="15F568AF" w14:textId="77777777" w:rsidR="00204E80" w:rsidRPr="009E5938" w:rsidRDefault="00204E80" w:rsidP="00DC2C95">
            <w:pPr>
              <w:jc w:val="center"/>
              <w:rPr>
                <w:b w:val="0"/>
                <w:sz w:val="24"/>
                <w:szCs w:val="24"/>
              </w:rPr>
            </w:pPr>
          </w:p>
        </w:tc>
        <w:tc>
          <w:tcPr>
            <w:tcW w:w="0" w:type="auto"/>
            <w:shd w:val="clear" w:color="auto" w:fill="FFFFFF"/>
            <w:vAlign w:val="center"/>
            <w:hideMark/>
          </w:tcPr>
          <w:p w14:paraId="02BDB607" w14:textId="77777777" w:rsidR="00204E80" w:rsidRPr="009E5938" w:rsidRDefault="00204E80" w:rsidP="00DC2C95">
            <w:pPr>
              <w:jc w:val="center"/>
              <w:rPr>
                <w:b w:val="0"/>
                <w:sz w:val="24"/>
                <w:szCs w:val="24"/>
              </w:rPr>
            </w:pPr>
            <w:r w:rsidRPr="009E5938">
              <w:rPr>
                <w:b w:val="0"/>
                <w:sz w:val="24"/>
                <w:szCs w:val="24"/>
              </w:rPr>
              <w:t>7. </w:t>
            </w:r>
            <w:hyperlink r:id="rId52" w:history="1">
              <w:r w:rsidRPr="009E5938">
                <w:rPr>
                  <w:rStyle w:val="ae"/>
                  <w:b w:val="0"/>
                  <w:color w:val="auto"/>
                  <w:sz w:val="24"/>
                  <w:szCs w:val="24"/>
                  <w:u w:val="none"/>
                </w:rPr>
                <w:t>Развитие сельского хозяйства и регулирование рынков сельскохозяйственной продукции, сырья и продовольствия</w:t>
              </w:r>
            </w:hyperlink>
          </w:p>
        </w:tc>
      </w:tr>
    </w:tbl>
    <w:p w14:paraId="288B34E7" w14:textId="77777777" w:rsidR="00204E80" w:rsidRDefault="00204E80" w:rsidP="00204E80">
      <w:pPr>
        <w:pStyle w:val="afc"/>
        <w:ind w:firstLine="0"/>
        <w:rPr>
          <w:color w:val="000000"/>
          <w:szCs w:val="28"/>
        </w:rPr>
        <w:sectPr w:rsidR="00204E80" w:rsidSect="00310390">
          <w:pgSz w:w="11906" w:h="16838"/>
          <w:pgMar w:top="1134" w:right="851" w:bottom="1134" w:left="1701" w:header="708" w:footer="708" w:gutter="0"/>
          <w:cols w:space="708"/>
          <w:docGrid w:linePitch="382"/>
        </w:sectPr>
      </w:pPr>
    </w:p>
    <w:p w14:paraId="5CE5B479" w14:textId="0AB04E41" w:rsidR="00204E80" w:rsidRDefault="00204E80" w:rsidP="008D140D">
      <w:pPr>
        <w:pStyle w:val="afc"/>
        <w:rPr>
          <w:szCs w:val="28"/>
        </w:rPr>
      </w:pPr>
      <w:r w:rsidRPr="00220442">
        <w:rPr>
          <w:szCs w:val="28"/>
        </w:rPr>
        <w:lastRenderedPageBreak/>
        <w:t>Государственные программы, ответственными исполнителями которых являются министерства и ведомства Иркутской области:</w:t>
      </w:r>
    </w:p>
    <w:p w14:paraId="28B6CB5D" w14:textId="77777777" w:rsidR="00204E80" w:rsidRPr="00220442" w:rsidRDefault="00204E80" w:rsidP="008D140D">
      <w:pPr>
        <w:pStyle w:val="afc"/>
        <w:rPr>
          <w:b/>
          <w:szCs w:val="28"/>
        </w:rPr>
      </w:pPr>
    </w:p>
    <w:p w14:paraId="734979B8" w14:textId="36E8FB11" w:rsidR="00204E80" w:rsidRPr="00220442" w:rsidRDefault="00204E80" w:rsidP="008D140D">
      <w:pPr>
        <w:pStyle w:val="afc"/>
        <w:rPr>
          <w:szCs w:val="28"/>
        </w:rPr>
      </w:pPr>
      <w:r w:rsidRPr="00220442">
        <w:rPr>
          <w:szCs w:val="28"/>
        </w:rPr>
        <w:t>1. </w:t>
      </w:r>
      <w:hyperlink r:id="rId53" w:history="1">
        <w:r w:rsidRPr="00220442">
          <w:rPr>
            <w:rStyle w:val="ae"/>
            <w:color w:val="auto"/>
            <w:szCs w:val="28"/>
            <w:u w:val="none"/>
          </w:rPr>
          <w:t xml:space="preserve">Государственная программа </w:t>
        </w:r>
        <w:r w:rsidR="00184281">
          <w:rPr>
            <w:rStyle w:val="ae"/>
            <w:color w:val="auto"/>
            <w:szCs w:val="28"/>
            <w:u w:val="none"/>
          </w:rPr>
          <w:t>«</w:t>
        </w:r>
        <w:r w:rsidRPr="00220442">
          <w:rPr>
            <w:rStyle w:val="ae"/>
            <w:color w:val="auto"/>
            <w:szCs w:val="28"/>
            <w:u w:val="none"/>
          </w:rPr>
          <w:t>Развитие образования</w:t>
        </w:r>
        <w:r w:rsidR="00184281">
          <w:rPr>
            <w:rStyle w:val="ae"/>
            <w:color w:val="auto"/>
            <w:szCs w:val="28"/>
            <w:u w:val="none"/>
          </w:rPr>
          <w:t>»</w:t>
        </w:r>
        <w:r w:rsidRPr="00220442">
          <w:rPr>
            <w:rStyle w:val="ae"/>
            <w:color w:val="auto"/>
            <w:szCs w:val="28"/>
            <w:u w:val="none"/>
          </w:rPr>
          <w:t xml:space="preserve"> на 2019 - 2025 годы</w:t>
        </w:r>
      </w:hyperlink>
    </w:p>
    <w:p w14:paraId="64CF7A08" w14:textId="6D69F844" w:rsidR="00204E80" w:rsidRPr="00220442" w:rsidRDefault="00204E80" w:rsidP="008D140D">
      <w:pPr>
        <w:pStyle w:val="afc"/>
        <w:rPr>
          <w:szCs w:val="28"/>
        </w:rPr>
      </w:pPr>
      <w:r w:rsidRPr="00220442">
        <w:rPr>
          <w:szCs w:val="28"/>
        </w:rPr>
        <w:t>2. </w:t>
      </w:r>
      <w:hyperlink r:id="rId54" w:history="1">
        <w:r w:rsidRPr="00220442">
          <w:rPr>
            <w:rStyle w:val="ae"/>
            <w:color w:val="auto"/>
            <w:szCs w:val="28"/>
            <w:u w:val="none"/>
          </w:rPr>
          <w:t xml:space="preserve">Государственная программа </w:t>
        </w:r>
        <w:r w:rsidR="00184281">
          <w:rPr>
            <w:rStyle w:val="ae"/>
            <w:color w:val="auto"/>
            <w:szCs w:val="28"/>
            <w:u w:val="none"/>
          </w:rPr>
          <w:t>«</w:t>
        </w:r>
        <w:r w:rsidRPr="00220442">
          <w:rPr>
            <w:rStyle w:val="ae"/>
            <w:color w:val="auto"/>
            <w:szCs w:val="28"/>
            <w:u w:val="none"/>
          </w:rPr>
          <w:t>Развитие здравоохранения</w:t>
        </w:r>
        <w:r w:rsidR="00184281">
          <w:rPr>
            <w:rStyle w:val="ae"/>
            <w:color w:val="auto"/>
            <w:szCs w:val="28"/>
            <w:u w:val="none"/>
          </w:rPr>
          <w:t>»</w:t>
        </w:r>
        <w:r w:rsidRPr="00220442">
          <w:rPr>
            <w:rStyle w:val="ae"/>
            <w:color w:val="auto"/>
            <w:szCs w:val="28"/>
            <w:u w:val="none"/>
          </w:rPr>
          <w:t xml:space="preserve"> на 2019 - 2025 годы</w:t>
        </w:r>
      </w:hyperlink>
    </w:p>
    <w:p w14:paraId="06897E38" w14:textId="060A04FF" w:rsidR="00204E80" w:rsidRPr="00220442" w:rsidRDefault="00204E80" w:rsidP="008D140D">
      <w:pPr>
        <w:pStyle w:val="afc"/>
        <w:rPr>
          <w:szCs w:val="28"/>
        </w:rPr>
      </w:pPr>
      <w:r w:rsidRPr="00220442">
        <w:rPr>
          <w:szCs w:val="28"/>
        </w:rPr>
        <w:t>3. </w:t>
      </w:r>
      <w:hyperlink r:id="rId55" w:history="1">
        <w:r w:rsidRPr="00220442">
          <w:rPr>
            <w:rStyle w:val="ae"/>
            <w:color w:val="auto"/>
            <w:szCs w:val="28"/>
            <w:u w:val="none"/>
          </w:rPr>
          <w:t xml:space="preserve">Государственная программа </w:t>
        </w:r>
        <w:r w:rsidR="00184281">
          <w:rPr>
            <w:rStyle w:val="ae"/>
            <w:color w:val="auto"/>
            <w:szCs w:val="28"/>
            <w:u w:val="none"/>
          </w:rPr>
          <w:t>«</w:t>
        </w:r>
        <w:r w:rsidRPr="00220442">
          <w:rPr>
            <w:rStyle w:val="ae"/>
            <w:color w:val="auto"/>
            <w:szCs w:val="28"/>
            <w:u w:val="none"/>
          </w:rPr>
          <w:t>Социальная поддержка населения</w:t>
        </w:r>
        <w:r w:rsidR="00184281">
          <w:rPr>
            <w:rStyle w:val="ae"/>
            <w:color w:val="auto"/>
            <w:szCs w:val="28"/>
            <w:u w:val="none"/>
          </w:rPr>
          <w:t>»</w:t>
        </w:r>
        <w:r w:rsidRPr="00220442">
          <w:rPr>
            <w:rStyle w:val="ae"/>
            <w:color w:val="auto"/>
            <w:szCs w:val="28"/>
            <w:u w:val="none"/>
          </w:rPr>
          <w:t xml:space="preserve"> на 2019 - 2025 годы</w:t>
        </w:r>
      </w:hyperlink>
    </w:p>
    <w:p w14:paraId="63BBE0BD" w14:textId="711BC052" w:rsidR="00204E80" w:rsidRPr="00220442" w:rsidRDefault="00204E80" w:rsidP="008D140D">
      <w:pPr>
        <w:pStyle w:val="afc"/>
        <w:rPr>
          <w:szCs w:val="28"/>
        </w:rPr>
      </w:pPr>
      <w:r w:rsidRPr="00220442">
        <w:rPr>
          <w:szCs w:val="28"/>
        </w:rPr>
        <w:t>4. </w:t>
      </w:r>
      <w:hyperlink r:id="rId56" w:history="1">
        <w:r w:rsidRPr="00220442">
          <w:rPr>
            <w:rStyle w:val="ae"/>
            <w:color w:val="auto"/>
            <w:szCs w:val="28"/>
            <w:u w:val="none"/>
          </w:rPr>
          <w:t xml:space="preserve">Государственная программа </w:t>
        </w:r>
        <w:r w:rsidR="00184281">
          <w:rPr>
            <w:rStyle w:val="ae"/>
            <w:color w:val="auto"/>
            <w:szCs w:val="28"/>
            <w:u w:val="none"/>
          </w:rPr>
          <w:t>«</w:t>
        </w:r>
        <w:r w:rsidRPr="00220442">
          <w:rPr>
            <w:rStyle w:val="ae"/>
            <w:color w:val="auto"/>
            <w:szCs w:val="28"/>
            <w:u w:val="none"/>
          </w:rPr>
          <w:t>Развитие физической культуры и спорта</w:t>
        </w:r>
        <w:r w:rsidR="00184281">
          <w:rPr>
            <w:rStyle w:val="ae"/>
            <w:color w:val="auto"/>
            <w:szCs w:val="28"/>
            <w:u w:val="none"/>
          </w:rPr>
          <w:t>»</w:t>
        </w:r>
        <w:r w:rsidRPr="00220442">
          <w:rPr>
            <w:rStyle w:val="ae"/>
            <w:color w:val="auto"/>
            <w:szCs w:val="28"/>
            <w:u w:val="none"/>
          </w:rPr>
          <w:t xml:space="preserve"> на 2019 - 2025 годы</w:t>
        </w:r>
      </w:hyperlink>
    </w:p>
    <w:p w14:paraId="39A9ADEB" w14:textId="2C515B3E" w:rsidR="00204E80" w:rsidRPr="00220442" w:rsidRDefault="00204E80" w:rsidP="008D140D">
      <w:pPr>
        <w:pStyle w:val="afc"/>
        <w:rPr>
          <w:szCs w:val="28"/>
        </w:rPr>
      </w:pPr>
      <w:r w:rsidRPr="00220442">
        <w:rPr>
          <w:szCs w:val="28"/>
        </w:rPr>
        <w:t>5. </w:t>
      </w:r>
      <w:hyperlink r:id="rId57" w:anchor="tab-ec6091b5c965347f1f6822433b2cb89b-link" w:history="1">
        <w:r w:rsidRPr="00220442">
          <w:rPr>
            <w:rStyle w:val="ae"/>
            <w:color w:val="auto"/>
            <w:szCs w:val="28"/>
            <w:u w:val="none"/>
          </w:rPr>
          <w:t xml:space="preserve">Государственная программа </w:t>
        </w:r>
        <w:r w:rsidR="00184281">
          <w:rPr>
            <w:rStyle w:val="ae"/>
            <w:color w:val="auto"/>
            <w:szCs w:val="28"/>
            <w:u w:val="none"/>
          </w:rPr>
          <w:t>«</w:t>
        </w:r>
        <w:r w:rsidRPr="00220442">
          <w:rPr>
            <w:rStyle w:val="ae"/>
            <w:color w:val="auto"/>
            <w:szCs w:val="28"/>
            <w:u w:val="none"/>
          </w:rPr>
          <w:t>Развитие культуры</w:t>
        </w:r>
        <w:r w:rsidR="00184281">
          <w:rPr>
            <w:rStyle w:val="ae"/>
            <w:color w:val="auto"/>
            <w:szCs w:val="28"/>
            <w:u w:val="none"/>
          </w:rPr>
          <w:t>»</w:t>
        </w:r>
        <w:r w:rsidRPr="00220442">
          <w:rPr>
            <w:rStyle w:val="ae"/>
            <w:color w:val="auto"/>
            <w:szCs w:val="28"/>
            <w:u w:val="none"/>
          </w:rPr>
          <w:t xml:space="preserve"> на 2019 - 2025 годы</w:t>
        </w:r>
      </w:hyperlink>
    </w:p>
    <w:p w14:paraId="3D81E27E" w14:textId="3B5B17EE" w:rsidR="00204E80" w:rsidRPr="00220442" w:rsidRDefault="00204E80" w:rsidP="008D140D">
      <w:pPr>
        <w:pStyle w:val="afc"/>
        <w:rPr>
          <w:szCs w:val="28"/>
        </w:rPr>
      </w:pPr>
      <w:r w:rsidRPr="00220442">
        <w:rPr>
          <w:szCs w:val="28"/>
        </w:rPr>
        <w:t>6. </w:t>
      </w:r>
      <w:hyperlink r:id="rId58" w:history="1">
        <w:r w:rsidRPr="00220442">
          <w:rPr>
            <w:rStyle w:val="ae"/>
            <w:color w:val="auto"/>
            <w:szCs w:val="28"/>
            <w:u w:val="none"/>
          </w:rPr>
          <w:t xml:space="preserve">Государственная программа </w:t>
        </w:r>
        <w:r w:rsidR="00184281">
          <w:rPr>
            <w:rStyle w:val="ae"/>
            <w:color w:val="auto"/>
            <w:szCs w:val="28"/>
            <w:u w:val="none"/>
          </w:rPr>
          <w:t>«</w:t>
        </w:r>
        <w:r w:rsidRPr="00220442">
          <w:rPr>
            <w:rStyle w:val="ae"/>
            <w:color w:val="auto"/>
            <w:szCs w:val="28"/>
            <w:u w:val="none"/>
          </w:rPr>
          <w:t>Молодежная политика</w:t>
        </w:r>
        <w:r w:rsidR="00184281">
          <w:rPr>
            <w:rStyle w:val="ae"/>
            <w:color w:val="auto"/>
            <w:szCs w:val="28"/>
            <w:u w:val="none"/>
          </w:rPr>
          <w:t>»</w:t>
        </w:r>
        <w:r w:rsidRPr="00220442">
          <w:rPr>
            <w:rStyle w:val="ae"/>
            <w:color w:val="auto"/>
            <w:szCs w:val="28"/>
            <w:u w:val="none"/>
          </w:rPr>
          <w:t xml:space="preserve"> на 2019 - 2025 годы</w:t>
        </w:r>
      </w:hyperlink>
    </w:p>
    <w:p w14:paraId="3ADAD89C" w14:textId="724C717D" w:rsidR="00204E80" w:rsidRPr="00220442" w:rsidRDefault="00204E80" w:rsidP="008D140D">
      <w:pPr>
        <w:pStyle w:val="afc"/>
        <w:rPr>
          <w:szCs w:val="28"/>
        </w:rPr>
      </w:pPr>
      <w:r w:rsidRPr="00220442">
        <w:rPr>
          <w:szCs w:val="28"/>
        </w:rPr>
        <w:t>7. </w:t>
      </w:r>
      <w:hyperlink r:id="rId59" w:history="1">
        <w:r w:rsidRPr="00220442">
          <w:rPr>
            <w:rStyle w:val="ae"/>
            <w:color w:val="auto"/>
            <w:szCs w:val="28"/>
            <w:u w:val="none"/>
          </w:rPr>
          <w:t xml:space="preserve">Государственная программа </w:t>
        </w:r>
        <w:r w:rsidR="00184281">
          <w:rPr>
            <w:rStyle w:val="ae"/>
            <w:color w:val="auto"/>
            <w:szCs w:val="28"/>
            <w:u w:val="none"/>
          </w:rPr>
          <w:t>«</w:t>
        </w:r>
        <w:r w:rsidRPr="00220442">
          <w:rPr>
            <w:rStyle w:val="ae"/>
            <w:color w:val="auto"/>
            <w:szCs w:val="28"/>
            <w:u w:val="none"/>
          </w:rPr>
          <w:t>Реализация государственной национальной политики в Иркутской области</w:t>
        </w:r>
        <w:r w:rsidR="00184281">
          <w:rPr>
            <w:rStyle w:val="ae"/>
            <w:color w:val="auto"/>
            <w:szCs w:val="28"/>
            <w:u w:val="none"/>
          </w:rPr>
          <w:t>»</w:t>
        </w:r>
        <w:r w:rsidRPr="00220442">
          <w:rPr>
            <w:rStyle w:val="ae"/>
            <w:color w:val="auto"/>
            <w:szCs w:val="28"/>
            <w:u w:val="none"/>
          </w:rPr>
          <w:t xml:space="preserve"> на 2019 - 2025 годы</w:t>
        </w:r>
      </w:hyperlink>
    </w:p>
    <w:p w14:paraId="78B4B488" w14:textId="75AC1C45" w:rsidR="00204E80" w:rsidRPr="00220442" w:rsidRDefault="00204E80" w:rsidP="008D140D">
      <w:pPr>
        <w:pStyle w:val="afc"/>
        <w:rPr>
          <w:szCs w:val="28"/>
        </w:rPr>
      </w:pPr>
      <w:r w:rsidRPr="00220442">
        <w:rPr>
          <w:szCs w:val="28"/>
        </w:rPr>
        <w:t>8. </w:t>
      </w:r>
      <w:hyperlink r:id="rId60" w:history="1">
        <w:r w:rsidRPr="00220442">
          <w:rPr>
            <w:rStyle w:val="ae"/>
            <w:color w:val="auto"/>
            <w:szCs w:val="28"/>
            <w:u w:val="none"/>
          </w:rPr>
          <w:t xml:space="preserve">Государственная программа </w:t>
        </w:r>
        <w:r w:rsidR="00184281">
          <w:rPr>
            <w:rStyle w:val="ae"/>
            <w:color w:val="auto"/>
            <w:szCs w:val="28"/>
            <w:u w:val="none"/>
          </w:rPr>
          <w:t>«</w:t>
        </w:r>
        <w:r w:rsidRPr="00220442">
          <w:rPr>
            <w:rStyle w:val="ae"/>
            <w:color w:val="auto"/>
            <w:szCs w:val="28"/>
            <w:u w:val="none"/>
          </w:rPr>
          <w:t>Развитие жилищно-коммунального хозяйства Иркутской области</w:t>
        </w:r>
        <w:r w:rsidR="00184281">
          <w:rPr>
            <w:rStyle w:val="ae"/>
            <w:color w:val="auto"/>
            <w:szCs w:val="28"/>
            <w:u w:val="none"/>
          </w:rPr>
          <w:t>»</w:t>
        </w:r>
        <w:r w:rsidRPr="00220442">
          <w:rPr>
            <w:rStyle w:val="ae"/>
            <w:color w:val="auto"/>
            <w:szCs w:val="28"/>
            <w:u w:val="none"/>
          </w:rPr>
          <w:t xml:space="preserve"> на 2019 - 2025 годы</w:t>
        </w:r>
      </w:hyperlink>
    </w:p>
    <w:p w14:paraId="477EB9C5" w14:textId="6D8E93D5" w:rsidR="00204E80" w:rsidRPr="00220442" w:rsidRDefault="00204E80" w:rsidP="008D140D">
      <w:pPr>
        <w:pStyle w:val="afc"/>
        <w:rPr>
          <w:szCs w:val="28"/>
        </w:rPr>
      </w:pPr>
      <w:r w:rsidRPr="00220442">
        <w:rPr>
          <w:szCs w:val="28"/>
        </w:rPr>
        <w:t>9. </w:t>
      </w:r>
      <w:hyperlink r:id="rId61" w:history="1">
        <w:r w:rsidRPr="00220442">
          <w:rPr>
            <w:rStyle w:val="ae"/>
            <w:color w:val="auto"/>
            <w:szCs w:val="28"/>
            <w:u w:val="none"/>
          </w:rPr>
          <w:t xml:space="preserve">Государственная программа </w:t>
        </w:r>
        <w:r w:rsidR="00184281">
          <w:rPr>
            <w:rStyle w:val="ae"/>
            <w:color w:val="auto"/>
            <w:szCs w:val="28"/>
            <w:u w:val="none"/>
          </w:rPr>
          <w:t>«</w:t>
        </w:r>
        <w:r w:rsidRPr="00220442">
          <w:rPr>
            <w:rStyle w:val="ae"/>
            <w:color w:val="auto"/>
            <w:szCs w:val="28"/>
            <w:u w:val="none"/>
          </w:rPr>
          <w:t>Доступное жилье</w:t>
        </w:r>
        <w:r w:rsidR="00184281">
          <w:rPr>
            <w:rStyle w:val="ae"/>
            <w:color w:val="auto"/>
            <w:szCs w:val="28"/>
            <w:u w:val="none"/>
          </w:rPr>
          <w:t>»</w:t>
        </w:r>
        <w:r w:rsidRPr="00220442">
          <w:rPr>
            <w:rStyle w:val="ae"/>
            <w:color w:val="auto"/>
            <w:szCs w:val="28"/>
            <w:u w:val="none"/>
          </w:rPr>
          <w:t xml:space="preserve"> на 2019 - 2025 годы </w:t>
        </w:r>
      </w:hyperlink>
    </w:p>
    <w:p w14:paraId="63A997DA" w14:textId="4FCB02DF" w:rsidR="00204E80" w:rsidRPr="00220442" w:rsidRDefault="00204E80" w:rsidP="008D140D">
      <w:pPr>
        <w:pStyle w:val="afc"/>
        <w:rPr>
          <w:szCs w:val="28"/>
        </w:rPr>
      </w:pPr>
      <w:r w:rsidRPr="00220442">
        <w:rPr>
          <w:szCs w:val="28"/>
        </w:rPr>
        <w:t>10. </w:t>
      </w:r>
      <w:hyperlink r:id="rId62" w:history="1">
        <w:r w:rsidRPr="00220442">
          <w:rPr>
            <w:rStyle w:val="ae"/>
            <w:color w:val="auto"/>
            <w:szCs w:val="28"/>
            <w:u w:val="none"/>
          </w:rPr>
          <w:t xml:space="preserve">Государственная программа </w:t>
        </w:r>
        <w:r w:rsidR="00184281">
          <w:rPr>
            <w:rStyle w:val="ae"/>
            <w:color w:val="auto"/>
            <w:szCs w:val="28"/>
            <w:u w:val="none"/>
          </w:rPr>
          <w:t>«</w:t>
        </w:r>
        <w:r w:rsidRPr="00220442">
          <w:rPr>
            <w:rStyle w:val="ae"/>
            <w:color w:val="auto"/>
            <w:szCs w:val="28"/>
            <w:u w:val="none"/>
          </w:rPr>
          <w:t>Развитие транспортного комплекса Иркутской области</w:t>
        </w:r>
        <w:r w:rsidR="00184281">
          <w:rPr>
            <w:rStyle w:val="ae"/>
            <w:color w:val="auto"/>
            <w:szCs w:val="28"/>
            <w:u w:val="none"/>
          </w:rPr>
          <w:t>»</w:t>
        </w:r>
        <w:r w:rsidRPr="00220442">
          <w:rPr>
            <w:rStyle w:val="ae"/>
            <w:color w:val="auto"/>
            <w:szCs w:val="28"/>
            <w:u w:val="none"/>
          </w:rPr>
          <w:t xml:space="preserve"> на 2019 - 2025 годы</w:t>
        </w:r>
      </w:hyperlink>
    </w:p>
    <w:p w14:paraId="7C336580" w14:textId="041C2D59" w:rsidR="00204E80" w:rsidRPr="00220442" w:rsidRDefault="00204E80" w:rsidP="008D140D">
      <w:pPr>
        <w:pStyle w:val="afc"/>
        <w:rPr>
          <w:szCs w:val="28"/>
        </w:rPr>
      </w:pPr>
      <w:r w:rsidRPr="00220442">
        <w:rPr>
          <w:szCs w:val="28"/>
        </w:rPr>
        <w:t>11. </w:t>
      </w:r>
      <w:hyperlink r:id="rId63" w:history="1">
        <w:r w:rsidRPr="00220442">
          <w:rPr>
            <w:rStyle w:val="ae"/>
            <w:color w:val="auto"/>
            <w:szCs w:val="28"/>
            <w:u w:val="none"/>
          </w:rPr>
          <w:t xml:space="preserve">Государственная программа </w:t>
        </w:r>
        <w:r w:rsidR="00184281">
          <w:rPr>
            <w:rStyle w:val="ae"/>
            <w:color w:val="auto"/>
            <w:szCs w:val="28"/>
            <w:u w:val="none"/>
          </w:rPr>
          <w:t>«</w:t>
        </w:r>
        <w:r w:rsidRPr="00220442">
          <w:rPr>
            <w:rStyle w:val="ae"/>
            <w:color w:val="auto"/>
            <w:szCs w:val="28"/>
            <w:u w:val="none"/>
          </w:rPr>
          <w:t>Развитие дорожного хозяйства и сети искусственных сооружений</w:t>
        </w:r>
        <w:r w:rsidR="00184281">
          <w:rPr>
            <w:rStyle w:val="ae"/>
            <w:color w:val="auto"/>
            <w:szCs w:val="28"/>
            <w:u w:val="none"/>
          </w:rPr>
          <w:t>»</w:t>
        </w:r>
        <w:r w:rsidRPr="00220442">
          <w:rPr>
            <w:rStyle w:val="ae"/>
            <w:color w:val="auto"/>
            <w:szCs w:val="28"/>
            <w:u w:val="none"/>
          </w:rPr>
          <w:t xml:space="preserve"> на 2019 - 2025 годы</w:t>
        </w:r>
      </w:hyperlink>
    </w:p>
    <w:p w14:paraId="5AC9E180" w14:textId="1817F832" w:rsidR="00204E80" w:rsidRPr="00220442" w:rsidRDefault="00204E80" w:rsidP="008D140D">
      <w:pPr>
        <w:pStyle w:val="afc"/>
        <w:rPr>
          <w:szCs w:val="28"/>
        </w:rPr>
      </w:pPr>
      <w:r w:rsidRPr="00220442">
        <w:rPr>
          <w:szCs w:val="28"/>
        </w:rPr>
        <w:t>12. </w:t>
      </w:r>
      <w:hyperlink r:id="rId64" w:history="1">
        <w:r w:rsidRPr="00220442">
          <w:rPr>
            <w:rStyle w:val="ae"/>
            <w:color w:val="auto"/>
            <w:szCs w:val="28"/>
            <w:u w:val="none"/>
          </w:rPr>
          <w:t xml:space="preserve">Государственная программа </w:t>
        </w:r>
        <w:r w:rsidR="00184281">
          <w:rPr>
            <w:rStyle w:val="ae"/>
            <w:color w:val="auto"/>
            <w:szCs w:val="28"/>
            <w:u w:val="none"/>
          </w:rPr>
          <w:t>«</w:t>
        </w:r>
        <w:r w:rsidRPr="00220442">
          <w:rPr>
            <w:rStyle w:val="ae"/>
            <w:color w:val="auto"/>
            <w:szCs w:val="28"/>
            <w:u w:val="none"/>
          </w:rPr>
          <w:t>Охрана окружающей среды</w:t>
        </w:r>
        <w:r w:rsidR="00184281">
          <w:rPr>
            <w:rStyle w:val="ae"/>
            <w:color w:val="auto"/>
            <w:szCs w:val="28"/>
            <w:u w:val="none"/>
          </w:rPr>
          <w:t>»</w:t>
        </w:r>
        <w:r w:rsidRPr="00220442">
          <w:rPr>
            <w:rStyle w:val="ae"/>
            <w:color w:val="auto"/>
            <w:szCs w:val="28"/>
            <w:u w:val="none"/>
          </w:rPr>
          <w:t xml:space="preserve"> на 2019 - 2025 годы</w:t>
        </w:r>
      </w:hyperlink>
    </w:p>
    <w:p w14:paraId="0DDCCB09" w14:textId="1E322A55" w:rsidR="00204E80" w:rsidRPr="00220442" w:rsidRDefault="00204E80" w:rsidP="008D140D">
      <w:pPr>
        <w:pStyle w:val="afc"/>
        <w:rPr>
          <w:szCs w:val="28"/>
        </w:rPr>
      </w:pPr>
      <w:r w:rsidRPr="00220442">
        <w:rPr>
          <w:szCs w:val="28"/>
        </w:rPr>
        <w:t>13. </w:t>
      </w:r>
      <w:hyperlink r:id="rId65" w:history="1">
        <w:r w:rsidRPr="00220442">
          <w:rPr>
            <w:rStyle w:val="ae"/>
            <w:color w:val="auto"/>
            <w:szCs w:val="28"/>
            <w:u w:val="none"/>
          </w:rPr>
          <w:t xml:space="preserve">Государственная программа </w:t>
        </w:r>
        <w:r w:rsidR="00184281">
          <w:rPr>
            <w:rStyle w:val="ae"/>
            <w:color w:val="auto"/>
            <w:szCs w:val="28"/>
            <w:u w:val="none"/>
          </w:rPr>
          <w:t>«</w:t>
        </w:r>
        <w:r w:rsidRPr="00220442">
          <w:rPr>
            <w:rStyle w:val="ae"/>
            <w:color w:val="auto"/>
            <w:szCs w:val="28"/>
            <w:u w:val="none"/>
          </w:rPr>
          <w:t xml:space="preserve">Обеспечение комплексных мер противодействия чрезвычайным ситуациям природного и техногенного характера, построение и развитие аппаратно-программного комплекса </w:t>
        </w:r>
        <w:r w:rsidR="00184281">
          <w:rPr>
            <w:rStyle w:val="ae"/>
            <w:color w:val="auto"/>
            <w:szCs w:val="28"/>
            <w:u w:val="none"/>
          </w:rPr>
          <w:t>«</w:t>
        </w:r>
        <w:r w:rsidRPr="00220442">
          <w:rPr>
            <w:rStyle w:val="ae"/>
            <w:color w:val="auto"/>
            <w:szCs w:val="28"/>
            <w:u w:val="none"/>
          </w:rPr>
          <w:t>Безопасный город</w:t>
        </w:r>
        <w:r w:rsidR="00184281">
          <w:rPr>
            <w:rStyle w:val="ae"/>
            <w:color w:val="auto"/>
            <w:szCs w:val="28"/>
            <w:u w:val="none"/>
          </w:rPr>
          <w:t>»</w:t>
        </w:r>
        <w:r w:rsidRPr="00220442">
          <w:rPr>
            <w:rStyle w:val="ae"/>
            <w:color w:val="auto"/>
            <w:szCs w:val="28"/>
            <w:u w:val="none"/>
          </w:rPr>
          <w:t xml:space="preserve"> на 2019 - 2025 годы</w:t>
        </w:r>
      </w:hyperlink>
    </w:p>
    <w:p w14:paraId="6A65E272" w14:textId="5C1A1EF3" w:rsidR="00204E80" w:rsidRPr="00220442" w:rsidRDefault="00204E80" w:rsidP="008D140D">
      <w:pPr>
        <w:pStyle w:val="afc"/>
        <w:rPr>
          <w:szCs w:val="28"/>
        </w:rPr>
      </w:pPr>
      <w:r w:rsidRPr="00220442">
        <w:rPr>
          <w:szCs w:val="28"/>
        </w:rPr>
        <w:t>14. </w:t>
      </w:r>
      <w:hyperlink r:id="rId66" w:history="1">
        <w:r w:rsidRPr="00220442">
          <w:rPr>
            <w:rStyle w:val="ae"/>
            <w:color w:val="auto"/>
            <w:szCs w:val="28"/>
            <w:u w:val="none"/>
          </w:rPr>
          <w:t xml:space="preserve">Государственная программа </w:t>
        </w:r>
        <w:r w:rsidR="00184281">
          <w:rPr>
            <w:rStyle w:val="ae"/>
            <w:color w:val="auto"/>
            <w:szCs w:val="28"/>
            <w:u w:val="none"/>
          </w:rPr>
          <w:t>«</w:t>
        </w:r>
        <w:r w:rsidRPr="00220442">
          <w:rPr>
            <w:rStyle w:val="ae"/>
            <w:color w:val="auto"/>
            <w:szCs w:val="28"/>
            <w:u w:val="none"/>
          </w:rPr>
          <w:t>Развитие лесного комплекса</w:t>
        </w:r>
        <w:r w:rsidR="00184281">
          <w:rPr>
            <w:rStyle w:val="ae"/>
            <w:color w:val="auto"/>
            <w:szCs w:val="28"/>
            <w:u w:val="none"/>
          </w:rPr>
          <w:t>»</w:t>
        </w:r>
        <w:r w:rsidRPr="00220442">
          <w:rPr>
            <w:rStyle w:val="ae"/>
            <w:color w:val="auto"/>
            <w:szCs w:val="28"/>
            <w:u w:val="none"/>
          </w:rPr>
          <w:t xml:space="preserve"> на 2019 - 2025 годы</w:t>
        </w:r>
      </w:hyperlink>
    </w:p>
    <w:p w14:paraId="61AD28DF" w14:textId="61501AD3" w:rsidR="00204E80" w:rsidRPr="00220442" w:rsidRDefault="00204E80" w:rsidP="008D140D">
      <w:pPr>
        <w:pStyle w:val="afc"/>
        <w:rPr>
          <w:szCs w:val="28"/>
        </w:rPr>
      </w:pPr>
      <w:r w:rsidRPr="00220442">
        <w:rPr>
          <w:szCs w:val="28"/>
        </w:rPr>
        <w:t>15. </w:t>
      </w:r>
      <w:hyperlink r:id="rId67" w:history="1">
        <w:r w:rsidRPr="00220442">
          <w:rPr>
            <w:rStyle w:val="ae"/>
            <w:color w:val="auto"/>
            <w:szCs w:val="28"/>
            <w:u w:val="none"/>
          </w:rPr>
          <w:t xml:space="preserve">Государственная программа </w:t>
        </w:r>
        <w:r w:rsidR="00184281">
          <w:rPr>
            <w:rStyle w:val="ae"/>
            <w:color w:val="auto"/>
            <w:szCs w:val="28"/>
            <w:u w:val="none"/>
          </w:rPr>
          <w:t>«</w:t>
        </w:r>
        <w:r w:rsidRPr="00220442">
          <w:rPr>
            <w:rStyle w:val="ae"/>
            <w:color w:val="auto"/>
            <w:szCs w:val="28"/>
            <w:u w:val="none"/>
          </w:rPr>
          <w:t>Труд и занятость</w:t>
        </w:r>
        <w:r w:rsidR="00184281">
          <w:rPr>
            <w:rStyle w:val="ae"/>
            <w:color w:val="auto"/>
            <w:szCs w:val="28"/>
            <w:u w:val="none"/>
          </w:rPr>
          <w:t>»</w:t>
        </w:r>
        <w:r w:rsidRPr="00220442">
          <w:rPr>
            <w:rStyle w:val="ae"/>
            <w:color w:val="auto"/>
            <w:szCs w:val="28"/>
            <w:u w:val="none"/>
          </w:rPr>
          <w:t xml:space="preserve"> на 2019 - 2025 годы</w:t>
        </w:r>
      </w:hyperlink>
    </w:p>
    <w:p w14:paraId="4B05DDB6" w14:textId="791835C9" w:rsidR="00204E80" w:rsidRPr="00220442" w:rsidRDefault="00204E80" w:rsidP="008D140D">
      <w:pPr>
        <w:pStyle w:val="afc"/>
        <w:rPr>
          <w:szCs w:val="28"/>
        </w:rPr>
      </w:pPr>
      <w:r w:rsidRPr="00220442">
        <w:rPr>
          <w:szCs w:val="28"/>
        </w:rPr>
        <w:t>16. </w:t>
      </w:r>
      <w:hyperlink r:id="rId68" w:history="1">
        <w:r w:rsidRPr="00220442">
          <w:rPr>
            <w:rStyle w:val="ae"/>
            <w:color w:val="auto"/>
            <w:szCs w:val="28"/>
            <w:u w:val="none"/>
          </w:rPr>
          <w:t xml:space="preserve">Государственная программа </w:t>
        </w:r>
        <w:r w:rsidR="00184281">
          <w:rPr>
            <w:rStyle w:val="ae"/>
            <w:color w:val="auto"/>
            <w:szCs w:val="28"/>
            <w:u w:val="none"/>
          </w:rPr>
          <w:t>«</w:t>
        </w:r>
        <w:r w:rsidRPr="00220442">
          <w:rPr>
            <w:rStyle w:val="ae"/>
            <w:color w:val="auto"/>
            <w:szCs w:val="28"/>
            <w:u w:val="none"/>
          </w:rPr>
          <w:t>Развитие сельского хозяйства и регулирование рынков сельскохозяйственной продукции, сырья и продовольствия</w:t>
        </w:r>
        <w:r w:rsidR="00184281">
          <w:rPr>
            <w:rStyle w:val="ae"/>
            <w:color w:val="auto"/>
            <w:szCs w:val="28"/>
            <w:u w:val="none"/>
          </w:rPr>
          <w:t>»</w:t>
        </w:r>
        <w:r w:rsidRPr="00220442">
          <w:rPr>
            <w:rStyle w:val="ae"/>
            <w:color w:val="auto"/>
            <w:szCs w:val="28"/>
            <w:u w:val="none"/>
          </w:rPr>
          <w:t xml:space="preserve"> на 2019 - 2025 годы</w:t>
        </w:r>
      </w:hyperlink>
    </w:p>
    <w:p w14:paraId="3B175BC5" w14:textId="0B5E0164" w:rsidR="00204E80" w:rsidRPr="00220442" w:rsidRDefault="00204E80" w:rsidP="008D140D">
      <w:pPr>
        <w:pStyle w:val="afc"/>
        <w:rPr>
          <w:szCs w:val="28"/>
        </w:rPr>
      </w:pPr>
      <w:r w:rsidRPr="00220442">
        <w:rPr>
          <w:szCs w:val="28"/>
        </w:rPr>
        <w:t>17. </w:t>
      </w:r>
      <w:hyperlink r:id="rId69" w:history="1">
        <w:r w:rsidRPr="00220442">
          <w:rPr>
            <w:rStyle w:val="ae"/>
            <w:color w:val="auto"/>
            <w:szCs w:val="28"/>
            <w:u w:val="none"/>
          </w:rPr>
          <w:t xml:space="preserve">Государственная программа </w:t>
        </w:r>
        <w:r w:rsidR="00184281">
          <w:rPr>
            <w:rStyle w:val="ae"/>
            <w:color w:val="auto"/>
            <w:szCs w:val="28"/>
            <w:u w:val="none"/>
          </w:rPr>
          <w:t>«</w:t>
        </w:r>
        <w:r w:rsidRPr="00220442">
          <w:rPr>
            <w:rStyle w:val="ae"/>
            <w:color w:val="auto"/>
            <w:szCs w:val="28"/>
            <w:u w:val="none"/>
          </w:rPr>
          <w:t>Управление государственными финансами Иркутской области</w:t>
        </w:r>
        <w:r w:rsidR="00184281">
          <w:rPr>
            <w:rStyle w:val="ae"/>
            <w:color w:val="auto"/>
            <w:szCs w:val="28"/>
            <w:u w:val="none"/>
          </w:rPr>
          <w:t>»</w:t>
        </w:r>
        <w:r w:rsidRPr="00220442">
          <w:rPr>
            <w:rStyle w:val="ae"/>
            <w:color w:val="auto"/>
            <w:szCs w:val="28"/>
            <w:u w:val="none"/>
          </w:rPr>
          <w:t xml:space="preserve"> на 2019 - 2025 годы</w:t>
        </w:r>
      </w:hyperlink>
    </w:p>
    <w:p w14:paraId="0A286771" w14:textId="51190825" w:rsidR="00204E80" w:rsidRPr="00220442" w:rsidRDefault="00204E80" w:rsidP="008D140D">
      <w:pPr>
        <w:pStyle w:val="afc"/>
        <w:rPr>
          <w:szCs w:val="28"/>
        </w:rPr>
      </w:pPr>
      <w:r w:rsidRPr="00220442">
        <w:rPr>
          <w:szCs w:val="28"/>
        </w:rPr>
        <w:t>18. </w:t>
      </w:r>
      <w:hyperlink r:id="rId70" w:history="1">
        <w:r w:rsidRPr="00220442">
          <w:rPr>
            <w:rStyle w:val="ae"/>
            <w:color w:val="auto"/>
            <w:szCs w:val="28"/>
            <w:u w:val="none"/>
          </w:rPr>
          <w:t xml:space="preserve">Государственная программа </w:t>
        </w:r>
        <w:r w:rsidR="00184281">
          <w:rPr>
            <w:rStyle w:val="ae"/>
            <w:color w:val="auto"/>
            <w:szCs w:val="28"/>
            <w:u w:val="none"/>
          </w:rPr>
          <w:t>«</w:t>
        </w:r>
        <w:r w:rsidRPr="00220442">
          <w:rPr>
            <w:rStyle w:val="ae"/>
            <w:color w:val="auto"/>
            <w:szCs w:val="28"/>
            <w:u w:val="none"/>
          </w:rPr>
          <w:t>Формирование современной городской среды</w:t>
        </w:r>
        <w:r w:rsidR="00184281">
          <w:rPr>
            <w:rStyle w:val="ae"/>
            <w:color w:val="auto"/>
            <w:szCs w:val="28"/>
            <w:u w:val="none"/>
          </w:rPr>
          <w:t>»</w:t>
        </w:r>
        <w:r w:rsidRPr="00220442">
          <w:rPr>
            <w:rStyle w:val="ae"/>
            <w:color w:val="auto"/>
            <w:szCs w:val="28"/>
            <w:u w:val="none"/>
          </w:rPr>
          <w:t xml:space="preserve"> на 2018-2025 годы</w:t>
        </w:r>
      </w:hyperlink>
    </w:p>
    <w:p w14:paraId="4B15097B" w14:textId="14029C50" w:rsidR="00204E80" w:rsidRPr="00220442" w:rsidRDefault="00204E80" w:rsidP="008D140D">
      <w:pPr>
        <w:pStyle w:val="afc"/>
        <w:rPr>
          <w:szCs w:val="28"/>
        </w:rPr>
      </w:pPr>
      <w:r w:rsidRPr="00220442">
        <w:rPr>
          <w:szCs w:val="28"/>
        </w:rPr>
        <w:t>19. </w:t>
      </w:r>
      <w:hyperlink r:id="rId71" w:history="1">
        <w:r w:rsidRPr="00220442">
          <w:rPr>
            <w:rStyle w:val="ae"/>
            <w:color w:val="auto"/>
            <w:szCs w:val="28"/>
            <w:u w:val="none"/>
          </w:rPr>
          <w:t xml:space="preserve">Государственная программа </w:t>
        </w:r>
        <w:r w:rsidR="00184281">
          <w:rPr>
            <w:rStyle w:val="ae"/>
            <w:color w:val="auto"/>
            <w:szCs w:val="28"/>
            <w:u w:val="none"/>
          </w:rPr>
          <w:t>«</w:t>
        </w:r>
        <w:r w:rsidRPr="00220442">
          <w:rPr>
            <w:rStyle w:val="ae"/>
            <w:color w:val="auto"/>
            <w:szCs w:val="28"/>
            <w:u w:val="none"/>
          </w:rPr>
          <w:t>Развитие и управление имущественным комплексом и земельными ресурсами Иркутской области</w:t>
        </w:r>
        <w:r w:rsidR="00184281">
          <w:rPr>
            <w:rStyle w:val="ae"/>
            <w:color w:val="auto"/>
            <w:szCs w:val="28"/>
            <w:u w:val="none"/>
          </w:rPr>
          <w:t>»</w:t>
        </w:r>
        <w:r w:rsidRPr="00220442">
          <w:rPr>
            <w:rStyle w:val="ae"/>
            <w:color w:val="auto"/>
            <w:szCs w:val="28"/>
            <w:u w:val="none"/>
          </w:rPr>
          <w:t xml:space="preserve"> на 2018-2025 годы</w:t>
        </w:r>
      </w:hyperlink>
    </w:p>
    <w:p w14:paraId="01198CB4" w14:textId="029BC982" w:rsidR="00204E80" w:rsidRPr="00220442" w:rsidRDefault="00204E80" w:rsidP="008D140D">
      <w:pPr>
        <w:pStyle w:val="afc"/>
        <w:rPr>
          <w:szCs w:val="28"/>
        </w:rPr>
      </w:pPr>
      <w:r w:rsidRPr="00220442">
        <w:rPr>
          <w:szCs w:val="28"/>
        </w:rPr>
        <w:t>20. </w:t>
      </w:r>
      <w:hyperlink r:id="rId72" w:history="1">
        <w:r w:rsidRPr="00220442">
          <w:rPr>
            <w:rStyle w:val="ae"/>
            <w:color w:val="auto"/>
            <w:szCs w:val="28"/>
            <w:u w:val="none"/>
          </w:rPr>
          <w:t xml:space="preserve">Государственная программа </w:t>
        </w:r>
        <w:r w:rsidR="00184281">
          <w:rPr>
            <w:rStyle w:val="ae"/>
            <w:color w:val="auto"/>
            <w:szCs w:val="28"/>
            <w:u w:val="none"/>
          </w:rPr>
          <w:t>«</w:t>
        </w:r>
        <w:r w:rsidRPr="00220442">
          <w:rPr>
            <w:rStyle w:val="ae"/>
            <w:color w:val="auto"/>
            <w:szCs w:val="28"/>
            <w:u w:val="none"/>
          </w:rPr>
          <w:t>Развитие юстиции и правовой среды</w:t>
        </w:r>
        <w:r w:rsidR="00184281">
          <w:rPr>
            <w:rStyle w:val="ae"/>
            <w:color w:val="auto"/>
            <w:szCs w:val="28"/>
            <w:u w:val="none"/>
          </w:rPr>
          <w:t>»</w:t>
        </w:r>
        <w:r w:rsidRPr="00220442">
          <w:rPr>
            <w:rStyle w:val="ae"/>
            <w:color w:val="auto"/>
            <w:szCs w:val="28"/>
            <w:u w:val="none"/>
          </w:rPr>
          <w:t xml:space="preserve"> на 2019-2025 годы</w:t>
        </w:r>
      </w:hyperlink>
    </w:p>
    <w:p w14:paraId="4C3780C6" w14:textId="63266C0F" w:rsidR="00204E80" w:rsidRPr="00220442" w:rsidRDefault="00204E80" w:rsidP="008D140D">
      <w:pPr>
        <w:pStyle w:val="afc"/>
        <w:rPr>
          <w:szCs w:val="28"/>
        </w:rPr>
      </w:pPr>
      <w:r w:rsidRPr="00220442">
        <w:rPr>
          <w:szCs w:val="28"/>
        </w:rPr>
        <w:lastRenderedPageBreak/>
        <w:t>21. </w:t>
      </w:r>
      <w:hyperlink r:id="rId73" w:history="1">
        <w:r w:rsidRPr="00220442">
          <w:rPr>
            <w:rStyle w:val="ae"/>
            <w:color w:val="auto"/>
            <w:szCs w:val="28"/>
            <w:u w:val="none"/>
          </w:rPr>
          <w:t xml:space="preserve">Государственная программа </w:t>
        </w:r>
        <w:r w:rsidR="00184281">
          <w:rPr>
            <w:rStyle w:val="ae"/>
            <w:color w:val="auto"/>
            <w:szCs w:val="28"/>
            <w:u w:val="none"/>
          </w:rPr>
          <w:t>«</w:t>
        </w:r>
        <w:r w:rsidRPr="00220442">
          <w:rPr>
            <w:rStyle w:val="ae"/>
            <w:color w:val="auto"/>
            <w:szCs w:val="28"/>
            <w:u w:val="none"/>
          </w:rPr>
          <w:t>Комплексное развитие сельских территорий</w:t>
        </w:r>
        <w:r w:rsidR="00184281">
          <w:rPr>
            <w:rStyle w:val="ae"/>
            <w:color w:val="auto"/>
            <w:szCs w:val="28"/>
            <w:u w:val="none"/>
          </w:rPr>
          <w:t>»</w:t>
        </w:r>
        <w:r w:rsidRPr="00220442">
          <w:rPr>
            <w:rStyle w:val="ae"/>
            <w:color w:val="auto"/>
            <w:szCs w:val="28"/>
            <w:u w:val="none"/>
          </w:rPr>
          <w:t xml:space="preserve"> на 2023 - 2028 годы</w:t>
        </w:r>
      </w:hyperlink>
    </w:p>
    <w:p w14:paraId="33C736EC" w14:textId="68E09A9A" w:rsidR="00204E80" w:rsidRDefault="00204E80" w:rsidP="008D140D">
      <w:pPr>
        <w:pStyle w:val="afc"/>
        <w:rPr>
          <w:color w:val="000000"/>
          <w:szCs w:val="28"/>
        </w:rPr>
      </w:pPr>
    </w:p>
    <w:p w14:paraId="7FCEE0EB" w14:textId="77777777" w:rsidR="00204E80" w:rsidRPr="00892BCA" w:rsidRDefault="00204E80" w:rsidP="008D140D">
      <w:pPr>
        <w:pStyle w:val="affffb"/>
        <w:spacing w:before="0" w:after="0"/>
        <w:rPr>
          <w:b/>
          <w:bCs/>
        </w:rPr>
      </w:pPr>
      <w:r w:rsidRPr="00892BCA">
        <w:t>Прогноз социально-экономического развития Иркутской области на период до 2036 года (</w:t>
      </w:r>
      <w:r w:rsidRPr="00892BCA">
        <w:rPr>
          <w:shd w:val="clear" w:color="auto" w:fill="FFFFFF"/>
        </w:rPr>
        <w:t>принят постановлением законодательного собрания Иркутской области от 22.12.2021 № 51/7- ЗС</w:t>
      </w:r>
      <w:r w:rsidRPr="00892BCA">
        <w:t xml:space="preserve">). </w:t>
      </w:r>
    </w:p>
    <w:p w14:paraId="3E979BFF" w14:textId="77777777" w:rsidR="00204E80" w:rsidRDefault="00204E80" w:rsidP="008D140D">
      <w:pPr>
        <w:pStyle w:val="affffb"/>
        <w:spacing w:before="0" w:after="0"/>
        <w:rPr>
          <w:b/>
        </w:rPr>
      </w:pPr>
      <w:r w:rsidRPr="00AA0DAF">
        <w:rPr>
          <w:lang w:val="en-US"/>
        </w:rPr>
        <w:t>C</w:t>
      </w:r>
      <w:proofErr w:type="spellStart"/>
      <w:r w:rsidRPr="00AA0DAF">
        <w:t>тратегия</w:t>
      </w:r>
      <w:proofErr w:type="spellEnd"/>
      <w:r w:rsidRPr="00AA0DAF">
        <w:t xml:space="preserve"> социально-экономического развития муниципального образования</w:t>
      </w:r>
      <w:r>
        <w:t xml:space="preserve"> «</w:t>
      </w:r>
      <w:proofErr w:type="spellStart"/>
      <w:r>
        <w:t>Нижнеудинский</w:t>
      </w:r>
      <w:proofErr w:type="spellEnd"/>
      <w:r>
        <w:t xml:space="preserve"> район» на 2017-2030 годы</w:t>
      </w:r>
      <w:r w:rsidRPr="00AA0DAF">
        <w:t xml:space="preserve"> (</w:t>
      </w:r>
      <w:r w:rsidRPr="00B32F8D">
        <w:t xml:space="preserve">утв. </w:t>
      </w:r>
      <w:r w:rsidRPr="00B32F8D">
        <w:rPr>
          <w:color w:val="000000"/>
        </w:rPr>
        <w:t>постановлением от 26.12.2018 г. № 265</w:t>
      </w:r>
      <w:r w:rsidRPr="00AA0DAF">
        <w:t>)</w:t>
      </w:r>
      <w:r>
        <w:t>.</w:t>
      </w:r>
    </w:p>
    <w:p w14:paraId="59484C98" w14:textId="77777777" w:rsidR="00204E80" w:rsidRPr="000328F0" w:rsidRDefault="00204E80" w:rsidP="008D140D">
      <w:pPr>
        <w:pStyle w:val="affffb"/>
        <w:spacing w:before="0" w:after="0"/>
      </w:pPr>
      <w:r w:rsidRPr="000328F0">
        <w:t xml:space="preserve">Стратегия социально – экономического развития </w:t>
      </w:r>
      <w:proofErr w:type="spellStart"/>
      <w:r w:rsidRPr="000328F0">
        <w:t>Солонецкого</w:t>
      </w:r>
      <w:proofErr w:type="spellEnd"/>
      <w:r w:rsidRPr="000328F0">
        <w:t xml:space="preserve"> муниципального образования на период до 2030 года (утв. решением думы </w:t>
      </w:r>
      <w:proofErr w:type="spellStart"/>
      <w:r>
        <w:t>Солонецкого</w:t>
      </w:r>
      <w:proofErr w:type="spellEnd"/>
      <w:r w:rsidRPr="000328F0">
        <w:t xml:space="preserve"> муниципального образования от 25.12.2018 № 35).</w:t>
      </w:r>
    </w:p>
    <w:p w14:paraId="45AF3D95" w14:textId="77777777" w:rsidR="00204E80" w:rsidRPr="000328F0" w:rsidRDefault="00204E80" w:rsidP="008D140D">
      <w:pPr>
        <w:pStyle w:val="affffb"/>
        <w:spacing w:before="0" w:after="0"/>
      </w:pPr>
      <w:r w:rsidRPr="000328F0">
        <w:t xml:space="preserve">Программа комплексного развития социальной инфраструктуры </w:t>
      </w:r>
      <w:proofErr w:type="spellStart"/>
      <w:r w:rsidRPr="000328F0">
        <w:t>Солонецкого</w:t>
      </w:r>
      <w:proofErr w:type="spellEnd"/>
      <w:r w:rsidRPr="000328F0">
        <w:t xml:space="preserve"> муниципального образования на 2016 – 2020 годы и с перспективой до 2032 года (утв. решением думы </w:t>
      </w:r>
      <w:proofErr w:type="spellStart"/>
      <w:r w:rsidRPr="000328F0">
        <w:t>Солонецкого</w:t>
      </w:r>
      <w:proofErr w:type="spellEnd"/>
      <w:r w:rsidRPr="000328F0">
        <w:t xml:space="preserve"> муниципального образования сельского поселения от 05.04.2016 № 09).</w:t>
      </w:r>
    </w:p>
    <w:p w14:paraId="6EDA5937" w14:textId="77777777" w:rsidR="00204E80" w:rsidRPr="000328F0" w:rsidRDefault="00204E80" w:rsidP="008D140D">
      <w:pPr>
        <w:pStyle w:val="affffb"/>
        <w:spacing w:before="0" w:after="0"/>
      </w:pPr>
      <w:r w:rsidRPr="000328F0">
        <w:t xml:space="preserve">Программа комплексного развития систем коммунальной инфраструктуры </w:t>
      </w:r>
      <w:proofErr w:type="spellStart"/>
      <w:r w:rsidRPr="000328F0">
        <w:t>Солонецкого</w:t>
      </w:r>
      <w:proofErr w:type="spellEnd"/>
      <w:r w:rsidRPr="000328F0">
        <w:t xml:space="preserve"> муниципального образования на 2022 –2032 годы (утв. решением думы </w:t>
      </w:r>
      <w:proofErr w:type="spellStart"/>
      <w:r w:rsidRPr="000328F0">
        <w:t>Солонецкого</w:t>
      </w:r>
      <w:proofErr w:type="spellEnd"/>
      <w:r w:rsidRPr="000328F0">
        <w:t xml:space="preserve"> муниципального образования сельского поселения от 10.10.2022 № 32).</w:t>
      </w:r>
    </w:p>
    <w:p w14:paraId="499D75E3" w14:textId="77777777" w:rsidR="00204E80" w:rsidRPr="00AB0BC9" w:rsidRDefault="00204E80" w:rsidP="008D140D">
      <w:pPr>
        <w:pStyle w:val="affffb"/>
        <w:spacing w:before="0" w:after="0"/>
      </w:pPr>
      <w:r w:rsidRPr="000328F0">
        <w:t xml:space="preserve">Программа комплексного развития транспортной инфраструктуры </w:t>
      </w:r>
      <w:proofErr w:type="spellStart"/>
      <w:r>
        <w:t>Солонецкого</w:t>
      </w:r>
      <w:proofErr w:type="spellEnd"/>
      <w:r w:rsidRPr="000328F0">
        <w:t xml:space="preserve"> муниципального образования на 2016 – 2020 годы и с перспективой до 2032 года (утв. решением думы </w:t>
      </w:r>
      <w:proofErr w:type="spellStart"/>
      <w:r w:rsidRPr="000328F0">
        <w:t>Солонецкого</w:t>
      </w:r>
      <w:proofErr w:type="spellEnd"/>
      <w:r w:rsidRPr="000328F0">
        <w:t xml:space="preserve"> муниципального образования сельского поселения от 27.09.2018 № 30).</w:t>
      </w:r>
    </w:p>
    <w:p w14:paraId="0B97E51C" w14:textId="77777777" w:rsidR="00204E80" w:rsidRPr="00C069D9" w:rsidRDefault="00204E80" w:rsidP="008D140D">
      <w:pPr>
        <w:pStyle w:val="afc"/>
        <w:rPr>
          <w:color w:val="000000"/>
          <w:szCs w:val="28"/>
        </w:rPr>
      </w:pPr>
    </w:p>
    <w:p w14:paraId="4343D60F" w14:textId="102E0EF8" w:rsidR="0015768B" w:rsidRDefault="00B4111E" w:rsidP="004126BB">
      <w:pPr>
        <w:pStyle w:val="afc"/>
      </w:pPr>
      <w:r w:rsidRPr="002F09BE">
        <w:rPr>
          <w:highlight w:val="yellow"/>
        </w:rPr>
        <w:br w:type="page"/>
      </w:r>
      <w:bookmarkEnd w:id="10"/>
      <w:bookmarkEnd w:id="11"/>
    </w:p>
    <w:p w14:paraId="616E2949" w14:textId="792C5E20" w:rsidR="004D525D" w:rsidRDefault="004D525D" w:rsidP="004D525D">
      <w:pPr>
        <w:pStyle w:val="11"/>
        <w:numPr>
          <w:ilvl w:val="0"/>
          <w:numId w:val="11"/>
        </w:numPr>
        <w:ind w:left="0" w:firstLine="709"/>
      </w:pPr>
      <w:bookmarkStart w:id="13" w:name="_Toc149737308"/>
      <w:bookmarkStart w:id="14" w:name="_Toc137713700"/>
      <w:bookmarkStart w:id="15" w:name="_Toc58952543"/>
      <w:bookmarkStart w:id="16" w:name="_Toc59276526"/>
      <w:r w:rsidRPr="00A07918">
        <w:lastRenderedPageBreak/>
        <w:t>Обоснование выбранного варианта размещения объектов местного значения муниципального округа, на основе анализа использования территорий муниципального округа, возможных направлений развития этих территорий и прогнозируемых ограничений их использования, определяемых в том числе на основании сведений, документов, материалов, содержащихся 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градостроительной деятельности</w:t>
      </w:r>
      <w:bookmarkEnd w:id="13"/>
    </w:p>
    <w:p w14:paraId="3623EA7C" w14:textId="77777777" w:rsidR="004D525D" w:rsidRPr="004D525D" w:rsidRDefault="004D525D" w:rsidP="004D525D">
      <w:pPr>
        <w:pStyle w:val="b5"/>
      </w:pPr>
    </w:p>
    <w:p w14:paraId="3BADAD83" w14:textId="5FD4F5DD" w:rsidR="003C04A0" w:rsidRPr="006E20B4" w:rsidRDefault="003C04A0" w:rsidP="002827B6">
      <w:pPr>
        <w:pStyle w:val="2"/>
        <w:numPr>
          <w:ilvl w:val="1"/>
          <w:numId w:val="11"/>
        </w:numPr>
        <w:spacing w:before="100" w:after="100"/>
        <w:rPr>
          <w:b/>
          <w:bCs/>
          <w:sz w:val="28"/>
          <w:szCs w:val="28"/>
        </w:rPr>
      </w:pPr>
      <w:r w:rsidRPr="006E20B4">
        <w:rPr>
          <w:b/>
          <w:bCs/>
          <w:sz w:val="28"/>
          <w:szCs w:val="28"/>
        </w:rPr>
        <w:t>Общие сведения</w:t>
      </w:r>
      <w:r w:rsidR="00652BF5" w:rsidRPr="006E20B4">
        <w:rPr>
          <w:b/>
          <w:bCs/>
          <w:sz w:val="28"/>
          <w:szCs w:val="28"/>
        </w:rPr>
        <w:t xml:space="preserve"> о муниципальном образовании</w:t>
      </w:r>
      <w:bookmarkEnd w:id="14"/>
    </w:p>
    <w:p w14:paraId="10E65E66" w14:textId="77777777" w:rsidR="00BC045E" w:rsidRPr="00DA40FE" w:rsidRDefault="00BC045E" w:rsidP="004D525D">
      <w:pPr>
        <w:pStyle w:val="b5"/>
      </w:pPr>
    </w:p>
    <w:p w14:paraId="2B48C827" w14:textId="04AF24D0" w:rsidR="00EA14E8" w:rsidRPr="00AC4987" w:rsidRDefault="00091876" w:rsidP="008D140D">
      <w:pPr>
        <w:spacing w:after="0" w:line="240" w:lineRule="auto"/>
        <w:ind w:firstLine="709"/>
        <w:jc w:val="both"/>
        <w:rPr>
          <w:b w:val="0"/>
          <w:bCs/>
        </w:rPr>
      </w:pPr>
      <w:r w:rsidRPr="00AC4987">
        <w:rPr>
          <w:b w:val="0"/>
          <w:bCs/>
        </w:rPr>
        <w:t xml:space="preserve">Муниципальное образование </w:t>
      </w:r>
      <w:proofErr w:type="spellStart"/>
      <w:r w:rsidR="00464900" w:rsidRPr="00AC4987">
        <w:rPr>
          <w:b w:val="0"/>
          <w:bCs/>
        </w:rPr>
        <w:t>Солонецк</w:t>
      </w:r>
      <w:r w:rsidR="004E5F7E">
        <w:rPr>
          <w:b w:val="0"/>
          <w:bCs/>
        </w:rPr>
        <w:t>ое</w:t>
      </w:r>
      <w:proofErr w:type="spellEnd"/>
      <w:r w:rsidRPr="00AC4987">
        <w:rPr>
          <w:b w:val="0"/>
          <w:bCs/>
        </w:rPr>
        <w:t xml:space="preserve"> </w:t>
      </w:r>
      <w:r w:rsidR="005C33B4">
        <w:rPr>
          <w:b w:val="0"/>
          <w:bCs/>
        </w:rPr>
        <w:t>поселение</w:t>
      </w:r>
      <w:r w:rsidRPr="00AC4987">
        <w:rPr>
          <w:b w:val="0"/>
          <w:bCs/>
        </w:rPr>
        <w:t xml:space="preserve"> </w:t>
      </w:r>
      <w:proofErr w:type="spellStart"/>
      <w:r w:rsidR="00464900" w:rsidRPr="00AC4987">
        <w:rPr>
          <w:b w:val="0"/>
          <w:bCs/>
        </w:rPr>
        <w:t>Нижнеудинского</w:t>
      </w:r>
      <w:proofErr w:type="spellEnd"/>
      <w:r w:rsidRPr="00AC4987">
        <w:rPr>
          <w:b w:val="0"/>
          <w:bCs/>
        </w:rPr>
        <w:t xml:space="preserve"> района </w:t>
      </w:r>
      <w:r w:rsidR="00464900" w:rsidRPr="00AC4987">
        <w:rPr>
          <w:b w:val="0"/>
          <w:bCs/>
        </w:rPr>
        <w:t>Иркутской области</w:t>
      </w:r>
      <w:r w:rsidRPr="00AC4987">
        <w:rPr>
          <w:b w:val="0"/>
          <w:bCs/>
        </w:rPr>
        <w:t xml:space="preserve"> наделено статусом сельского поселения </w:t>
      </w:r>
      <w:r w:rsidR="00464900" w:rsidRPr="00AC4987">
        <w:rPr>
          <w:b w:val="0"/>
          <w:bCs/>
        </w:rPr>
        <w:t>Иркутской области от 16.12.2004</w:t>
      </w:r>
      <w:r w:rsidR="00B243E7">
        <w:rPr>
          <w:b w:val="0"/>
          <w:bCs/>
        </w:rPr>
        <w:t xml:space="preserve"> </w:t>
      </w:r>
      <w:r w:rsidR="00464900" w:rsidRPr="00AC4987">
        <w:rPr>
          <w:b w:val="0"/>
          <w:bCs/>
        </w:rPr>
        <w:t>года № 86-</w:t>
      </w:r>
      <w:r w:rsidR="00B243E7">
        <w:rPr>
          <w:b w:val="0"/>
          <w:bCs/>
        </w:rPr>
        <w:t>ОЗ</w:t>
      </w:r>
      <w:r w:rsidR="00464900" w:rsidRPr="00AC4987">
        <w:rPr>
          <w:b w:val="0"/>
          <w:bCs/>
        </w:rPr>
        <w:t xml:space="preserve"> «О статусе и границах муниципальных образований </w:t>
      </w:r>
      <w:proofErr w:type="spellStart"/>
      <w:r w:rsidR="00464900" w:rsidRPr="00AC4987">
        <w:rPr>
          <w:b w:val="0"/>
          <w:bCs/>
        </w:rPr>
        <w:t>Нижнеудинского</w:t>
      </w:r>
      <w:proofErr w:type="spellEnd"/>
      <w:r w:rsidR="00464900" w:rsidRPr="00AC4987">
        <w:rPr>
          <w:b w:val="0"/>
          <w:bCs/>
        </w:rPr>
        <w:t xml:space="preserve"> района Иркутской области»</w:t>
      </w:r>
      <w:r w:rsidR="00B56092" w:rsidRPr="00AC4987">
        <w:rPr>
          <w:b w:val="0"/>
          <w:bCs/>
        </w:rPr>
        <w:t xml:space="preserve"> и является в соответствии с Федеральным законом от 6.10.2003 № 131-ФЗ</w:t>
      </w:r>
      <w:r w:rsidR="00AC4987" w:rsidRPr="00AC4987">
        <w:t xml:space="preserve"> </w:t>
      </w:r>
      <w:r w:rsidR="00AC4987" w:rsidRPr="00AC4987">
        <w:rPr>
          <w:b w:val="0"/>
          <w:bCs/>
        </w:rPr>
        <w:t>(ред. от 04.08.2023)</w:t>
      </w:r>
      <w:r w:rsidR="00B56092" w:rsidRPr="00AC4987">
        <w:rPr>
          <w:b w:val="0"/>
          <w:bCs/>
        </w:rPr>
        <w:t xml:space="preserve"> «Об общих принципах организации местного самоуправления в Российской Федерации»</w:t>
      </w:r>
      <w:r w:rsidR="00AC4987" w:rsidRPr="00AC4987">
        <w:t xml:space="preserve"> </w:t>
      </w:r>
      <w:r w:rsidR="00AC4987" w:rsidRPr="00AC4987">
        <w:rPr>
          <w:b w:val="0"/>
          <w:bCs/>
        </w:rPr>
        <w:t>(с изм. и доп., вступ. в силу с 01.10.2023)</w:t>
      </w:r>
      <w:r w:rsidR="00B56092" w:rsidRPr="00AC4987">
        <w:rPr>
          <w:b w:val="0"/>
          <w:bCs/>
        </w:rPr>
        <w:t xml:space="preserve"> самостоятельным муниципальным образованием. </w:t>
      </w:r>
    </w:p>
    <w:p w14:paraId="4FB48438" w14:textId="012BADC9" w:rsidR="006360E2" w:rsidRPr="00A8230F" w:rsidRDefault="00B56092" w:rsidP="008D140D">
      <w:pPr>
        <w:spacing w:after="0" w:line="240" w:lineRule="auto"/>
        <w:ind w:firstLine="709"/>
        <w:jc w:val="both"/>
        <w:rPr>
          <w:b w:val="0"/>
          <w:bCs/>
        </w:rPr>
      </w:pPr>
      <w:r w:rsidRPr="00A8230F">
        <w:rPr>
          <w:b w:val="0"/>
          <w:bCs/>
        </w:rPr>
        <w:t xml:space="preserve">В границах поселения находятся следующие населенные пункты: </w:t>
      </w:r>
      <w:r w:rsidR="0076304C" w:rsidRPr="00A8230F">
        <w:rPr>
          <w:b w:val="0"/>
          <w:bCs/>
        </w:rPr>
        <w:t xml:space="preserve">с. Солонцы, д. </w:t>
      </w:r>
      <w:proofErr w:type="spellStart"/>
      <w:r w:rsidR="0076304C" w:rsidRPr="00A8230F">
        <w:rPr>
          <w:b w:val="0"/>
          <w:bCs/>
        </w:rPr>
        <w:t>Кушун</w:t>
      </w:r>
      <w:proofErr w:type="spellEnd"/>
      <w:r w:rsidR="0076304C" w:rsidRPr="00A8230F">
        <w:rPr>
          <w:b w:val="0"/>
          <w:bCs/>
        </w:rPr>
        <w:t xml:space="preserve">, д. </w:t>
      </w:r>
      <w:proofErr w:type="spellStart"/>
      <w:r w:rsidR="0076304C" w:rsidRPr="00A8230F">
        <w:rPr>
          <w:b w:val="0"/>
          <w:bCs/>
        </w:rPr>
        <w:t>Чалоты</w:t>
      </w:r>
      <w:proofErr w:type="spellEnd"/>
      <w:r w:rsidR="0076304C" w:rsidRPr="00A8230F">
        <w:rPr>
          <w:b w:val="0"/>
          <w:bCs/>
        </w:rPr>
        <w:t>.</w:t>
      </w:r>
    </w:p>
    <w:p w14:paraId="6FE9DE56" w14:textId="7BAF3FA6" w:rsidR="006360E2" w:rsidRPr="002F09BE" w:rsidRDefault="00B56092" w:rsidP="008D140D">
      <w:pPr>
        <w:spacing w:after="0" w:line="240" w:lineRule="auto"/>
        <w:ind w:firstLine="709"/>
        <w:jc w:val="both"/>
        <w:rPr>
          <w:b w:val="0"/>
          <w:bCs/>
          <w:highlight w:val="yellow"/>
        </w:rPr>
      </w:pPr>
      <w:r w:rsidRPr="00A8230F">
        <w:rPr>
          <w:b w:val="0"/>
          <w:bCs/>
        </w:rPr>
        <w:t>Административный центр поселения - с.</w:t>
      </w:r>
      <w:r w:rsidR="00A8230F" w:rsidRPr="00A8230F">
        <w:rPr>
          <w:b w:val="0"/>
          <w:bCs/>
        </w:rPr>
        <w:t xml:space="preserve"> Солонцы</w:t>
      </w:r>
      <w:r w:rsidRPr="00A8230F">
        <w:rPr>
          <w:b w:val="0"/>
          <w:bCs/>
        </w:rPr>
        <w:t xml:space="preserve">. Территория поселения входит в состав </w:t>
      </w:r>
      <w:proofErr w:type="spellStart"/>
      <w:r w:rsidR="00A8230F" w:rsidRPr="00A8230F">
        <w:rPr>
          <w:b w:val="0"/>
          <w:bCs/>
        </w:rPr>
        <w:t>Нижнеудинского</w:t>
      </w:r>
      <w:proofErr w:type="spellEnd"/>
      <w:r w:rsidRPr="00A8230F">
        <w:rPr>
          <w:b w:val="0"/>
          <w:bCs/>
        </w:rPr>
        <w:t xml:space="preserve"> района </w:t>
      </w:r>
      <w:r w:rsidR="00A8230F" w:rsidRPr="00A8230F">
        <w:rPr>
          <w:b w:val="0"/>
          <w:bCs/>
        </w:rPr>
        <w:t>Иркутской области</w:t>
      </w:r>
      <w:r w:rsidRPr="00A8230F">
        <w:rPr>
          <w:b w:val="0"/>
          <w:bCs/>
        </w:rPr>
        <w:t>.</w:t>
      </w:r>
    </w:p>
    <w:p w14:paraId="74C54BD8" w14:textId="4D111C6F" w:rsidR="006360E2" w:rsidRPr="00F82B1F" w:rsidRDefault="00B56092" w:rsidP="008D140D">
      <w:pPr>
        <w:spacing w:after="0" w:line="240" w:lineRule="auto"/>
        <w:ind w:firstLine="709"/>
        <w:jc w:val="both"/>
        <w:rPr>
          <w:b w:val="0"/>
          <w:bCs/>
          <w:highlight w:val="red"/>
        </w:rPr>
      </w:pPr>
      <w:r w:rsidRPr="00F82B1F">
        <w:rPr>
          <w:b w:val="0"/>
          <w:bCs/>
        </w:rPr>
        <w:t>Село</w:t>
      </w:r>
      <w:r w:rsidR="00A8230F" w:rsidRPr="00F82B1F">
        <w:rPr>
          <w:b w:val="0"/>
          <w:bCs/>
        </w:rPr>
        <w:t xml:space="preserve"> Солонцы</w:t>
      </w:r>
      <w:r w:rsidRPr="00F82B1F">
        <w:rPr>
          <w:b w:val="0"/>
          <w:bCs/>
        </w:rPr>
        <w:t xml:space="preserve"> расположено </w:t>
      </w:r>
      <w:r w:rsidR="00A8230F" w:rsidRPr="00F82B1F">
        <w:rPr>
          <w:b w:val="0"/>
          <w:bCs/>
        </w:rPr>
        <w:t xml:space="preserve">более чем </w:t>
      </w:r>
      <w:r w:rsidRPr="00F82B1F">
        <w:rPr>
          <w:b w:val="0"/>
          <w:bCs/>
        </w:rPr>
        <w:t xml:space="preserve">в </w:t>
      </w:r>
      <w:r w:rsidRPr="00F7106F">
        <w:rPr>
          <w:b w:val="0"/>
          <w:bCs/>
        </w:rPr>
        <w:t>5</w:t>
      </w:r>
      <w:r w:rsidR="00A8230F" w:rsidRPr="00F7106F">
        <w:rPr>
          <w:b w:val="0"/>
          <w:bCs/>
        </w:rPr>
        <w:t>0</w:t>
      </w:r>
      <w:r w:rsidRPr="00F7106F">
        <w:rPr>
          <w:b w:val="0"/>
          <w:bCs/>
        </w:rPr>
        <w:t>0</w:t>
      </w:r>
      <w:r w:rsidRPr="00F82B1F">
        <w:rPr>
          <w:b w:val="0"/>
          <w:bCs/>
        </w:rPr>
        <w:t xml:space="preserve"> км. от </w:t>
      </w:r>
      <w:r w:rsidR="00A8230F" w:rsidRPr="00F82B1F">
        <w:rPr>
          <w:b w:val="0"/>
          <w:bCs/>
        </w:rPr>
        <w:t>административного</w:t>
      </w:r>
      <w:r w:rsidRPr="00F82B1F">
        <w:rPr>
          <w:b w:val="0"/>
          <w:bCs/>
        </w:rPr>
        <w:t xml:space="preserve"> центра</w:t>
      </w:r>
      <w:r w:rsidR="00A8230F" w:rsidRPr="00F82B1F">
        <w:rPr>
          <w:b w:val="0"/>
          <w:bCs/>
        </w:rPr>
        <w:t xml:space="preserve"> Иркутской области</w:t>
      </w:r>
      <w:r w:rsidRPr="00F82B1F">
        <w:rPr>
          <w:b w:val="0"/>
          <w:bCs/>
        </w:rPr>
        <w:t xml:space="preserve"> – г. </w:t>
      </w:r>
      <w:r w:rsidR="00A8230F" w:rsidRPr="00F82B1F">
        <w:rPr>
          <w:b w:val="0"/>
          <w:bCs/>
        </w:rPr>
        <w:t>Иркутска</w:t>
      </w:r>
      <w:r w:rsidRPr="00F82B1F">
        <w:rPr>
          <w:b w:val="0"/>
          <w:bCs/>
        </w:rPr>
        <w:t xml:space="preserve"> и в </w:t>
      </w:r>
      <w:r w:rsidR="00B901BB">
        <w:rPr>
          <w:b w:val="0"/>
          <w:bCs/>
        </w:rPr>
        <w:t>24,3</w:t>
      </w:r>
      <w:r w:rsidR="00C35A1A">
        <w:rPr>
          <w:b w:val="0"/>
          <w:bCs/>
        </w:rPr>
        <w:t xml:space="preserve"> </w:t>
      </w:r>
      <w:r w:rsidRPr="00F82B1F">
        <w:rPr>
          <w:b w:val="0"/>
          <w:bCs/>
        </w:rPr>
        <w:t xml:space="preserve">км. от районного центра </w:t>
      </w:r>
      <w:r w:rsidR="002E7551" w:rsidRPr="00F82B1F">
        <w:rPr>
          <w:b w:val="0"/>
          <w:bCs/>
        </w:rPr>
        <w:t>г. Нижнеудин</w:t>
      </w:r>
      <w:r w:rsidR="002E7551" w:rsidRPr="00C35A1A">
        <w:rPr>
          <w:b w:val="0"/>
          <w:bCs/>
        </w:rPr>
        <w:t>ска</w:t>
      </w:r>
      <w:r w:rsidR="00C35A1A">
        <w:rPr>
          <w:b w:val="0"/>
          <w:bCs/>
        </w:rPr>
        <w:t>.</w:t>
      </w:r>
      <w:r w:rsidR="00EA14E8" w:rsidRPr="00C35A1A">
        <w:rPr>
          <w:rStyle w:val="aff7"/>
          <w:b w:val="0"/>
          <w:bCs/>
        </w:rPr>
        <w:footnoteReference w:id="4"/>
      </w:r>
    </w:p>
    <w:p w14:paraId="44D0A5FC" w14:textId="3FF9C804" w:rsidR="00EE37AA" w:rsidRPr="007D7E68" w:rsidRDefault="006A7D81" w:rsidP="008D140D">
      <w:pPr>
        <w:spacing w:after="0" w:line="240" w:lineRule="auto"/>
        <w:ind w:firstLine="709"/>
        <w:jc w:val="both"/>
        <w:rPr>
          <w:b w:val="0"/>
          <w:bCs/>
        </w:rPr>
      </w:pPr>
      <w:proofErr w:type="spellStart"/>
      <w:r w:rsidRPr="007D7E68">
        <w:rPr>
          <w:b w:val="0"/>
          <w:bCs/>
        </w:rPr>
        <w:t>Солонецк</w:t>
      </w:r>
      <w:r w:rsidR="004E5F7E">
        <w:rPr>
          <w:b w:val="0"/>
          <w:bCs/>
        </w:rPr>
        <w:t>ое</w:t>
      </w:r>
      <w:proofErr w:type="spellEnd"/>
      <w:r w:rsidR="00EE37AA" w:rsidRPr="007D7E68">
        <w:rPr>
          <w:b w:val="0"/>
          <w:bCs/>
        </w:rPr>
        <w:t xml:space="preserve"> </w:t>
      </w:r>
      <w:r w:rsidR="005C33B4">
        <w:rPr>
          <w:b w:val="0"/>
          <w:bCs/>
        </w:rPr>
        <w:t>поселение</w:t>
      </w:r>
      <w:r w:rsidR="00EE37AA" w:rsidRPr="007D7E68">
        <w:rPr>
          <w:b w:val="0"/>
          <w:bCs/>
        </w:rPr>
        <w:t xml:space="preserve"> граничит на юге</w:t>
      </w:r>
      <w:r w:rsidR="007D7E68" w:rsidRPr="007D7E68">
        <w:rPr>
          <w:b w:val="0"/>
          <w:bCs/>
        </w:rPr>
        <w:t xml:space="preserve"> и юго-западе</w:t>
      </w:r>
      <w:r w:rsidR="00EE37AA" w:rsidRPr="007D7E68">
        <w:rPr>
          <w:b w:val="0"/>
          <w:bCs/>
        </w:rPr>
        <w:t xml:space="preserve"> </w:t>
      </w:r>
      <w:r w:rsidR="00FA5812" w:rsidRPr="007D7E68">
        <w:rPr>
          <w:b w:val="0"/>
          <w:bCs/>
        </w:rPr>
        <w:t xml:space="preserve">с муниципальным образованием </w:t>
      </w:r>
      <w:proofErr w:type="spellStart"/>
      <w:r w:rsidR="00FA5812" w:rsidRPr="007D7E68">
        <w:rPr>
          <w:b w:val="0"/>
          <w:bCs/>
        </w:rPr>
        <w:t>Порогск</w:t>
      </w:r>
      <w:r w:rsidR="004E5F7E">
        <w:rPr>
          <w:b w:val="0"/>
          <w:bCs/>
        </w:rPr>
        <w:t>ое</w:t>
      </w:r>
      <w:proofErr w:type="spellEnd"/>
      <w:r w:rsidR="00FA5812" w:rsidRPr="007D7E68">
        <w:rPr>
          <w:b w:val="0"/>
          <w:bCs/>
        </w:rPr>
        <w:t xml:space="preserve"> </w:t>
      </w:r>
      <w:r w:rsidR="005C33B4">
        <w:rPr>
          <w:b w:val="0"/>
          <w:bCs/>
        </w:rPr>
        <w:t>поселение</w:t>
      </w:r>
      <w:r w:rsidR="00EE37AA" w:rsidRPr="007D7E68">
        <w:rPr>
          <w:b w:val="0"/>
          <w:bCs/>
        </w:rPr>
        <w:t>, на севере</w:t>
      </w:r>
      <w:r w:rsidR="007D7E68" w:rsidRPr="007D7E68">
        <w:rPr>
          <w:b w:val="0"/>
          <w:bCs/>
        </w:rPr>
        <w:t xml:space="preserve"> и северо-западе</w:t>
      </w:r>
      <w:r w:rsidR="00EE37AA" w:rsidRPr="007D7E68">
        <w:rPr>
          <w:b w:val="0"/>
          <w:bCs/>
        </w:rPr>
        <w:t xml:space="preserve"> с муниципальным образованием </w:t>
      </w:r>
      <w:proofErr w:type="spellStart"/>
      <w:r w:rsidR="00FA5812" w:rsidRPr="007D7E68">
        <w:rPr>
          <w:b w:val="0"/>
          <w:bCs/>
        </w:rPr>
        <w:t>Усть-Рубахинск</w:t>
      </w:r>
      <w:r w:rsidR="004E5F7E">
        <w:rPr>
          <w:b w:val="0"/>
          <w:bCs/>
        </w:rPr>
        <w:t>ое</w:t>
      </w:r>
      <w:proofErr w:type="spellEnd"/>
      <w:r w:rsidR="00EE37AA" w:rsidRPr="007D7E68">
        <w:rPr>
          <w:b w:val="0"/>
          <w:bCs/>
        </w:rPr>
        <w:t xml:space="preserve"> </w:t>
      </w:r>
      <w:r w:rsidR="005C33B4">
        <w:rPr>
          <w:b w:val="0"/>
          <w:bCs/>
        </w:rPr>
        <w:t>поселение</w:t>
      </w:r>
      <w:r w:rsidR="00EE37AA" w:rsidRPr="007D7E68">
        <w:rPr>
          <w:b w:val="0"/>
          <w:bCs/>
        </w:rPr>
        <w:t>, на востоке граничит с муниципальным образовани</w:t>
      </w:r>
      <w:r w:rsidR="007D7E68" w:rsidRPr="007D7E68">
        <w:rPr>
          <w:b w:val="0"/>
          <w:bCs/>
        </w:rPr>
        <w:t>ем</w:t>
      </w:r>
      <w:r w:rsidR="00EE37AA" w:rsidRPr="007D7E68">
        <w:rPr>
          <w:b w:val="0"/>
          <w:bCs/>
        </w:rPr>
        <w:t xml:space="preserve"> </w:t>
      </w:r>
      <w:proofErr w:type="spellStart"/>
      <w:r w:rsidR="00FA5812" w:rsidRPr="007D7E68">
        <w:rPr>
          <w:b w:val="0"/>
          <w:bCs/>
        </w:rPr>
        <w:t>Худоеланский</w:t>
      </w:r>
      <w:proofErr w:type="spellEnd"/>
      <w:r w:rsidR="00FA5812" w:rsidRPr="007D7E68">
        <w:rPr>
          <w:b w:val="0"/>
          <w:bCs/>
        </w:rPr>
        <w:t xml:space="preserve"> </w:t>
      </w:r>
      <w:r w:rsidR="005C33B4">
        <w:rPr>
          <w:b w:val="0"/>
          <w:bCs/>
        </w:rPr>
        <w:t>поселение</w:t>
      </w:r>
      <w:r w:rsidR="007D7E68" w:rsidRPr="007D7E68">
        <w:rPr>
          <w:b w:val="0"/>
          <w:bCs/>
        </w:rPr>
        <w:t xml:space="preserve"> </w:t>
      </w:r>
      <w:r w:rsidR="00FA5812" w:rsidRPr="007D7E68">
        <w:rPr>
          <w:b w:val="0"/>
          <w:bCs/>
        </w:rPr>
        <w:t>и</w:t>
      </w:r>
      <w:r w:rsidR="007D7E68" w:rsidRPr="007D7E68">
        <w:rPr>
          <w:b w:val="0"/>
          <w:bCs/>
        </w:rPr>
        <w:t xml:space="preserve"> на северо-востоке с муниципальным образованием</w:t>
      </w:r>
      <w:r w:rsidR="00FA5812" w:rsidRPr="007D7E68">
        <w:rPr>
          <w:b w:val="0"/>
          <w:bCs/>
        </w:rPr>
        <w:t xml:space="preserve"> Шумско</w:t>
      </w:r>
      <w:r w:rsidR="00F7106F">
        <w:rPr>
          <w:b w:val="0"/>
          <w:bCs/>
        </w:rPr>
        <w:t>е</w:t>
      </w:r>
      <w:r w:rsidR="00EE37AA" w:rsidRPr="007D7E68">
        <w:rPr>
          <w:b w:val="0"/>
          <w:bCs/>
        </w:rPr>
        <w:t xml:space="preserve"> </w:t>
      </w:r>
      <w:r w:rsidR="005C33B4">
        <w:rPr>
          <w:b w:val="0"/>
          <w:bCs/>
        </w:rPr>
        <w:t>поселение</w:t>
      </w:r>
      <w:r w:rsidR="007D7E68" w:rsidRPr="007D7E68">
        <w:rPr>
          <w:b w:val="0"/>
          <w:bCs/>
        </w:rPr>
        <w:t xml:space="preserve">. </w:t>
      </w:r>
    </w:p>
    <w:p w14:paraId="030A9F2A" w14:textId="16A38E04" w:rsidR="006360E2" w:rsidRPr="007D7E68" w:rsidRDefault="00283390" w:rsidP="008D140D">
      <w:pPr>
        <w:spacing w:after="0" w:line="240" w:lineRule="auto"/>
        <w:ind w:firstLine="709"/>
        <w:jc w:val="both"/>
        <w:rPr>
          <w:b w:val="0"/>
          <w:bCs/>
        </w:rPr>
      </w:pPr>
      <w:r w:rsidRPr="007D7E68">
        <w:rPr>
          <w:b w:val="0"/>
          <w:bCs/>
        </w:rPr>
        <w:t xml:space="preserve">Площадь </w:t>
      </w:r>
      <w:proofErr w:type="spellStart"/>
      <w:r w:rsidR="007D7E68" w:rsidRPr="007D7E68">
        <w:rPr>
          <w:b w:val="0"/>
          <w:bCs/>
        </w:rPr>
        <w:t>Солонецкого</w:t>
      </w:r>
      <w:proofErr w:type="spellEnd"/>
      <w:r w:rsidRPr="007D7E68">
        <w:rPr>
          <w:b w:val="0"/>
          <w:bCs/>
        </w:rPr>
        <w:t xml:space="preserve"> </w:t>
      </w:r>
      <w:r w:rsidR="005C33B4">
        <w:rPr>
          <w:b w:val="0"/>
          <w:bCs/>
        </w:rPr>
        <w:t>поселения</w:t>
      </w:r>
      <w:r w:rsidRPr="007D7E68">
        <w:rPr>
          <w:b w:val="0"/>
          <w:bCs/>
        </w:rPr>
        <w:t xml:space="preserve"> </w:t>
      </w:r>
      <w:r w:rsidR="00FF58E0" w:rsidRPr="007D7E68">
        <w:rPr>
          <w:b w:val="0"/>
          <w:bCs/>
        </w:rPr>
        <w:t>–</w:t>
      </w:r>
      <w:r w:rsidRPr="007D7E68">
        <w:rPr>
          <w:b w:val="0"/>
          <w:bCs/>
        </w:rPr>
        <w:t xml:space="preserve"> </w:t>
      </w:r>
      <w:r w:rsidR="002E5737" w:rsidRPr="00310FED">
        <w:rPr>
          <w:b w:val="0"/>
          <w:bCs/>
        </w:rPr>
        <w:t>32021</w:t>
      </w:r>
      <w:r w:rsidR="002E5737">
        <w:rPr>
          <w:b w:val="0"/>
          <w:bCs/>
        </w:rPr>
        <w:t>,</w:t>
      </w:r>
      <w:r w:rsidR="002E5737" w:rsidRPr="00310FED">
        <w:rPr>
          <w:b w:val="0"/>
          <w:bCs/>
        </w:rPr>
        <w:t>4</w:t>
      </w:r>
      <w:r w:rsidR="00F7106F">
        <w:rPr>
          <w:b w:val="0"/>
          <w:bCs/>
        </w:rPr>
        <w:t xml:space="preserve"> </w:t>
      </w:r>
      <w:r w:rsidRPr="007D7E68">
        <w:rPr>
          <w:b w:val="0"/>
          <w:bCs/>
        </w:rPr>
        <w:t>га. Численность населения по состоянию на 01.01.202</w:t>
      </w:r>
      <w:r w:rsidR="0069055E" w:rsidRPr="007D7E68">
        <w:rPr>
          <w:b w:val="0"/>
          <w:bCs/>
        </w:rPr>
        <w:t>3</w:t>
      </w:r>
      <w:r w:rsidRPr="007D7E68">
        <w:rPr>
          <w:b w:val="0"/>
          <w:bCs/>
        </w:rPr>
        <w:t xml:space="preserve"> год – </w:t>
      </w:r>
      <w:r w:rsidR="007D7E68" w:rsidRPr="00F7106F">
        <w:rPr>
          <w:b w:val="0"/>
          <w:bCs/>
        </w:rPr>
        <w:t>38</w:t>
      </w:r>
      <w:r w:rsidR="006F0CF4">
        <w:rPr>
          <w:b w:val="0"/>
          <w:bCs/>
        </w:rPr>
        <w:t>1</w:t>
      </w:r>
      <w:r w:rsidRPr="007D7E68">
        <w:rPr>
          <w:b w:val="0"/>
          <w:bCs/>
        </w:rPr>
        <w:t xml:space="preserve"> человек</w:t>
      </w:r>
      <w:r w:rsidR="006F0CF4">
        <w:rPr>
          <w:b w:val="0"/>
          <w:bCs/>
        </w:rPr>
        <w:t>а</w:t>
      </w:r>
      <w:r w:rsidRPr="007D7E68">
        <w:rPr>
          <w:b w:val="0"/>
          <w:bCs/>
        </w:rPr>
        <w:t>.</w:t>
      </w:r>
    </w:p>
    <w:p w14:paraId="0E8DE66E" w14:textId="77777777" w:rsidR="00A4605F" w:rsidRDefault="00A4605F" w:rsidP="00674C71">
      <w:pPr>
        <w:spacing w:after="0" w:line="240" w:lineRule="auto"/>
        <w:ind w:firstLine="709"/>
        <w:jc w:val="both"/>
        <w:rPr>
          <w:b w:val="0"/>
          <w:bCs/>
          <w:highlight w:val="yellow"/>
        </w:rPr>
        <w:sectPr w:rsidR="00A4605F" w:rsidSect="00310390">
          <w:pgSz w:w="11906" w:h="16838"/>
          <w:pgMar w:top="1134" w:right="851" w:bottom="1134" w:left="1701" w:header="708" w:footer="708" w:gutter="0"/>
          <w:cols w:space="708"/>
          <w:docGrid w:linePitch="382"/>
        </w:sectPr>
      </w:pPr>
    </w:p>
    <w:p w14:paraId="2312DEB6" w14:textId="1772F068" w:rsidR="00DA40FE" w:rsidRPr="00DA40FE" w:rsidRDefault="0015768B" w:rsidP="002827B6">
      <w:pPr>
        <w:pStyle w:val="2"/>
        <w:numPr>
          <w:ilvl w:val="1"/>
          <w:numId w:val="11"/>
        </w:numPr>
        <w:spacing w:before="100" w:after="100"/>
        <w:rPr>
          <w:b/>
          <w:bCs/>
          <w:sz w:val="28"/>
          <w:szCs w:val="28"/>
        </w:rPr>
      </w:pPr>
      <w:bookmarkStart w:id="17" w:name="_Toc137713701"/>
      <w:r w:rsidRPr="005B713E">
        <w:rPr>
          <w:b/>
          <w:bCs/>
          <w:sz w:val="28"/>
          <w:szCs w:val="28"/>
        </w:rPr>
        <w:lastRenderedPageBreak/>
        <w:t>Природные условия территории</w:t>
      </w:r>
      <w:bookmarkEnd w:id="15"/>
      <w:bookmarkEnd w:id="16"/>
      <w:bookmarkEnd w:id="17"/>
    </w:p>
    <w:p w14:paraId="12A35783" w14:textId="77777777" w:rsidR="00A6018E" w:rsidRPr="00B506F5" w:rsidRDefault="00A6018E" w:rsidP="00C954E7">
      <w:pPr>
        <w:spacing w:before="100" w:after="100" w:line="240" w:lineRule="auto"/>
        <w:ind w:firstLine="709"/>
        <w:jc w:val="both"/>
        <w:rPr>
          <w:b w:val="0"/>
          <w:highlight w:val="yellow"/>
          <w:lang w:eastAsia="ru-RU"/>
        </w:rPr>
      </w:pPr>
    </w:p>
    <w:p w14:paraId="1F60EC3F" w14:textId="103E7164" w:rsidR="0015768B" w:rsidRPr="007632CA" w:rsidRDefault="0015768B" w:rsidP="002827B6">
      <w:pPr>
        <w:pStyle w:val="3"/>
        <w:numPr>
          <w:ilvl w:val="2"/>
          <w:numId w:val="11"/>
        </w:numPr>
        <w:spacing w:before="100" w:after="100"/>
        <w:jc w:val="both"/>
        <w:rPr>
          <w:color w:val="auto"/>
        </w:rPr>
      </w:pPr>
      <w:bookmarkStart w:id="18" w:name="_Toc58952544"/>
      <w:bookmarkStart w:id="19" w:name="_Toc59276527"/>
      <w:bookmarkStart w:id="20" w:name="_Toc137713702"/>
      <w:r w:rsidRPr="007632CA">
        <w:rPr>
          <w:color w:val="auto"/>
        </w:rPr>
        <w:t>Климат</w:t>
      </w:r>
      <w:bookmarkEnd w:id="18"/>
      <w:bookmarkEnd w:id="19"/>
      <w:bookmarkEnd w:id="20"/>
    </w:p>
    <w:p w14:paraId="4690BAA2" w14:textId="77777777" w:rsidR="00AD7A45" w:rsidRPr="00B506F5" w:rsidRDefault="00AD7A45" w:rsidP="007632CA">
      <w:pPr>
        <w:spacing w:after="0" w:line="240" w:lineRule="auto"/>
        <w:ind w:firstLine="709"/>
        <w:jc w:val="both"/>
        <w:rPr>
          <w:highlight w:val="yellow"/>
        </w:rPr>
      </w:pPr>
    </w:p>
    <w:p w14:paraId="01758DD6" w14:textId="4D17D905" w:rsidR="00C756FA" w:rsidRPr="00C756FA" w:rsidRDefault="00C756FA" w:rsidP="008D140D">
      <w:pPr>
        <w:spacing w:after="0" w:line="240" w:lineRule="auto"/>
        <w:ind w:firstLine="709"/>
        <w:jc w:val="both"/>
        <w:rPr>
          <w:rFonts w:eastAsia="Times New Roman"/>
          <w:b w:val="0"/>
          <w:szCs w:val="28"/>
          <w:lang w:eastAsia="ru-RU"/>
        </w:rPr>
      </w:pPr>
      <w:r w:rsidRPr="00A4605F">
        <w:rPr>
          <w:rFonts w:eastAsia="Times New Roman"/>
          <w:b w:val="0"/>
          <w:szCs w:val="28"/>
          <w:lang w:eastAsia="ru-RU"/>
        </w:rPr>
        <w:t>Климат</w:t>
      </w:r>
      <w:r w:rsidRPr="00C756FA">
        <w:rPr>
          <w:rFonts w:eastAsia="Times New Roman"/>
          <w:b w:val="0"/>
          <w:szCs w:val="28"/>
          <w:lang w:eastAsia="ru-RU"/>
        </w:rPr>
        <w:t xml:space="preserve"> территории – резко континентальный, с холодной зимой и коротким жарким летом. Наиболее высокая температура воздуха - в июле (максимум - 3</w:t>
      </w:r>
      <w:r w:rsidR="00D01460">
        <w:rPr>
          <w:rFonts w:eastAsia="Times New Roman"/>
          <w:b w:val="0"/>
          <w:szCs w:val="28"/>
          <w:lang w:eastAsia="ru-RU"/>
        </w:rPr>
        <w:t>8</w:t>
      </w:r>
      <w:r w:rsidRPr="00C756FA">
        <w:rPr>
          <w:rFonts w:eastAsia="Times New Roman"/>
          <w:b w:val="0"/>
          <w:szCs w:val="28"/>
          <w:lang w:eastAsia="ru-RU"/>
        </w:rPr>
        <w:t xml:space="preserve"> градусов С), наиболее низкая температура - в январе (5</w:t>
      </w:r>
      <w:r w:rsidR="00D01460">
        <w:rPr>
          <w:rFonts w:eastAsia="Times New Roman"/>
          <w:b w:val="0"/>
          <w:szCs w:val="28"/>
          <w:lang w:eastAsia="ru-RU"/>
        </w:rPr>
        <w:t>1</w:t>
      </w:r>
      <w:r w:rsidRPr="00C756FA">
        <w:rPr>
          <w:rFonts w:eastAsia="Times New Roman"/>
          <w:b w:val="0"/>
          <w:szCs w:val="28"/>
          <w:lang w:eastAsia="ru-RU"/>
        </w:rPr>
        <w:t xml:space="preserve"> градусов С).</w:t>
      </w:r>
    </w:p>
    <w:p w14:paraId="15CEECB0" w14:textId="131EBDC7" w:rsidR="00C756FA" w:rsidRPr="00C756FA" w:rsidRDefault="00C756FA" w:rsidP="008D140D">
      <w:pPr>
        <w:spacing w:after="0" w:line="240" w:lineRule="auto"/>
        <w:ind w:firstLine="709"/>
        <w:jc w:val="both"/>
        <w:rPr>
          <w:rFonts w:eastAsia="Times New Roman"/>
          <w:b w:val="0"/>
          <w:szCs w:val="28"/>
          <w:lang w:eastAsia="ru-RU"/>
        </w:rPr>
      </w:pPr>
      <w:r w:rsidRPr="00C756FA">
        <w:rPr>
          <w:rFonts w:eastAsia="Times New Roman"/>
          <w:b w:val="0"/>
          <w:szCs w:val="28"/>
          <w:lang w:eastAsia="ru-RU"/>
        </w:rPr>
        <w:t>Продолжительность безморозного периода колеблется в пределах 70</w:t>
      </w:r>
      <w:r w:rsidR="00D1063F">
        <w:rPr>
          <w:rFonts w:eastAsia="Times New Roman"/>
          <w:b w:val="0"/>
          <w:szCs w:val="28"/>
          <w:lang w:eastAsia="ru-RU"/>
        </w:rPr>
        <w:t>-</w:t>
      </w:r>
      <w:r w:rsidRPr="00C756FA">
        <w:rPr>
          <w:rFonts w:eastAsia="Times New Roman"/>
          <w:b w:val="0"/>
          <w:szCs w:val="28"/>
          <w:lang w:eastAsia="ru-RU"/>
        </w:rPr>
        <w:t>138 дней. Средняя продолжительность - 98 дней. Наиболее теплые дни стоят в июне, июле, что позволяет возделывать среднеспелые и ранние сорта зерновых и зернобобовых культур.</w:t>
      </w:r>
    </w:p>
    <w:p w14:paraId="3E5ADA48" w14:textId="7C504AC3" w:rsidR="00C756FA" w:rsidRPr="00C756FA" w:rsidRDefault="00C756FA" w:rsidP="008D140D">
      <w:pPr>
        <w:spacing w:after="0" w:line="240" w:lineRule="auto"/>
        <w:ind w:firstLine="709"/>
        <w:jc w:val="both"/>
        <w:rPr>
          <w:rFonts w:eastAsia="Times New Roman"/>
          <w:b w:val="0"/>
          <w:szCs w:val="28"/>
          <w:lang w:eastAsia="ru-RU"/>
        </w:rPr>
      </w:pPr>
      <w:r w:rsidRPr="00C756FA">
        <w:rPr>
          <w:rFonts w:eastAsia="Times New Roman"/>
          <w:b w:val="0"/>
          <w:szCs w:val="28"/>
          <w:lang w:eastAsia="ru-RU"/>
        </w:rPr>
        <w:t xml:space="preserve">Распределение осадков по территории муниципального образования неравномерно (от </w:t>
      </w:r>
      <w:r w:rsidR="00D01460">
        <w:rPr>
          <w:rFonts w:eastAsia="Times New Roman"/>
          <w:b w:val="0"/>
          <w:szCs w:val="28"/>
          <w:lang w:eastAsia="ru-RU"/>
        </w:rPr>
        <w:t>438</w:t>
      </w:r>
      <w:r w:rsidRPr="00C756FA">
        <w:rPr>
          <w:rFonts w:eastAsia="Times New Roman"/>
          <w:b w:val="0"/>
          <w:szCs w:val="28"/>
          <w:lang w:eastAsia="ru-RU"/>
        </w:rPr>
        <w:t xml:space="preserve"> до </w:t>
      </w:r>
      <w:r w:rsidR="00D01460">
        <w:rPr>
          <w:rFonts w:eastAsia="Times New Roman"/>
          <w:b w:val="0"/>
          <w:szCs w:val="28"/>
          <w:lang w:eastAsia="ru-RU"/>
        </w:rPr>
        <w:t xml:space="preserve">506 </w:t>
      </w:r>
      <w:r w:rsidRPr="00C756FA">
        <w:rPr>
          <w:rFonts w:eastAsia="Times New Roman"/>
          <w:b w:val="0"/>
          <w:szCs w:val="28"/>
          <w:lang w:eastAsia="ru-RU"/>
        </w:rPr>
        <w:t>мм в год). Максимум осадков наблюдается в июле и августе</w:t>
      </w:r>
      <w:r w:rsidR="005810D1">
        <w:rPr>
          <w:rFonts w:eastAsia="Times New Roman"/>
          <w:b w:val="0"/>
          <w:szCs w:val="28"/>
          <w:lang w:eastAsia="ru-RU"/>
        </w:rPr>
        <w:t>, а минимум в феврале и марте.</w:t>
      </w:r>
    </w:p>
    <w:p w14:paraId="3E74BFEE" w14:textId="6D3B7469" w:rsidR="00C756FA" w:rsidRPr="00C756FA" w:rsidRDefault="00C756FA" w:rsidP="008D140D">
      <w:pPr>
        <w:spacing w:after="0" w:line="240" w:lineRule="auto"/>
        <w:ind w:firstLine="709"/>
        <w:jc w:val="both"/>
        <w:rPr>
          <w:rFonts w:eastAsia="Times New Roman"/>
          <w:b w:val="0"/>
          <w:szCs w:val="28"/>
          <w:lang w:eastAsia="ru-RU"/>
        </w:rPr>
      </w:pPr>
      <w:r w:rsidRPr="00C756FA">
        <w:rPr>
          <w:rFonts w:eastAsia="Times New Roman"/>
          <w:b w:val="0"/>
          <w:szCs w:val="28"/>
          <w:lang w:eastAsia="ru-RU"/>
        </w:rPr>
        <w:t xml:space="preserve">Высота снежного покрова изменяется в пределах: 25см в низинах - 40см в предгорьях Саян. Устойчивый снежный покров появляется, в среднем, </w:t>
      </w:r>
      <w:r w:rsidR="00CB1D01">
        <w:rPr>
          <w:rFonts w:eastAsia="Times New Roman"/>
          <w:b w:val="0"/>
          <w:szCs w:val="28"/>
          <w:lang w:eastAsia="ru-RU"/>
        </w:rPr>
        <w:t>в октябре</w:t>
      </w:r>
      <w:r w:rsidRPr="00C756FA">
        <w:rPr>
          <w:rFonts w:eastAsia="Times New Roman"/>
          <w:b w:val="0"/>
          <w:szCs w:val="28"/>
          <w:lang w:eastAsia="ru-RU"/>
        </w:rPr>
        <w:t xml:space="preserve"> и сходит в начале апреля</w:t>
      </w:r>
      <w:r w:rsidR="00CB1D01">
        <w:rPr>
          <w:rFonts w:eastAsia="Times New Roman"/>
          <w:b w:val="0"/>
          <w:szCs w:val="28"/>
          <w:lang w:eastAsia="ru-RU"/>
        </w:rPr>
        <w:t>, мая</w:t>
      </w:r>
      <w:r w:rsidRPr="00C756FA">
        <w:rPr>
          <w:rFonts w:eastAsia="Times New Roman"/>
          <w:b w:val="0"/>
          <w:szCs w:val="28"/>
          <w:lang w:eastAsia="ru-RU"/>
        </w:rPr>
        <w:t>. Число дней со снежным покровом – 1</w:t>
      </w:r>
      <w:r w:rsidR="00D01460">
        <w:rPr>
          <w:rFonts w:eastAsia="Times New Roman"/>
          <w:b w:val="0"/>
          <w:szCs w:val="28"/>
          <w:lang w:eastAsia="ru-RU"/>
        </w:rPr>
        <w:t>58</w:t>
      </w:r>
      <w:r w:rsidRPr="00C756FA">
        <w:rPr>
          <w:rFonts w:eastAsia="Times New Roman"/>
          <w:b w:val="0"/>
          <w:szCs w:val="28"/>
          <w:lang w:eastAsia="ru-RU"/>
        </w:rPr>
        <w:t xml:space="preserve"> дней.</w:t>
      </w:r>
    </w:p>
    <w:p w14:paraId="1FF3DF6F" w14:textId="6CF12462" w:rsidR="00C756FA" w:rsidRPr="00C756FA" w:rsidRDefault="00C756FA" w:rsidP="008D140D">
      <w:pPr>
        <w:spacing w:after="0" w:line="240" w:lineRule="auto"/>
        <w:ind w:firstLine="709"/>
        <w:jc w:val="both"/>
        <w:rPr>
          <w:rFonts w:eastAsia="Times New Roman"/>
          <w:b w:val="0"/>
          <w:szCs w:val="28"/>
          <w:lang w:eastAsia="ru-RU"/>
        </w:rPr>
      </w:pPr>
      <w:r w:rsidRPr="00C756FA">
        <w:rPr>
          <w:rFonts w:eastAsia="Times New Roman"/>
          <w:b w:val="0"/>
          <w:szCs w:val="28"/>
          <w:lang w:eastAsia="ru-RU"/>
        </w:rPr>
        <w:t>Средняя глубина промерзания почвы составляет 1</w:t>
      </w:r>
      <w:r w:rsidR="00D01460">
        <w:rPr>
          <w:rFonts w:eastAsia="Times New Roman"/>
          <w:b w:val="0"/>
          <w:szCs w:val="28"/>
          <w:lang w:eastAsia="ru-RU"/>
        </w:rPr>
        <w:t>92</w:t>
      </w:r>
      <w:r w:rsidRPr="00C756FA">
        <w:rPr>
          <w:rFonts w:eastAsia="Times New Roman"/>
          <w:b w:val="0"/>
          <w:szCs w:val="28"/>
          <w:lang w:eastAsia="ru-RU"/>
        </w:rPr>
        <w:t>-2</w:t>
      </w:r>
      <w:r w:rsidR="00D01460">
        <w:rPr>
          <w:rFonts w:eastAsia="Times New Roman"/>
          <w:b w:val="0"/>
          <w:szCs w:val="28"/>
          <w:lang w:eastAsia="ru-RU"/>
        </w:rPr>
        <w:t>28</w:t>
      </w:r>
      <w:r w:rsidRPr="00C756FA">
        <w:rPr>
          <w:rFonts w:eastAsia="Times New Roman"/>
          <w:b w:val="0"/>
          <w:szCs w:val="28"/>
          <w:lang w:eastAsia="ru-RU"/>
        </w:rPr>
        <w:t>см.</w:t>
      </w:r>
    </w:p>
    <w:p w14:paraId="69CF7439" w14:textId="77777777" w:rsidR="00C756FA" w:rsidRPr="00C756FA" w:rsidRDefault="00C756FA" w:rsidP="008D140D">
      <w:pPr>
        <w:spacing w:after="0" w:line="240" w:lineRule="auto"/>
        <w:ind w:firstLine="709"/>
        <w:jc w:val="both"/>
        <w:rPr>
          <w:rFonts w:eastAsia="Times New Roman"/>
          <w:b w:val="0"/>
          <w:szCs w:val="28"/>
          <w:lang w:eastAsia="ru-RU"/>
        </w:rPr>
      </w:pPr>
      <w:r w:rsidRPr="00C756FA">
        <w:rPr>
          <w:rFonts w:eastAsia="Times New Roman"/>
          <w:b w:val="0"/>
          <w:szCs w:val="28"/>
          <w:lang w:eastAsia="ru-RU"/>
        </w:rPr>
        <w:t>Вскрытие реки Уда ото льда - в первой декаде мая.</w:t>
      </w:r>
    </w:p>
    <w:p w14:paraId="56AA92CF" w14:textId="77777777" w:rsidR="00C756FA" w:rsidRPr="00C756FA" w:rsidRDefault="00C756FA" w:rsidP="008D140D">
      <w:pPr>
        <w:spacing w:after="0" w:line="240" w:lineRule="auto"/>
        <w:ind w:firstLine="709"/>
        <w:jc w:val="both"/>
        <w:rPr>
          <w:rFonts w:eastAsia="Times New Roman"/>
          <w:b w:val="0"/>
          <w:szCs w:val="28"/>
          <w:lang w:eastAsia="ru-RU"/>
        </w:rPr>
      </w:pPr>
      <w:r w:rsidRPr="00C756FA">
        <w:rPr>
          <w:rFonts w:eastAsia="Times New Roman"/>
          <w:b w:val="0"/>
          <w:szCs w:val="28"/>
          <w:lang w:eastAsia="ru-RU"/>
        </w:rPr>
        <w:t>По количеству осадков территория входит в зону с преобладанием осадков в летне-осенний период (вторая половина июля – сентябрь), зимой выпадает незначительное количество осадков. В среднем, за вегетационный период количество осадков достаточно. В иные годы весной выпадает очень мало осадков и даже недостаточно для развития молодых растений, а летом так много, что задерживается уборка сена, созревание хлебов.</w:t>
      </w:r>
    </w:p>
    <w:p w14:paraId="768551AD" w14:textId="2B2507AC" w:rsidR="004A7232" w:rsidRDefault="00C756FA" w:rsidP="008D140D">
      <w:pPr>
        <w:spacing w:after="0" w:line="240" w:lineRule="auto"/>
        <w:ind w:firstLine="709"/>
        <w:jc w:val="both"/>
        <w:rPr>
          <w:rFonts w:eastAsia="Times New Roman"/>
          <w:b w:val="0"/>
          <w:szCs w:val="28"/>
          <w:lang w:eastAsia="ru-RU"/>
        </w:rPr>
      </w:pPr>
      <w:r w:rsidRPr="00C756FA">
        <w:rPr>
          <w:rFonts w:eastAsia="Times New Roman"/>
          <w:b w:val="0"/>
          <w:szCs w:val="28"/>
          <w:lang w:eastAsia="ru-RU"/>
        </w:rPr>
        <w:t>В зимний период преобладают ветры северо-западного направления, отличающиеся значительным усилием в весенние месяцы, самые ветреные месяцы в году – март, апрель, май, самые тихие – зимние.</w:t>
      </w:r>
    </w:p>
    <w:p w14:paraId="46A42B53" w14:textId="77777777" w:rsidR="004A7232" w:rsidRPr="004A7232" w:rsidRDefault="004A7232" w:rsidP="004A7232">
      <w:pPr>
        <w:pStyle w:val="affffb"/>
      </w:pPr>
    </w:p>
    <w:p w14:paraId="7441E6AF" w14:textId="3F8AF9C9" w:rsidR="00A14EAA" w:rsidRPr="00724FBD" w:rsidRDefault="00A14EAA" w:rsidP="002827B6">
      <w:pPr>
        <w:pStyle w:val="3"/>
        <w:numPr>
          <w:ilvl w:val="2"/>
          <w:numId w:val="11"/>
        </w:numPr>
        <w:spacing w:before="100" w:after="100"/>
        <w:ind w:left="0" w:firstLine="720"/>
        <w:jc w:val="both"/>
        <w:rPr>
          <w:color w:val="auto"/>
        </w:rPr>
      </w:pPr>
      <w:bookmarkStart w:id="21" w:name="_Toc58952546"/>
      <w:bookmarkStart w:id="22" w:name="_Toc59276529"/>
      <w:bookmarkStart w:id="23" w:name="_Toc137713703"/>
      <w:r w:rsidRPr="00724FBD">
        <w:rPr>
          <w:color w:val="auto"/>
        </w:rPr>
        <w:t>Рельеф</w:t>
      </w:r>
      <w:bookmarkEnd w:id="21"/>
      <w:bookmarkEnd w:id="22"/>
      <w:bookmarkEnd w:id="23"/>
      <w:r w:rsidR="00CB624A" w:rsidRPr="00724FBD">
        <w:rPr>
          <w:color w:val="auto"/>
        </w:rPr>
        <w:t xml:space="preserve"> </w:t>
      </w:r>
    </w:p>
    <w:p w14:paraId="1F3BBF50" w14:textId="77777777" w:rsidR="00502824" w:rsidRPr="00B506F5" w:rsidRDefault="00502824" w:rsidP="00F66123">
      <w:pPr>
        <w:pStyle w:val="S"/>
        <w:rPr>
          <w:highlight w:val="yellow"/>
        </w:rPr>
      </w:pPr>
    </w:p>
    <w:p w14:paraId="47BF6513" w14:textId="3180E047" w:rsidR="003C1B9A" w:rsidRDefault="00FB4DB8" w:rsidP="008F22E1">
      <w:pPr>
        <w:pStyle w:val="S"/>
      </w:pPr>
      <w:r>
        <w:t xml:space="preserve">Рельеф </w:t>
      </w:r>
      <w:proofErr w:type="spellStart"/>
      <w:r>
        <w:t>Нижнеудинского</w:t>
      </w:r>
      <w:proofErr w:type="spellEnd"/>
      <w:r>
        <w:t xml:space="preserve"> района характеризуется платообразной волнистой поверхностью в виде гряд и отдельных холмов, сложенных осадочными породами, которые представлены разновидностями известняков, песчаников и глин. Водораздельные гряды тянутся на значительные расстояния, придавая рельефу вид ровных плато с отдельными, возвышающимися над местностью вершинами и склонами, обрывающимися к руслам рек и ручьев. Абсолютные отметки над уровнем моря колеблются в пределах 200-450 м, а отдельные вершины возвышаются на 460-650 м.</w:t>
      </w:r>
    </w:p>
    <w:p w14:paraId="44ACEDD5" w14:textId="77777777" w:rsidR="004A0649" w:rsidRPr="00724FBD" w:rsidRDefault="004A0649" w:rsidP="008F22E1">
      <w:pPr>
        <w:pStyle w:val="S"/>
      </w:pPr>
    </w:p>
    <w:p w14:paraId="16CA328C" w14:textId="19C2170B" w:rsidR="001D210D" w:rsidRPr="00724FBD" w:rsidRDefault="004D7AF7" w:rsidP="002827B6">
      <w:pPr>
        <w:pStyle w:val="3"/>
        <w:numPr>
          <w:ilvl w:val="2"/>
          <w:numId w:val="11"/>
        </w:numPr>
        <w:spacing w:before="100" w:after="100"/>
        <w:ind w:left="0" w:firstLine="720"/>
        <w:jc w:val="both"/>
        <w:rPr>
          <w:color w:val="auto"/>
        </w:rPr>
      </w:pPr>
      <w:bookmarkStart w:id="24" w:name="_Toc137713704"/>
      <w:r w:rsidRPr="00724FBD">
        <w:rPr>
          <w:color w:val="auto"/>
        </w:rPr>
        <w:lastRenderedPageBreak/>
        <w:t>Гидрография и ресурсы поверхностных вод</w:t>
      </w:r>
      <w:bookmarkEnd w:id="24"/>
    </w:p>
    <w:p w14:paraId="6601EF09" w14:textId="77777777" w:rsidR="0030611B" w:rsidRPr="00B506F5" w:rsidRDefault="0030611B" w:rsidP="00F66123">
      <w:pPr>
        <w:pStyle w:val="afc"/>
        <w:rPr>
          <w:highlight w:val="yellow"/>
        </w:rPr>
      </w:pPr>
      <w:bookmarkStart w:id="25" w:name="_Toc58952548"/>
      <w:bookmarkStart w:id="26" w:name="_Toc59276531"/>
    </w:p>
    <w:p w14:paraId="0F172F3A" w14:textId="105485ED" w:rsidR="00F964A6" w:rsidRDefault="00950523" w:rsidP="00D40243">
      <w:pPr>
        <w:pStyle w:val="S"/>
      </w:pPr>
      <w:r>
        <w:t xml:space="preserve">Большая часть </w:t>
      </w:r>
      <w:r w:rsidR="005C33B4">
        <w:t>поселение</w:t>
      </w:r>
      <w:r>
        <w:t xml:space="preserve"> относится к бассейну р. Уда.</w:t>
      </w:r>
      <w:r w:rsidR="004D1679">
        <w:t xml:space="preserve"> </w:t>
      </w:r>
      <w:r w:rsidR="00BA0C28">
        <w:t xml:space="preserve">Река </w:t>
      </w:r>
      <w:r w:rsidR="004D1679">
        <w:t xml:space="preserve">имеет основную область питания в горах Восточного </w:t>
      </w:r>
      <w:proofErr w:type="spellStart"/>
      <w:r w:rsidR="004D1679">
        <w:t>Саяна</w:t>
      </w:r>
      <w:proofErr w:type="spellEnd"/>
      <w:r w:rsidR="004D1679">
        <w:t>.</w:t>
      </w:r>
      <w:r>
        <w:t xml:space="preserve"> Притоками р. Уды на территории </w:t>
      </w:r>
      <w:r w:rsidR="005C33B4">
        <w:t>поселение</w:t>
      </w:r>
      <w:r>
        <w:t xml:space="preserve"> являются реки: </w:t>
      </w:r>
      <w:proofErr w:type="spellStart"/>
      <w:r>
        <w:t>К</w:t>
      </w:r>
      <w:r w:rsidR="00F00DFB">
        <w:t>уйт</w:t>
      </w:r>
      <w:proofErr w:type="spellEnd"/>
      <w:r w:rsidR="00F00DFB">
        <w:t xml:space="preserve">, </w:t>
      </w:r>
      <w:proofErr w:type="spellStart"/>
      <w:r w:rsidR="00F00DFB">
        <w:t>Кундуй</w:t>
      </w:r>
      <w:proofErr w:type="spellEnd"/>
      <w:r w:rsidR="00F00DFB">
        <w:t xml:space="preserve">, </w:t>
      </w:r>
      <w:proofErr w:type="spellStart"/>
      <w:r w:rsidR="00F00DFB">
        <w:t>Унудулей</w:t>
      </w:r>
      <w:proofErr w:type="spellEnd"/>
      <w:r w:rsidR="00F00DFB">
        <w:t>, Мал.</w:t>
      </w:r>
      <w:r w:rsidR="00830273">
        <w:t xml:space="preserve"> </w:t>
      </w:r>
      <w:proofErr w:type="spellStart"/>
      <w:r w:rsidR="00F00DFB">
        <w:t>Ундулей</w:t>
      </w:r>
      <w:proofErr w:type="spellEnd"/>
      <w:r w:rsidR="00F00DFB">
        <w:t>, Сред.</w:t>
      </w:r>
      <w:r w:rsidR="00830273">
        <w:t xml:space="preserve"> </w:t>
      </w:r>
      <w:proofErr w:type="spellStart"/>
      <w:r w:rsidR="00F00DFB">
        <w:t>Ундулей</w:t>
      </w:r>
      <w:proofErr w:type="spellEnd"/>
      <w:r w:rsidR="00F00DFB">
        <w:t xml:space="preserve">, </w:t>
      </w:r>
      <w:proofErr w:type="spellStart"/>
      <w:r w:rsidR="00F00DFB">
        <w:t>Гамарай</w:t>
      </w:r>
      <w:proofErr w:type="spellEnd"/>
      <w:r w:rsidR="00F00DFB">
        <w:t xml:space="preserve">. </w:t>
      </w:r>
      <w:r w:rsidR="00F00DFB" w:rsidRPr="009E67D5">
        <w:t xml:space="preserve">Также протекает река </w:t>
      </w:r>
      <w:proofErr w:type="spellStart"/>
      <w:r w:rsidR="00F00DFB" w:rsidRPr="009E67D5">
        <w:t>Мургей</w:t>
      </w:r>
      <w:proofErr w:type="spellEnd"/>
      <w:r w:rsidR="00F00DFB" w:rsidRPr="009E67D5">
        <w:t>.</w:t>
      </w:r>
      <w:r w:rsidR="00F00DFB">
        <w:t xml:space="preserve"> </w:t>
      </w:r>
    </w:p>
    <w:p w14:paraId="16FB5659" w14:textId="5FC01443" w:rsidR="00D40243" w:rsidRDefault="00D40243" w:rsidP="00D40243">
      <w:pPr>
        <w:pStyle w:val="S"/>
      </w:pPr>
      <w:r>
        <w:t xml:space="preserve">Густота речной сети в пределах Восточного </w:t>
      </w:r>
      <w:proofErr w:type="spellStart"/>
      <w:r>
        <w:t>Саяна</w:t>
      </w:r>
      <w:proofErr w:type="spellEnd"/>
      <w:r>
        <w:t xml:space="preserve"> составляет 0,8–1,0, уменьшаясь в северной части </w:t>
      </w:r>
      <w:proofErr w:type="spellStart"/>
      <w:r>
        <w:t>Нижнеудинского</w:t>
      </w:r>
      <w:proofErr w:type="spellEnd"/>
      <w:r>
        <w:t xml:space="preserve"> района до 0,7-0,5 км/км². Изменение водности сказывается на колебаниях уровня. Наивысшие уровни воды на крупных реках, стекающих с Восточного </w:t>
      </w:r>
      <w:proofErr w:type="spellStart"/>
      <w:r>
        <w:t>Саяна</w:t>
      </w:r>
      <w:proofErr w:type="spellEnd"/>
      <w:r>
        <w:t xml:space="preserve">, приурочены к летне-осенним паводкам. На малых реках </w:t>
      </w:r>
      <w:proofErr w:type="spellStart"/>
      <w:r>
        <w:t>Иркутско</w:t>
      </w:r>
      <w:proofErr w:type="spellEnd"/>
      <w:r>
        <w:t>-Черемховской равнины максимальные уровни наблюдаются в период весеннего половодья. Уровень воды в реках поднимается 1,5-3 метра. Общая площадь затопления при паводках 1%-ой обеспеченности может достигать 80 кв.</w:t>
      </w:r>
      <w:r w:rsidR="00830273">
        <w:t xml:space="preserve"> </w:t>
      </w:r>
      <w:r>
        <w:t>км.</w:t>
      </w:r>
    </w:p>
    <w:p w14:paraId="684B9516" w14:textId="77777777" w:rsidR="004A0649" w:rsidRPr="00D40243" w:rsidRDefault="004A0649" w:rsidP="00D40243">
      <w:pPr>
        <w:pStyle w:val="S"/>
      </w:pPr>
    </w:p>
    <w:p w14:paraId="54B89989" w14:textId="4E03A6F3" w:rsidR="007353A7" w:rsidRPr="00724FBD" w:rsidRDefault="007353A7" w:rsidP="002827B6">
      <w:pPr>
        <w:pStyle w:val="3"/>
        <w:numPr>
          <w:ilvl w:val="2"/>
          <w:numId w:val="11"/>
        </w:numPr>
        <w:spacing w:before="100" w:after="100"/>
        <w:ind w:left="0" w:firstLine="720"/>
        <w:jc w:val="both"/>
        <w:rPr>
          <w:color w:val="auto"/>
        </w:rPr>
      </w:pPr>
      <w:bookmarkStart w:id="27" w:name="_Toc137713705"/>
      <w:bookmarkEnd w:id="25"/>
      <w:bookmarkEnd w:id="26"/>
      <w:r w:rsidRPr="00724FBD">
        <w:rPr>
          <w:color w:val="auto"/>
        </w:rPr>
        <w:t>Инженерно-геологические условия</w:t>
      </w:r>
      <w:bookmarkEnd w:id="27"/>
    </w:p>
    <w:p w14:paraId="48E6FF73" w14:textId="77777777" w:rsidR="00B6136F" w:rsidRPr="00B506F5" w:rsidRDefault="00B6136F" w:rsidP="00F66123">
      <w:pPr>
        <w:pStyle w:val="afc"/>
        <w:rPr>
          <w:highlight w:val="yellow"/>
        </w:rPr>
      </w:pPr>
    </w:p>
    <w:p w14:paraId="1759FAC2" w14:textId="744C85B0" w:rsidR="00724FBD" w:rsidRPr="005B1229" w:rsidRDefault="00724FBD" w:rsidP="00724FBD">
      <w:pPr>
        <w:pStyle w:val="afc"/>
        <w:rPr>
          <w:highlight w:val="red"/>
        </w:rPr>
      </w:pPr>
      <w:r w:rsidRPr="005B1229">
        <w:t xml:space="preserve">Согласно карте инженерно-геологического районирования из выпуска № 15 информационного бюллетеня о состоянии недр территории Сибирского федерального округа </w:t>
      </w:r>
      <w:proofErr w:type="spellStart"/>
      <w:r w:rsidR="005B1229">
        <w:t>Нижнеудинский</w:t>
      </w:r>
      <w:proofErr w:type="spellEnd"/>
      <w:r w:rsidRPr="005B1229">
        <w:t xml:space="preserve"> район располагается в IV Алтае-Саянской горной области, а именно в </w:t>
      </w:r>
      <w:proofErr w:type="spellStart"/>
      <w:r w:rsidRPr="005B1229">
        <w:t>В</w:t>
      </w:r>
      <w:proofErr w:type="spellEnd"/>
      <w:r w:rsidR="00830273">
        <w:t xml:space="preserve"> – </w:t>
      </w:r>
      <w:proofErr w:type="spellStart"/>
      <w:r w:rsidRPr="005B1229">
        <w:t>Кузнцко</w:t>
      </w:r>
      <w:proofErr w:type="spellEnd"/>
      <w:r w:rsidR="00830273">
        <w:t xml:space="preserve"> </w:t>
      </w:r>
      <w:r w:rsidRPr="005B1229">
        <w:t>-</w:t>
      </w:r>
      <w:r w:rsidR="00830273">
        <w:t xml:space="preserve"> </w:t>
      </w:r>
      <w:r w:rsidRPr="005B1229">
        <w:t>Минусинской области</w:t>
      </w:r>
      <w:r w:rsidR="008E0ACB">
        <w:t>.</w:t>
      </w:r>
    </w:p>
    <w:p w14:paraId="3A02FB6B" w14:textId="65099CE9" w:rsidR="000E49F9" w:rsidRDefault="00724FBD" w:rsidP="00724FBD">
      <w:pPr>
        <w:pStyle w:val="afc"/>
      </w:pPr>
      <w:r w:rsidRPr="005B1229">
        <w:t xml:space="preserve">Так как </w:t>
      </w:r>
      <w:proofErr w:type="spellStart"/>
      <w:r w:rsidR="005B1229" w:rsidRPr="005B1229">
        <w:t>Солонецкое</w:t>
      </w:r>
      <w:proofErr w:type="spellEnd"/>
      <w:r w:rsidRPr="005B1229">
        <w:t xml:space="preserve"> </w:t>
      </w:r>
      <w:r w:rsidR="005C33B4" w:rsidRPr="005B1229">
        <w:t>поселение</w:t>
      </w:r>
      <w:r w:rsidRPr="005B1229">
        <w:t xml:space="preserve"> входит в состав </w:t>
      </w:r>
      <w:proofErr w:type="spellStart"/>
      <w:r w:rsidR="005B1229" w:rsidRPr="005B1229">
        <w:t>Нижнеудинского</w:t>
      </w:r>
      <w:proofErr w:type="spellEnd"/>
      <w:r w:rsidRPr="005B1229">
        <w:t xml:space="preserve"> района, то его инженерно-геологическое районирование совпадает с районным.</w:t>
      </w:r>
      <w:r>
        <w:t xml:space="preserve"> </w:t>
      </w:r>
    </w:p>
    <w:p w14:paraId="6AFC0051" w14:textId="77777777" w:rsidR="00AB36F2" w:rsidRDefault="00AB36F2" w:rsidP="00724FBD">
      <w:pPr>
        <w:pStyle w:val="afc"/>
        <w:rPr>
          <w:highlight w:val="yellow"/>
        </w:rPr>
        <w:sectPr w:rsidR="00AB36F2" w:rsidSect="00310390">
          <w:pgSz w:w="11906" w:h="16838"/>
          <w:pgMar w:top="1134" w:right="851" w:bottom="1134" w:left="1701" w:header="708" w:footer="708" w:gutter="0"/>
          <w:cols w:space="708"/>
          <w:docGrid w:linePitch="382"/>
        </w:sectPr>
      </w:pPr>
    </w:p>
    <w:p w14:paraId="7F42A793" w14:textId="3FBE22F3" w:rsidR="00BE19B6" w:rsidRDefault="00BE19B6" w:rsidP="002827B6">
      <w:pPr>
        <w:pStyle w:val="3"/>
        <w:numPr>
          <w:ilvl w:val="2"/>
          <w:numId w:val="11"/>
        </w:numPr>
        <w:spacing w:before="100" w:after="100"/>
        <w:ind w:left="0" w:firstLine="720"/>
        <w:jc w:val="both"/>
        <w:rPr>
          <w:color w:val="auto"/>
        </w:rPr>
      </w:pPr>
      <w:bookmarkStart w:id="28" w:name="_Toc137713706"/>
      <w:r>
        <w:rPr>
          <w:color w:val="auto"/>
        </w:rPr>
        <w:lastRenderedPageBreak/>
        <w:t>Месторождения полезных ископаемых</w:t>
      </w:r>
    </w:p>
    <w:p w14:paraId="24D6B797" w14:textId="77777777" w:rsidR="00BE19B6" w:rsidRDefault="00BE19B6" w:rsidP="00BE19B6">
      <w:pPr>
        <w:pStyle w:val="afc"/>
      </w:pPr>
    </w:p>
    <w:p w14:paraId="2AE59F88" w14:textId="31F5269A" w:rsidR="00BE19B6" w:rsidRDefault="00BE19B6" w:rsidP="00BE19B6">
      <w:pPr>
        <w:pStyle w:val="afc"/>
      </w:pPr>
      <w:r w:rsidRPr="008E0ACB">
        <w:t xml:space="preserve">На территории </w:t>
      </w:r>
      <w:proofErr w:type="spellStart"/>
      <w:r w:rsidRPr="008E0ACB">
        <w:t>Солонецкого</w:t>
      </w:r>
      <w:proofErr w:type="spellEnd"/>
      <w:r w:rsidRPr="008E0ACB">
        <w:t xml:space="preserve"> муниципального образования месторождения полезных ископаемых отсутствуют.</w:t>
      </w:r>
      <w:r w:rsidRPr="001A081B">
        <w:t xml:space="preserve"> </w:t>
      </w:r>
    </w:p>
    <w:p w14:paraId="7C4F93D9" w14:textId="77777777" w:rsidR="00BE19B6" w:rsidRPr="00BE19B6" w:rsidRDefault="00BE19B6" w:rsidP="00BE19B6">
      <w:pPr>
        <w:pStyle w:val="affffb"/>
      </w:pPr>
    </w:p>
    <w:bookmarkEnd w:id="28"/>
    <w:p w14:paraId="22F97EE2" w14:textId="437ACB16" w:rsidR="00764B6C" w:rsidRPr="00BE19B6" w:rsidRDefault="00BE19B6" w:rsidP="002827B6">
      <w:pPr>
        <w:pStyle w:val="3"/>
        <w:numPr>
          <w:ilvl w:val="2"/>
          <w:numId w:val="11"/>
        </w:numPr>
        <w:spacing w:before="100" w:after="100"/>
        <w:ind w:left="0" w:firstLine="720"/>
        <w:jc w:val="both"/>
        <w:rPr>
          <w:color w:val="auto"/>
        </w:rPr>
      </w:pPr>
      <w:r>
        <w:rPr>
          <w:color w:val="auto"/>
        </w:rPr>
        <w:t>Почвы</w:t>
      </w:r>
    </w:p>
    <w:p w14:paraId="0D141384" w14:textId="6EA7AF18" w:rsidR="00502824" w:rsidRPr="00BE19B6" w:rsidRDefault="00502824" w:rsidP="00BE19B6">
      <w:pPr>
        <w:pStyle w:val="afc"/>
      </w:pPr>
    </w:p>
    <w:p w14:paraId="3392A0AC" w14:textId="7C8E5A27" w:rsidR="00D1675D" w:rsidRPr="00605372" w:rsidRDefault="00D1675D" w:rsidP="00D1675D">
      <w:pPr>
        <w:pStyle w:val="afc"/>
      </w:pPr>
      <w:r w:rsidRPr="00605372">
        <w:t xml:space="preserve">Согласно картам атласа почв территория </w:t>
      </w:r>
      <w:proofErr w:type="spellStart"/>
      <w:r w:rsidR="00605372" w:rsidRPr="00605372">
        <w:t>Солонецкого</w:t>
      </w:r>
      <w:proofErr w:type="spellEnd"/>
      <w:r w:rsidRPr="00605372">
        <w:t xml:space="preserve"> </w:t>
      </w:r>
      <w:r w:rsidR="005C33B4">
        <w:t>поселения</w:t>
      </w:r>
      <w:r w:rsidRPr="00605372">
        <w:t xml:space="preserve"> состоит из:</w:t>
      </w:r>
    </w:p>
    <w:p w14:paraId="1B2AB3AA" w14:textId="2ECA54CF" w:rsidR="00D1675D" w:rsidRPr="00053C31" w:rsidRDefault="00D1675D" w:rsidP="00D1675D">
      <w:pPr>
        <w:pStyle w:val="afc"/>
      </w:pPr>
      <w:r w:rsidRPr="00605372">
        <w:t>–</w:t>
      </w:r>
      <w:r w:rsidRPr="00605372">
        <w:tab/>
      </w:r>
      <w:r w:rsidR="00605372" w:rsidRPr="00605372">
        <w:t>Пойменные и маршевые почвы</w:t>
      </w:r>
      <w:r w:rsidRPr="00605372">
        <w:t xml:space="preserve"> (</w:t>
      </w:r>
      <w:r w:rsidR="00605372" w:rsidRPr="00605372">
        <w:t>пойменные кислые</w:t>
      </w:r>
      <w:r w:rsidR="00764B6C">
        <w:t>, пойменные заболоченные</w:t>
      </w:r>
      <w:r w:rsidRPr="00605372">
        <w:t>);</w:t>
      </w:r>
    </w:p>
    <w:p w14:paraId="1E31AFA0" w14:textId="5E2BB608" w:rsidR="00F82CED" w:rsidRDefault="00D1675D" w:rsidP="00F82CED">
      <w:pPr>
        <w:pStyle w:val="afc"/>
      </w:pPr>
      <w:r w:rsidRPr="00053C31">
        <w:t>–</w:t>
      </w:r>
      <w:r w:rsidRPr="00053C31">
        <w:tab/>
        <w:t xml:space="preserve">Почвы </w:t>
      </w:r>
      <w:r w:rsidR="00F82CED" w:rsidRPr="00F82CED">
        <w:t>широколиственных лесов и лесо</w:t>
      </w:r>
      <w:r w:rsidRPr="00F82CED">
        <w:t>степей (</w:t>
      </w:r>
      <w:r w:rsidR="00F82CED" w:rsidRPr="00F82CED">
        <w:t>серые лесные</w:t>
      </w:r>
      <w:r w:rsidRPr="00F82CED">
        <w:t>);</w:t>
      </w:r>
    </w:p>
    <w:p w14:paraId="4DF34425" w14:textId="2F28A1B2" w:rsidR="00F82CED" w:rsidRPr="00F82CED" w:rsidRDefault="00F82CED" w:rsidP="00F82CED">
      <w:pPr>
        <w:pStyle w:val="afc"/>
      </w:pPr>
      <w:r w:rsidRPr="00F82CED">
        <w:t>–</w:t>
      </w:r>
      <w:r w:rsidRPr="00F82CED">
        <w:tab/>
      </w:r>
      <w:r>
        <w:t>Почвы тайги и хвойно-широколиственных лесов</w:t>
      </w:r>
      <w:r w:rsidR="00764B6C">
        <w:t xml:space="preserve"> </w:t>
      </w:r>
      <w:r>
        <w:t>(дерново-подзолистые</w:t>
      </w:r>
      <w:r w:rsidR="00764B6C">
        <w:t xml:space="preserve"> </w:t>
      </w:r>
      <w:r>
        <w:t>(без разделения</w:t>
      </w:r>
      <w:r w:rsidR="00FB3F07">
        <w:t>),</w:t>
      </w:r>
      <w:r w:rsidR="00B7514D">
        <w:t xml:space="preserve"> п</w:t>
      </w:r>
      <w:r w:rsidR="00B7514D" w:rsidRPr="00B7514D">
        <w:t xml:space="preserve">одзолы иллювиально-железистые и иллювиально-гумусовые </w:t>
      </w:r>
      <w:r w:rsidR="00FB3F07">
        <w:t>(</w:t>
      </w:r>
      <w:r w:rsidR="00B7514D" w:rsidRPr="00B7514D">
        <w:t>без разделения</w:t>
      </w:r>
      <w:r w:rsidR="00FB3F07">
        <w:t>)</w:t>
      </w:r>
      <w:r>
        <w:t>)</w:t>
      </w:r>
      <w:r w:rsidR="00764B6C" w:rsidRPr="00764B6C">
        <w:rPr>
          <w:rStyle w:val="aff7"/>
          <w:bCs/>
        </w:rPr>
        <w:t xml:space="preserve"> </w:t>
      </w:r>
      <w:r w:rsidR="00764B6C" w:rsidRPr="00C35A1A">
        <w:rPr>
          <w:rStyle w:val="aff7"/>
          <w:bCs/>
        </w:rPr>
        <w:footnoteReference w:id="5"/>
      </w:r>
      <w:r>
        <w:t>.</w:t>
      </w:r>
    </w:p>
    <w:p w14:paraId="583D5828" w14:textId="50F4FB00" w:rsidR="00D1675D" w:rsidRPr="002F09BE" w:rsidRDefault="00D1675D" w:rsidP="00D1675D">
      <w:pPr>
        <w:pStyle w:val="afc"/>
        <w:ind w:firstLine="0"/>
        <w:rPr>
          <w:highlight w:val="yellow"/>
        </w:rPr>
      </w:pPr>
    </w:p>
    <w:p w14:paraId="16405976" w14:textId="62D66765" w:rsidR="00A0231B" w:rsidRPr="006E2067" w:rsidRDefault="00D1675D" w:rsidP="002827B6">
      <w:pPr>
        <w:pStyle w:val="ac"/>
        <w:numPr>
          <w:ilvl w:val="2"/>
          <w:numId w:val="11"/>
        </w:numPr>
        <w:spacing w:before="100" w:after="100" w:line="240" w:lineRule="auto"/>
        <w:ind w:left="0" w:firstLine="720"/>
        <w:jc w:val="both"/>
        <w:outlineLvl w:val="2"/>
      </w:pPr>
      <w:bookmarkStart w:id="29" w:name="_Toc137713708"/>
      <w:r w:rsidRPr="006E2067">
        <w:t>Лесные ресурсы</w:t>
      </w:r>
      <w:bookmarkEnd w:id="29"/>
      <w:r w:rsidR="00A0231B" w:rsidRPr="006E2067">
        <w:t xml:space="preserve"> </w:t>
      </w:r>
    </w:p>
    <w:p w14:paraId="614E040B" w14:textId="3DB4AECD" w:rsidR="00D1675D" w:rsidRDefault="00D1675D" w:rsidP="00D1675D">
      <w:pPr>
        <w:pStyle w:val="afc"/>
        <w:ind w:firstLine="0"/>
        <w:rPr>
          <w:highlight w:val="red"/>
        </w:rPr>
      </w:pPr>
    </w:p>
    <w:p w14:paraId="2A821C40" w14:textId="560DFE26" w:rsidR="00F5795E" w:rsidRPr="002F09BE" w:rsidRDefault="00F539B4" w:rsidP="00F5795E">
      <w:pPr>
        <w:pStyle w:val="afc"/>
        <w:rPr>
          <w:highlight w:val="yellow"/>
        </w:rPr>
      </w:pPr>
      <w:proofErr w:type="spellStart"/>
      <w:r w:rsidRPr="00F539B4">
        <w:t>Солонецкое</w:t>
      </w:r>
      <w:proofErr w:type="spellEnd"/>
      <w:r w:rsidRPr="00F539B4">
        <w:t xml:space="preserve"> </w:t>
      </w:r>
      <w:r w:rsidR="005C33B4" w:rsidRPr="00F539B4">
        <w:t>поселение</w:t>
      </w:r>
      <w:r w:rsidR="00F5795E" w:rsidRPr="00F539B4">
        <w:t xml:space="preserve"> относится к природной зоне</w:t>
      </w:r>
      <w:r w:rsidRPr="00F539B4">
        <w:t>-области высотной поясности</w:t>
      </w:r>
      <w:r w:rsidR="00F5795E" w:rsidRPr="00DC38AA">
        <w:t xml:space="preserve">. Леса представлены </w:t>
      </w:r>
      <w:r w:rsidR="003A0A09">
        <w:t>цельным</w:t>
      </w:r>
      <w:r w:rsidR="00DC38AA" w:rsidRPr="00DC38AA">
        <w:t xml:space="preserve"> лесным массив</w:t>
      </w:r>
      <w:r w:rsidR="003A0A09">
        <w:t xml:space="preserve">ом и, в меньшей степени, небольшими </w:t>
      </w:r>
      <w:proofErr w:type="spellStart"/>
      <w:r w:rsidR="003A0A09">
        <w:t>залесенными</w:t>
      </w:r>
      <w:proofErr w:type="spellEnd"/>
      <w:r w:rsidR="003A0A09">
        <w:t xml:space="preserve"> отдельными участками</w:t>
      </w:r>
      <w:r w:rsidR="00DC38AA" w:rsidRPr="00DC38AA">
        <w:t>. Встречаются деревья 1, 2 и 3 величины.</w:t>
      </w:r>
    </w:p>
    <w:p w14:paraId="32247592" w14:textId="77777777" w:rsidR="00BA4D76" w:rsidRPr="00E2195F" w:rsidRDefault="00BA4D76" w:rsidP="00E2195F">
      <w:pPr>
        <w:spacing w:after="0" w:line="240" w:lineRule="auto"/>
        <w:rPr>
          <w:b w:val="0"/>
          <w:bCs/>
          <w:highlight w:val="green"/>
        </w:rPr>
      </w:pPr>
    </w:p>
    <w:p w14:paraId="584B5DB8" w14:textId="4E7A3356" w:rsidR="00C23482" w:rsidRDefault="00C23482" w:rsidP="002827B6">
      <w:pPr>
        <w:pStyle w:val="ac"/>
        <w:numPr>
          <w:ilvl w:val="2"/>
          <w:numId w:val="11"/>
        </w:numPr>
        <w:spacing w:before="100" w:after="100" w:line="240" w:lineRule="auto"/>
        <w:ind w:left="0" w:firstLine="709"/>
        <w:jc w:val="both"/>
        <w:outlineLvl w:val="2"/>
      </w:pPr>
      <w:bookmarkStart w:id="30" w:name="_Toc58952552"/>
      <w:bookmarkStart w:id="31" w:name="_Toc59276534"/>
      <w:bookmarkStart w:id="32" w:name="_Toc137713709"/>
      <w:r>
        <w:t>Растительный и животный мир</w:t>
      </w:r>
    </w:p>
    <w:p w14:paraId="411058FD" w14:textId="02296096" w:rsidR="00C23482" w:rsidRDefault="00C23482" w:rsidP="00C23482">
      <w:pPr>
        <w:pStyle w:val="afc"/>
      </w:pPr>
    </w:p>
    <w:p w14:paraId="6387DBDB" w14:textId="0A681FEF" w:rsidR="004E06EB" w:rsidRDefault="004E06EB" w:rsidP="00C23482">
      <w:pPr>
        <w:pStyle w:val="afc"/>
      </w:pPr>
      <w:r>
        <w:t xml:space="preserve">В соответствии с письмом Службы по охране и использованию объектов животного мира Иркутской области от 22.09.2023 № 02-84-3094/23 из объектов животного мира, не отнесенных к объектам охоты, обитают несколько видов насекомоядных рукокрылых и мышевидных грызунов, а также: черная ворона, ворон, сойка, сорока, кедровка, </w:t>
      </w:r>
      <w:proofErr w:type="spellStart"/>
      <w:r>
        <w:t>кукша</w:t>
      </w:r>
      <w:proofErr w:type="spellEnd"/>
      <w:r>
        <w:t>.</w:t>
      </w:r>
    </w:p>
    <w:p w14:paraId="46661DA3" w14:textId="77777777" w:rsidR="004E06EB" w:rsidRDefault="004E06EB" w:rsidP="00C23482">
      <w:pPr>
        <w:pStyle w:val="afc"/>
      </w:pPr>
      <w:r>
        <w:t xml:space="preserve">Из хищных птиц обычен черный коршун, встречаются полевой лунь, болотный лунь, тетеревятник, перепелятник, </w:t>
      </w:r>
      <w:proofErr w:type="spellStart"/>
      <w:r>
        <w:t>зимняк</w:t>
      </w:r>
      <w:proofErr w:type="spellEnd"/>
      <w:r>
        <w:t xml:space="preserve"> (пролет), обыкновенный канюк, чеглок, обыкновенная пустельга. </w:t>
      </w:r>
    </w:p>
    <w:p w14:paraId="4EBEE37B" w14:textId="77777777" w:rsidR="004E06EB" w:rsidRDefault="004E06EB" w:rsidP="00C23482">
      <w:pPr>
        <w:pStyle w:val="afc"/>
      </w:pPr>
      <w:r>
        <w:t xml:space="preserve">Из совиных возможна встреча ушастой совы, болотной совы, ястребиной совы, мохноногого сыча, воробьиного </w:t>
      </w:r>
      <w:proofErr w:type="spellStart"/>
      <w:r>
        <w:t>сычика</w:t>
      </w:r>
      <w:proofErr w:type="spellEnd"/>
      <w:r>
        <w:t xml:space="preserve">, длиннохвостой неясыти, бородатой неясыти, белой совы (пролет, зимовка). </w:t>
      </w:r>
    </w:p>
    <w:p w14:paraId="36A5A05F" w14:textId="77777777" w:rsidR="004E06EB" w:rsidRDefault="004E06EB" w:rsidP="00C23482">
      <w:pPr>
        <w:pStyle w:val="afc"/>
      </w:pPr>
      <w:r>
        <w:t xml:space="preserve">На территории </w:t>
      </w:r>
      <w:proofErr w:type="spellStart"/>
      <w:r>
        <w:t>Нижнеудинского</w:t>
      </w:r>
      <w:proofErr w:type="spellEnd"/>
      <w:r>
        <w:t xml:space="preserve"> района Иркутской области возможны встречи видов позвоночных животных и птиц, занесенных: </w:t>
      </w:r>
    </w:p>
    <w:p w14:paraId="0900E521" w14:textId="77777777" w:rsidR="004E06EB" w:rsidRDefault="004E06EB" w:rsidP="00C23482">
      <w:pPr>
        <w:pStyle w:val="afc"/>
      </w:pPr>
      <w:r>
        <w:t xml:space="preserve">- в Красную книгу Российской Федерации: черный аист (категория и статус - 3, редкий гнездящийся вид), беркут (категория и статус - 3, редкий </w:t>
      </w:r>
      <w:r>
        <w:lastRenderedPageBreak/>
        <w:t xml:space="preserve">вид), орлан-белохвост (категория и статус - 3, редкий вид), бородач (категория и статус - 3, редкий вид), большой подорлик (категория и статус - 2 вид, сокращающийся в численности), сапсан (категория и статус - 2, вид, сокращающийся в численности), филин (категория и статус - 2 вид, сокращающийся в численности), снежный барс (юг </w:t>
      </w:r>
      <w:proofErr w:type="spellStart"/>
      <w:r>
        <w:t>Нижнеудинского</w:t>
      </w:r>
      <w:proofErr w:type="spellEnd"/>
      <w:r>
        <w:t xml:space="preserve"> района) (категория и статус - 1, находящийся под угрозой исчезновения вид на периферии ареала), красный волк (юг </w:t>
      </w:r>
      <w:proofErr w:type="spellStart"/>
      <w:r>
        <w:t>Нижнеудинского</w:t>
      </w:r>
      <w:proofErr w:type="spellEnd"/>
      <w:r>
        <w:t xml:space="preserve"> района) (категория и статус - 1, вид практически исчезнувший с территории России); </w:t>
      </w:r>
    </w:p>
    <w:p w14:paraId="086B0ECC" w14:textId="4D34D975" w:rsidR="00C23482" w:rsidRDefault="004E06EB" w:rsidP="00C23482">
      <w:pPr>
        <w:pStyle w:val="afc"/>
      </w:pPr>
      <w:r>
        <w:t xml:space="preserve">- в Красную книгу Иркутской области: малый перепелятник (категория и статус - 3, редкий гнездящийся вид), кобчик (категория и статус - 4, вид с неопределенным статусом), серый журавль (категория и статус - 3, редкий гнездящийся вид), коростель (категория и статус - 3, редкий гнездящийся вид), </w:t>
      </w:r>
      <w:proofErr w:type="spellStart"/>
      <w:r>
        <w:t>сплюшка</w:t>
      </w:r>
      <w:proofErr w:type="spellEnd"/>
      <w:r>
        <w:t xml:space="preserve"> (категория и статус - 3, редкий гнездящийся перелетный вид), выдра (категория и статус - 3, редкий вид), степной (светлый) хорь (категория и статус - 3, редкий вид), сибирский горный козел (юг </w:t>
      </w:r>
      <w:proofErr w:type="spellStart"/>
      <w:r>
        <w:t>Нижнеудинского</w:t>
      </w:r>
      <w:proofErr w:type="spellEnd"/>
      <w:r>
        <w:t xml:space="preserve"> района) (категория и статус - 3, редкий вид, заходящий на территорию области краем ареала).</w:t>
      </w:r>
    </w:p>
    <w:p w14:paraId="5DA6CB35" w14:textId="094CF26D" w:rsidR="00DB6902" w:rsidRDefault="00DB6902" w:rsidP="00DB6902">
      <w:pPr>
        <w:pStyle w:val="afc"/>
      </w:pPr>
      <w:r>
        <w:t xml:space="preserve">На территории произрастают такие дикие растения как: пихта сибирская, житняк гребенчатый, полевица тонкая, обыкновенная, яблоня ягодная, тимофеевка альпийская, овсяница красивая и др. В пределах </w:t>
      </w:r>
      <w:proofErr w:type="spellStart"/>
      <w:r>
        <w:t>Нижнеудинского</w:t>
      </w:r>
      <w:proofErr w:type="spellEnd"/>
      <w:r>
        <w:t xml:space="preserve"> района преобладает лесной тип растительности, леса занимают 65% площади. Преимущественно светлохвойные леса из сосны, лиственницы сибирской на Ангарском кряже и на </w:t>
      </w:r>
      <w:proofErr w:type="spellStart"/>
      <w:r>
        <w:t>Иркутско</w:t>
      </w:r>
      <w:proofErr w:type="spellEnd"/>
      <w:r>
        <w:t xml:space="preserve">-Черемховской равнине сменяются темнохвойными лесами из кедра, ели, пихты на склонах хребтов Восточного </w:t>
      </w:r>
      <w:proofErr w:type="spellStart"/>
      <w:r>
        <w:t>Саяна</w:t>
      </w:r>
      <w:proofErr w:type="spellEnd"/>
      <w:r>
        <w:t xml:space="preserve">. Значительная </w:t>
      </w:r>
      <w:proofErr w:type="spellStart"/>
      <w:r>
        <w:t>нарушенность</w:t>
      </w:r>
      <w:proofErr w:type="spellEnd"/>
      <w:r>
        <w:t xml:space="preserve"> коренного растительного покрова вырубками и пожарами привела к распространению лесов с доминированием осины и березы. Большие площади занимают горные тундры, низинные болота «внутренних дельт» и речных долин.</w:t>
      </w:r>
    </w:p>
    <w:p w14:paraId="5145E9DB" w14:textId="57D01CFB" w:rsidR="00C23482" w:rsidRDefault="00DB6902" w:rsidP="00C23482">
      <w:pPr>
        <w:pStyle w:val="afc"/>
      </w:pPr>
      <w:r>
        <w:t>Горные долины рек Бирюса, Гутары, Ия, Уда и ее притоков заняты лиственничными кустарниково-моховыми лесами с рододендроном мелколистным и березкой круглолистной.</w:t>
      </w:r>
    </w:p>
    <w:p w14:paraId="65F4A6B1" w14:textId="199245F3" w:rsidR="00DB6902" w:rsidRDefault="00DB6902" w:rsidP="00C23482">
      <w:pPr>
        <w:pStyle w:val="afc"/>
      </w:pPr>
      <w:r>
        <w:t xml:space="preserve">На равнинных участках, на пологих склонах произрастают сосновые и лиственнично-сосновые, березовые травяные леса. В подгорной части в </w:t>
      </w:r>
      <w:proofErr w:type="spellStart"/>
      <w:r>
        <w:t>травянокустарничковом</w:t>
      </w:r>
      <w:proofErr w:type="spellEnd"/>
      <w:r>
        <w:t xml:space="preserve"> покрове появляются брусника, голубика, в составе подлеска-рододендрон даурский, багульник.</w:t>
      </w:r>
    </w:p>
    <w:p w14:paraId="5FCC9629" w14:textId="4869CC81" w:rsidR="00DB6902" w:rsidRDefault="00DB6902" w:rsidP="00C23482">
      <w:pPr>
        <w:pStyle w:val="afc"/>
      </w:pPr>
      <w:r>
        <w:t xml:space="preserve">Также на территории </w:t>
      </w:r>
      <w:proofErr w:type="spellStart"/>
      <w:r>
        <w:t>Нижнеудинского</w:t>
      </w:r>
      <w:proofErr w:type="spellEnd"/>
      <w:r>
        <w:t xml:space="preserve"> района имеется ряд растений, включенных в Красную книгу Иркутской области</w:t>
      </w:r>
      <w:r w:rsidR="002B6E2B">
        <w:t xml:space="preserve"> (Приложение 1)</w:t>
      </w:r>
      <w:r>
        <w:t>.</w:t>
      </w:r>
    </w:p>
    <w:p w14:paraId="4BDD7F36" w14:textId="77777777" w:rsidR="00DB6902" w:rsidRDefault="00DB6902" w:rsidP="00C23482">
      <w:pPr>
        <w:pStyle w:val="afc"/>
      </w:pPr>
    </w:p>
    <w:p w14:paraId="0E1C50AE" w14:textId="0DB79E94" w:rsidR="00054E01" w:rsidRDefault="00054E01" w:rsidP="002827B6">
      <w:pPr>
        <w:pStyle w:val="ac"/>
        <w:numPr>
          <w:ilvl w:val="2"/>
          <w:numId w:val="11"/>
        </w:numPr>
        <w:spacing w:before="100" w:after="100" w:line="240" w:lineRule="auto"/>
        <w:ind w:left="0" w:firstLine="709"/>
        <w:jc w:val="both"/>
        <w:outlineLvl w:val="2"/>
      </w:pPr>
      <w:r>
        <w:t>Сведения об охотничьих угодьях</w:t>
      </w:r>
    </w:p>
    <w:p w14:paraId="66369AC6" w14:textId="57DC96CA" w:rsidR="00054E01" w:rsidRDefault="00054E01" w:rsidP="00054E01">
      <w:pPr>
        <w:pStyle w:val="afc"/>
      </w:pPr>
    </w:p>
    <w:p w14:paraId="34EEB3DA" w14:textId="77777777" w:rsidR="00054E01" w:rsidRDefault="00054E01" w:rsidP="00054E01">
      <w:pPr>
        <w:pStyle w:val="afc"/>
      </w:pPr>
      <w:r>
        <w:t xml:space="preserve">В соответствии с письмом Службы по охране и использованию объектов животного мира Иркутской области от 22.09.2023 № 02-84-3094/23 на территории </w:t>
      </w:r>
      <w:proofErr w:type="spellStart"/>
      <w:r>
        <w:t>Нижнеудинского</w:t>
      </w:r>
      <w:proofErr w:type="spellEnd"/>
      <w:r>
        <w:t xml:space="preserve"> района Иркутской области расположены общедоступные охотничьи угодья и охотничьи угодья, закрепленные: </w:t>
      </w:r>
    </w:p>
    <w:p w14:paraId="12ECC6B0" w14:textId="579DD7A2" w:rsidR="00054E01" w:rsidRDefault="00054E01" w:rsidP="00054E01">
      <w:pPr>
        <w:pStyle w:val="afc"/>
      </w:pPr>
      <w:r>
        <w:lastRenderedPageBreak/>
        <w:t xml:space="preserve">- за </w:t>
      </w:r>
      <w:proofErr w:type="spellStart"/>
      <w:r>
        <w:t>Нижнеудинским</w:t>
      </w:r>
      <w:proofErr w:type="spellEnd"/>
      <w:r>
        <w:t xml:space="preserve"> районным отделением Иркутской областной общественной организации охотников и рыболовов на основании Долгосрочной лицензии на пользование объектами животного мира от 04.07.2006 серии XX № 6590 (далее – </w:t>
      </w:r>
      <w:proofErr w:type="spellStart"/>
      <w:r>
        <w:t>Нижнеудинское</w:t>
      </w:r>
      <w:proofErr w:type="spellEnd"/>
      <w:r>
        <w:t xml:space="preserve"> РО </w:t>
      </w:r>
      <w:proofErr w:type="spellStart"/>
      <w:r>
        <w:t>ИООООиР</w:t>
      </w:r>
      <w:proofErr w:type="spellEnd"/>
      <w:r>
        <w:t>);</w:t>
      </w:r>
    </w:p>
    <w:p w14:paraId="27E8A02F" w14:textId="5D664A73" w:rsidR="00054E01" w:rsidRDefault="00054E01" w:rsidP="00054E01">
      <w:pPr>
        <w:pStyle w:val="afc"/>
      </w:pPr>
      <w:r>
        <w:t>- за обществом с ограниченной ответственностью «</w:t>
      </w:r>
      <w:proofErr w:type="spellStart"/>
      <w:r>
        <w:t>Ерма</w:t>
      </w:r>
      <w:proofErr w:type="spellEnd"/>
      <w:r>
        <w:t xml:space="preserve">» на основании </w:t>
      </w:r>
      <w:proofErr w:type="spellStart"/>
      <w:r>
        <w:t>охотхозяйственного</w:t>
      </w:r>
      <w:proofErr w:type="spellEnd"/>
      <w:r>
        <w:t xml:space="preserve"> соглашения от 26.12.2017 № 83 (далее – ООО «</w:t>
      </w:r>
      <w:proofErr w:type="spellStart"/>
      <w:r>
        <w:t>Ерма</w:t>
      </w:r>
      <w:proofErr w:type="spellEnd"/>
      <w:r>
        <w:t xml:space="preserve">»); - за обществом с ограниченной ответственностью «Иона-Плюс» на основании </w:t>
      </w:r>
      <w:proofErr w:type="spellStart"/>
      <w:r>
        <w:t>охотхозяйственного</w:t>
      </w:r>
      <w:proofErr w:type="spellEnd"/>
      <w:r>
        <w:t xml:space="preserve"> соглашения от 24.06.2011 № 03 (далее - ООО «Иона-Плюс»);</w:t>
      </w:r>
    </w:p>
    <w:p w14:paraId="44919CB3" w14:textId="2255EFC9" w:rsidR="00054E01" w:rsidRDefault="00054E01" w:rsidP="00054E01">
      <w:pPr>
        <w:pStyle w:val="afc"/>
      </w:pPr>
      <w:r>
        <w:t xml:space="preserve">- за обществом с ограниченной ответственностью «Большой Луг» на основании </w:t>
      </w:r>
      <w:proofErr w:type="spellStart"/>
      <w:r>
        <w:t>охотхозяйственного</w:t>
      </w:r>
      <w:proofErr w:type="spellEnd"/>
      <w:r>
        <w:t xml:space="preserve"> соглашения от 24.04.2017 № 73 (далее - ООО «Большой Луг»).</w:t>
      </w:r>
    </w:p>
    <w:p w14:paraId="525B31BC" w14:textId="0F8FDC6E" w:rsidR="00054E01" w:rsidRDefault="00054E01" w:rsidP="00054E01">
      <w:pPr>
        <w:pStyle w:val="afc"/>
      </w:pPr>
    </w:p>
    <w:p w14:paraId="1D08275A" w14:textId="6EEA397F" w:rsidR="00054E01" w:rsidRDefault="00054E01" w:rsidP="00054E01">
      <w:pPr>
        <w:pStyle w:val="afc"/>
        <w:jc w:val="right"/>
        <w:rPr>
          <w:i/>
          <w:iCs/>
        </w:rPr>
      </w:pPr>
      <w:r w:rsidRPr="00F62589">
        <w:rPr>
          <w:i/>
          <w:iCs/>
        </w:rPr>
        <w:t xml:space="preserve">Таблица </w:t>
      </w:r>
      <w:r w:rsidR="00B243E7">
        <w:rPr>
          <w:i/>
          <w:iCs/>
        </w:rPr>
        <w:t>2.2.9-1</w:t>
      </w:r>
    </w:p>
    <w:p w14:paraId="6C04797F" w14:textId="77777777" w:rsidR="00F62589" w:rsidRPr="00F62589" w:rsidRDefault="00F62589" w:rsidP="00054E01">
      <w:pPr>
        <w:pStyle w:val="afc"/>
        <w:jc w:val="right"/>
        <w:rPr>
          <w:i/>
          <w:iCs/>
        </w:rPr>
      </w:pPr>
    </w:p>
    <w:p w14:paraId="040A989A" w14:textId="24AD53EB" w:rsidR="00054E01" w:rsidRPr="00F62589" w:rsidRDefault="00054E01" w:rsidP="00F62589">
      <w:pPr>
        <w:pStyle w:val="afc"/>
        <w:jc w:val="center"/>
        <w:rPr>
          <w:i/>
          <w:iCs/>
        </w:rPr>
      </w:pPr>
      <w:r w:rsidRPr="00F62589">
        <w:rPr>
          <w:i/>
          <w:iCs/>
        </w:rPr>
        <w:t xml:space="preserve">Сведения об охотничьих ресурсах, обитающих на территории </w:t>
      </w:r>
      <w:proofErr w:type="spellStart"/>
      <w:r w:rsidRPr="00F62589">
        <w:rPr>
          <w:i/>
          <w:iCs/>
        </w:rPr>
        <w:t>Нижнеудинского</w:t>
      </w:r>
      <w:proofErr w:type="spellEnd"/>
      <w:r w:rsidRPr="00F62589">
        <w:rPr>
          <w:i/>
          <w:iCs/>
        </w:rPr>
        <w:t xml:space="preserve"> района Иркутской области и показатели плотности их населения за 2019-2023 годы.</w:t>
      </w:r>
    </w:p>
    <w:tbl>
      <w:tblPr>
        <w:tblStyle w:val="afe"/>
        <w:tblW w:w="0" w:type="auto"/>
        <w:tblLook w:val="04A0" w:firstRow="1" w:lastRow="0" w:firstColumn="1" w:lastColumn="0" w:noHBand="0" w:noVBand="1"/>
      </w:tblPr>
      <w:tblGrid>
        <w:gridCol w:w="1238"/>
        <w:gridCol w:w="1806"/>
        <w:gridCol w:w="1260"/>
        <w:gridCol w:w="1260"/>
        <w:gridCol w:w="1260"/>
        <w:gridCol w:w="1260"/>
        <w:gridCol w:w="1260"/>
      </w:tblGrid>
      <w:tr w:rsidR="00C702D7" w:rsidRPr="00157098" w14:paraId="6C370341" w14:textId="77777777" w:rsidTr="00025BE2">
        <w:tc>
          <w:tcPr>
            <w:tcW w:w="1238" w:type="dxa"/>
            <w:vMerge w:val="restart"/>
          </w:tcPr>
          <w:p w14:paraId="55D01A25" w14:textId="2F9AE5EE" w:rsidR="00C702D7" w:rsidRPr="00157098" w:rsidRDefault="00C702D7" w:rsidP="00054E01">
            <w:pPr>
              <w:pStyle w:val="afc"/>
              <w:ind w:firstLine="0"/>
              <w:rPr>
                <w:b/>
                <w:bCs/>
                <w:sz w:val="24"/>
              </w:rPr>
            </w:pPr>
            <w:r w:rsidRPr="00157098">
              <w:rPr>
                <w:b/>
                <w:bCs/>
                <w:sz w:val="24"/>
              </w:rPr>
              <w:t xml:space="preserve">№ </w:t>
            </w:r>
            <w:proofErr w:type="spellStart"/>
            <w:r w:rsidRPr="00157098">
              <w:rPr>
                <w:b/>
                <w:bCs/>
                <w:sz w:val="24"/>
              </w:rPr>
              <w:t>п.п</w:t>
            </w:r>
            <w:proofErr w:type="spellEnd"/>
            <w:r w:rsidRPr="00157098">
              <w:rPr>
                <w:b/>
                <w:bCs/>
                <w:sz w:val="24"/>
              </w:rPr>
              <w:t>.</w:t>
            </w:r>
          </w:p>
        </w:tc>
        <w:tc>
          <w:tcPr>
            <w:tcW w:w="1806" w:type="dxa"/>
            <w:vMerge w:val="restart"/>
          </w:tcPr>
          <w:p w14:paraId="2B87F0FB" w14:textId="3D728B23" w:rsidR="00C702D7" w:rsidRPr="00157098" w:rsidRDefault="00C702D7" w:rsidP="00054E01">
            <w:pPr>
              <w:pStyle w:val="afc"/>
              <w:ind w:firstLine="0"/>
              <w:rPr>
                <w:b/>
                <w:bCs/>
                <w:sz w:val="24"/>
              </w:rPr>
            </w:pPr>
            <w:r w:rsidRPr="00157098">
              <w:rPr>
                <w:b/>
                <w:bCs/>
                <w:sz w:val="24"/>
              </w:rPr>
              <w:t>Виды охотничьих ресурсов</w:t>
            </w:r>
          </w:p>
        </w:tc>
        <w:tc>
          <w:tcPr>
            <w:tcW w:w="6300" w:type="dxa"/>
            <w:gridSpan w:val="5"/>
          </w:tcPr>
          <w:p w14:paraId="082AC793" w14:textId="23BC53FD" w:rsidR="00C702D7" w:rsidRPr="00157098" w:rsidRDefault="00C702D7" w:rsidP="00054E01">
            <w:pPr>
              <w:pStyle w:val="afc"/>
              <w:ind w:firstLine="0"/>
              <w:rPr>
                <w:b/>
                <w:bCs/>
                <w:sz w:val="24"/>
              </w:rPr>
            </w:pPr>
            <w:r w:rsidRPr="00157098">
              <w:rPr>
                <w:b/>
                <w:bCs/>
                <w:sz w:val="24"/>
              </w:rPr>
              <w:t>Плотность населения охотничьих ресурсов (особей/1000 га)</w:t>
            </w:r>
          </w:p>
        </w:tc>
      </w:tr>
      <w:tr w:rsidR="00C702D7" w:rsidRPr="00157098" w14:paraId="3E6D97DF" w14:textId="77777777" w:rsidTr="00025BE2">
        <w:tc>
          <w:tcPr>
            <w:tcW w:w="1238" w:type="dxa"/>
            <w:vMerge/>
          </w:tcPr>
          <w:p w14:paraId="1584CD51" w14:textId="01EA34E1" w:rsidR="00C702D7" w:rsidRPr="00157098" w:rsidRDefault="00C702D7" w:rsidP="00C702D7">
            <w:pPr>
              <w:pStyle w:val="afc"/>
              <w:ind w:firstLine="0"/>
              <w:rPr>
                <w:b/>
                <w:bCs/>
                <w:sz w:val="24"/>
              </w:rPr>
            </w:pPr>
          </w:p>
        </w:tc>
        <w:tc>
          <w:tcPr>
            <w:tcW w:w="1806" w:type="dxa"/>
            <w:vMerge/>
          </w:tcPr>
          <w:p w14:paraId="22C55898" w14:textId="77777777" w:rsidR="00C702D7" w:rsidRPr="00157098" w:rsidRDefault="00C702D7" w:rsidP="00C702D7">
            <w:pPr>
              <w:pStyle w:val="afc"/>
              <w:ind w:firstLine="0"/>
              <w:rPr>
                <w:b/>
                <w:bCs/>
                <w:sz w:val="24"/>
              </w:rPr>
            </w:pPr>
          </w:p>
        </w:tc>
        <w:tc>
          <w:tcPr>
            <w:tcW w:w="1260" w:type="dxa"/>
          </w:tcPr>
          <w:p w14:paraId="07E49397" w14:textId="5DE1674B" w:rsidR="00C702D7" w:rsidRPr="00157098" w:rsidRDefault="00C702D7" w:rsidP="00C702D7">
            <w:pPr>
              <w:pStyle w:val="afc"/>
              <w:ind w:firstLine="0"/>
              <w:rPr>
                <w:b/>
                <w:bCs/>
                <w:sz w:val="24"/>
              </w:rPr>
            </w:pPr>
            <w:r w:rsidRPr="00157098">
              <w:rPr>
                <w:b/>
                <w:bCs/>
                <w:sz w:val="24"/>
              </w:rPr>
              <w:t>2019 год</w:t>
            </w:r>
          </w:p>
        </w:tc>
        <w:tc>
          <w:tcPr>
            <w:tcW w:w="1260" w:type="dxa"/>
          </w:tcPr>
          <w:p w14:paraId="66FECF8F" w14:textId="07647334" w:rsidR="00C702D7" w:rsidRPr="00157098" w:rsidRDefault="00C702D7" w:rsidP="00C702D7">
            <w:pPr>
              <w:pStyle w:val="afc"/>
              <w:ind w:firstLine="0"/>
              <w:rPr>
                <w:b/>
                <w:bCs/>
                <w:sz w:val="24"/>
              </w:rPr>
            </w:pPr>
            <w:r w:rsidRPr="00157098">
              <w:rPr>
                <w:b/>
                <w:bCs/>
                <w:sz w:val="24"/>
              </w:rPr>
              <w:t>2020 год</w:t>
            </w:r>
          </w:p>
        </w:tc>
        <w:tc>
          <w:tcPr>
            <w:tcW w:w="1260" w:type="dxa"/>
          </w:tcPr>
          <w:p w14:paraId="586D9AA2" w14:textId="7577DED8" w:rsidR="00C702D7" w:rsidRPr="00157098" w:rsidRDefault="00C702D7" w:rsidP="00C702D7">
            <w:pPr>
              <w:pStyle w:val="afc"/>
              <w:ind w:firstLine="0"/>
              <w:rPr>
                <w:b/>
                <w:bCs/>
                <w:sz w:val="24"/>
              </w:rPr>
            </w:pPr>
            <w:r w:rsidRPr="00157098">
              <w:rPr>
                <w:b/>
                <w:bCs/>
                <w:sz w:val="24"/>
              </w:rPr>
              <w:t xml:space="preserve">2021 год </w:t>
            </w:r>
          </w:p>
        </w:tc>
        <w:tc>
          <w:tcPr>
            <w:tcW w:w="1260" w:type="dxa"/>
          </w:tcPr>
          <w:p w14:paraId="7FD21216" w14:textId="0B73D7E1" w:rsidR="00C702D7" w:rsidRPr="00157098" w:rsidRDefault="00C702D7" w:rsidP="00C702D7">
            <w:pPr>
              <w:pStyle w:val="afc"/>
              <w:ind w:firstLine="0"/>
              <w:rPr>
                <w:b/>
                <w:bCs/>
                <w:sz w:val="24"/>
              </w:rPr>
            </w:pPr>
            <w:r w:rsidRPr="00157098">
              <w:rPr>
                <w:b/>
                <w:bCs/>
                <w:sz w:val="24"/>
              </w:rPr>
              <w:t>2022 год</w:t>
            </w:r>
          </w:p>
        </w:tc>
        <w:tc>
          <w:tcPr>
            <w:tcW w:w="1260" w:type="dxa"/>
          </w:tcPr>
          <w:p w14:paraId="390CE302" w14:textId="379D1F88" w:rsidR="00C702D7" w:rsidRPr="00157098" w:rsidRDefault="00C702D7" w:rsidP="00C702D7">
            <w:pPr>
              <w:pStyle w:val="afc"/>
              <w:ind w:firstLine="0"/>
              <w:rPr>
                <w:b/>
                <w:bCs/>
                <w:sz w:val="24"/>
              </w:rPr>
            </w:pPr>
            <w:r w:rsidRPr="00157098">
              <w:rPr>
                <w:b/>
                <w:bCs/>
                <w:sz w:val="24"/>
              </w:rPr>
              <w:t>2023 год</w:t>
            </w:r>
          </w:p>
        </w:tc>
      </w:tr>
      <w:tr w:rsidR="00C702D7" w:rsidRPr="00157098" w14:paraId="48C1FBFB" w14:textId="77777777" w:rsidTr="00025BE2">
        <w:tc>
          <w:tcPr>
            <w:tcW w:w="1238" w:type="dxa"/>
          </w:tcPr>
          <w:p w14:paraId="0D681F2E" w14:textId="2AB09359" w:rsidR="00C702D7" w:rsidRPr="00157098" w:rsidRDefault="00C702D7" w:rsidP="002827B6">
            <w:pPr>
              <w:pStyle w:val="afc"/>
              <w:numPr>
                <w:ilvl w:val="0"/>
                <w:numId w:val="16"/>
              </w:numPr>
              <w:rPr>
                <w:sz w:val="24"/>
              </w:rPr>
            </w:pPr>
          </w:p>
        </w:tc>
        <w:tc>
          <w:tcPr>
            <w:tcW w:w="1806" w:type="dxa"/>
          </w:tcPr>
          <w:p w14:paraId="6E80E107" w14:textId="6E1C979C" w:rsidR="00C702D7" w:rsidRPr="00157098" w:rsidRDefault="00C702D7" w:rsidP="00054E01">
            <w:pPr>
              <w:pStyle w:val="afc"/>
              <w:ind w:firstLine="0"/>
              <w:rPr>
                <w:sz w:val="24"/>
              </w:rPr>
            </w:pPr>
            <w:r w:rsidRPr="00157098">
              <w:rPr>
                <w:sz w:val="24"/>
              </w:rPr>
              <w:t>Лось</w:t>
            </w:r>
          </w:p>
        </w:tc>
        <w:tc>
          <w:tcPr>
            <w:tcW w:w="1260" w:type="dxa"/>
          </w:tcPr>
          <w:p w14:paraId="6145C805" w14:textId="27638341" w:rsidR="00C702D7" w:rsidRPr="00157098" w:rsidRDefault="009F1DF7" w:rsidP="00054E01">
            <w:pPr>
              <w:pStyle w:val="afc"/>
              <w:ind w:firstLine="0"/>
              <w:rPr>
                <w:sz w:val="24"/>
              </w:rPr>
            </w:pPr>
            <w:r w:rsidRPr="00157098">
              <w:rPr>
                <w:sz w:val="24"/>
              </w:rPr>
              <w:t>0,67</w:t>
            </w:r>
          </w:p>
        </w:tc>
        <w:tc>
          <w:tcPr>
            <w:tcW w:w="1260" w:type="dxa"/>
          </w:tcPr>
          <w:p w14:paraId="4D175908" w14:textId="539F4D29" w:rsidR="00C702D7" w:rsidRPr="00157098" w:rsidRDefault="009F1DF7" w:rsidP="00054E01">
            <w:pPr>
              <w:pStyle w:val="afc"/>
              <w:ind w:firstLine="0"/>
              <w:rPr>
                <w:sz w:val="24"/>
              </w:rPr>
            </w:pPr>
            <w:r w:rsidRPr="00157098">
              <w:rPr>
                <w:sz w:val="24"/>
              </w:rPr>
              <w:t>0,68</w:t>
            </w:r>
          </w:p>
        </w:tc>
        <w:tc>
          <w:tcPr>
            <w:tcW w:w="1260" w:type="dxa"/>
          </w:tcPr>
          <w:p w14:paraId="13BF735B" w14:textId="4525978A" w:rsidR="00C702D7" w:rsidRPr="00157098" w:rsidRDefault="009F1DF7" w:rsidP="00054E01">
            <w:pPr>
              <w:pStyle w:val="afc"/>
              <w:ind w:firstLine="0"/>
              <w:rPr>
                <w:sz w:val="24"/>
              </w:rPr>
            </w:pPr>
            <w:r w:rsidRPr="00157098">
              <w:rPr>
                <w:sz w:val="24"/>
              </w:rPr>
              <w:t>0,75</w:t>
            </w:r>
          </w:p>
        </w:tc>
        <w:tc>
          <w:tcPr>
            <w:tcW w:w="1260" w:type="dxa"/>
          </w:tcPr>
          <w:p w14:paraId="32B92FAB" w14:textId="4DD4E463" w:rsidR="00C702D7" w:rsidRPr="00157098" w:rsidRDefault="009F1DF7" w:rsidP="00054E01">
            <w:pPr>
              <w:pStyle w:val="afc"/>
              <w:ind w:firstLine="0"/>
              <w:rPr>
                <w:sz w:val="24"/>
              </w:rPr>
            </w:pPr>
            <w:r w:rsidRPr="00157098">
              <w:rPr>
                <w:sz w:val="24"/>
              </w:rPr>
              <w:t>0,76</w:t>
            </w:r>
          </w:p>
        </w:tc>
        <w:tc>
          <w:tcPr>
            <w:tcW w:w="1260" w:type="dxa"/>
          </w:tcPr>
          <w:p w14:paraId="05668326" w14:textId="2FDFFDCF" w:rsidR="00C702D7" w:rsidRPr="00157098" w:rsidRDefault="009F1DF7" w:rsidP="00054E01">
            <w:pPr>
              <w:pStyle w:val="afc"/>
              <w:ind w:firstLine="0"/>
              <w:rPr>
                <w:sz w:val="24"/>
              </w:rPr>
            </w:pPr>
            <w:r w:rsidRPr="00157098">
              <w:rPr>
                <w:sz w:val="24"/>
              </w:rPr>
              <w:t>0,73</w:t>
            </w:r>
          </w:p>
        </w:tc>
      </w:tr>
      <w:tr w:rsidR="00C702D7" w:rsidRPr="00157098" w14:paraId="687B9683" w14:textId="77777777" w:rsidTr="00025BE2">
        <w:tc>
          <w:tcPr>
            <w:tcW w:w="1238" w:type="dxa"/>
          </w:tcPr>
          <w:p w14:paraId="54ECA858" w14:textId="4D960756" w:rsidR="00C702D7" w:rsidRPr="00157098" w:rsidRDefault="00C702D7" w:rsidP="002827B6">
            <w:pPr>
              <w:pStyle w:val="afc"/>
              <w:numPr>
                <w:ilvl w:val="0"/>
                <w:numId w:val="16"/>
              </w:numPr>
              <w:rPr>
                <w:sz w:val="24"/>
              </w:rPr>
            </w:pPr>
          </w:p>
        </w:tc>
        <w:tc>
          <w:tcPr>
            <w:tcW w:w="1806" w:type="dxa"/>
          </w:tcPr>
          <w:p w14:paraId="160321D8" w14:textId="41B4ED44" w:rsidR="00C702D7" w:rsidRPr="00157098" w:rsidRDefault="00C702D7" w:rsidP="00054E01">
            <w:pPr>
              <w:pStyle w:val="afc"/>
              <w:ind w:firstLine="0"/>
              <w:rPr>
                <w:sz w:val="24"/>
              </w:rPr>
            </w:pPr>
            <w:r w:rsidRPr="00157098">
              <w:rPr>
                <w:sz w:val="24"/>
              </w:rPr>
              <w:t>Благородный олень</w:t>
            </w:r>
          </w:p>
        </w:tc>
        <w:tc>
          <w:tcPr>
            <w:tcW w:w="1260" w:type="dxa"/>
          </w:tcPr>
          <w:p w14:paraId="11362833" w14:textId="0E730177" w:rsidR="00C702D7" w:rsidRPr="00157098" w:rsidRDefault="009F1DF7" w:rsidP="00054E01">
            <w:pPr>
              <w:pStyle w:val="afc"/>
              <w:ind w:firstLine="0"/>
              <w:rPr>
                <w:sz w:val="24"/>
              </w:rPr>
            </w:pPr>
            <w:r w:rsidRPr="00157098">
              <w:rPr>
                <w:sz w:val="24"/>
              </w:rPr>
              <w:t>1,12</w:t>
            </w:r>
          </w:p>
        </w:tc>
        <w:tc>
          <w:tcPr>
            <w:tcW w:w="1260" w:type="dxa"/>
          </w:tcPr>
          <w:p w14:paraId="65B0E000" w14:textId="04AD3AFD" w:rsidR="00C702D7" w:rsidRPr="00157098" w:rsidRDefault="009F1DF7" w:rsidP="00054E01">
            <w:pPr>
              <w:pStyle w:val="afc"/>
              <w:ind w:firstLine="0"/>
              <w:rPr>
                <w:sz w:val="24"/>
              </w:rPr>
            </w:pPr>
            <w:r w:rsidRPr="00157098">
              <w:rPr>
                <w:sz w:val="24"/>
              </w:rPr>
              <w:t>1,17</w:t>
            </w:r>
          </w:p>
        </w:tc>
        <w:tc>
          <w:tcPr>
            <w:tcW w:w="1260" w:type="dxa"/>
          </w:tcPr>
          <w:p w14:paraId="4D8E5809" w14:textId="0AB904DF" w:rsidR="00C702D7" w:rsidRPr="00157098" w:rsidRDefault="009F1DF7" w:rsidP="00054E01">
            <w:pPr>
              <w:pStyle w:val="afc"/>
              <w:ind w:firstLine="0"/>
              <w:rPr>
                <w:sz w:val="24"/>
              </w:rPr>
            </w:pPr>
            <w:r w:rsidRPr="00157098">
              <w:rPr>
                <w:sz w:val="24"/>
              </w:rPr>
              <w:t>1,16</w:t>
            </w:r>
          </w:p>
        </w:tc>
        <w:tc>
          <w:tcPr>
            <w:tcW w:w="1260" w:type="dxa"/>
          </w:tcPr>
          <w:p w14:paraId="68D42AA8" w14:textId="3FA56304" w:rsidR="00C702D7" w:rsidRPr="00157098" w:rsidRDefault="009F1DF7" w:rsidP="00054E01">
            <w:pPr>
              <w:pStyle w:val="afc"/>
              <w:ind w:firstLine="0"/>
              <w:rPr>
                <w:sz w:val="24"/>
              </w:rPr>
            </w:pPr>
            <w:r w:rsidRPr="00157098">
              <w:rPr>
                <w:sz w:val="24"/>
              </w:rPr>
              <w:t>1,38</w:t>
            </w:r>
          </w:p>
        </w:tc>
        <w:tc>
          <w:tcPr>
            <w:tcW w:w="1260" w:type="dxa"/>
          </w:tcPr>
          <w:p w14:paraId="2E75639F" w14:textId="039792CE" w:rsidR="00C702D7" w:rsidRPr="00157098" w:rsidRDefault="009F1DF7" w:rsidP="00054E01">
            <w:pPr>
              <w:pStyle w:val="afc"/>
              <w:ind w:firstLine="0"/>
              <w:rPr>
                <w:sz w:val="24"/>
              </w:rPr>
            </w:pPr>
            <w:r w:rsidRPr="00157098">
              <w:rPr>
                <w:sz w:val="24"/>
              </w:rPr>
              <w:t>1,59</w:t>
            </w:r>
          </w:p>
        </w:tc>
      </w:tr>
      <w:tr w:rsidR="00C702D7" w:rsidRPr="00157098" w14:paraId="00585185" w14:textId="77777777" w:rsidTr="00025BE2">
        <w:tc>
          <w:tcPr>
            <w:tcW w:w="1238" w:type="dxa"/>
          </w:tcPr>
          <w:p w14:paraId="2ED9AC04" w14:textId="2153A9C6" w:rsidR="00C702D7" w:rsidRPr="00157098" w:rsidRDefault="00C702D7" w:rsidP="002827B6">
            <w:pPr>
              <w:pStyle w:val="afc"/>
              <w:numPr>
                <w:ilvl w:val="0"/>
                <w:numId w:val="16"/>
              </w:numPr>
              <w:rPr>
                <w:sz w:val="24"/>
              </w:rPr>
            </w:pPr>
          </w:p>
        </w:tc>
        <w:tc>
          <w:tcPr>
            <w:tcW w:w="1806" w:type="dxa"/>
          </w:tcPr>
          <w:p w14:paraId="6FA8E16E" w14:textId="71A48708" w:rsidR="00C702D7" w:rsidRPr="00157098" w:rsidRDefault="00C702D7" w:rsidP="00054E01">
            <w:pPr>
              <w:pStyle w:val="afc"/>
              <w:ind w:firstLine="0"/>
              <w:rPr>
                <w:sz w:val="24"/>
              </w:rPr>
            </w:pPr>
            <w:r w:rsidRPr="00157098">
              <w:rPr>
                <w:sz w:val="24"/>
              </w:rPr>
              <w:t>Косуля сибирская</w:t>
            </w:r>
          </w:p>
        </w:tc>
        <w:tc>
          <w:tcPr>
            <w:tcW w:w="1260" w:type="dxa"/>
          </w:tcPr>
          <w:p w14:paraId="3CDD19D8" w14:textId="5176DF53" w:rsidR="00C702D7" w:rsidRPr="00157098" w:rsidRDefault="009F1DF7" w:rsidP="00054E01">
            <w:pPr>
              <w:pStyle w:val="afc"/>
              <w:ind w:firstLine="0"/>
              <w:rPr>
                <w:sz w:val="24"/>
              </w:rPr>
            </w:pPr>
            <w:r w:rsidRPr="00157098">
              <w:rPr>
                <w:sz w:val="24"/>
              </w:rPr>
              <w:t>1,05</w:t>
            </w:r>
          </w:p>
        </w:tc>
        <w:tc>
          <w:tcPr>
            <w:tcW w:w="1260" w:type="dxa"/>
          </w:tcPr>
          <w:p w14:paraId="09354811" w14:textId="55619DEF" w:rsidR="00C702D7" w:rsidRPr="00157098" w:rsidRDefault="009F1DF7" w:rsidP="00054E01">
            <w:pPr>
              <w:pStyle w:val="afc"/>
              <w:ind w:firstLine="0"/>
              <w:rPr>
                <w:sz w:val="24"/>
              </w:rPr>
            </w:pPr>
            <w:r w:rsidRPr="00157098">
              <w:rPr>
                <w:sz w:val="24"/>
              </w:rPr>
              <w:t>1,04</w:t>
            </w:r>
          </w:p>
        </w:tc>
        <w:tc>
          <w:tcPr>
            <w:tcW w:w="1260" w:type="dxa"/>
          </w:tcPr>
          <w:p w14:paraId="5C1A6A6C" w14:textId="38BD6812" w:rsidR="00C702D7" w:rsidRPr="00157098" w:rsidRDefault="009F1DF7" w:rsidP="00054E01">
            <w:pPr>
              <w:pStyle w:val="afc"/>
              <w:ind w:firstLine="0"/>
              <w:rPr>
                <w:sz w:val="24"/>
              </w:rPr>
            </w:pPr>
            <w:r w:rsidRPr="00157098">
              <w:rPr>
                <w:sz w:val="24"/>
              </w:rPr>
              <w:t>1,19</w:t>
            </w:r>
          </w:p>
        </w:tc>
        <w:tc>
          <w:tcPr>
            <w:tcW w:w="1260" w:type="dxa"/>
          </w:tcPr>
          <w:p w14:paraId="7C719E8D" w14:textId="5F380CA8" w:rsidR="00C702D7" w:rsidRPr="00157098" w:rsidRDefault="009F1DF7" w:rsidP="00054E01">
            <w:pPr>
              <w:pStyle w:val="afc"/>
              <w:ind w:firstLine="0"/>
              <w:rPr>
                <w:sz w:val="24"/>
              </w:rPr>
            </w:pPr>
            <w:r w:rsidRPr="00157098">
              <w:rPr>
                <w:sz w:val="24"/>
              </w:rPr>
              <w:t>0,96</w:t>
            </w:r>
          </w:p>
        </w:tc>
        <w:tc>
          <w:tcPr>
            <w:tcW w:w="1260" w:type="dxa"/>
          </w:tcPr>
          <w:p w14:paraId="2DDC87F3" w14:textId="40D7E6D2" w:rsidR="00C702D7" w:rsidRPr="00157098" w:rsidRDefault="009F1DF7" w:rsidP="00054E01">
            <w:pPr>
              <w:pStyle w:val="afc"/>
              <w:ind w:firstLine="0"/>
              <w:rPr>
                <w:sz w:val="24"/>
              </w:rPr>
            </w:pPr>
            <w:r w:rsidRPr="00157098">
              <w:rPr>
                <w:sz w:val="24"/>
              </w:rPr>
              <w:t>1,03</w:t>
            </w:r>
          </w:p>
        </w:tc>
      </w:tr>
      <w:tr w:rsidR="00C702D7" w:rsidRPr="00157098" w14:paraId="2CC6553A" w14:textId="77777777" w:rsidTr="00025BE2">
        <w:tc>
          <w:tcPr>
            <w:tcW w:w="1238" w:type="dxa"/>
          </w:tcPr>
          <w:p w14:paraId="6ACBC5C5" w14:textId="77777777" w:rsidR="00C702D7" w:rsidRPr="00157098" w:rsidRDefault="00C702D7" w:rsidP="002827B6">
            <w:pPr>
              <w:pStyle w:val="afc"/>
              <w:numPr>
                <w:ilvl w:val="0"/>
                <w:numId w:val="16"/>
              </w:numPr>
              <w:rPr>
                <w:sz w:val="24"/>
              </w:rPr>
            </w:pPr>
          </w:p>
        </w:tc>
        <w:tc>
          <w:tcPr>
            <w:tcW w:w="1806" w:type="dxa"/>
          </w:tcPr>
          <w:p w14:paraId="266F0443" w14:textId="1EA91FD3" w:rsidR="00C702D7" w:rsidRPr="00157098" w:rsidRDefault="00C702D7" w:rsidP="00054E01">
            <w:pPr>
              <w:pStyle w:val="afc"/>
              <w:ind w:firstLine="0"/>
              <w:rPr>
                <w:sz w:val="24"/>
              </w:rPr>
            </w:pPr>
            <w:r w:rsidRPr="00157098">
              <w:rPr>
                <w:sz w:val="24"/>
              </w:rPr>
              <w:t>Кабарга</w:t>
            </w:r>
          </w:p>
        </w:tc>
        <w:tc>
          <w:tcPr>
            <w:tcW w:w="1260" w:type="dxa"/>
          </w:tcPr>
          <w:p w14:paraId="0C03552F" w14:textId="0E672E17" w:rsidR="00C702D7" w:rsidRPr="00157098" w:rsidRDefault="009F1DF7" w:rsidP="00054E01">
            <w:pPr>
              <w:pStyle w:val="afc"/>
              <w:ind w:firstLine="0"/>
              <w:rPr>
                <w:sz w:val="24"/>
              </w:rPr>
            </w:pPr>
            <w:r w:rsidRPr="00157098">
              <w:rPr>
                <w:sz w:val="24"/>
              </w:rPr>
              <w:t>5,49</w:t>
            </w:r>
          </w:p>
        </w:tc>
        <w:tc>
          <w:tcPr>
            <w:tcW w:w="1260" w:type="dxa"/>
          </w:tcPr>
          <w:p w14:paraId="76E7B38E" w14:textId="77088095" w:rsidR="00C702D7" w:rsidRPr="00157098" w:rsidRDefault="009F1DF7" w:rsidP="00054E01">
            <w:pPr>
              <w:pStyle w:val="afc"/>
              <w:ind w:firstLine="0"/>
              <w:rPr>
                <w:sz w:val="24"/>
              </w:rPr>
            </w:pPr>
            <w:r w:rsidRPr="00157098">
              <w:rPr>
                <w:sz w:val="24"/>
              </w:rPr>
              <w:t>5,44</w:t>
            </w:r>
          </w:p>
        </w:tc>
        <w:tc>
          <w:tcPr>
            <w:tcW w:w="1260" w:type="dxa"/>
          </w:tcPr>
          <w:p w14:paraId="31E0335E" w14:textId="6B586ABF" w:rsidR="00C702D7" w:rsidRPr="00157098" w:rsidRDefault="009F1DF7" w:rsidP="00054E01">
            <w:pPr>
              <w:pStyle w:val="afc"/>
              <w:ind w:firstLine="0"/>
              <w:rPr>
                <w:sz w:val="24"/>
              </w:rPr>
            </w:pPr>
            <w:r w:rsidRPr="00157098">
              <w:rPr>
                <w:sz w:val="24"/>
              </w:rPr>
              <w:t>5,98</w:t>
            </w:r>
          </w:p>
        </w:tc>
        <w:tc>
          <w:tcPr>
            <w:tcW w:w="1260" w:type="dxa"/>
          </w:tcPr>
          <w:p w14:paraId="011F5C78" w14:textId="51B97F4B" w:rsidR="00C702D7" w:rsidRPr="00157098" w:rsidRDefault="009F1DF7" w:rsidP="00054E01">
            <w:pPr>
              <w:pStyle w:val="afc"/>
              <w:ind w:firstLine="0"/>
              <w:rPr>
                <w:sz w:val="24"/>
              </w:rPr>
            </w:pPr>
            <w:r w:rsidRPr="00157098">
              <w:rPr>
                <w:sz w:val="24"/>
              </w:rPr>
              <w:t>7,10</w:t>
            </w:r>
          </w:p>
        </w:tc>
        <w:tc>
          <w:tcPr>
            <w:tcW w:w="1260" w:type="dxa"/>
          </w:tcPr>
          <w:p w14:paraId="2B2B075D" w14:textId="311148FA" w:rsidR="00C702D7" w:rsidRPr="00157098" w:rsidRDefault="009F1DF7" w:rsidP="00054E01">
            <w:pPr>
              <w:pStyle w:val="afc"/>
              <w:ind w:firstLine="0"/>
              <w:rPr>
                <w:sz w:val="24"/>
              </w:rPr>
            </w:pPr>
            <w:r w:rsidRPr="00157098">
              <w:rPr>
                <w:sz w:val="24"/>
              </w:rPr>
              <w:t>6,49</w:t>
            </w:r>
          </w:p>
        </w:tc>
      </w:tr>
      <w:tr w:rsidR="00C702D7" w:rsidRPr="00157098" w14:paraId="61C663FC" w14:textId="77777777" w:rsidTr="00025BE2">
        <w:tc>
          <w:tcPr>
            <w:tcW w:w="1238" w:type="dxa"/>
          </w:tcPr>
          <w:p w14:paraId="0DD54AAD" w14:textId="77777777" w:rsidR="00C702D7" w:rsidRPr="00157098" w:rsidRDefault="00C702D7" w:rsidP="002827B6">
            <w:pPr>
              <w:pStyle w:val="afc"/>
              <w:numPr>
                <w:ilvl w:val="0"/>
                <w:numId w:val="16"/>
              </w:numPr>
              <w:rPr>
                <w:sz w:val="24"/>
              </w:rPr>
            </w:pPr>
          </w:p>
        </w:tc>
        <w:tc>
          <w:tcPr>
            <w:tcW w:w="1806" w:type="dxa"/>
          </w:tcPr>
          <w:p w14:paraId="4A9E7B5B" w14:textId="090B2A4A" w:rsidR="00C702D7" w:rsidRPr="00157098" w:rsidRDefault="00C702D7" w:rsidP="00054E01">
            <w:pPr>
              <w:pStyle w:val="afc"/>
              <w:ind w:firstLine="0"/>
              <w:rPr>
                <w:sz w:val="24"/>
              </w:rPr>
            </w:pPr>
            <w:r w:rsidRPr="00157098">
              <w:rPr>
                <w:sz w:val="24"/>
              </w:rPr>
              <w:t>Кабан</w:t>
            </w:r>
          </w:p>
        </w:tc>
        <w:tc>
          <w:tcPr>
            <w:tcW w:w="1260" w:type="dxa"/>
          </w:tcPr>
          <w:p w14:paraId="3CEF27DA" w14:textId="1E5BDB85" w:rsidR="00C702D7" w:rsidRPr="00157098" w:rsidRDefault="009F1DF7" w:rsidP="00054E01">
            <w:pPr>
              <w:pStyle w:val="afc"/>
              <w:ind w:firstLine="0"/>
              <w:rPr>
                <w:sz w:val="24"/>
              </w:rPr>
            </w:pPr>
            <w:r w:rsidRPr="00157098">
              <w:rPr>
                <w:sz w:val="24"/>
              </w:rPr>
              <w:t>0,64</w:t>
            </w:r>
          </w:p>
        </w:tc>
        <w:tc>
          <w:tcPr>
            <w:tcW w:w="1260" w:type="dxa"/>
          </w:tcPr>
          <w:p w14:paraId="3DD8AF36" w14:textId="2FCEF07F" w:rsidR="00C702D7" w:rsidRPr="00157098" w:rsidRDefault="009F1DF7" w:rsidP="00054E01">
            <w:pPr>
              <w:pStyle w:val="afc"/>
              <w:ind w:firstLine="0"/>
              <w:rPr>
                <w:sz w:val="24"/>
              </w:rPr>
            </w:pPr>
            <w:r w:rsidRPr="00157098">
              <w:rPr>
                <w:sz w:val="24"/>
              </w:rPr>
              <w:t>0,74</w:t>
            </w:r>
          </w:p>
        </w:tc>
        <w:tc>
          <w:tcPr>
            <w:tcW w:w="1260" w:type="dxa"/>
          </w:tcPr>
          <w:p w14:paraId="3CC67C5D" w14:textId="6FCE5B82" w:rsidR="00C702D7" w:rsidRPr="00157098" w:rsidRDefault="009F1DF7" w:rsidP="00054E01">
            <w:pPr>
              <w:pStyle w:val="afc"/>
              <w:ind w:firstLine="0"/>
              <w:rPr>
                <w:sz w:val="24"/>
              </w:rPr>
            </w:pPr>
            <w:r w:rsidRPr="00157098">
              <w:rPr>
                <w:sz w:val="24"/>
              </w:rPr>
              <w:t>0,67</w:t>
            </w:r>
          </w:p>
        </w:tc>
        <w:tc>
          <w:tcPr>
            <w:tcW w:w="1260" w:type="dxa"/>
          </w:tcPr>
          <w:p w14:paraId="259DDC25" w14:textId="608ECB4A" w:rsidR="00C702D7" w:rsidRPr="00157098" w:rsidRDefault="009F1DF7" w:rsidP="00054E01">
            <w:pPr>
              <w:pStyle w:val="afc"/>
              <w:ind w:firstLine="0"/>
              <w:rPr>
                <w:sz w:val="24"/>
              </w:rPr>
            </w:pPr>
            <w:r w:rsidRPr="00157098">
              <w:rPr>
                <w:sz w:val="24"/>
              </w:rPr>
              <w:t>0,74</w:t>
            </w:r>
          </w:p>
        </w:tc>
        <w:tc>
          <w:tcPr>
            <w:tcW w:w="1260" w:type="dxa"/>
          </w:tcPr>
          <w:p w14:paraId="3413418C" w14:textId="122AE6E3" w:rsidR="00C702D7" w:rsidRPr="00157098" w:rsidRDefault="009F1DF7" w:rsidP="00054E01">
            <w:pPr>
              <w:pStyle w:val="afc"/>
              <w:ind w:firstLine="0"/>
              <w:rPr>
                <w:sz w:val="24"/>
              </w:rPr>
            </w:pPr>
            <w:r w:rsidRPr="00157098">
              <w:rPr>
                <w:sz w:val="24"/>
              </w:rPr>
              <w:t>0,77</w:t>
            </w:r>
          </w:p>
        </w:tc>
      </w:tr>
      <w:tr w:rsidR="00C702D7" w:rsidRPr="00157098" w14:paraId="563640FB" w14:textId="77777777" w:rsidTr="00025BE2">
        <w:tc>
          <w:tcPr>
            <w:tcW w:w="1238" w:type="dxa"/>
          </w:tcPr>
          <w:p w14:paraId="6A75D1BE" w14:textId="77777777" w:rsidR="00C702D7" w:rsidRPr="00157098" w:rsidRDefault="00C702D7" w:rsidP="002827B6">
            <w:pPr>
              <w:pStyle w:val="afc"/>
              <w:numPr>
                <w:ilvl w:val="0"/>
                <w:numId w:val="16"/>
              </w:numPr>
              <w:rPr>
                <w:sz w:val="24"/>
              </w:rPr>
            </w:pPr>
          </w:p>
        </w:tc>
        <w:tc>
          <w:tcPr>
            <w:tcW w:w="1806" w:type="dxa"/>
          </w:tcPr>
          <w:p w14:paraId="44FC6002" w14:textId="4CAC6E71" w:rsidR="00C702D7" w:rsidRPr="00157098" w:rsidRDefault="00C702D7" w:rsidP="00054E01">
            <w:pPr>
              <w:pStyle w:val="afc"/>
              <w:ind w:firstLine="0"/>
              <w:rPr>
                <w:sz w:val="24"/>
              </w:rPr>
            </w:pPr>
            <w:r w:rsidRPr="00157098">
              <w:rPr>
                <w:sz w:val="24"/>
              </w:rPr>
              <w:t>Соболь</w:t>
            </w:r>
          </w:p>
        </w:tc>
        <w:tc>
          <w:tcPr>
            <w:tcW w:w="1260" w:type="dxa"/>
          </w:tcPr>
          <w:p w14:paraId="20FBFB7A" w14:textId="71769F6A" w:rsidR="00C702D7" w:rsidRPr="00157098" w:rsidRDefault="009F1DF7" w:rsidP="00054E01">
            <w:pPr>
              <w:pStyle w:val="afc"/>
              <w:ind w:firstLine="0"/>
              <w:rPr>
                <w:sz w:val="24"/>
              </w:rPr>
            </w:pPr>
            <w:r w:rsidRPr="00157098">
              <w:rPr>
                <w:sz w:val="24"/>
              </w:rPr>
              <w:t>3,40</w:t>
            </w:r>
          </w:p>
        </w:tc>
        <w:tc>
          <w:tcPr>
            <w:tcW w:w="1260" w:type="dxa"/>
          </w:tcPr>
          <w:p w14:paraId="7DEB4D7C" w14:textId="690B03D6" w:rsidR="00C702D7" w:rsidRPr="00157098" w:rsidRDefault="009F1DF7" w:rsidP="00054E01">
            <w:pPr>
              <w:pStyle w:val="afc"/>
              <w:ind w:firstLine="0"/>
              <w:rPr>
                <w:sz w:val="24"/>
              </w:rPr>
            </w:pPr>
            <w:r w:rsidRPr="00157098">
              <w:rPr>
                <w:sz w:val="24"/>
              </w:rPr>
              <w:t>3,40</w:t>
            </w:r>
          </w:p>
        </w:tc>
        <w:tc>
          <w:tcPr>
            <w:tcW w:w="1260" w:type="dxa"/>
          </w:tcPr>
          <w:p w14:paraId="470889E7" w14:textId="01D36299" w:rsidR="00C702D7" w:rsidRPr="00157098" w:rsidRDefault="009F1DF7" w:rsidP="00054E01">
            <w:pPr>
              <w:pStyle w:val="afc"/>
              <w:ind w:firstLine="0"/>
              <w:rPr>
                <w:sz w:val="24"/>
              </w:rPr>
            </w:pPr>
            <w:r w:rsidRPr="00157098">
              <w:rPr>
                <w:sz w:val="24"/>
              </w:rPr>
              <w:t>3,25</w:t>
            </w:r>
          </w:p>
        </w:tc>
        <w:tc>
          <w:tcPr>
            <w:tcW w:w="1260" w:type="dxa"/>
          </w:tcPr>
          <w:p w14:paraId="2D9F4680" w14:textId="20DC6B20" w:rsidR="00C702D7" w:rsidRPr="00157098" w:rsidRDefault="009F1DF7" w:rsidP="00054E01">
            <w:pPr>
              <w:pStyle w:val="afc"/>
              <w:ind w:firstLine="0"/>
              <w:rPr>
                <w:sz w:val="24"/>
              </w:rPr>
            </w:pPr>
            <w:r w:rsidRPr="00157098">
              <w:rPr>
                <w:sz w:val="24"/>
              </w:rPr>
              <w:t>4,37</w:t>
            </w:r>
          </w:p>
        </w:tc>
        <w:tc>
          <w:tcPr>
            <w:tcW w:w="1260" w:type="dxa"/>
          </w:tcPr>
          <w:p w14:paraId="52605F56" w14:textId="6F3D701B" w:rsidR="00C702D7" w:rsidRPr="00157098" w:rsidRDefault="009F1DF7" w:rsidP="00054E01">
            <w:pPr>
              <w:pStyle w:val="afc"/>
              <w:ind w:firstLine="0"/>
              <w:rPr>
                <w:sz w:val="24"/>
              </w:rPr>
            </w:pPr>
            <w:r w:rsidRPr="00157098">
              <w:rPr>
                <w:sz w:val="24"/>
              </w:rPr>
              <w:t>4,03</w:t>
            </w:r>
          </w:p>
        </w:tc>
      </w:tr>
      <w:tr w:rsidR="00C702D7" w:rsidRPr="00157098" w14:paraId="1C4A2957" w14:textId="77777777" w:rsidTr="00025BE2">
        <w:tc>
          <w:tcPr>
            <w:tcW w:w="1238" w:type="dxa"/>
          </w:tcPr>
          <w:p w14:paraId="588B255F" w14:textId="77777777" w:rsidR="00C702D7" w:rsidRPr="00157098" w:rsidRDefault="00C702D7" w:rsidP="002827B6">
            <w:pPr>
              <w:pStyle w:val="afc"/>
              <w:numPr>
                <w:ilvl w:val="0"/>
                <w:numId w:val="16"/>
              </w:numPr>
              <w:rPr>
                <w:sz w:val="24"/>
              </w:rPr>
            </w:pPr>
          </w:p>
        </w:tc>
        <w:tc>
          <w:tcPr>
            <w:tcW w:w="1806" w:type="dxa"/>
          </w:tcPr>
          <w:p w14:paraId="6D25A3D2" w14:textId="368E020A" w:rsidR="00C702D7" w:rsidRPr="00157098" w:rsidRDefault="00C702D7" w:rsidP="00054E01">
            <w:pPr>
              <w:pStyle w:val="afc"/>
              <w:ind w:firstLine="0"/>
              <w:rPr>
                <w:sz w:val="24"/>
              </w:rPr>
            </w:pPr>
            <w:r w:rsidRPr="00157098">
              <w:rPr>
                <w:sz w:val="24"/>
              </w:rPr>
              <w:t>Белка</w:t>
            </w:r>
          </w:p>
        </w:tc>
        <w:tc>
          <w:tcPr>
            <w:tcW w:w="1260" w:type="dxa"/>
          </w:tcPr>
          <w:p w14:paraId="580AA839" w14:textId="27272319" w:rsidR="00C702D7" w:rsidRPr="00157098" w:rsidRDefault="004D764B" w:rsidP="00054E01">
            <w:pPr>
              <w:pStyle w:val="afc"/>
              <w:ind w:firstLine="0"/>
              <w:rPr>
                <w:sz w:val="24"/>
              </w:rPr>
            </w:pPr>
            <w:r w:rsidRPr="00157098">
              <w:rPr>
                <w:sz w:val="24"/>
              </w:rPr>
              <w:t>20,24</w:t>
            </w:r>
          </w:p>
        </w:tc>
        <w:tc>
          <w:tcPr>
            <w:tcW w:w="1260" w:type="dxa"/>
          </w:tcPr>
          <w:p w14:paraId="2BE47324" w14:textId="6E294567" w:rsidR="00C702D7" w:rsidRPr="00157098" w:rsidRDefault="009F1DF7" w:rsidP="00054E01">
            <w:pPr>
              <w:pStyle w:val="afc"/>
              <w:ind w:firstLine="0"/>
              <w:rPr>
                <w:sz w:val="24"/>
              </w:rPr>
            </w:pPr>
            <w:r w:rsidRPr="00157098">
              <w:rPr>
                <w:sz w:val="24"/>
              </w:rPr>
              <w:t>21,87</w:t>
            </w:r>
          </w:p>
        </w:tc>
        <w:tc>
          <w:tcPr>
            <w:tcW w:w="1260" w:type="dxa"/>
          </w:tcPr>
          <w:p w14:paraId="7621FD26" w14:textId="0702B2A8" w:rsidR="00C702D7" w:rsidRPr="00157098" w:rsidRDefault="009F1DF7" w:rsidP="00054E01">
            <w:pPr>
              <w:pStyle w:val="afc"/>
              <w:ind w:firstLine="0"/>
              <w:rPr>
                <w:sz w:val="24"/>
              </w:rPr>
            </w:pPr>
            <w:r w:rsidRPr="00157098">
              <w:rPr>
                <w:sz w:val="24"/>
              </w:rPr>
              <w:t>21,98</w:t>
            </w:r>
          </w:p>
        </w:tc>
        <w:tc>
          <w:tcPr>
            <w:tcW w:w="1260" w:type="dxa"/>
          </w:tcPr>
          <w:p w14:paraId="10F9892D" w14:textId="7DA814A8" w:rsidR="00C702D7" w:rsidRPr="00157098" w:rsidRDefault="009F1DF7" w:rsidP="00054E01">
            <w:pPr>
              <w:pStyle w:val="afc"/>
              <w:ind w:firstLine="0"/>
              <w:rPr>
                <w:sz w:val="24"/>
              </w:rPr>
            </w:pPr>
            <w:r w:rsidRPr="00157098">
              <w:rPr>
                <w:sz w:val="24"/>
              </w:rPr>
              <w:t>40,58</w:t>
            </w:r>
          </w:p>
        </w:tc>
        <w:tc>
          <w:tcPr>
            <w:tcW w:w="1260" w:type="dxa"/>
          </w:tcPr>
          <w:p w14:paraId="50104C41" w14:textId="2462B8A8" w:rsidR="00C702D7" w:rsidRPr="00157098" w:rsidRDefault="009F1DF7" w:rsidP="00054E01">
            <w:pPr>
              <w:pStyle w:val="afc"/>
              <w:ind w:firstLine="0"/>
              <w:rPr>
                <w:sz w:val="24"/>
              </w:rPr>
            </w:pPr>
            <w:r w:rsidRPr="00157098">
              <w:rPr>
                <w:sz w:val="24"/>
              </w:rPr>
              <w:t>42,17</w:t>
            </w:r>
          </w:p>
        </w:tc>
      </w:tr>
      <w:tr w:rsidR="00C702D7" w:rsidRPr="00157098" w14:paraId="766EAAA8" w14:textId="77777777" w:rsidTr="00025BE2">
        <w:tc>
          <w:tcPr>
            <w:tcW w:w="1238" w:type="dxa"/>
          </w:tcPr>
          <w:p w14:paraId="74D98606" w14:textId="77777777" w:rsidR="00C702D7" w:rsidRPr="00157098" w:rsidRDefault="00C702D7" w:rsidP="002827B6">
            <w:pPr>
              <w:pStyle w:val="afc"/>
              <w:numPr>
                <w:ilvl w:val="0"/>
                <w:numId w:val="16"/>
              </w:numPr>
              <w:rPr>
                <w:sz w:val="24"/>
              </w:rPr>
            </w:pPr>
          </w:p>
        </w:tc>
        <w:tc>
          <w:tcPr>
            <w:tcW w:w="1806" w:type="dxa"/>
          </w:tcPr>
          <w:p w14:paraId="57F777AF" w14:textId="234D8209" w:rsidR="00C702D7" w:rsidRPr="00157098" w:rsidRDefault="00CA5964" w:rsidP="00054E01">
            <w:pPr>
              <w:pStyle w:val="afc"/>
              <w:ind w:firstLine="0"/>
              <w:rPr>
                <w:sz w:val="24"/>
              </w:rPr>
            </w:pPr>
            <w:r w:rsidRPr="00157098">
              <w:rPr>
                <w:sz w:val="24"/>
              </w:rPr>
              <w:t>Волк</w:t>
            </w:r>
          </w:p>
        </w:tc>
        <w:tc>
          <w:tcPr>
            <w:tcW w:w="1260" w:type="dxa"/>
          </w:tcPr>
          <w:p w14:paraId="4BB756CE" w14:textId="00D6A98B" w:rsidR="00C702D7" w:rsidRPr="00157098" w:rsidRDefault="004D764B" w:rsidP="00054E01">
            <w:pPr>
              <w:pStyle w:val="afc"/>
              <w:ind w:firstLine="0"/>
              <w:rPr>
                <w:sz w:val="24"/>
              </w:rPr>
            </w:pPr>
            <w:r w:rsidRPr="00157098">
              <w:rPr>
                <w:sz w:val="24"/>
              </w:rPr>
              <w:t>0,05</w:t>
            </w:r>
          </w:p>
        </w:tc>
        <w:tc>
          <w:tcPr>
            <w:tcW w:w="1260" w:type="dxa"/>
          </w:tcPr>
          <w:p w14:paraId="5389FBB2" w14:textId="740E4C54" w:rsidR="00C702D7" w:rsidRPr="00157098" w:rsidRDefault="004D764B" w:rsidP="00054E01">
            <w:pPr>
              <w:pStyle w:val="afc"/>
              <w:ind w:firstLine="0"/>
              <w:rPr>
                <w:sz w:val="24"/>
              </w:rPr>
            </w:pPr>
            <w:r w:rsidRPr="00157098">
              <w:rPr>
                <w:sz w:val="24"/>
              </w:rPr>
              <w:t>0,04</w:t>
            </w:r>
          </w:p>
        </w:tc>
        <w:tc>
          <w:tcPr>
            <w:tcW w:w="1260" w:type="dxa"/>
          </w:tcPr>
          <w:p w14:paraId="6F89B3DA" w14:textId="36248479" w:rsidR="00C702D7" w:rsidRPr="00157098" w:rsidRDefault="004D764B" w:rsidP="00054E01">
            <w:pPr>
              <w:pStyle w:val="afc"/>
              <w:ind w:firstLine="0"/>
              <w:rPr>
                <w:sz w:val="24"/>
              </w:rPr>
            </w:pPr>
            <w:r w:rsidRPr="00157098">
              <w:rPr>
                <w:sz w:val="24"/>
              </w:rPr>
              <w:t>0,04</w:t>
            </w:r>
          </w:p>
        </w:tc>
        <w:tc>
          <w:tcPr>
            <w:tcW w:w="1260" w:type="dxa"/>
          </w:tcPr>
          <w:p w14:paraId="10C5AA62" w14:textId="5356406A" w:rsidR="00C702D7" w:rsidRPr="00157098" w:rsidRDefault="004D764B" w:rsidP="00054E01">
            <w:pPr>
              <w:pStyle w:val="afc"/>
              <w:ind w:firstLine="0"/>
              <w:rPr>
                <w:sz w:val="24"/>
              </w:rPr>
            </w:pPr>
            <w:r w:rsidRPr="00157098">
              <w:rPr>
                <w:sz w:val="24"/>
              </w:rPr>
              <w:t>0,09</w:t>
            </w:r>
          </w:p>
        </w:tc>
        <w:tc>
          <w:tcPr>
            <w:tcW w:w="1260" w:type="dxa"/>
          </w:tcPr>
          <w:p w14:paraId="0A263291" w14:textId="2904664B" w:rsidR="00C702D7" w:rsidRPr="00157098" w:rsidRDefault="004D764B" w:rsidP="00054E01">
            <w:pPr>
              <w:pStyle w:val="afc"/>
              <w:ind w:firstLine="0"/>
              <w:rPr>
                <w:sz w:val="24"/>
              </w:rPr>
            </w:pPr>
            <w:r w:rsidRPr="00157098">
              <w:rPr>
                <w:sz w:val="24"/>
              </w:rPr>
              <w:t>0,09</w:t>
            </w:r>
          </w:p>
        </w:tc>
      </w:tr>
      <w:tr w:rsidR="00C702D7" w:rsidRPr="00157098" w14:paraId="54176737" w14:textId="77777777" w:rsidTr="00025BE2">
        <w:tc>
          <w:tcPr>
            <w:tcW w:w="1238" w:type="dxa"/>
          </w:tcPr>
          <w:p w14:paraId="259A08FF" w14:textId="77777777" w:rsidR="00C702D7" w:rsidRPr="00157098" w:rsidRDefault="00C702D7" w:rsidP="002827B6">
            <w:pPr>
              <w:pStyle w:val="afc"/>
              <w:numPr>
                <w:ilvl w:val="0"/>
                <w:numId w:val="16"/>
              </w:numPr>
              <w:rPr>
                <w:sz w:val="24"/>
              </w:rPr>
            </w:pPr>
          </w:p>
        </w:tc>
        <w:tc>
          <w:tcPr>
            <w:tcW w:w="1806" w:type="dxa"/>
          </w:tcPr>
          <w:p w14:paraId="2157F615" w14:textId="5D6EDECF" w:rsidR="00C702D7" w:rsidRPr="00157098" w:rsidRDefault="00CA5964" w:rsidP="00054E01">
            <w:pPr>
              <w:pStyle w:val="afc"/>
              <w:ind w:firstLine="0"/>
              <w:rPr>
                <w:sz w:val="24"/>
              </w:rPr>
            </w:pPr>
            <w:r w:rsidRPr="00157098">
              <w:rPr>
                <w:sz w:val="24"/>
              </w:rPr>
              <w:t>Горностай</w:t>
            </w:r>
          </w:p>
        </w:tc>
        <w:tc>
          <w:tcPr>
            <w:tcW w:w="1260" w:type="dxa"/>
          </w:tcPr>
          <w:p w14:paraId="46883621" w14:textId="5CBD456E" w:rsidR="00C702D7" w:rsidRPr="00157098" w:rsidRDefault="004D764B" w:rsidP="00054E01">
            <w:pPr>
              <w:pStyle w:val="afc"/>
              <w:ind w:firstLine="0"/>
              <w:rPr>
                <w:sz w:val="24"/>
              </w:rPr>
            </w:pPr>
            <w:r w:rsidRPr="00157098">
              <w:rPr>
                <w:sz w:val="24"/>
              </w:rPr>
              <w:t>0,34</w:t>
            </w:r>
          </w:p>
        </w:tc>
        <w:tc>
          <w:tcPr>
            <w:tcW w:w="1260" w:type="dxa"/>
          </w:tcPr>
          <w:p w14:paraId="72917A29" w14:textId="0F907F21" w:rsidR="00C702D7" w:rsidRPr="00157098" w:rsidRDefault="004D764B" w:rsidP="00054E01">
            <w:pPr>
              <w:pStyle w:val="afc"/>
              <w:ind w:firstLine="0"/>
              <w:rPr>
                <w:sz w:val="24"/>
              </w:rPr>
            </w:pPr>
            <w:r w:rsidRPr="00157098">
              <w:rPr>
                <w:sz w:val="24"/>
              </w:rPr>
              <w:t>0,29</w:t>
            </w:r>
          </w:p>
        </w:tc>
        <w:tc>
          <w:tcPr>
            <w:tcW w:w="1260" w:type="dxa"/>
          </w:tcPr>
          <w:p w14:paraId="52085F7E" w14:textId="7D7246B8" w:rsidR="00C702D7" w:rsidRPr="00157098" w:rsidRDefault="004D764B" w:rsidP="00054E01">
            <w:pPr>
              <w:pStyle w:val="afc"/>
              <w:ind w:firstLine="0"/>
              <w:rPr>
                <w:sz w:val="24"/>
              </w:rPr>
            </w:pPr>
            <w:r w:rsidRPr="00157098">
              <w:rPr>
                <w:sz w:val="24"/>
              </w:rPr>
              <w:t>0,25</w:t>
            </w:r>
          </w:p>
        </w:tc>
        <w:tc>
          <w:tcPr>
            <w:tcW w:w="1260" w:type="dxa"/>
          </w:tcPr>
          <w:p w14:paraId="2644547E" w14:textId="1156FD08" w:rsidR="00C702D7" w:rsidRPr="00157098" w:rsidRDefault="004D764B" w:rsidP="00054E01">
            <w:pPr>
              <w:pStyle w:val="afc"/>
              <w:ind w:firstLine="0"/>
              <w:rPr>
                <w:sz w:val="24"/>
              </w:rPr>
            </w:pPr>
            <w:r w:rsidRPr="00157098">
              <w:rPr>
                <w:sz w:val="24"/>
              </w:rPr>
              <w:t>0,48</w:t>
            </w:r>
          </w:p>
        </w:tc>
        <w:tc>
          <w:tcPr>
            <w:tcW w:w="1260" w:type="dxa"/>
          </w:tcPr>
          <w:p w14:paraId="266A38F2" w14:textId="3FF7CDD6" w:rsidR="00C702D7" w:rsidRPr="00157098" w:rsidRDefault="004D764B" w:rsidP="00054E01">
            <w:pPr>
              <w:pStyle w:val="afc"/>
              <w:ind w:firstLine="0"/>
              <w:rPr>
                <w:sz w:val="24"/>
              </w:rPr>
            </w:pPr>
            <w:r w:rsidRPr="00157098">
              <w:rPr>
                <w:sz w:val="24"/>
              </w:rPr>
              <w:t>0,44</w:t>
            </w:r>
          </w:p>
        </w:tc>
      </w:tr>
      <w:tr w:rsidR="00C702D7" w:rsidRPr="00157098" w14:paraId="24707794" w14:textId="77777777" w:rsidTr="00025BE2">
        <w:tc>
          <w:tcPr>
            <w:tcW w:w="1238" w:type="dxa"/>
          </w:tcPr>
          <w:p w14:paraId="5789434D" w14:textId="77777777" w:rsidR="00C702D7" w:rsidRPr="00157098" w:rsidRDefault="00C702D7" w:rsidP="002827B6">
            <w:pPr>
              <w:pStyle w:val="afc"/>
              <w:numPr>
                <w:ilvl w:val="0"/>
                <w:numId w:val="16"/>
              </w:numPr>
              <w:rPr>
                <w:sz w:val="24"/>
              </w:rPr>
            </w:pPr>
          </w:p>
        </w:tc>
        <w:tc>
          <w:tcPr>
            <w:tcW w:w="1806" w:type="dxa"/>
          </w:tcPr>
          <w:p w14:paraId="47E7B38B" w14:textId="31B1529A" w:rsidR="00C702D7" w:rsidRPr="00157098" w:rsidRDefault="00CA5964" w:rsidP="00054E01">
            <w:pPr>
              <w:pStyle w:val="afc"/>
              <w:ind w:firstLine="0"/>
              <w:rPr>
                <w:sz w:val="24"/>
              </w:rPr>
            </w:pPr>
            <w:r w:rsidRPr="00157098">
              <w:rPr>
                <w:sz w:val="24"/>
              </w:rPr>
              <w:t>Заяц-беляк</w:t>
            </w:r>
          </w:p>
        </w:tc>
        <w:tc>
          <w:tcPr>
            <w:tcW w:w="1260" w:type="dxa"/>
          </w:tcPr>
          <w:p w14:paraId="1EDFBBC8" w14:textId="7091465D" w:rsidR="00C702D7" w:rsidRPr="00157098" w:rsidRDefault="004D764B" w:rsidP="00054E01">
            <w:pPr>
              <w:pStyle w:val="afc"/>
              <w:ind w:firstLine="0"/>
              <w:rPr>
                <w:sz w:val="24"/>
              </w:rPr>
            </w:pPr>
            <w:r w:rsidRPr="00157098">
              <w:rPr>
                <w:sz w:val="24"/>
              </w:rPr>
              <w:t>3,98</w:t>
            </w:r>
          </w:p>
        </w:tc>
        <w:tc>
          <w:tcPr>
            <w:tcW w:w="1260" w:type="dxa"/>
          </w:tcPr>
          <w:p w14:paraId="0833AACC" w14:textId="560B433A" w:rsidR="00C702D7" w:rsidRPr="00157098" w:rsidRDefault="004D764B" w:rsidP="00054E01">
            <w:pPr>
              <w:pStyle w:val="afc"/>
              <w:ind w:firstLine="0"/>
              <w:rPr>
                <w:sz w:val="24"/>
              </w:rPr>
            </w:pPr>
            <w:r w:rsidRPr="00157098">
              <w:rPr>
                <w:sz w:val="24"/>
              </w:rPr>
              <w:t>4,18</w:t>
            </w:r>
          </w:p>
        </w:tc>
        <w:tc>
          <w:tcPr>
            <w:tcW w:w="1260" w:type="dxa"/>
          </w:tcPr>
          <w:p w14:paraId="412BFDFF" w14:textId="74020C07" w:rsidR="00C702D7" w:rsidRPr="00157098" w:rsidRDefault="004D764B" w:rsidP="00054E01">
            <w:pPr>
              <w:pStyle w:val="afc"/>
              <w:ind w:firstLine="0"/>
              <w:rPr>
                <w:sz w:val="24"/>
              </w:rPr>
            </w:pPr>
            <w:r w:rsidRPr="00157098">
              <w:rPr>
                <w:sz w:val="24"/>
              </w:rPr>
              <w:t>5,20</w:t>
            </w:r>
          </w:p>
        </w:tc>
        <w:tc>
          <w:tcPr>
            <w:tcW w:w="1260" w:type="dxa"/>
          </w:tcPr>
          <w:p w14:paraId="4FBBE7B8" w14:textId="65E6E5EF" w:rsidR="00C702D7" w:rsidRPr="00157098" w:rsidRDefault="004D764B" w:rsidP="00054E01">
            <w:pPr>
              <w:pStyle w:val="afc"/>
              <w:ind w:firstLine="0"/>
              <w:rPr>
                <w:sz w:val="24"/>
              </w:rPr>
            </w:pPr>
            <w:r w:rsidRPr="00157098">
              <w:rPr>
                <w:sz w:val="24"/>
              </w:rPr>
              <w:t>5,85</w:t>
            </w:r>
          </w:p>
        </w:tc>
        <w:tc>
          <w:tcPr>
            <w:tcW w:w="1260" w:type="dxa"/>
          </w:tcPr>
          <w:p w14:paraId="76B54DA4" w14:textId="2FEC3BB1" w:rsidR="00C702D7" w:rsidRPr="00157098" w:rsidRDefault="004D764B" w:rsidP="00054E01">
            <w:pPr>
              <w:pStyle w:val="afc"/>
              <w:ind w:firstLine="0"/>
              <w:rPr>
                <w:sz w:val="24"/>
              </w:rPr>
            </w:pPr>
            <w:r w:rsidRPr="00157098">
              <w:rPr>
                <w:sz w:val="24"/>
              </w:rPr>
              <w:t>6,18</w:t>
            </w:r>
          </w:p>
        </w:tc>
      </w:tr>
      <w:tr w:rsidR="00C702D7" w:rsidRPr="00157098" w14:paraId="3DA15BAC" w14:textId="77777777" w:rsidTr="00025BE2">
        <w:tc>
          <w:tcPr>
            <w:tcW w:w="1238" w:type="dxa"/>
          </w:tcPr>
          <w:p w14:paraId="68358686" w14:textId="77777777" w:rsidR="00C702D7" w:rsidRPr="00157098" w:rsidRDefault="00C702D7" w:rsidP="002827B6">
            <w:pPr>
              <w:pStyle w:val="afc"/>
              <w:numPr>
                <w:ilvl w:val="0"/>
                <w:numId w:val="16"/>
              </w:numPr>
              <w:rPr>
                <w:sz w:val="24"/>
              </w:rPr>
            </w:pPr>
          </w:p>
        </w:tc>
        <w:tc>
          <w:tcPr>
            <w:tcW w:w="1806" w:type="dxa"/>
          </w:tcPr>
          <w:p w14:paraId="6876A967" w14:textId="580F9D29" w:rsidR="00C702D7" w:rsidRPr="00157098" w:rsidRDefault="00CA5964" w:rsidP="00054E01">
            <w:pPr>
              <w:pStyle w:val="afc"/>
              <w:ind w:firstLine="0"/>
              <w:rPr>
                <w:sz w:val="24"/>
              </w:rPr>
            </w:pPr>
            <w:r w:rsidRPr="00157098">
              <w:rPr>
                <w:sz w:val="24"/>
              </w:rPr>
              <w:t>Заяц-русак</w:t>
            </w:r>
          </w:p>
        </w:tc>
        <w:tc>
          <w:tcPr>
            <w:tcW w:w="1260" w:type="dxa"/>
          </w:tcPr>
          <w:p w14:paraId="2B4DD5BF" w14:textId="4E852145" w:rsidR="00C702D7" w:rsidRPr="00157098" w:rsidRDefault="00025BE2" w:rsidP="00054E01">
            <w:pPr>
              <w:pStyle w:val="afc"/>
              <w:ind w:firstLine="0"/>
              <w:rPr>
                <w:sz w:val="24"/>
              </w:rPr>
            </w:pPr>
            <w:r w:rsidRPr="00157098">
              <w:rPr>
                <w:sz w:val="24"/>
              </w:rPr>
              <w:t>0</w:t>
            </w:r>
          </w:p>
        </w:tc>
        <w:tc>
          <w:tcPr>
            <w:tcW w:w="1260" w:type="dxa"/>
          </w:tcPr>
          <w:p w14:paraId="640DC77E" w14:textId="645A40EF" w:rsidR="00C702D7" w:rsidRPr="00157098" w:rsidRDefault="00025BE2" w:rsidP="00054E01">
            <w:pPr>
              <w:pStyle w:val="afc"/>
              <w:ind w:firstLine="0"/>
              <w:rPr>
                <w:sz w:val="24"/>
              </w:rPr>
            </w:pPr>
            <w:r w:rsidRPr="00157098">
              <w:rPr>
                <w:sz w:val="24"/>
              </w:rPr>
              <w:t>0</w:t>
            </w:r>
          </w:p>
        </w:tc>
        <w:tc>
          <w:tcPr>
            <w:tcW w:w="1260" w:type="dxa"/>
          </w:tcPr>
          <w:p w14:paraId="7FAB1512" w14:textId="757A0E1A" w:rsidR="00C702D7" w:rsidRPr="00157098" w:rsidRDefault="00025BE2" w:rsidP="00054E01">
            <w:pPr>
              <w:pStyle w:val="afc"/>
              <w:ind w:firstLine="0"/>
              <w:rPr>
                <w:sz w:val="24"/>
              </w:rPr>
            </w:pPr>
            <w:r w:rsidRPr="00157098">
              <w:rPr>
                <w:sz w:val="24"/>
              </w:rPr>
              <w:t>0</w:t>
            </w:r>
          </w:p>
        </w:tc>
        <w:tc>
          <w:tcPr>
            <w:tcW w:w="1260" w:type="dxa"/>
          </w:tcPr>
          <w:p w14:paraId="61544DBF" w14:textId="5DFBA0E9" w:rsidR="00C702D7" w:rsidRPr="00157098" w:rsidRDefault="00025BE2" w:rsidP="00054E01">
            <w:pPr>
              <w:pStyle w:val="afc"/>
              <w:ind w:firstLine="0"/>
              <w:rPr>
                <w:sz w:val="24"/>
              </w:rPr>
            </w:pPr>
            <w:r w:rsidRPr="00157098">
              <w:rPr>
                <w:sz w:val="24"/>
              </w:rPr>
              <w:t>0</w:t>
            </w:r>
          </w:p>
        </w:tc>
        <w:tc>
          <w:tcPr>
            <w:tcW w:w="1260" w:type="dxa"/>
          </w:tcPr>
          <w:p w14:paraId="7A377C1D" w14:textId="5B04B0B3" w:rsidR="00C702D7" w:rsidRPr="00157098" w:rsidRDefault="00025BE2" w:rsidP="00054E01">
            <w:pPr>
              <w:pStyle w:val="afc"/>
              <w:ind w:firstLine="0"/>
              <w:rPr>
                <w:sz w:val="24"/>
              </w:rPr>
            </w:pPr>
            <w:r w:rsidRPr="00157098">
              <w:rPr>
                <w:sz w:val="24"/>
              </w:rPr>
              <w:t>0</w:t>
            </w:r>
          </w:p>
        </w:tc>
      </w:tr>
      <w:tr w:rsidR="00C702D7" w:rsidRPr="00157098" w14:paraId="4075C25D" w14:textId="77777777" w:rsidTr="00025BE2">
        <w:tc>
          <w:tcPr>
            <w:tcW w:w="1238" w:type="dxa"/>
          </w:tcPr>
          <w:p w14:paraId="5D7E237F" w14:textId="77777777" w:rsidR="00C702D7" w:rsidRPr="00157098" w:rsidRDefault="00C702D7" w:rsidP="002827B6">
            <w:pPr>
              <w:pStyle w:val="afc"/>
              <w:numPr>
                <w:ilvl w:val="0"/>
                <w:numId w:val="16"/>
              </w:numPr>
              <w:rPr>
                <w:sz w:val="24"/>
              </w:rPr>
            </w:pPr>
          </w:p>
        </w:tc>
        <w:tc>
          <w:tcPr>
            <w:tcW w:w="1806" w:type="dxa"/>
          </w:tcPr>
          <w:p w14:paraId="4B24AD35" w14:textId="0158C4F0" w:rsidR="00C702D7" w:rsidRPr="00157098" w:rsidRDefault="00CA5964" w:rsidP="00054E01">
            <w:pPr>
              <w:pStyle w:val="afc"/>
              <w:ind w:firstLine="0"/>
              <w:rPr>
                <w:sz w:val="24"/>
              </w:rPr>
            </w:pPr>
            <w:r w:rsidRPr="00157098">
              <w:rPr>
                <w:sz w:val="24"/>
              </w:rPr>
              <w:t>Колонок</w:t>
            </w:r>
          </w:p>
        </w:tc>
        <w:tc>
          <w:tcPr>
            <w:tcW w:w="1260" w:type="dxa"/>
          </w:tcPr>
          <w:p w14:paraId="59159D93" w14:textId="54159AE5" w:rsidR="00C702D7" w:rsidRPr="00157098" w:rsidRDefault="004D764B" w:rsidP="00054E01">
            <w:pPr>
              <w:pStyle w:val="afc"/>
              <w:ind w:firstLine="0"/>
              <w:rPr>
                <w:sz w:val="24"/>
              </w:rPr>
            </w:pPr>
            <w:r w:rsidRPr="00157098">
              <w:rPr>
                <w:sz w:val="24"/>
              </w:rPr>
              <w:t>0,26</w:t>
            </w:r>
          </w:p>
        </w:tc>
        <w:tc>
          <w:tcPr>
            <w:tcW w:w="1260" w:type="dxa"/>
          </w:tcPr>
          <w:p w14:paraId="2D4AE9A5" w14:textId="42697E85" w:rsidR="00C702D7" w:rsidRPr="00157098" w:rsidRDefault="004D764B" w:rsidP="00054E01">
            <w:pPr>
              <w:pStyle w:val="afc"/>
              <w:ind w:firstLine="0"/>
              <w:rPr>
                <w:sz w:val="24"/>
              </w:rPr>
            </w:pPr>
            <w:r w:rsidRPr="00157098">
              <w:rPr>
                <w:sz w:val="24"/>
              </w:rPr>
              <w:t>0,26</w:t>
            </w:r>
          </w:p>
        </w:tc>
        <w:tc>
          <w:tcPr>
            <w:tcW w:w="1260" w:type="dxa"/>
          </w:tcPr>
          <w:p w14:paraId="2DF21F3B" w14:textId="426CBA73" w:rsidR="00C702D7" w:rsidRPr="00157098" w:rsidRDefault="004D764B" w:rsidP="00054E01">
            <w:pPr>
              <w:pStyle w:val="afc"/>
              <w:ind w:firstLine="0"/>
              <w:rPr>
                <w:sz w:val="24"/>
              </w:rPr>
            </w:pPr>
            <w:r w:rsidRPr="00157098">
              <w:rPr>
                <w:sz w:val="24"/>
              </w:rPr>
              <w:t>0,28</w:t>
            </w:r>
          </w:p>
        </w:tc>
        <w:tc>
          <w:tcPr>
            <w:tcW w:w="1260" w:type="dxa"/>
          </w:tcPr>
          <w:p w14:paraId="3CA4EE6E" w14:textId="175E9A26" w:rsidR="00C702D7" w:rsidRPr="00157098" w:rsidRDefault="004D764B" w:rsidP="00054E01">
            <w:pPr>
              <w:pStyle w:val="afc"/>
              <w:ind w:firstLine="0"/>
              <w:rPr>
                <w:sz w:val="24"/>
              </w:rPr>
            </w:pPr>
            <w:r w:rsidRPr="00157098">
              <w:rPr>
                <w:sz w:val="24"/>
              </w:rPr>
              <w:t>0,27</w:t>
            </w:r>
          </w:p>
        </w:tc>
        <w:tc>
          <w:tcPr>
            <w:tcW w:w="1260" w:type="dxa"/>
          </w:tcPr>
          <w:p w14:paraId="1E5BBD31" w14:textId="7289488B" w:rsidR="00C702D7" w:rsidRPr="00157098" w:rsidRDefault="004D764B" w:rsidP="00054E01">
            <w:pPr>
              <w:pStyle w:val="afc"/>
              <w:ind w:firstLine="0"/>
              <w:rPr>
                <w:sz w:val="24"/>
              </w:rPr>
            </w:pPr>
            <w:r w:rsidRPr="00157098">
              <w:rPr>
                <w:sz w:val="24"/>
              </w:rPr>
              <w:t>0,26</w:t>
            </w:r>
          </w:p>
        </w:tc>
      </w:tr>
      <w:tr w:rsidR="00C702D7" w:rsidRPr="00157098" w14:paraId="5DE68446" w14:textId="77777777" w:rsidTr="00025BE2">
        <w:tc>
          <w:tcPr>
            <w:tcW w:w="1238" w:type="dxa"/>
          </w:tcPr>
          <w:p w14:paraId="56D3044B" w14:textId="77777777" w:rsidR="00C702D7" w:rsidRPr="00157098" w:rsidRDefault="00C702D7" w:rsidP="002827B6">
            <w:pPr>
              <w:pStyle w:val="afc"/>
              <w:numPr>
                <w:ilvl w:val="0"/>
                <w:numId w:val="16"/>
              </w:numPr>
              <w:rPr>
                <w:sz w:val="24"/>
              </w:rPr>
            </w:pPr>
          </w:p>
        </w:tc>
        <w:tc>
          <w:tcPr>
            <w:tcW w:w="1806" w:type="dxa"/>
          </w:tcPr>
          <w:p w14:paraId="7858A59B" w14:textId="3D9A6BC3" w:rsidR="00C702D7" w:rsidRPr="00157098" w:rsidRDefault="00CA5964" w:rsidP="00054E01">
            <w:pPr>
              <w:pStyle w:val="afc"/>
              <w:ind w:firstLine="0"/>
              <w:rPr>
                <w:sz w:val="24"/>
              </w:rPr>
            </w:pPr>
            <w:r w:rsidRPr="00157098">
              <w:rPr>
                <w:sz w:val="24"/>
              </w:rPr>
              <w:t>Росомаха</w:t>
            </w:r>
          </w:p>
        </w:tc>
        <w:tc>
          <w:tcPr>
            <w:tcW w:w="1260" w:type="dxa"/>
          </w:tcPr>
          <w:p w14:paraId="7BD62EE1" w14:textId="2744F04A" w:rsidR="00C702D7" w:rsidRPr="00157098" w:rsidRDefault="004D764B" w:rsidP="00054E01">
            <w:pPr>
              <w:pStyle w:val="afc"/>
              <w:ind w:firstLine="0"/>
              <w:rPr>
                <w:sz w:val="24"/>
              </w:rPr>
            </w:pPr>
            <w:r w:rsidRPr="00157098">
              <w:rPr>
                <w:sz w:val="24"/>
              </w:rPr>
              <w:t>0,01</w:t>
            </w:r>
          </w:p>
        </w:tc>
        <w:tc>
          <w:tcPr>
            <w:tcW w:w="1260" w:type="dxa"/>
          </w:tcPr>
          <w:p w14:paraId="62D16C71" w14:textId="0D54AA7B" w:rsidR="00C702D7" w:rsidRPr="00157098" w:rsidRDefault="004D764B" w:rsidP="00054E01">
            <w:pPr>
              <w:pStyle w:val="afc"/>
              <w:ind w:firstLine="0"/>
              <w:rPr>
                <w:sz w:val="24"/>
              </w:rPr>
            </w:pPr>
            <w:r w:rsidRPr="00157098">
              <w:rPr>
                <w:sz w:val="24"/>
              </w:rPr>
              <w:t>0</w:t>
            </w:r>
          </w:p>
        </w:tc>
        <w:tc>
          <w:tcPr>
            <w:tcW w:w="1260" w:type="dxa"/>
          </w:tcPr>
          <w:p w14:paraId="173A0AE3" w14:textId="05A78A03" w:rsidR="00C702D7" w:rsidRPr="00157098" w:rsidRDefault="004D764B" w:rsidP="00054E01">
            <w:pPr>
              <w:pStyle w:val="afc"/>
              <w:ind w:firstLine="0"/>
              <w:rPr>
                <w:sz w:val="24"/>
              </w:rPr>
            </w:pPr>
            <w:r w:rsidRPr="00157098">
              <w:rPr>
                <w:sz w:val="24"/>
              </w:rPr>
              <w:t>0,01</w:t>
            </w:r>
          </w:p>
        </w:tc>
        <w:tc>
          <w:tcPr>
            <w:tcW w:w="1260" w:type="dxa"/>
          </w:tcPr>
          <w:p w14:paraId="28C06628" w14:textId="0C75A015" w:rsidR="00C702D7" w:rsidRPr="00157098" w:rsidRDefault="004D764B" w:rsidP="00054E01">
            <w:pPr>
              <w:pStyle w:val="afc"/>
              <w:ind w:firstLine="0"/>
              <w:rPr>
                <w:sz w:val="24"/>
              </w:rPr>
            </w:pPr>
            <w:r w:rsidRPr="00157098">
              <w:rPr>
                <w:sz w:val="24"/>
              </w:rPr>
              <w:t>0,01</w:t>
            </w:r>
          </w:p>
        </w:tc>
        <w:tc>
          <w:tcPr>
            <w:tcW w:w="1260" w:type="dxa"/>
          </w:tcPr>
          <w:p w14:paraId="781BCF24" w14:textId="0DB45C66" w:rsidR="00C702D7" w:rsidRPr="00157098" w:rsidRDefault="004D764B" w:rsidP="00054E01">
            <w:pPr>
              <w:pStyle w:val="afc"/>
              <w:ind w:firstLine="0"/>
              <w:rPr>
                <w:sz w:val="24"/>
              </w:rPr>
            </w:pPr>
            <w:r w:rsidRPr="00157098">
              <w:rPr>
                <w:sz w:val="24"/>
              </w:rPr>
              <w:t>0,02</w:t>
            </w:r>
          </w:p>
        </w:tc>
      </w:tr>
      <w:tr w:rsidR="00C702D7" w:rsidRPr="00157098" w14:paraId="3EA58148" w14:textId="77777777" w:rsidTr="00025BE2">
        <w:tc>
          <w:tcPr>
            <w:tcW w:w="1238" w:type="dxa"/>
          </w:tcPr>
          <w:p w14:paraId="0EA88669" w14:textId="77777777" w:rsidR="00C702D7" w:rsidRPr="00157098" w:rsidRDefault="00C702D7" w:rsidP="002827B6">
            <w:pPr>
              <w:pStyle w:val="afc"/>
              <w:numPr>
                <w:ilvl w:val="0"/>
                <w:numId w:val="16"/>
              </w:numPr>
              <w:rPr>
                <w:sz w:val="24"/>
              </w:rPr>
            </w:pPr>
          </w:p>
        </w:tc>
        <w:tc>
          <w:tcPr>
            <w:tcW w:w="1806" w:type="dxa"/>
          </w:tcPr>
          <w:p w14:paraId="72391048" w14:textId="7CAF2B0E" w:rsidR="00C702D7" w:rsidRPr="00157098" w:rsidRDefault="00CA5964" w:rsidP="00054E01">
            <w:pPr>
              <w:pStyle w:val="afc"/>
              <w:ind w:firstLine="0"/>
              <w:rPr>
                <w:sz w:val="24"/>
              </w:rPr>
            </w:pPr>
            <w:r w:rsidRPr="00157098">
              <w:rPr>
                <w:sz w:val="24"/>
              </w:rPr>
              <w:t>Рысь</w:t>
            </w:r>
          </w:p>
        </w:tc>
        <w:tc>
          <w:tcPr>
            <w:tcW w:w="1260" w:type="dxa"/>
          </w:tcPr>
          <w:p w14:paraId="12328575" w14:textId="4F7CE0D1" w:rsidR="00C702D7" w:rsidRPr="00157098" w:rsidRDefault="001D4213" w:rsidP="00054E01">
            <w:pPr>
              <w:pStyle w:val="afc"/>
              <w:ind w:firstLine="0"/>
              <w:rPr>
                <w:sz w:val="24"/>
              </w:rPr>
            </w:pPr>
            <w:r w:rsidRPr="00157098">
              <w:rPr>
                <w:sz w:val="24"/>
              </w:rPr>
              <w:t>0,06</w:t>
            </w:r>
          </w:p>
        </w:tc>
        <w:tc>
          <w:tcPr>
            <w:tcW w:w="1260" w:type="dxa"/>
          </w:tcPr>
          <w:p w14:paraId="3736912D" w14:textId="17CD6B0A" w:rsidR="00C702D7" w:rsidRPr="00157098" w:rsidRDefault="001D4213" w:rsidP="00054E01">
            <w:pPr>
              <w:pStyle w:val="afc"/>
              <w:ind w:firstLine="0"/>
              <w:rPr>
                <w:sz w:val="24"/>
              </w:rPr>
            </w:pPr>
            <w:r w:rsidRPr="00157098">
              <w:rPr>
                <w:sz w:val="24"/>
              </w:rPr>
              <w:t>0,06</w:t>
            </w:r>
          </w:p>
        </w:tc>
        <w:tc>
          <w:tcPr>
            <w:tcW w:w="1260" w:type="dxa"/>
          </w:tcPr>
          <w:p w14:paraId="436C439D" w14:textId="4D8989FB" w:rsidR="00C702D7" w:rsidRPr="00157098" w:rsidRDefault="001D4213" w:rsidP="00054E01">
            <w:pPr>
              <w:pStyle w:val="afc"/>
              <w:ind w:firstLine="0"/>
              <w:rPr>
                <w:sz w:val="24"/>
              </w:rPr>
            </w:pPr>
            <w:r w:rsidRPr="00157098">
              <w:rPr>
                <w:sz w:val="24"/>
              </w:rPr>
              <w:t>0,04</w:t>
            </w:r>
          </w:p>
        </w:tc>
        <w:tc>
          <w:tcPr>
            <w:tcW w:w="1260" w:type="dxa"/>
          </w:tcPr>
          <w:p w14:paraId="2B6AB6D4" w14:textId="66BE2218" w:rsidR="00C702D7" w:rsidRPr="00157098" w:rsidRDefault="001D4213" w:rsidP="00054E01">
            <w:pPr>
              <w:pStyle w:val="afc"/>
              <w:ind w:firstLine="0"/>
              <w:rPr>
                <w:sz w:val="24"/>
              </w:rPr>
            </w:pPr>
            <w:r w:rsidRPr="00157098">
              <w:rPr>
                <w:sz w:val="24"/>
              </w:rPr>
              <w:t>0,08</w:t>
            </w:r>
          </w:p>
        </w:tc>
        <w:tc>
          <w:tcPr>
            <w:tcW w:w="1260" w:type="dxa"/>
          </w:tcPr>
          <w:p w14:paraId="37F49FDC" w14:textId="5C303779" w:rsidR="00C702D7" w:rsidRPr="00157098" w:rsidRDefault="001D4213" w:rsidP="00054E01">
            <w:pPr>
              <w:pStyle w:val="afc"/>
              <w:ind w:firstLine="0"/>
              <w:rPr>
                <w:sz w:val="24"/>
              </w:rPr>
            </w:pPr>
            <w:r w:rsidRPr="00157098">
              <w:rPr>
                <w:sz w:val="24"/>
              </w:rPr>
              <w:t>0,08</w:t>
            </w:r>
          </w:p>
        </w:tc>
      </w:tr>
      <w:tr w:rsidR="00C702D7" w:rsidRPr="00157098" w14:paraId="41FC54C4" w14:textId="77777777" w:rsidTr="00025BE2">
        <w:tc>
          <w:tcPr>
            <w:tcW w:w="1238" w:type="dxa"/>
          </w:tcPr>
          <w:p w14:paraId="06B3804F" w14:textId="77777777" w:rsidR="00C702D7" w:rsidRPr="00157098" w:rsidRDefault="00C702D7" w:rsidP="002827B6">
            <w:pPr>
              <w:pStyle w:val="afc"/>
              <w:numPr>
                <w:ilvl w:val="0"/>
                <w:numId w:val="16"/>
              </w:numPr>
              <w:rPr>
                <w:sz w:val="24"/>
              </w:rPr>
            </w:pPr>
          </w:p>
        </w:tc>
        <w:tc>
          <w:tcPr>
            <w:tcW w:w="1806" w:type="dxa"/>
          </w:tcPr>
          <w:p w14:paraId="2F4E13FE" w14:textId="78C1D3F7" w:rsidR="00C702D7" w:rsidRPr="00157098" w:rsidRDefault="00CA5964" w:rsidP="00054E01">
            <w:pPr>
              <w:pStyle w:val="afc"/>
              <w:ind w:firstLine="0"/>
              <w:rPr>
                <w:sz w:val="24"/>
              </w:rPr>
            </w:pPr>
            <w:r w:rsidRPr="00157098">
              <w:rPr>
                <w:sz w:val="24"/>
              </w:rPr>
              <w:t>Лисица</w:t>
            </w:r>
          </w:p>
        </w:tc>
        <w:tc>
          <w:tcPr>
            <w:tcW w:w="1260" w:type="dxa"/>
          </w:tcPr>
          <w:p w14:paraId="6161C113" w14:textId="499AD3F4" w:rsidR="00C702D7" w:rsidRPr="00157098" w:rsidRDefault="001D4213" w:rsidP="00054E01">
            <w:pPr>
              <w:pStyle w:val="afc"/>
              <w:ind w:firstLine="0"/>
              <w:rPr>
                <w:sz w:val="24"/>
              </w:rPr>
            </w:pPr>
            <w:r w:rsidRPr="00157098">
              <w:rPr>
                <w:sz w:val="24"/>
              </w:rPr>
              <w:t>0,21</w:t>
            </w:r>
          </w:p>
        </w:tc>
        <w:tc>
          <w:tcPr>
            <w:tcW w:w="1260" w:type="dxa"/>
          </w:tcPr>
          <w:p w14:paraId="7E38F2E1" w14:textId="04B60222" w:rsidR="00C702D7" w:rsidRPr="00157098" w:rsidRDefault="001D4213" w:rsidP="00054E01">
            <w:pPr>
              <w:pStyle w:val="afc"/>
              <w:ind w:firstLine="0"/>
              <w:rPr>
                <w:sz w:val="24"/>
              </w:rPr>
            </w:pPr>
            <w:r w:rsidRPr="00157098">
              <w:rPr>
                <w:sz w:val="24"/>
              </w:rPr>
              <w:t>0,23</w:t>
            </w:r>
          </w:p>
        </w:tc>
        <w:tc>
          <w:tcPr>
            <w:tcW w:w="1260" w:type="dxa"/>
          </w:tcPr>
          <w:p w14:paraId="69CAA10A" w14:textId="2F3CE3FE" w:rsidR="00C702D7" w:rsidRPr="00157098" w:rsidRDefault="001D4213" w:rsidP="00054E01">
            <w:pPr>
              <w:pStyle w:val="afc"/>
              <w:ind w:firstLine="0"/>
              <w:rPr>
                <w:sz w:val="24"/>
              </w:rPr>
            </w:pPr>
            <w:r w:rsidRPr="00157098">
              <w:rPr>
                <w:sz w:val="24"/>
              </w:rPr>
              <w:t>0,26</w:t>
            </w:r>
          </w:p>
        </w:tc>
        <w:tc>
          <w:tcPr>
            <w:tcW w:w="1260" w:type="dxa"/>
          </w:tcPr>
          <w:p w14:paraId="1D90EDDA" w14:textId="32D03931" w:rsidR="00C702D7" w:rsidRPr="00157098" w:rsidRDefault="001D4213" w:rsidP="00054E01">
            <w:pPr>
              <w:pStyle w:val="afc"/>
              <w:ind w:firstLine="0"/>
              <w:rPr>
                <w:sz w:val="24"/>
              </w:rPr>
            </w:pPr>
            <w:r w:rsidRPr="00157098">
              <w:rPr>
                <w:sz w:val="24"/>
              </w:rPr>
              <w:t>0,19</w:t>
            </w:r>
          </w:p>
        </w:tc>
        <w:tc>
          <w:tcPr>
            <w:tcW w:w="1260" w:type="dxa"/>
          </w:tcPr>
          <w:p w14:paraId="5C018947" w14:textId="5311D59E" w:rsidR="00C702D7" w:rsidRPr="00157098" w:rsidRDefault="001D4213" w:rsidP="00054E01">
            <w:pPr>
              <w:pStyle w:val="afc"/>
              <w:ind w:firstLine="0"/>
              <w:rPr>
                <w:sz w:val="24"/>
              </w:rPr>
            </w:pPr>
            <w:r w:rsidRPr="00157098">
              <w:rPr>
                <w:sz w:val="24"/>
              </w:rPr>
              <w:t>0,19</w:t>
            </w:r>
          </w:p>
        </w:tc>
      </w:tr>
      <w:tr w:rsidR="00C702D7" w:rsidRPr="00157098" w14:paraId="21833A8B" w14:textId="77777777" w:rsidTr="00025BE2">
        <w:tc>
          <w:tcPr>
            <w:tcW w:w="1238" w:type="dxa"/>
          </w:tcPr>
          <w:p w14:paraId="6C280E2F" w14:textId="77777777" w:rsidR="00C702D7" w:rsidRPr="00157098" w:rsidRDefault="00C702D7" w:rsidP="002827B6">
            <w:pPr>
              <w:pStyle w:val="afc"/>
              <w:numPr>
                <w:ilvl w:val="0"/>
                <w:numId w:val="16"/>
              </w:numPr>
              <w:rPr>
                <w:sz w:val="24"/>
              </w:rPr>
            </w:pPr>
          </w:p>
        </w:tc>
        <w:tc>
          <w:tcPr>
            <w:tcW w:w="1806" w:type="dxa"/>
          </w:tcPr>
          <w:p w14:paraId="57B520FA" w14:textId="03AE670C" w:rsidR="00C702D7" w:rsidRPr="00157098" w:rsidRDefault="00CA5964" w:rsidP="00054E01">
            <w:pPr>
              <w:pStyle w:val="afc"/>
              <w:ind w:firstLine="0"/>
              <w:rPr>
                <w:sz w:val="24"/>
              </w:rPr>
            </w:pPr>
            <w:r w:rsidRPr="00157098">
              <w:rPr>
                <w:sz w:val="24"/>
              </w:rPr>
              <w:t>Глухарь</w:t>
            </w:r>
          </w:p>
        </w:tc>
        <w:tc>
          <w:tcPr>
            <w:tcW w:w="1260" w:type="dxa"/>
          </w:tcPr>
          <w:p w14:paraId="5ABEF30E" w14:textId="212B5ADA" w:rsidR="00C702D7" w:rsidRPr="00157098" w:rsidRDefault="001D4213" w:rsidP="00054E01">
            <w:pPr>
              <w:pStyle w:val="afc"/>
              <w:ind w:firstLine="0"/>
              <w:rPr>
                <w:sz w:val="24"/>
              </w:rPr>
            </w:pPr>
            <w:r w:rsidRPr="00157098">
              <w:rPr>
                <w:sz w:val="24"/>
              </w:rPr>
              <w:t>7,99</w:t>
            </w:r>
          </w:p>
        </w:tc>
        <w:tc>
          <w:tcPr>
            <w:tcW w:w="1260" w:type="dxa"/>
          </w:tcPr>
          <w:p w14:paraId="6A7F50ED" w14:textId="0B48C243" w:rsidR="00C702D7" w:rsidRPr="00157098" w:rsidRDefault="001D4213" w:rsidP="00054E01">
            <w:pPr>
              <w:pStyle w:val="afc"/>
              <w:ind w:firstLine="0"/>
              <w:rPr>
                <w:sz w:val="24"/>
              </w:rPr>
            </w:pPr>
            <w:r w:rsidRPr="00157098">
              <w:rPr>
                <w:sz w:val="24"/>
              </w:rPr>
              <w:t>7,89</w:t>
            </w:r>
          </w:p>
        </w:tc>
        <w:tc>
          <w:tcPr>
            <w:tcW w:w="1260" w:type="dxa"/>
          </w:tcPr>
          <w:p w14:paraId="31508311" w14:textId="4399302B" w:rsidR="00C702D7" w:rsidRPr="00157098" w:rsidRDefault="001D4213" w:rsidP="00054E01">
            <w:pPr>
              <w:pStyle w:val="afc"/>
              <w:ind w:firstLine="0"/>
              <w:rPr>
                <w:sz w:val="24"/>
              </w:rPr>
            </w:pPr>
            <w:r w:rsidRPr="00157098">
              <w:rPr>
                <w:sz w:val="24"/>
              </w:rPr>
              <w:t>5,94</w:t>
            </w:r>
          </w:p>
        </w:tc>
        <w:tc>
          <w:tcPr>
            <w:tcW w:w="1260" w:type="dxa"/>
          </w:tcPr>
          <w:p w14:paraId="78C0FD63" w14:textId="04E20391" w:rsidR="00C702D7" w:rsidRPr="00157098" w:rsidRDefault="001D4213" w:rsidP="00054E01">
            <w:pPr>
              <w:pStyle w:val="afc"/>
              <w:ind w:firstLine="0"/>
              <w:rPr>
                <w:sz w:val="24"/>
              </w:rPr>
            </w:pPr>
            <w:r w:rsidRPr="00157098">
              <w:rPr>
                <w:sz w:val="24"/>
              </w:rPr>
              <w:t>5,94</w:t>
            </w:r>
          </w:p>
        </w:tc>
        <w:tc>
          <w:tcPr>
            <w:tcW w:w="1260" w:type="dxa"/>
          </w:tcPr>
          <w:p w14:paraId="1EC5B37B" w14:textId="32DB5872" w:rsidR="00C702D7" w:rsidRPr="00157098" w:rsidRDefault="001D4213" w:rsidP="00054E01">
            <w:pPr>
              <w:pStyle w:val="afc"/>
              <w:ind w:firstLine="0"/>
              <w:rPr>
                <w:sz w:val="24"/>
              </w:rPr>
            </w:pPr>
            <w:r w:rsidRPr="00157098">
              <w:rPr>
                <w:sz w:val="24"/>
              </w:rPr>
              <w:t>5,97</w:t>
            </w:r>
          </w:p>
        </w:tc>
      </w:tr>
      <w:tr w:rsidR="00C702D7" w:rsidRPr="00157098" w14:paraId="430A288F" w14:textId="77777777" w:rsidTr="00025BE2">
        <w:tc>
          <w:tcPr>
            <w:tcW w:w="1238" w:type="dxa"/>
          </w:tcPr>
          <w:p w14:paraId="214D60BE" w14:textId="77777777" w:rsidR="00C702D7" w:rsidRPr="00157098" w:rsidRDefault="00C702D7" w:rsidP="002827B6">
            <w:pPr>
              <w:pStyle w:val="afc"/>
              <w:numPr>
                <w:ilvl w:val="0"/>
                <w:numId w:val="16"/>
              </w:numPr>
              <w:rPr>
                <w:sz w:val="24"/>
              </w:rPr>
            </w:pPr>
          </w:p>
        </w:tc>
        <w:tc>
          <w:tcPr>
            <w:tcW w:w="1806" w:type="dxa"/>
          </w:tcPr>
          <w:p w14:paraId="308522AE" w14:textId="7ABBC3CA" w:rsidR="00C702D7" w:rsidRPr="00157098" w:rsidRDefault="00CA5964" w:rsidP="00054E01">
            <w:pPr>
              <w:pStyle w:val="afc"/>
              <w:ind w:firstLine="0"/>
              <w:rPr>
                <w:sz w:val="24"/>
              </w:rPr>
            </w:pPr>
            <w:r w:rsidRPr="00157098">
              <w:rPr>
                <w:sz w:val="24"/>
              </w:rPr>
              <w:t>Белая куропатка</w:t>
            </w:r>
          </w:p>
        </w:tc>
        <w:tc>
          <w:tcPr>
            <w:tcW w:w="1260" w:type="dxa"/>
          </w:tcPr>
          <w:p w14:paraId="7E9035E3" w14:textId="6F99382C" w:rsidR="00C702D7" w:rsidRPr="00157098" w:rsidRDefault="00025BE2" w:rsidP="00054E01">
            <w:pPr>
              <w:pStyle w:val="afc"/>
              <w:ind w:firstLine="0"/>
              <w:rPr>
                <w:sz w:val="24"/>
              </w:rPr>
            </w:pPr>
            <w:r w:rsidRPr="00157098">
              <w:rPr>
                <w:sz w:val="24"/>
              </w:rPr>
              <w:t>0</w:t>
            </w:r>
          </w:p>
        </w:tc>
        <w:tc>
          <w:tcPr>
            <w:tcW w:w="1260" w:type="dxa"/>
          </w:tcPr>
          <w:p w14:paraId="7D704D02" w14:textId="640CD80F" w:rsidR="00C702D7" w:rsidRPr="00157098" w:rsidRDefault="00025BE2" w:rsidP="00054E01">
            <w:pPr>
              <w:pStyle w:val="afc"/>
              <w:ind w:firstLine="0"/>
              <w:rPr>
                <w:sz w:val="24"/>
              </w:rPr>
            </w:pPr>
            <w:r w:rsidRPr="00157098">
              <w:rPr>
                <w:sz w:val="24"/>
              </w:rPr>
              <w:t>0</w:t>
            </w:r>
          </w:p>
        </w:tc>
        <w:tc>
          <w:tcPr>
            <w:tcW w:w="1260" w:type="dxa"/>
          </w:tcPr>
          <w:p w14:paraId="58473631" w14:textId="5BC99CD3" w:rsidR="00C702D7" w:rsidRPr="00157098" w:rsidRDefault="00025BE2" w:rsidP="00054E01">
            <w:pPr>
              <w:pStyle w:val="afc"/>
              <w:ind w:firstLine="0"/>
              <w:rPr>
                <w:sz w:val="24"/>
              </w:rPr>
            </w:pPr>
            <w:r w:rsidRPr="00157098">
              <w:rPr>
                <w:sz w:val="24"/>
              </w:rPr>
              <w:t>0</w:t>
            </w:r>
          </w:p>
        </w:tc>
        <w:tc>
          <w:tcPr>
            <w:tcW w:w="1260" w:type="dxa"/>
          </w:tcPr>
          <w:p w14:paraId="3EF6E85E" w14:textId="609241A3" w:rsidR="00C702D7" w:rsidRPr="00157098" w:rsidRDefault="00025BE2" w:rsidP="00054E01">
            <w:pPr>
              <w:pStyle w:val="afc"/>
              <w:ind w:firstLine="0"/>
              <w:rPr>
                <w:sz w:val="24"/>
              </w:rPr>
            </w:pPr>
            <w:r w:rsidRPr="00157098">
              <w:rPr>
                <w:sz w:val="24"/>
              </w:rPr>
              <w:t>0</w:t>
            </w:r>
          </w:p>
        </w:tc>
        <w:tc>
          <w:tcPr>
            <w:tcW w:w="1260" w:type="dxa"/>
          </w:tcPr>
          <w:p w14:paraId="213D2D93" w14:textId="65ECF523" w:rsidR="00C702D7" w:rsidRPr="00157098" w:rsidRDefault="00025BE2" w:rsidP="00054E01">
            <w:pPr>
              <w:pStyle w:val="afc"/>
              <w:ind w:firstLine="0"/>
              <w:rPr>
                <w:sz w:val="24"/>
              </w:rPr>
            </w:pPr>
            <w:r w:rsidRPr="00157098">
              <w:rPr>
                <w:sz w:val="24"/>
              </w:rPr>
              <w:t>0</w:t>
            </w:r>
          </w:p>
        </w:tc>
      </w:tr>
      <w:tr w:rsidR="00C702D7" w:rsidRPr="00157098" w14:paraId="350EAA9C" w14:textId="77777777" w:rsidTr="00025BE2">
        <w:tc>
          <w:tcPr>
            <w:tcW w:w="1238" w:type="dxa"/>
          </w:tcPr>
          <w:p w14:paraId="398F57CC" w14:textId="77777777" w:rsidR="00C702D7" w:rsidRPr="00157098" w:rsidRDefault="00C702D7" w:rsidP="002827B6">
            <w:pPr>
              <w:pStyle w:val="afc"/>
              <w:numPr>
                <w:ilvl w:val="0"/>
                <w:numId w:val="16"/>
              </w:numPr>
              <w:rPr>
                <w:sz w:val="24"/>
              </w:rPr>
            </w:pPr>
          </w:p>
        </w:tc>
        <w:tc>
          <w:tcPr>
            <w:tcW w:w="1806" w:type="dxa"/>
          </w:tcPr>
          <w:p w14:paraId="4B280932" w14:textId="4D71E3F3" w:rsidR="00C702D7" w:rsidRPr="00157098" w:rsidRDefault="00CA5964" w:rsidP="00054E01">
            <w:pPr>
              <w:pStyle w:val="afc"/>
              <w:ind w:firstLine="0"/>
              <w:rPr>
                <w:sz w:val="24"/>
              </w:rPr>
            </w:pPr>
            <w:r w:rsidRPr="00157098">
              <w:rPr>
                <w:sz w:val="24"/>
              </w:rPr>
              <w:t>Рябчик</w:t>
            </w:r>
          </w:p>
        </w:tc>
        <w:tc>
          <w:tcPr>
            <w:tcW w:w="1260" w:type="dxa"/>
          </w:tcPr>
          <w:p w14:paraId="59F5A611" w14:textId="0B096CF4" w:rsidR="00C702D7" w:rsidRPr="00157098" w:rsidRDefault="00025BE2" w:rsidP="00054E01">
            <w:pPr>
              <w:pStyle w:val="afc"/>
              <w:ind w:firstLine="0"/>
              <w:rPr>
                <w:sz w:val="24"/>
              </w:rPr>
            </w:pPr>
            <w:r w:rsidRPr="00157098">
              <w:rPr>
                <w:sz w:val="24"/>
              </w:rPr>
              <w:t>56,19</w:t>
            </w:r>
          </w:p>
        </w:tc>
        <w:tc>
          <w:tcPr>
            <w:tcW w:w="1260" w:type="dxa"/>
          </w:tcPr>
          <w:p w14:paraId="3FF0D163" w14:textId="6C564F0A" w:rsidR="00C702D7" w:rsidRPr="00157098" w:rsidRDefault="00025BE2" w:rsidP="00054E01">
            <w:pPr>
              <w:pStyle w:val="afc"/>
              <w:ind w:firstLine="0"/>
              <w:rPr>
                <w:sz w:val="24"/>
              </w:rPr>
            </w:pPr>
            <w:r w:rsidRPr="00157098">
              <w:rPr>
                <w:sz w:val="24"/>
              </w:rPr>
              <w:t>65,32</w:t>
            </w:r>
          </w:p>
        </w:tc>
        <w:tc>
          <w:tcPr>
            <w:tcW w:w="1260" w:type="dxa"/>
          </w:tcPr>
          <w:p w14:paraId="149D9C6F" w14:textId="6E5B9F12" w:rsidR="00C702D7" w:rsidRPr="00157098" w:rsidRDefault="00025BE2" w:rsidP="00054E01">
            <w:pPr>
              <w:pStyle w:val="afc"/>
              <w:ind w:firstLine="0"/>
              <w:rPr>
                <w:sz w:val="24"/>
              </w:rPr>
            </w:pPr>
            <w:r w:rsidRPr="00157098">
              <w:rPr>
                <w:sz w:val="24"/>
              </w:rPr>
              <w:t>63,48</w:t>
            </w:r>
          </w:p>
        </w:tc>
        <w:tc>
          <w:tcPr>
            <w:tcW w:w="1260" w:type="dxa"/>
          </w:tcPr>
          <w:p w14:paraId="7D86FD27" w14:textId="565F74DE" w:rsidR="00C702D7" w:rsidRPr="00157098" w:rsidRDefault="00025BE2" w:rsidP="00054E01">
            <w:pPr>
              <w:pStyle w:val="afc"/>
              <w:ind w:firstLine="0"/>
              <w:rPr>
                <w:sz w:val="24"/>
              </w:rPr>
            </w:pPr>
            <w:r w:rsidRPr="00157098">
              <w:rPr>
                <w:sz w:val="24"/>
              </w:rPr>
              <w:t>66,94</w:t>
            </w:r>
          </w:p>
        </w:tc>
        <w:tc>
          <w:tcPr>
            <w:tcW w:w="1260" w:type="dxa"/>
          </w:tcPr>
          <w:p w14:paraId="3EAAAF2A" w14:textId="7B380A36" w:rsidR="00C702D7" w:rsidRPr="00157098" w:rsidRDefault="00025BE2" w:rsidP="00054E01">
            <w:pPr>
              <w:pStyle w:val="afc"/>
              <w:ind w:firstLine="0"/>
              <w:rPr>
                <w:sz w:val="24"/>
              </w:rPr>
            </w:pPr>
            <w:r w:rsidRPr="00157098">
              <w:rPr>
                <w:sz w:val="24"/>
              </w:rPr>
              <w:t>69,20</w:t>
            </w:r>
          </w:p>
        </w:tc>
      </w:tr>
      <w:tr w:rsidR="00C702D7" w:rsidRPr="00157098" w14:paraId="7F23AF00" w14:textId="77777777" w:rsidTr="00025BE2">
        <w:tc>
          <w:tcPr>
            <w:tcW w:w="1238" w:type="dxa"/>
          </w:tcPr>
          <w:p w14:paraId="58FA4EFE" w14:textId="77777777" w:rsidR="00C702D7" w:rsidRPr="00157098" w:rsidRDefault="00C702D7" w:rsidP="002827B6">
            <w:pPr>
              <w:pStyle w:val="afc"/>
              <w:numPr>
                <w:ilvl w:val="0"/>
                <w:numId w:val="16"/>
              </w:numPr>
              <w:rPr>
                <w:sz w:val="24"/>
              </w:rPr>
            </w:pPr>
          </w:p>
        </w:tc>
        <w:tc>
          <w:tcPr>
            <w:tcW w:w="1806" w:type="dxa"/>
          </w:tcPr>
          <w:p w14:paraId="15B549C8" w14:textId="5C8D4630" w:rsidR="00C702D7" w:rsidRPr="00157098" w:rsidRDefault="00CA5964" w:rsidP="00054E01">
            <w:pPr>
              <w:pStyle w:val="afc"/>
              <w:ind w:firstLine="0"/>
              <w:rPr>
                <w:sz w:val="24"/>
              </w:rPr>
            </w:pPr>
            <w:r w:rsidRPr="00157098">
              <w:rPr>
                <w:sz w:val="24"/>
              </w:rPr>
              <w:t>Тетерев</w:t>
            </w:r>
          </w:p>
        </w:tc>
        <w:tc>
          <w:tcPr>
            <w:tcW w:w="1260" w:type="dxa"/>
          </w:tcPr>
          <w:p w14:paraId="66DC3986" w14:textId="7CA78C3B" w:rsidR="00C702D7" w:rsidRPr="00157098" w:rsidRDefault="00025BE2" w:rsidP="00054E01">
            <w:pPr>
              <w:pStyle w:val="afc"/>
              <w:ind w:firstLine="0"/>
              <w:rPr>
                <w:sz w:val="24"/>
              </w:rPr>
            </w:pPr>
            <w:r w:rsidRPr="00157098">
              <w:rPr>
                <w:sz w:val="24"/>
              </w:rPr>
              <w:t>6,65</w:t>
            </w:r>
          </w:p>
        </w:tc>
        <w:tc>
          <w:tcPr>
            <w:tcW w:w="1260" w:type="dxa"/>
          </w:tcPr>
          <w:p w14:paraId="2997A88A" w14:textId="3BE2800A" w:rsidR="00C702D7" w:rsidRPr="00157098" w:rsidRDefault="00025BE2" w:rsidP="00054E01">
            <w:pPr>
              <w:pStyle w:val="afc"/>
              <w:ind w:firstLine="0"/>
              <w:rPr>
                <w:sz w:val="24"/>
              </w:rPr>
            </w:pPr>
            <w:r w:rsidRPr="00157098">
              <w:rPr>
                <w:sz w:val="24"/>
              </w:rPr>
              <w:t>4,01</w:t>
            </w:r>
          </w:p>
        </w:tc>
        <w:tc>
          <w:tcPr>
            <w:tcW w:w="1260" w:type="dxa"/>
          </w:tcPr>
          <w:p w14:paraId="3A298E53" w14:textId="63DF01FD" w:rsidR="00C702D7" w:rsidRPr="00157098" w:rsidRDefault="00025BE2" w:rsidP="00054E01">
            <w:pPr>
              <w:pStyle w:val="afc"/>
              <w:ind w:firstLine="0"/>
              <w:rPr>
                <w:sz w:val="24"/>
              </w:rPr>
            </w:pPr>
            <w:r w:rsidRPr="00157098">
              <w:rPr>
                <w:sz w:val="24"/>
              </w:rPr>
              <w:t>3,00</w:t>
            </w:r>
          </w:p>
        </w:tc>
        <w:tc>
          <w:tcPr>
            <w:tcW w:w="1260" w:type="dxa"/>
          </w:tcPr>
          <w:p w14:paraId="6745D7F9" w14:textId="10EF6839" w:rsidR="00C702D7" w:rsidRPr="00157098" w:rsidRDefault="00025BE2" w:rsidP="00054E01">
            <w:pPr>
              <w:pStyle w:val="afc"/>
              <w:ind w:firstLine="0"/>
              <w:rPr>
                <w:sz w:val="24"/>
              </w:rPr>
            </w:pPr>
            <w:r w:rsidRPr="00157098">
              <w:rPr>
                <w:sz w:val="24"/>
              </w:rPr>
              <w:t>2,48</w:t>
            </w:r>
          </w:p>
        </w:tc>
        <w:tc>
          <w:tcPr>
            <w:tcW w:w="1260" w:type="dxa"/>
          </w:tcPr>
          <w:p w14:paraId="7D7B52C8" w14:textId="2718838B" w:rsidR="00C702D7" w:rsidRPr="00157098" w:rsidRDefault="00025BE2" w:rsidP="00054E01">
            <w:pPr>
              <w:pStyle w:val="afc"/>
              <w:ind w:firstLine="0"/>
              <w:rPr>
                <w:sz w:val="24"/>
              </w:rPr>
            </w:pPr>
            <w:r w:rsidRPr="00157098">
              <w:rPr>
                <w:sz w:val="24"/>
              </w:rPr>
              <w:t>2,62</w:t>
            </w:r>
          </w:p>
        </w:tc>
      </w:tr>
      <w:tr w:rsidR="00C702D7" w:rsidRPr="00157098" w14:paraId="7F059E69" w14:textId="77777777" w:rsidTr="00025BE2">
        <w:tc>
          <w:tcPr>
            <w:tcW w:w="1238" w:type="dxa"/>
          </w:tcPr>
          <w:p w14:paraId="0A72056C" w14:textId="77777777" w:rsidR="00C702D7" w:rsidRPr="00157098" w:rsidRDefault="00C702D7" w:rsidP="002827B6">
            <w:pPr>
              <w:pStyle w:val="afc"/>
              <w:numPr>
                <w:ilvl w:val="0"/>
                <w:numId w:val="16"/>
              </w:numPr>
              <w:rPr>
                <w:sz w:val="24"/>
              </w:rPr>
            </w:pPr>
          </w:p>
        </w:tc>
        <w:tc>
          <w:tcPr>
            <w:tcW w:w="1806" w:type="dxa"/>
          </w:tcPr>
          <w:p w14:paraId="5346C7CA" w14:textId="1E606FB7" w:rsidR="00C702D7" w:rsidRPr="00157098" w:rsidRDefault="00CA5964" w:rsidP="00054E01">
            <w:pPr>
              <w:pStyle w:val="afc"/>
              <w:ind w:firstLine="0"/>
              <w:rPr>
                <w:sz w:val="24"/>
              </w:rPr>
            </w:pPr>
            <w:r w:rsidRPr="00157098">
              <w:rPr>
                <w:sz w:val="24"/>
              </w:rPr>
              <w:t>Медведь</w:t>
            </w:r>
          </w:p>
        </w:tc>
        <w:tc>
          <w:tcPr>
            <w:tcW w:w="1260" w:type="dxa"/>
          </w:tcPr>
          <w:p w14:paraId="5D6B7C21" w14:textId="646A351F" w:rsidR="00C702D7" w:rsidRPr="00157098" w:rsidRDefault="00025BE2" w:rsidP="00054E01">
            <w:pPr>
              <w:pStyle w:val="afc"/>
              <w:ind w:firstLine="0"/>
              <w:rPr>
                <w:sz w:val="24"/>
              </w:rPr>
            </w:pPr>
            <w:r w:rsidRPr="00157098">
              <w:rPr>
                <w:sz w:val="24"/>
              </w:rPr>
              <w:t>0,17</w:t>
            </w:r>
          </w:p>
        </w:tc>
        <w:tc>
          <w:tcPr>
            <w:tcW w:w="1260" w:type="dxa"/>
          </w:tcPr>
          <w:p w14:paraId="7F85DF77" w14:textId="6F87E9F4" w:rsidR="00C702D7" w:rsidRPr="00157098" w:rsidRDefault="00025BE2" w:rsidP="00054E01">
            <w:pPr>
              <w:pStyle w:val="afc"/>
              <w:ind w:firstLine="0"/>
              <w:rPr>
                <w:sz w:val="24"/>
              </w:rPr>
            </w:pPr>
            <w:r w:rsidRPr="00157098">
              <w:rPr>
                <w:sz w:val="24"/>
              </w:rPr>
              <w:t>0,23</w:t>
            </w:r>
          </w:p>
        </w:tc>
        <w:tc>
          <w:tcPr>
            <w:tcW w:w="1260" w:type="dxa"/>
          </w:tcPr>
          <w:p w14:paraId="4DDAE47F" w14:textId="3CB0640A" w:rsidR="00C702D7" w:rsidRPr="00157098" w:rsidRDefault="00025BE2" w:rsidP="00054E01">
            <w:pPr>
              <w:pStyle w:val="afc"/>
              <w:ind w:firstLine="0"/>
              <w:rPr>
                <w:sz w:val="24"/>
              </w:rPr>
            </w:pPr>
            <w:r w:rsidRPr="00157098">
              <w:rPr>
                <w:sz w:val="24"/>
              </w:rPr>
              <w:t>0,23</w:t>
            </w:r>
          </w:p>
        </w:tc>
        <w:tc>
          <w:tcPr>
            <w:tcW w:w="1260" w:type="dxa"/>
          </w:tcPr>
          <w:p w14:paraId="617CB72C" w14:textId="2E7090DC" w:rsidR="00C702D7" w:rsidRPr="00157098" w:rsidRDefault="00025BE2" w:rsidP="00054E01">
            <w:pPr>
              <w:pStyle w:val="afc"/>
              <w:ind w:firstLine="0"/>
              <w:rPr>
                <w:sz w:val="24"/>
              </w:rPr>
            </w:pPr>
            <w:r w:rsidRPr="00157098">
              <w:rPr>
                <w:sz w:val="24"/>
              </w:rPr>
              <w:t>0,20</w:t>
            </w:r>
          </w:p>
        </w:tc>
        <w:tc>
          <w:tcPr>
            <w:tcW w:w="1260" w:type="dxa"/>
          </w:tcPr>
          <w:p w14:paraId="088C076D" w14:textId="7B544385" w:rsidR="00C702D7" w:rsidRPr="00157098" w:rsidRDefault="00025BE2" w:rsidP="00054E01">
            <w:pPr>
              <w:pStyle w:val="afc"/>
              <w:ind w:firstLine="0"/>
              <w:rPr>
                <w:sz w:val="24"/>
              </w:rPr>
            </w:pPr>
            <w:r w:rsidRPr="00157098">
              <w:rPr>
                <w:sz w:val="24"/>
              </w:rPr>
              <w:t>0,21</w:t>
            </w:r>
          </w:p>
        </w:tc>
      </w:tr>
      <w:tr w:rsidR="00C702D7" w:rsidRPr="00157098" w14:paraId="2C3FE2C4" w14:textId="77777777" w:rsidTr="00025BE2">
        <w:tc>
          <w:tcPr>
            <w:tcW w:w="1238" w:type="dxa"/>
          </w:tcPr>
          <w:p w14:paraId="2B8983F5" w14:textId="77777777" w:rsidR="00C702D7" w:rsidRPr="00157098" w:rsidRDefault="00C702D7" w:rsidP="002827B6">
            <w:pPr>
              <w:pStyle w:val="afc"/>
              <w:numPr>
                <w:ilvl w:val="0"/>
                <w:numId w:val="16"/>
              </w:numPr>
              <w:rPr>
                <w:sz w:val="24"/>
              </w:rPr>
            </w:pPr>
          </w:p>
        </w:tc>
        <w:tc>
          <w:tcPr>
            <w:tcW w:w="1806" w:type="dxa"/>
          </w:tcPr>
          <w:p w14:paraId="55982332" w14:textId="34C9A8AB" w:rsidR="00C702D7" w:rsidRPr="00157098" w:rsidRDefault="00CA5964" w:rsidP="00054E01">
            <w:pPr>
              <w:pStyle w:val="afc"/>
              <w:ind w:firstLine="0"/>
              <w:rPr>
                <w:sz w:val="24"/>
              </w:rPr>
            </w:pPr>
            <w:r w:rsidRPr="00157098">
              <w:rPr>
                <w:sz w:val="24"/>
              </w:rPr>
              <w:t>Барсук</w:t>
            </w:r>
          </w:p>
        </w:tc>
        <w:tc>
          <w:tcPr>
            <w:tcW w:w="1260" w:type="dxa"/>
          </w:tcPr>
          <w:p w14:paraId="488B2329" w14:textId="2F3F06E5" w:rsidR="00C702D7" w:rsidRPr="00157098" w:rsidRDefault="00025BE2" w:rsidP="00054E01">
            <w:pPr>
              <w:pStyle w:val="afc"/>
              <w:ind w:firstLine="0"/>
              <w:rPr>
                <w:sz w:val="24"/>
              </w:rPr>
            </w:pPr>
            <w:r w:rsidRPr="00157098">
              <w:rPr>
                <w:sz w:val="24"/>
              </w:rPr>
              <w:t>0</w:t>
            </w:r>
          </w:p>
        </w:tc>
        <w:tc>
          <w:tcPr>
            <w:tcW w:w="1260" w:type="dxa"/>
          </w:tcPr>
          <w:p w14:paraId="1CD0A840" w14:textId="1B1C7EF4" w:rsidR="00C702D7" w:rsidRPr="00157098" w:rsidRDefault="00025BE2" w:rsidP="00054E01">
            <w:pPr>
              <w:pStyle w:val="afc"/>
              <w:ind w:firstLine="0"/>
              <w:rPr>
                <w:sz w:val="24"/>
              </w:rPr>
            </w:pPr>
            <w:r w:rsidRPr="00157098">
              <w:rPr>
                <w:sz w:val="24"/>
              </w:rPr>
              <w:t>0</w:t>
            </w:r>
          </w:p>
        </w:tc>
        <w:tc>
          <w:tcPr>
            <w:tcW w:w="1260" w:type="dxa"/>
          </w:tcPr>
          <w:p w14:paraId="0BD35640" w14:textId="1559DB22" w:rsidR="00C702D7" w:rsidRPr="00157098" w:rsidRDefault="00025BE2" w:rsidP="00054E01">
            <w:pPr>
              <w:pStyle w:val="afc"/>
              <w:ind w:firstLine="0"/>
              <w:rPr>
                <w:sz w:val="24"/>
              </w:rPr>
            </w:pPr>
            <w:r w:rsidRPr="00157098">
              <w:rPr>
                <w:sz w:val="24"/>
              </w:rPr>
              <w:t>0</w:t>
            </w:r>
          </w:p>
        </w:tc>
        <w:tc>
          <w:tcPr>
            <w:tcW w:w="1260" w:type="dxa"/>
          </w:tcPr>
          <w:p w14:paraId="45A0952A" w14:textId="15997653" w:rsidR="00C702D7" w:rsidRPr="00157098" w:rsidRDefault="00025BE2" w:rsidP="00054E01">
            <w:pPr>
              <w:pStyle w:val="afc"/>
              <w:ind w:firstLine="0"/>
              <w:rPr>
                <w:sz w:val="24"/>
              </w:rPr>
            </w:pPr>
            <w:r w:rsidRPr="00157098">
              <w:rPr>
                <w:sz w:val="24"/>
              </w:rPr>
              <w:t>0</w:t>
            </w:r>
          </w:p>
        </w:tc>
        <w:tc>
          <w:tcPr>
            <w:tcW w:w="1260" w:type="dxa"/>
          </w:tcPr>
          <w:p w14:paraId="3C8743C6" w14:textId="7E4D1E88" w:rsidR="00C702D7" w:rsidRPr="00157098" w:rsidRDefault="00025BE2" w:rsidP="00054E01">
            <w:pPr>
              <w:pStyle w:val="afc"/>
              <w:ind w:firstLine="0"/>
              <w:rPr>
                <w:sz w:val="24"/>
              </w:rPr>
            </w:pPr>
            <w:r w:rsidRPr="00157098">
              <w:rPr>
                <w:sz w:val="24"/>
              </w:rPr>
              <w:t>0</w:t>
            </w:r>
          </w:p>
        </w:tc>
      </w:tr>
      <w:tr w:rsidR="00C702D7" w:rsidRPr="00157098" w14:paraId="5DB8762E" w14:textId="77777777" w:rsidTr="00025BE2">
        <w:tc>
          <w:tcPr>
            <w:tcW w:w="1238" w:type="dxa"/>
          </w:tcPr>
          <w:p w14:paraId="31E9A97B" w14:textId="77777777" w:rsidR="00C702D7" w:rsidRPr="00157098" w:rsidRDefault="00C702D7" w:rsidP="002827B6">
            <w:pPr>
              <w:pStyle w:val="afc"/>
              <w:numPr>
                <w:ilvl w:val="0"/>
                <w:numId w:val="16"/>
              </w:numPr>
              <w:rPr>
                <w:sz w:val="24"/>
              </w:rPr>
            </w:pPr>
          </w:p>
        </w:tc>
        <w:tc>
          <w:tcPr>
            <w:tcW w:w="1806" w:type="dxa"/>
          </w:tcPr>
          <w:p w14:paraId="6C17AFB1" w14:textId="555F9760" w:rsidR="00C702D7" w:rsidRPr="00157098" w:rsidRDefault="00CA5964" w:rsidP="00054E01">
            <w:pPr>
              <w:pStyle w:val="afc"/>
              <w:ind w:firstLine="0"/>
              <w:rPr>
                <w:sz w:val="24"/>
              </w:rPr>
            </w:pPr>
            <w:r w:rsidRPr="00157098">
              <w:rPr>
                <w:sz w:val="24"/>
              </w:rPr>
              <w:t>Норка</w:t>
            </w:r>
          </w:p>
        </w:tc>
        <w:tc>
          <w:tcPr>
            <w:tcW w:w="1260" w:type="dxa"/>
          </w:tcPr>
          <w:p w14:paraId="63BC1B99" w14:textId="578A1FDD" w:rsidR="00C702D7" w:rsidRPr="00157098" w:rsidRDefault="00025BE2" w:rsidP="00054E01">
            <w:pPr>
              <w:pStyle w:val="afc"/>
              <w:ind w:firstLine="0"/>
              <w:rPr>
                <w:sz w:val="24"/>
              </w:rPr>
            </w:pPr>
            <w:r w:rsidRPr="00157098">
              <w:rPr>
                <w:sz w:val="24"/>
              </w:rPr>
              <w:t>0,18</w:t>
            </w:r>
          </w:p>
        </w:tc>
        <w:tc>
          <w:tcPr>
            <w:tcW w:w="1260" w:type="dxa"/>
          </w:tcPr>
          <w:p w14:paraId="427BB7FD" w14:textId="52EE4D68" w:rsidR="00C702D7" w:rsidRPr="00157098" w:rsidRDefault="00025BE2" w:rsidP="00054E01">
            <w:pPr>
              <w:pStyle w:val="afc"/>
              <w:ind w:firstLine="0"/>
              <w:rPr>
                <w:sz w:val="24"/>
              </w:rPr>
            </w:pPr>
            <w:r w:rsidRPr="00157098">
              <w:rPr>
                <w:sz w:val="24"/>
              </w:rPr>
              <w:t>0</w:t>
            </w:r>
          </w:p>
        </w:tc>
        <w:tc>
          <w:tcPr>
            <w:tcW w:w="1260" w:type="dxa"/>
          </w:tcPr>
          <w:p w14:paraId="1F4E44F8" w14:textId="1FF85822" w:rsidR="00C702D7" w:rsidRPr="00157098" w:rsidRDefault="00025BE2" w:rsidP="00054E01">
            <w:pPr>
              <w:pStyle w:val="afc"/>
              <w:ind w:firstLine="0"/>
              <w:rPr>
                <w:sz w:val="24"/>
              </w:rPr>
            </w:pPr>
            <w:r w:rsidRPr="00157098">
              <w:rPr>
                <w:sz w:val="24"/>
              </w:rPr>
              <w:t>0</w:t>
            </w:r>
          </w:p>
        </w:tc>
        <w:tc>
          <w:tcPr>
            <w:tcW w:w="1260" w:type="dxa"/>
          </w:tcPr>
          <w:p w14:paraId="18B8B2B1" w14:textId="33386578" w:rsidR="00C702D7" w:rsidRPr="00157098" w:rsidRDefault="00025BE2" w:rsidP="00054E01">
            <w:pPr>
              <w:pStyle w:val="afc"/>
              <w:ind w:firstLine="0"/>
              <w:rPr>
                <w:sz w:val="24"/>
              </w:rPr>
            </w:pPr>
            <w:r w:rsidRPr="00157098">
              <w:rPr>
                <w:sz w:val="24"/>
              </w:rPr>
              <w:t>0</w:t>
            </w:r>
          </w:p>
        </w:tc>
        <w:tc>
          <w:tcPr>
            <w:tcW w:w="1260" w:type="dxa"/>
          </w:tcPr>
          <w:p w14:paraId="00ABE68E" w14:textId="3B5D1DCD" w:rsidR="00C702D7" w:rsidRPr="00157098" w:rsidRDefault="00025BE2" w:rsidP="00054E01">
            <w:pPr>
              <w:pStyle w:val="afc"/>
              <w:ind w:firstLine="0"/>
              <w:rPr>
                <w:sz w:val="24"/>
              </w:rPr>
            </w:pPr>
            <w:r w:rsidRPr="00157098">
              <w:rPr>
                <w:sz w:val="24"/>
              </w:rPr>
              <w:t>0</w:t>
            </w:r>
          </w:p>
        </w:tc>
      </w:tr>
      <w:tr w:rsidR="00C702D7" w:rsidRPr="00157098" w14:paraId="211BBB03" w14:textId="77777777" w:rsidTr="00025BE2">
        <w:tc>
          <w:tcPr>
            <w:tcW w:w="1238" w:type="dxa"/>
          </w:tcPr>
          <w:p w14:paraId="11141EF5" w14:textId="77777777" w:rsidR="00C702D7" w:rsidRPr="00157098" w:rsidRDefault="00C702D7" w:rsidP="002827B6">
            <w:pPr>
              <w:pStyle w:val="afc"/>
              <w:numPr>
                <w:ilvl w:val="0"/>
                <w:numId w:val="16"/>
              </w:numPr>
              <w:rPr>
                <w:sz w:val="24"/>
              </w:rPr>
            </w:pPr>
          </w:p>
        </w:tc>
        <w:tc>
          <w:tcPr>
            <w:tcW w:w="1806" w:type="dxa"/>
          </w:tcPr>
          <w:p w14:paraId="4BF45B6B" w14:textId="1632DCE2" w:rsidR="00C702D7" w:rsidRPr="00157098" w:rsidRDefault="00CA5964" w:rsidP="00054E01">
            <w:pPr>
              <w:pStyle w:val="afc"/>
              <w:ind w:firstLine="0"/>
              <w:rPr>
                <w:sz w:val="24"/>
              </w:rPr>
            </w:pPr>
            <w:r w:rsidRPr="00157098">
              <w:rPr>
                <w:sz w:val="24"/>
              </w:rPr>
              <w:t>Выдра*</w:t>
            </w:r>
          </w:p>
        </w:tc>
        <w:tc>
          <w:tcPr>
            <w:tcW w:w="1260" w:type="dxa"/>
          </w:tcPr>
          <w:p w14:paraId="7863FD79" w14:textId="3DDE9AAE" w:rsidR="00C702D7" w:rsidRPr="00157098" w:rsidRDefault="00025BE2" w:rsidP="00054E01">
            <w:pPr>
              <w:pStyle w:val="afc"/>
              <w:ind w:firstLine="0"/>
              <w:rPr>
                <w:sz w:val="24"/>
              </w:rPr>
            </w:pPr>
            <w:r w:rsidRPr="00157098">
              <w:rPr>
                <w:sz w:val="24"/>
              </w:rPr>
              <w:t>0</w:t>
            </w:r>
          </w:p>
        </w:tc>
        <w:tc>
          <w:tcPr>
            <w:tcW w:w="1260" w:type="dxa"/>
          </w:tcPr>
          <w:p w14:paraId="2EFFF07C" w14:textId="533F2FE2" w:rsidR="00C702D7" w:rsidRPr="00157098" w:rsidRDefault="00025BE2" w:rsidP="00054E01">
            <w:pPr>
              <w:pStyle w:val="afc"/>
              <w:ind w:firstLine="0"/>
              <w:rPr>
                <w:sz w:val="24"/>
              </w:rPr>
            </w:pPr>
            <w:r w:rsidRPr="00157098">
              <w:rPr>
                <w:sz w:val="24"/>
              </w:rPr>
              <w:t>0</w:t>
            </w:r>
          </w:p>
        </w:tc>
        <w:tc>
          <w:tcPr>
            <w:tcW w:w="1260" w:type="dxa"/>
          </w:tcPr>
          <w:p w14:paraId="2BB9A3AF" w14:textId="015E9749" w:rsidR="00C702D7" w:rsidRPr="00157098" w:rsidRDefault="00025BE2" w:rsidP="00054E01">
            <w:pPr>
              <w:pStyle w:val="afc"/>
              <w:ind w:firstLine="0"/>
              <w:rPr>
                <w:sz w:val="24"/>
              </w:rPr>
            </w:pPr>
            <w:r w:rsidRPr="00157098">
              <w:rPr>
                <w:sz w:val="24"/>
              </w:rPr>
              <w:t>0</w:t>
            </w:r>
          </w:p>
        </w:tc>
        <w:tc>
          <w:tcPr>
            <w:tcW w:w="1260" w:type="dxa"/>
          </w:tcPr>
          <w:p w14:paraId="0BC933DD" w14:textId="24DE8C2F" w:rsidR="00C702D7" w:rsidRPr="00157098" w:rsidRDefault="00025BE2" w:rsidP="00054E01">
            <w:pPr>
              <w:pStyle w:val="afc"/>
              <w:ind w:firstLine="0"/>
              <w:rPr>
                <w:sz w:val="24"/>
              </w:rPr>
            </w:pPr>
            <w:r w:rsidRPr="00157098">
              <w:rPr>
                <w:sz w:val="24"/>
              </w:rPr>
              <w:t>0</w:t>
            </w:r>
          </w:p>
        </w:tc>
        <w:tc>
          <w:tcPr>
            <w:tcW w:w="1260" w:type="dxa"/>
          </w:tcPr>
          <w:p w14:paraId="40D75D1B" w14:textId="757CE1C6" w:rsidR="00C702D7" w:rsidRPr="00157098" w:rsidRDefault="00025BE2" w:rsidP="00054E01">
            <w:pPr>
              <w:pStyle w:val="afc"/>
              <w:ind w:firstLine="0"/>
              <w:rPr>
                <w:sz w:val="24"/>
              </w:rPr>
            </w:pPr>
            <w:r w:rsidRPr="00157098">
              <w:rPr>
                <w:sz w:val="24"/>
              </w:rPr>
              <w:t>0</w:t>
            </w:r>
          </w:p>
        </w:tc>
      </w:tr>
      <w:tr w:rsidR="00C702D7" w:rsidRPr="00157098" w14:paraId="677A36C6" w14:textId="77777777" w:rsidTr="00025BE2">
        <w:tc>
          <w:tcPr>
            <w:tcW w:w="1238" w:type="dxa"/>
          </w:tcPr>
          <w:p w14:paraId="5E520C04" w14:textId="77777777" w:rsidR="00C702D7" w:rsidRPr="00157098" w:rsidRDefault="00C702D7" w:rsidP="002827B6">
            <w:pPr>
              <w:pStyle w:val="afc"/>
              <w:numPr>
                <w:ilvl w:val="0"/>
                <w:numId w:val="16"/>
              </w:numPr>
              <w:rPr>
                <w:sz w:val="24"/>
              </w:rPr>
            </w:pPr>
          </w:p>
        </w:tc>
        <w:tc>
          <w:tcPr>
            <w:tcW w:w="1806" w:type="dxa"/>
          </w:tcPr>
          <w:p w14:paraId="0CA3CF85" w14:textId="5C3F0B00" w:rsidR="00C702D7" w:rsidRPr="00157098" w:rsidRDefault="00CA5964" w:rsidP="00054E01">
            <w:pPr>
              <w:pStyle w:val="afc"/>
              <w:ind w:firstLine="0"/>
              <w:rPr>
                <w:sz w:val="24"/>
              </w:rPr>
            </w:pPr>
            <w:r w:rsidRPr="00157098">
              <w:rPr>
                <w:sz w:val="24"/>
              </w:rPr>
              <w:t>Бобр</w:t>
            </w:r>
          </w:p>
        </w:tc>
        <w:tc>
          <w:tcPr>
            <w:tcW w:w="1260" w:type="dxa"/>
          </w:tcPr>
          <w:p w14:paraId="035CE189" w14:textId="1FE0C893" w:rsidR="00C702D7" w:rsidRPr="00157098" w:rsidRDefault="00025BE2" w:rsidP="00054E01">
            <w:pPr>
              <w:pStyle w:val="afc"/>
              <w:ind w:firstLine="0"/>
              <w:rPr>
                <w:sz w:val="24"/>
              </w:rPr>
            </w:pPr>
            <w:r w:rsidRPr="00157098">
              <w:rPr>
                <w:sz w:val="24"/>
              </w:rPr>
              <w:t>0</w:t>
            </w:r>
          </w:p>
        </w:tc>
        <w:tc>
          <w:tcPr>
            <w:tcW w:w="1260" w:type="dxa"/>
          </w:tcPr>
          <w:p w14:paraId="1D44EB6F" w14:textId="3A1CC206" w:rsidR="00C702D7" w:rsidRPr="00157098" w:rsidRDefault="00025BE2" w:rsidP="00054E01">
            <w:pPr>
              <w:pStyle w:val="afc"/>
              <w:ind w:firstLine="0"/>
              <w:rPr>
                <w:sz w:val="24"/>
              </w:rPr>
            </w:pPr>
            <w:r w:rsidRPr="00157098">
              <w:rPr>
                <w:sz w:val="24"/>
              </w:rPr>
              <w:t>0</w:t>
            </w:r>
          </w:p>
        </w:tc>
        <w:tc>
          <w:tcPr>
            <w:tcW w:w="1260" w:type="dxa"/>
          </w:tcPr>
          <w:p w14:paraId="7808D0AC" w14:textId="7F733253" w:rsidR="00C702D7" w:rsidRPr="00157098" w:rsidRDefault="00025BE2" w:rsidP="00054E01">
            <w:pPr>
              <w:pStyle w:val="afc"/>
              <w:ind w:firstLine="0"/>
              <w:rPr>
                <w:sz w:val="24"/>
              </w:rPr>
            </w:pPr>
            <w:r w:rsidRPr="00157098">
              <w:rPr>
                <w:sz w:val="24"/>
              </w:rPr>
              <w:t>0</w:t>
            </w:r>
          </w:p>
        </w:tc>
        <w:tc>
          <w:tcPr>
            <w:tcW w:w="1260" w:type="dxa"/>
          </w:tcPr>
          <w:p w14:paraId="053A3E0A" w14:textId="08B4B78D" w:rsidR="00C702D7" w:rsidRPr="00157098" w:rsidRDefault="00025BE2" w:rsidP="00054E01">
            <w:pPr>
              <w:pStyle w:val="afc"/>
              <w:ind w:firstLine="0"/>
              <w:rPr>
                <w:sz w:val="24"/>
              </w:rPr>
            </w:pPr>
            <w:r w:rsidRPr="00157098">
              <w:rPr>
                <w:sz w:val="24"/>
              </w:rPr>
              <w:t>0</w:t>
            </w:r>
          </w:p>
        </w:tc>
        <w:tc>
          <w:tcPr>
            <w:tcW w:w="1260" w:type="dxa"/>
          </w:tcPr>
          <w:p w14:paraId="266ABA4F" w14:textId="343F250B" w:rsidR="00C702D7" w:rsidRPr="00157098" w:rsidRDefault="00025BE2" w:rsidP="00054E01">
            <w:pPr>
              <w:pStyle w:val="afc"/>
              <w:ind w:firstLine="0"/>
              <w:rPr>
                <w:sz w:val="24"/>
              </w:rPr>
            </w:pPr>
            <w:r w:rsidRPr="00157098">
              <w:rPr>
                <w:sz w:val="24"/>
              </w:rPr>
              <w:t>0</w:t>
            </w:r>
          </w:p>
        </w:tc>
      </w:tr>
      <w:tr w:rsidR="00C702D7" w:rsidRPr="00157098" w14:paraId="1459A2BE" w14:textId="77777777" w:rsidTr="00025BE2">
        <w:tc>
          <w:tcPr>
            <w:tcW w:w="1238" w:type="dxa"/>
          </w:tcPr>
          <w:p w14:paraId="4B782A5C" w14:textId="77777777" w:rsidR="00C702D7" w:rsidRPr="00157098" w:rsidRDefault="00C702D7" w:rsidP="002827B6">
            <w:pPr>
              <w:pStyle w:val="afc"/>
              <w:numPr>
                <w:ilvl w:val="0"/>
                <w:numId w:val="16"/>
              </w:numPr>
              <w:rPr>
                <w:sz w:val="24"/>
              </w:rPr>
            </w:pPr>
          </w:p>
        </w:tc>
        <w:tc>
          <w:tcPr>
            <w:tcW w:w="1806" w:type="dxa"/>
          </w:tcPr>
          <w:p w14:paraId="5BFDE8A2" w14:textId="0CBB84C2" w:rsidR="00C702D7" w:rsidRPr="00157098" w:rsidRDefault="00CA5964" w:rsidP="00054E01">
            <w:pPr>
              <w:pStyle w:val="afc"/>
              <w:ind w:firstLine="0"/>
              <w:rPr>
                <w:sz w:val="24"/>
              </w:rPr>
            </w:pPr>
            <w:r w:rsidRPr="00157098">
              <w:rPr>
                <w:sz w:val="24"/>
              </w:rPr>
              <w:t>Ондатра</w:t>
            </w:r>
          </w:p>
        </w:tc>
        <w:tc>
          <w:tcPr>
            <w:tcW w:w="1260" w:type="dxa"/>
          </w:tcPr>
          <w:p w14:paraId="36D26731" w14:textId="0D7B6E32" w:rsidR="00C702D7" w:rsidRPr="00157098" w:rsidRDefault="00025BE2" w:rsidP="00054E01">
            <w:pPr>
              <w:pStyle w:val="afc"/>
              <w:ind w:firstLine="0"/>
              <w:rPr>
                <w:sz w:val="24"/>
              </w:rPr>
            </w:pPr>
            <w:r w:rsidRPr="00157098">
              <w:rPr>
                <w:sz w:val="24"/>
              </w:rPr>
              <w:t>0</w:t>
            </w:r>
          </w:p>
        </w:tc>
        <w:tc>
          <w:tcPr>
            <w:tcW w:w="1260" w:type="dxa"/>
          </w:tcPr>
          <w:p w14:paraId="40CDA28F" w14:textId="7C4C409C" w:rsidR="00C702D7" w:rsidRPr="00157098" w:rsidRDefault="00025BE2" w:rsidP="00054E01">
            <w:pPr>
              <w:pStyle w:val="afc"/>
              <w:ind w:firstLine="0"/>
              <w:rPr>
                <w:sz w:val="24"/>
              </w:rPr>
            </w:pPr>
            <w:r w:rsidRPr="00157098">
              <w:rPr>
                <w:sz w:val="24"/>
              </w:rPr>
              <w:t>0</w:t>
            </w:r>
          </w:p>
        </w:tc>
        <w:tc>
          <w:tcPr>
            <w:tcW w:w="1260" w:type="dxa"/>
          </w:tcPr>
          <w:p w14:paraId="2BE22709" w14:textId="1457981C" w:rsidR="00C702D7" w:rsidRPr="00157098" w:rsidRDefault="00025BE2" w:rsidP="00054E01">
            <w:pPr>
              <w:pStyle w:val="afc"/>
              <w:ind w:firstLine="0"/>
              <w:rPr>
                <w:sz w:val="24"/>
              </w:rPr>
            </w:pPr>
            <w:r w:rsidRPr="00157098">
              <w:rPr>
                <w:sz w:val="24"/>
              </w:rPr>
              <w:t>0</w:t>
            </w:r>
          </w:p>
        </w:tc>
        <w:tc>
          <w:tcPr>
            <w:tcW w:w="1260" w:type="dxa"/>
          </w:tcPr>
          <w:p w14:paraId="1E004B01" w14:textId="17F25E5A" w:rsidR="00C702D7" w:rsidRPr="00157098" w:rsidRDefault="00025BE2" w:rsidP="00054E01">
            <w:pPr>
              <w:pStyle w:val="afc"/>
              <w:ind w:firstLine="0"/>
              <w:rPr>
                <w:sz w:val="24"/>
              </w:rPr>
            </w:pPr>
            <w:r w:rsidRPr="00157098">
              <w:rPr>
                <w:sz w:val="24"/>
              </w:rPr>
              <w:t>0</w:t>
            </w:r>
          </w:p>
        </w:tc>
        <w:tc>
          <w:tcPr>
            <w:tcW w:w="1260" w:type="dxa"/>
          </w:tcPr>
          <w:p w14:paraId="0C4A2AD3" w14:textId="481A4E6A" w:rsidR="00C702D7" w:rsidRPr="00157098" w:rsidRDefault="00025BE2" w:rsidP="00054E01">
            <w:pPr>
              <w:pStyle w:val="afc"/>
              <w:ind w:firstLine="0"/>
              <w:rPr>
                <w:sz w:val="24"/>
              </w:rPr>
            </w:pPr>
            <w:r w:rsidRPr="00157098">
              <w:rPr>
                <w:sz w:val="24"/>
              </w:rPr>
              <w:t>0</w:t>
            </w:r>
          </w:p>
        </w:tc>
      </w:tr>
    </w:tbl>
    <w:p w14:paraId="287911A0" w14:textId="1DCAA495" w:rsidR="00054E01" w:rsidRPr="00025BE2" w:rsidRDefault="00025BE2" w:rsidP="00054E01">
      <w:pPr>
        <w:pStyle w:val="afc"/>
        <w:rPr>
          <w:sz w:val="24"/>
        </w:rPr>
      </w:pPr>
      <w:r w:rsidRPr="00025BE2">
        <w:rPr>
          <w:sz w:val="24"/>
        </w:rPr>
        <w:t>* Вид занесен в Красную книгу Иркутской области</w:t>
      </w:r>
    </w:p>
    <w:p w14:paraId="15723992" w14:textId="77777777" w:rsidR="00773C7A" w:rsidRDefault="00773C7A" w:rsidP="00054E01">
      <w:pPr>
        <w:pStyle w:val="afc"/>
      </w:pPr>
    </w:p>
    <w:p w14:paraId="1ABEA44C" w14:textId="6199B74D" w:rsidR="00054E01" w:rsidRDefault="00773C7A" w:rsidP="00054E01">
      <w:pPr>
        <w:pStyle w:val="afc"/>
      </w:pPr>
      <w:r>
        <w:t xml:space="preserve">Кроме охотничьих ресурсов, указанных в </w:t>
      </w:r>
      <w:r w:rsidR="005557A5">
        <w:t>т</w:t>
      </w:r>
      <w:r>
        <w:t xml:space="preserve">аблице </w:t>
      </w:r>
      <w:r w:rsidR="005557A5">
        <w:t>2.2.9-1</w:t>
      </w:r>
      <w:r>
        <w:t xml:space="preserve">, на территории </w:t>
      </w:r>
      <w:proofErr w:type="spellStart"/>
      <w:r>
        <w:t>Нижнеудинского</w:t>
      </w:r>
      <w:proofErr w:type="spellEnd"/>
      <w:r>
        <w:t xml:space="preserve"> района Иркутской области встречаются: сибирский крот, ласка, азиатский бурундук, летяга, водяная полевка, обыкновенный бекас, азиатский бекас, лесной дупель, вальдшнеп и некоторые другие виды куликов, кряква, черная кряква, серая утка, чирок – свистунок, чирок – трескунок, косатка, свиязь, шилохвость, гоголь, хохлатая чернеть, луток, большой крохаль.</w:t>
      </w:r>
    </w:p>
    <w:p w14:paraId="24A226B7" w14:textId="6759686A" w:rsidR="004E06EB" w:rsidRDefault="004E06EB" w:rsidP="00054E01">
      <w:pPr>
        <w:pStyle w:val="afc"/>
      </w:pPr>
      <w:r>
        <w:t xml:space="preserve">На территории общедоступных охотничьих угодий </w:t>
      </w:r>
      <w:proofErr w:type="spellStart"/>
      <w:r>
        <w:t>Нижнеудинского</w:t>
      </w:r>
      <w:proofErr w:type="spellEnd"/>
      <w:r>
        <w:t xml:space="preserve"> района Иркутской области расположены: - глухариные тока (</w:t>
      </w:r>
      <w:proofErr w:type="spellStart"/>
      <w:r>
        <w:t>Нижнеудинское</w:t>
      </w:r>
      <w:proofErr w:type="spellEnd"/>
      <w:r>
        <w:t xml:space="preserve"> лесничество, Тофаларское участковое лесничество, Тофаларская дача, лесные кварталы №№ 498 (в. 5), 517 (в. 12), 769 (в 34), 774 (в. 41), 778 (в. 1), 779 (в. 4), 789 (в. 11), Каменское участковое лесничество, Каменская дача, лесные кварталы № 115 (в. 27), 139 (в. 5).</w:t>
      </w:r>
    </w:p>
    <w:p w14:paraId="4D95C29F" w14:textId="565CB650" w:rsidR="004E06EB" w:rsidRDefault="004E06EB" w:rsidP="00054E01">
      <w:pPr>
        <w:pStyle w:val="afc"/>
      </w:pPr>
      <w:r>
        <w:t>Нормативы допустимого изъятия охотничьих ресурсов утверждены приказом Минприроды РФ от 27.01.2022 № 49 «Об утверждении нормативов допустимого изъятия охотничьих ресурсов, нормативов биотехнических мероприятий и о признании утратившим силу приказа Министерства природных ресурсов и экологии Российской Федерации от 25.11.2020 № 965». Мероприятиями, направленными на охрану охотничьих ресурсов и среду их обитания, являются:</w:t>
      </w:r>
    </w:p>
    <w:p w14:paraId="2081414D" w14:textId="77777777" w:rsidR="004E06EB" w:rsidRDefault="004E06EB" w:rsidP="00054E01">
      <w:pPr>
        <w:pStyle w:val="afc"/>
      </w:pPr>
      <w:r>
        <w:t xml:space="preserve">- исключение из плана рубок участков охотничьих угодий, где находятся места размножения (глухариные и тетеревиные тока, места отела копытных животных), естественные солонцы, места нагула, отдыха и пути миграции диких животных, а также участки их сезонной концентрации в период вскармливания молодняка или в период зимовки; </w:t>
      </w:r>
    </w:p>
    <w:p w14:paraId="024FE775" w14:textId="35BE0899" w:rsidR="004E06EB" w:rsidRDefault="004E06EB" w:rsidP="00054E01">
      <w:pPr>
        <w:pStyle w:val="afc"/>
      </w:pPr>
      <w:r>
        <w:t>- запрет на движение транспортных средств вне технологических дорог, установленных проектом освоения лесов;</w:t>
      </w:r>
    </w:p>
    <w:p w14:paraId="1631FFA6" w14:textId="7835745D" w:rsidR="004E06EB" w:rsidRDefault="004E06EB" w:rsidP="00054E01">
      <w:pPr>
        <w:pStyle w:val="afc"/>
      </w:pPr>
      <w:r>
        <w:t>- запрет на содержание собак в вахтовых поселках или на лесозаготовительных делянах; - исключение фактов нахождения работников арендаторов лесных участков в охотничьих угодьях с охотничьим огнестрельным оружием и иными орудиями охоты без правоустанавливающих документов на осуществления охоты;</w:t>
      </w:r>
    </w:p>
    <w:p w14:paraId="25F04842" w14:textId="3DCB0802" w:rsidR="004E06EB" w:rsidRDefault="004E06EB" w:rsidP="00054E01">
      <w:pPr>
        <w:pStyle w:val="afc"/>
      </w:pPr>
      <w:r>
        <w:t>- хранение и складирование ГСМ только в специально оборудованных для этого местах (на площадках), гарантирующих предотвращение заболеваний и гибели охотничьих ресурсов, ухудшения среды их обитания;</w:t>
      </w:r>
    </w:p>
    <w:p w14:paraId="358D3FCB" w14:textId="30FF129D" w:rsidR="004E06EB" w:rsidRDefault="004E06EB" w:rsidP="00054E01">
      <w:pPr>
        <w:pStyle w:val="afc"/>
      </w:pPr>
      <w:r>
        <w:t>- запрет на выжигание растительности в границах арендованных лесных участков;</w:t>
      </w:r>
    </w:p>
    <w:p w14:paraId="39BF5CF5" w14:textId="4479DB5D" w:rsidR="004E06EB" w:rsidRDefault="004E06EB" w:rsidP="00054E01">
      <w:pPr>
        <w:pStyle w:val="afc"/>
      </w:pPr>
      <w:r>
        <w:t>- запрет на складирование отходов производства, бытовых и пищевых отходов на лесных участках, предоставленных в аренду. На объектах производственной и жилой инфраструктуры служба рекомендует проведение следующих охранных мероприятий:</w:t>
      </w:r>
    </w:p>
    <w:p w14:paraId="1B68E8BF" w14:textId="4446CCBF" w:rsidR="004E06EB" w:rsidRDefault="004E06EB" w:rsidP="00054E01">
      <w:pPr>
        <w:pStyle w:val="afc"/>
      </w:pPr>
      <w:r>
        <w:lastRenderedPageBreak/>
        <w:t>- осуществлять складирование пищевых и бытовых отходов, согласно условиям, препятствующим доступ к ним диких животных и производить их своевременный вывоз;</w:t>
      </w:r>
    </w:p>
    <w:p w14:paraId="2B4AEA3C" w14:textId="6B299825" w:rsidR="004E06EB" w:rsidRDefault="004E06EB" w:rsidP="00054E01">
      <w:pPr>
        <w:pStyle w:val="afc"/>
      </w:pPr>
      <w:r>
        <w:t>- установить надежные ограждения территории объектов производственной и жилой инфраструктуры в целях недопущения проникновения на неё диких животных;</w:t>
      </w:r>
    </w:p>
    <w:p w14:paraId="48AC6F9A" w14:textId="0D795A58" w:rsidR="004E06EB" w:rsidRDefault="004E06EB" w:rsidP="00054E01">
      <w:pPr>
        <w:pStyle w:val="afc"/>
      </w:pPr>
      <w:r>
        <w:t>- провести профилактические беседы с работниками о недопущении подкормки диких животных, соблюдения техники безопасности при встрече с дикими животными, а также правил пожарной безопасности в лесах</w:t>
      </w:r>
      <w:r w:rsidR="002B62DD">
        <w:t xml:space="preserve"> (Приложение 1)</w:t>
      </w:r>
      <w:r>
        <w:t>.</w:t>
      </w:r>
    </w:p>
    <w:p w14:paraId="49DC6517" w14:textId="77777777" w:rsidR="00773C7A" w:rsidRDefault="00773C7A" w:rsidP="00054E01">
      <w:pPr>
        <w:pStyle w:val="afc"/>
      </w:pPr>
    </w:p>
    <w:p w14:paraId="3DCB80C6" w14:textId="1032F472" w:rsidR="001D210D" w:rsidRPr="00E2195F" w:rsidRDefault="001D210D" w:rsidP="002827B6">
      <w:pPr>
        <w:pStyle w:val="ac"/>
        <w:numPr>
          <w:ilvl w:val="2"/>
          <w:numId w:val="11"/>
        </w:numPr>
        <w:spacing w:before="100" w:after="100" w:line="240" w:lineRule="auto"/>
        <w:ind w:left="0" w:firstLine="709"/>
        <w:jc w:val="both"/>
        <w:outlineLvl w:val="2"/>
      </w:pPr>
      <w:r w:rsidRPr="00E2195F">
        <w:t xml:space="preserve">Особо охраняемые </w:t>
      </w:r>
      <w:r w:rsidR="00187E10" w:rsidRPr="00E2195F">
        <w:t xml:space="preserve">природные </w:t>
      </w:r>
      <w:r w:rsidRPr="00E2195F">
        <w:t>территории</w:t>
      </w:r>
      <w:bookmarkEnd w:id="30"/>
      <w:bookmarkEnd w:id="31"/>
      <w:bookmarkEnd w:id="32"/>
    </w:p>
    <w:p w14:paraId="4318126F" w14:textId="01B04864" w:rsidR="00103483" w:rsidRPr="00D9478D" w:rsidRDefault="00AB6E8A" w:rsidP="00E75864">
      <w:pPr>
        <w:pStyle w:val="afc"/>
      </w:pPr>
      <w:r w:rsidRPr="00D9478D">
        <w:t xml:space="preserve"> </w:t>
      </w:r>
    </w:p>
    <w:p w14:paraId="6108E348" w14:textId="77D0BE5D" w:rsidR="00AB6E8A" w:rsidRPr="00D9478D" w:rsidRDefault="00AB6E8A" w:rsidP="004C2EE0">
      <w:pPr>
        <w:spacing w:after="0" w:line="240" w:lineRule="auto"/>
        <w:ind w:firstLine="709"/>
        <w:jc w:val="both"/>
        <w:rPr>
          <w:rFonts w:eastAsia="Times New Roman"/>
          <w:b w:val="0"/>
          <w:szCs w:val="28"/>
          <w:lang w:eastAsia="ru-RU"/>
        </w:rPr>
      </w:pPr>
      <w:r w:rsidRPr="00D9478D">
        <w:rPr>
          <w:rFonts w:eastAsia="Times New Roman"/>
          <w:b w:val="0"/>
          <w:szCs w:val="28"/>
          <w:lang w:eastAsia="ru-RU"/>
        </w:rPr>
        <w:t>На территории поселения земли особо охраняемых природных территорий (ООПТ) отсутствуют.</w:t>
      </w:r>
    </w:p>
    <w:p w14:paraId="5185E861" w14:textId="2D718A3B" w:rsidR="004C2EE0" w:rsidRPr="00D9478D" w:rsidRDefault="004C2EE0" w:rsidP="004C2EE0">
      <w:pPr>
        <w:spacing w:after="0" w:line="240" w:lineRule="auto"/>
        <w:ind w:firstLine="709"/>
        <w:jc w:val="both"/>
        <w:rPr>
          <w:rFonts w:eastAsia="Times New Roman"/>
          <w:b w:val="0"/>
          <w:szCs w:val="28"/>
          <w:lang w:eastAsia="ru-RU"/>
        </w:rPr>
      </w:pPr>
      <w:r w:rsidRPr="00D9478D">
        <w:rPr>
          <w:rFonts w:eastAsia="Times New Roman"/>
          <w:b w:val="0"/>
          <w:szCs w:val="28"/>
          <w:lang w:eastAsia="ru-RU"/>
        </w:rPr>
        <w:t xml:space="preserve">К землям ООПТ относятся земли, имеющие особое природоохранное, научное, историко-культурное, эстетическое, рекреационное, оздоровительное и иное ценное значение. В целях их сохранения они изымаются полностью или частично из хозяйственного использования и гражданского оборота постановлениями федеральных органов государственной власти, органов власти субъектов Российской Федерации или решениями органов местного самоуправления. </w:t>
      </w:r>
    </w:p>
    <w:p w14:paraId="1930B066" w14:textId="77777777" w:rsidR="004C2EE0" w:rsidRPr="00D9478D" w:rsidRDefault="004C2EE0" w:rsidP="004C2EE0">
      <w:pPr>
        <w:spacing w:after="0" w:line="240" w:lineRule="auto"/>
        <w:ind w:firstLine="709"/>
        <w:jc w:val="both"/>
        <w:rPr>
          <w:rFonts w:eastAsia="Times New Roman"/>
          <w:b w:val="0"/>
          <w:szCs w:val="28"/>
          <w:lang w:eastAsia="ru-RU"/>
        </w:rPr>
      </w:pPr>
      <w:r w:rsidRPr="00D9478D">
        <w:rPr>
          <w:rFonts w:eastAsia="Times New Roman"/>
          <w:b w:val="0"/>
          <w:szCs w:val="28"/>
          <w:lang w:eastAsia="ru-RU"/>
        </w:rPr>
        <w:t>На территориях ООПТ осуществление хозяйственной деятельности ведется в соответствии с установленным режимом охраны. Перечень запрещенных и допустимых видов хозяйственной деятельности на территориях ООПТ приводится в соответствующих отраслевых документах (Паспортах ООПТ).</w:t>
      </w:r>
    </w:p>
    <w:p w14:paraId="65C5D4AD" w14:textId="77777777" w:rsidR="00EC7930" w:rsidRDefault="00EC7930" w:rsidP="009455CE">
      <w:pPr>
        <w:pStyle w:val="b12"/>
      </w:pPr>
      <w:bookmarkStart w:id="33" w:name="_Toc58952553"/>
      <w:bookmarkStart w:id="34" w:name="_Toc59276535"/>
    </w:p>
    <w:p w14:paraId="3DBE41C8" w14:textId="0A8A139E" w:rsidR="001D210D" w:rsidRPr="00540392" w:rsidRDefault="001D210D" w:rsidP="002827B6">
      <w:pPr>
        <w:pStyle w:val="afc"/>
        <w:numPr>
          <w:ilvl w:val="1"/>
          <w:numId w:val="11"/>
        </w:numPr>
        <w:spacing w:before="100" w:after="100"/>
        <w:outlineLvl w:val="1"/>
        <w:rPr>
          <w:b/>
          <w:bCs/>
          <w:szCs w:val="28"/>
        </w:rPr>
      </w:pPr>
      <w:bookmarkStart w:id="35" w:name="_Toc137713710"/>
      <w:r w:rsidRPr="00540392">
        <w:rPr>
          <w:b/>
          <w:bCs/>
          <w:szCs w:val="28"/>
        </w:rPr>
        <w:t>Комплексная оценка территории</w:t>
      </w:r>
      <w:bookmarkEnd w:id="33"/>
      <w:bookmarkEnd w:id="34"/>
      <w:bookmarkEnd w:id="35"/>
    </w:p>
    <w:p w14:paraId="46EE5AAA" w14:textId="77777777" w:rsidR="00565C84" w:rsidRPr="00BC10AE" w:rsidRDefault="00565C84" w:rsidP="00E75864">
      <w:pPr>
        <w:pStyle w:val="afc"/>
      </w:pPr>
    </w:p>
    <w:p w14:paraId="411910C3" w14:textId="017665DC" w:rsidR="00612E02" w:rsidRPr="00BC10AE" w:rsidRDefault="00652BF5" w:rsidP="002827B6">
      <w:pPr>
        <w:pStyle w:val="3"/>
        <w:numPr>
          <w:ilvl w:val="2"/>
          <w:numId w:val="11"/>
        </w:numPr>
        <w:spacing w:before="100" w:after="100"/>
        <w:ind w:left="0" w:firstLine="720"/>
        <w:jc w:val="both"/>
        <w:rPr>
          <w:color w:val="auto"/>
        </w:rPr>
      </w:pPr>
      <w:bookmarkStart w:id="36" w:name="_Toc137713711"/>
      <w:r w:rsidRPr="00BC10AE">
        <w:rPr>
          <w:color w:val="auto"/>
        </w:rPr>
        <w:t>Система расселения</w:t>
      </w:r>
      <w:bookmarkEnd w:id="36"/>
    </w:p>
    <w:p w14:paraId="79A4DCFB" w14:textId="4F934057" w:rsidR="006C61AA" w:rsidRDefault="006C61AA" w:rsidP="00E75864">
      <w:pPr>
        <w:pStyle w:val="afc"/>
        <w:rPr>
          <w:highlight w:val="yellow"/>
        </w:rPr>
      </w:pPr>
    </w:p>
    <w:p w14:paraId="623DF8E8" w14:textId="77777777" w:rsidR="00FE4559" w:rsidRPr="007D7E68" w:rsidRDefault="00F94EA3" w:rsidP="00FE4559">
      <w:pPr>
        <w:spacing w:after="0" w:line="240" w:lineRule="auto"/>
        <w:ind w:firstLine="709"/>
        <w:jc w:val="both"/>
        <w:rPr>
          <w:b w:val="0"/>
          <w:bCs/>
        </w:rPr>
      </w:pPr>
      <w:r w:rsidRPr="009455CE">
        <w:rPr>
          <w:rFonts w:eastAsia="Times New Roman"/>
          <w:b w:val="0"/>
          <w:szCs w:val="28"/>
          <w:lang w:eastAsia="ru-RU"/>
        </w:rPr>
        <w:t xml:space="preserve">Муниципальное образование </w:t>
      </w:r>
      <w:proofErr w:type="spellStart"/>
      <w:r w:rsidR="009455CE" w:rsidRPr="009455CE">
        <w:rPr>
          <w:rFonts w:eastAsia="Times New Roman"/>
          <w:b w:val="0"/>
          <w:szCs w:val="28"/>
          <w:lang w:eastAsia="ru-RU"/>
        </w:rPr>
        <w:t>Солонецкое</w:t>
      </w:r>
      <w:proofErr w:type="spellEnd"/>
      <w:r w:rsidRPr="009455CE">
        <w:rPr>
          <w:rFonts w:eastAsia="Times New Roman"/>
          <w:b w:val="0"/>
          <w:szCs w:val="28"/>
          <w:lang w:eastAsia="ru-RU"/>
        </w:rPr>
        <w:t xml:space="preserve"> </w:t>
      </w:r>
      <w:r w:rsidR="005C33B4" w:rsidRPr="009455CE">
        <w:rPr>
          <w:rFonts w:eastAsia="Times New Roman"/>
          <w:b w:val="0"/>
          <w:szCs w:val="28"/>
          <w:lang w:eastAsia="ru-RU"/>
        </w:rPr>
        <w:t>поселение</w:t>
      </w:r>
      <w:r w:rsidRPr="009455CE">
        <w:rPr>
          <w:rFonts w:eastAsia="Times New Roman"/>
          <w:b w:val="0"/>
          <w:szCs w:val="28"/>
          <w:lang w:eastAsia="ru-RU"/>
        </w:rPr>
        <w:t xml:space="preserve"> входит в состав </w:t>
      </w:r>
      <w:proofErr w:type="spellStart"/>
      <w:r w:rsidR="009455CE" w:rsidRPr="009455CE">
        <w:rPr>
          <w:rFonts w:eastAsia="Times New Roman"/>
          <w:b w:val="0"/>
          <w:szCs w:val="28"/>
          <w:lang w:eastAsia="ru-RU"/>
        </w:rPr>
        <w:t>Нижнеудинского</w:t>
      </w:r>
      <w:proofErr w:type="spellEnd"/>
      <w:r w:rsidRPr="009455CE">
        <w:rPr>
          <w:rFonts w:eastAsia="Times New Roman"/>
          <w:b w:val="0"/>
          <w:szCs w:val="28"/>
          <w:lang w:eastAsia="ru-RU"/>
        </w:rPr>
        <w:t xml:space="preserve"> района и располагается в </w:t>
      </w:r>
      <w:r w:rsidR="009455CE" w:rsidRPr="009455CE">
        <w:rPr>
          <w:rFonts w:eastAsia="Times New Roman"/>
          <w:b w:val="0"/>
          <w:szCs w:val="28"/>
          <w:lang w:eastAsia="ru-RU"/>
        </w:rPr>
        <w:t>центральной</w:t>
      </w:r>
      <w:r w:rsidRPr="009455CE">
        <w:rPr>
          <w:rFonts w:eastAsia="Times New Roman"/>
          <w:b w:val="0"/>
          <w:szCs w:val="28"/>
          <w:lang w:eastAsia="ru-RU"/>
        </w:rPr>
        <w:t xml:space="preserve"> части района. </w:t>
      </w:r>
      <w:proofErr w:type="spellStart"/>
      <w:r w:rsidR="00FE4559" w:rsidRPr="007D7E68">
        <w:rPr>
          <w:b w:val="0"/>
          <w:bCs/>
        </w:rPr>
        <w:t>Солонецк</w:t>
      </w:r>
      <w:r w:rsidR="00FE4559">
        <w:rPr>
          <w:b w:val="0"/>
          <w:bCs/>
        </w:rPr>
        <w:t>ое</w:t>
      </w:r>
      <w:proofErr w:type="spellEnd"/>
      <w:r w:rsidR="00FE4559" w:rsidRPr="007D7E68">
        <w:rPr>
          <w:b w:val="0"/>
          <w:bCs/>
        </w:rPr>
        <w:t xml:space="preserve"> </w:t>
      </w:r>
      <w:r w:rsidR="00FE4559">
        <w:rPr>
          <w:b w:val="0"/>
          <w:bCs/>
        </w:rPr>
        <w:t>поселение</w:t>
      </w:r>
      <w:r w:rsidR="00FE4559" w:rsidRPr="007D7E68">
        <w:rPr>
          <w:b w:val="0"/>
          <w:bCs/>
        </w:rPr>
        <w:t xml:space="preserve"> граничит на юге и юго-западе с муниципальным образованием </w:t>
      </w:r>
      <w:proofErr w:type="spellStart"/>
      <w:r w:rsidR="00FE4559" w:rsidRPr="007D7E68">
        <w:rPr>
          <w:b w:val="0"/>
          <w:bCs/>
        </w:rPr>
        <w:t>Порогск</w:t>
      </w:r>
      <w:r w:rsidR="00FE4559">
        <w:rPr>
          <w:b w:val="0"/>
          <w:bCs/>
        </w:rPr>
        <w:t>ое</w:t>
      </w:r>
      <w:proofErr w:type="spellEnd"/>
      <w:r w:rsidR="00FE4559" w:rsidRPr="007D7E68">
        <w:rPr>
          <w:b w:val="0"/>
          <w:bCs/>
        </w:rPr>
        <w:t xml:space="preserve"> </w:t>
      </w:r>
      <w:r w:rsidR="00FE4559">
        <w:rPr>
          <w:b w:val="0"/>
          <w:bCs/>
        </w:rPr>
        <w:t>поселение</w:t>
      </w:r>
      <w:r w:rsidR="00FE4559" w:rsidRPr="007D7E68">
        <w:rPr>
          <w:b w:val="0"/>
          <w:bCs/>
        </w:rPr>
        <w:t xml:space="preserve">, на севере и северо-западе с муниципальным образованием </w:t>
      </w:r>
      <w:proofErr w:type="spellStart"/>
      <w:r w:rsidR="00FE4559" w:rsidRPr="007D7E68">
        <w:rPr>
          <w:b w:val="0"/>
          <w:bCs/>
        </w:rPr>
        <w:t>Усть-Рубахинск</w:t>
      </w:r>
      <w:r w:rsidR="00FE4559">
        <w:rPr>
          <w:b w:val="0"/>
          <w:bCs/>
        </w:rPr>
        <w:t>ое</w:t>
      </w:r>
      <w:proofErr w:type="spellEnd"/>
      <w:r w:rsidR="00FE4559" w:rsidRPr="007D7E68">
        <w:rPr>
          <w:b w:val="0"/>
          <w:bCs/>
        </w:rPr>
        <w:t xml:space="preserve"> </w:t>
      </w:r>
      <w:r w:rsidR="00FE4559">
        <w:rPr>
          <w:b w:val="0"/>
          <w:bCs/>
        </w:rPr>
        <w:t>поселение</w:t>
      </w:r>
      <w:r w:rsidR="00FE4559" w:rsidRPr="007D7E68">
        <w:rPr>
          <w:b w:val="0"/>
          <w:bCs/>
        </w:rPr>
        <w:t xml:space="preserve">, на востоке граничит с муниципальным образованием </w:t>
      </w:r>
      <w:proofErr w:type="spellStart"/>
      <w:r w:rsidR="00FE4559" w:rsidRPr="007D7E68">
        <w:rPr>
          <w:b w:val="0"/>
          <w:bCs/>
        </w:rPr>
        <w:t>Худоеланский</w:t>
      </w:r>
      <w:proofErr w:type="spellEnd"/>
      <w:r w:rsidR="00FE4559" w:rsidRPr="007D7E68">
        <w:rPr>
          <w:b w:val="0"/>
          <w:bCs/>
        </w:rPr>
        <w:t xml:space="preserve"> </w:t>
      </w:r>
      <w:r w:rsidR="00FE4559">
        <w:rPr>
          <w:b w:val="0"/>
          <w:bCs/>
        </w:rPr>
        <w:t>поселение</w:t>
      </w:r>
      <w:r w:rsidR="00FE4559" w:rsidRPr="007D7E68">
        <w:rPr>
          <w:b w:val="0"/>
          <w:bCs/>
        </w:rPr>
        <w:t xml:space="preserve"> и на северо-востоке с муниципальным образованием Шумской </w:t>
      </w:r>
      <w:r w:rsidR="00FE4559">
        <w:rPr>
          <w:b w:val="0"/>
          <w:bCs/>
        </w:rPr>
        <w:t>поселение</w:t>
      </w:r>
      <w:r w:rsidR="00FE4559" w:rsidRPr="007D7E68">
        <w:rPr>
          <w:b w:val="0"/>
          <w:bCs/>
        </w:rPr>
        <w:t xml:space="preserve">. </w:t>
      </w:r>
    </w:p>
    <w:p w14:paraId="075A3F5A" w14:textId="7A1760CC" w:rsidR="00BC10AE" w:rsidRPr="0018364A" w:rsidRDefault="00BC10AE" w:rsidP="00BC10AE">
      <w:pPr>
        <w:spacing w:after="0" w:line="240" w:lineRule="auto"/>
        <w:ind w:firstLine="709"/>
        <w:jc w:val="both"/>
        <w:rPr>
          <w:rFonts w:eastAsia="Times New Roman"/>
          <w:b w:val="0"/>
          <w:szCs w:val="28"/>
          <w:lang w:eastAsia="ru-RU"/>
        </w:rPr>
      </w:pPr>
      <w:r w:rsidRPr="0018364A">
        <w:rPr>
          <w:rFonts w:eastAsia="Times New Roman"/>
          <w:b w:val="0"/>
          <w:szCs w:val="28"/>
          <w:lang w:eastAsia="ru-RU"/>
        </w:rPr>
        <w:t xml:space="preserve">Границы </w:t>
      </w:r>
      <w:proofErr w:type="spellStart"/>
      <w:r w:rsidR="0018364A" w:rsidRPr="0018364A">
        <w:rPr>
          <w:rFonts w:eastAsia="Times New Roman"/>
          <w:b w:val="0"/>
          <w:szCs w:val="28"/>
          <w:lang w:eastAsia="ru-RU"/>
        </w:rPr>
        <w:t>Солонецкого</w:t>
      </w:r>
      <w:proofErr w:type="spellEnd"/>
      <w:r w:rsidRPr="0018364A">
        <w:rPr>
          <w:rFonts w:eastAsia="Times New Roman"/>
          <w:b w:val="0"/>
          <w:szCs w:val="28"/>
          <w:lang w:eastAsia="ru-RU"/>
        </w:rPr>
        <w:t xml:space="preserve"> </w:t>
      </w:r>
      <w:r w:rsidR="005C33B4" w:rsidRPr="0018364A">
        <w:rPr>
          <w:rFonts w:eastAsia="Times New Roman"/>
          <w:b w:val="0"/>
          <w:szCs w:val="28"/>
          <w:lang w:eastAsia="ru-RU"/>
        </w:rPr>
        <w:t>поселени</w:t>
      </w:r>
      <w:r w:rsidR="0018364A" w:rsidRPr="0018364A">
        <w:rPr>
          <w:rFonts w:eastAsia="Times New Roman"/>
          <w:b w:val="0"/>
          <w:szCs w:val="28"/>
          <w:lang w:eastAsia="ru-RU"/>
        </w:rPr>
        <w:t>я</w:t>
      </w:r>
      <w:r w:rsidRPr="0018364A">
        <w:rPr>
          <w:rFonts w:eastAsia="Times New Roman"/>
          <w:b w:val="0"/>
          <w:szCs w:val="28"/>
          <w:lang w:eastAsia="ru-RU"/>
        </w:rPr>
        <w:t xml:space="preserve"> </w:t>
      </w:r>
      <w:proofErr w:type="spellStart"/>
      <w:r w:rsidR="0018364A" w:rsidRPr="0018364A">
        <w:rPr>
          <w:rFonts w:eastAsia="Times New Roman"/>
          <w:b w:val="0"/>
          <w:szCs w:val="28"/>
          <w:lang w:eastAsia="ru-RU"/>
        </w:rPr>
        <w:t>Нижнеудинского</w:t>
      </w:r>
      <w:proofErr w:type="spellEnd"/>
      <w:r w:rsidRPr="0018364A">
        <w:rPr>
          <w:rFonts w:eastAsia="Times New Roman"/>
          <w:b w:val="0"/>
          <w:szCs w:val="28"/>
          <w:lang w:eastAsia="ru-RU"/>
        </w:rPr>
        <w:t xml:space="preserve"> района </w:t>
      </w:r>
      <w:r w:rsidR="0018364A" w:rsidRPr="0018364A">
        <w:rPr>
          <w:rFonts w:eastAsia="Times New Roman"/>
          <w:b w:val="0"/>
          <w:szCs w:val="28"/>
          <w:lang w:eastAsia="ru-RU"/>
        </w:rPr>
        <w:t>Иркутской области</w:t>
      </w:r>
      <w:r w:rsidRPr="0018364A">
        <w:rPr>
          <w:rFonts w:eastAsia="Times New Roman"/>
          <w:b w:val="0"/>
          <w:szCs w:val="28"/>
          <w:lang w:eastAsia="ru-RU"/>
        </w:rPr>
        <w:t xml:space="preserve"> установлены Законом </w:t>
      </w:r>
      <w:r w:rsidR="0018364A" w:rsidRPr="0018364A">
        <w:rPr>
          <w:rFonts w:eastAsia="Times New Roman"/>
          <w:b w:val="0"/>
          <w:szCs w:val="28"/>
          <w:lang w:eastAsia="ru-RU"/>
        </w:rPr>
        <w:t>Иркутской области</w:t>
      </w:r>
      <w:r w:rsidRPr="0018364A">
        <w:rPr>
          <w:rFonts w:eastAsia="Times New Roman"/>
          <w:b w:val="0"/>
          <w:szCs w:val="28"/>
          <w:lang w:eastAsia="ru-RU"/>
        </w:rPr>
        <w:t xml:space="preserve"> от </w:t>
      </w:r>
      <w:r w:rsidR="0018364A" w:rsidRPr="0018364A">
        <w:rPr>
          <w:rFonts w:eastAsia="Times New Roman"/>
          <w:b w:val="0"/>
          <w:szCs w:val="28"/>
          <w:lang w:eastAsia="ru-RU"/>
        </w:rPr>
        <w:t>16</w:t>
      </w:r>
      <w:r w:rsidRPr="0018364A">
        <w:rPr>
          <w:rFonts w:eastAsia="Times New Roman"/>
          <w:b w:val="0"/>
          <w:szCs w:val="28"/>
          <w:lang w:eastAsia="ru-RU"/>
        </w:rPr>
        <w:t>.1</w:t>
      </w:r>
      <w:r w:rsidR="0018364A" w:rsidRPr="0018364A">
        <w:rPr>
          <w:rFonts w:eastAsia="Times New Roman"/>
          <w:b w:val="0"/>
          <w:szCs w:val="28"/>
          <w:lang w:eastAsia="ru-RU"/>
        </w:rPr>
        <w:t>2</w:t>
      </w:r>
      <w:r w:rsidRPr="0018364A">
        <w:rPr>
          <w:rFonts w:eastAsia="Times New Roman"/>
          <w:b w:val="0"/>
          <w:szCs w:val="28"/>
          <w:lang w:eastAsia="ru-RU"/>
        </w:rPr>
        <w:t xml:space="preserve">.2004 № </w:t>
      </w:r>
      <w:r w:rsidR="0018364A" w:rsidRPr="0018364A">
        <w:rPr>
          <w:rFonts w:eastAsia="Times New Roman"/>
          <w:b w:val="0"/>
          <w:szCs w:val="28"/>
          <w:lang w:eastAsia="ru-RU"/>
        </w:rPr>
        <w:t>8</w:t>
      </w:r>
      <w:r w:rsidRPr="0018364A">
        <w:rPr>
          <w:rFonts w:eastAsia="Times New Roman"/>
          <w:b w:val="0"/>
          <w:szCs w:val="28"/>
          <w:lang w:eastAsia="ru-RU"/>
        </w:rPr>
        <w:t>6</w:t>
      </w:r>
      <w:r w:rsidR="0018364A" w:rsidRPr="0018364A">
        <w:rPr>
          <w:rFonts w:eastAsia="Times New Roman"/>
          <w:b w:val="0"/>
          <w:szCs w:val="28"/>
          <w:lang w:eastAsia="ru-RU"/>
        </w:rPr>
        <w:t>-</w:t>
      </w:r>
      <w:r w:rsidR="002B62DD">
        <w:rPr>
          <w:rFonts w:eastAsia="Times New Roman"/>
          <w:b w:val="0"/>
          <w:szCs w:val="28"/>
          <w:lang w:eastAsia="ru-RU"/>
        </w:rPr>
        <w:t>ОЗ</w:t>
      </w:r>
      <w:r w:rsidRPr="0018364A">
        <w:rPr>
          <w:rFonts w:eastAsia="Times New Roman"/>
          <w:b w:val="0"/>
          <w:szCs w:val="28"/>
          <w:lang w:eastAsia="ru-RU"/>
        </w:rPr>
        <w:t xml:space="preserve"> «</w:t>
      </w:r>
      <w:r w:rsidR="0018364A" w:rsidRPr="0018364A">
        <w:rPr>
          <w:rFonts w:eastAsia="Times New Roman"/>
          <w:b w:val="0"/>
          <w:szCs w:val="28"/>
          <w:lang w:eastAsia="ru-RU"/>
        </w:rPr>
        <w:t xml:space="preserve">О статусе и границах муниципальных образований </w:t>
      </w:r>
      <w:proofErr w:type="spellStart"/>
      <w:r w:rsidR="0018364A" w:rsidRPr="0018364A">
        <w:rPr>
          <w:rFonts w:eastAsia="Times New Roman"/>
          <w:b w:val="0"/>
          <w:szCs w:val="28"/>
          <w:lang w:eastAsia="ru-RU"/>
        </w:rPr>
        <w:t>Нижнеудинского</w:t>
      </w:r>
      <w:proofErr w:type="spellEnd"/>
      <w:r w:rsidR="0018364A" w:rsidRPr="0018364A">
        <w:rPr>
          <w:rFonts w:eastAsia="Times New Roman"/>
          <w:b w:val="0"/>
          <w:szCs w:val="28"/>
          <w:lang w:eastAsia="ru-RU"/>
        </w:rPr>
        <w:t xml:space="preserve"> района Иркутской области</w:t>
      </w:r>
      <w:r w:rsidRPr="0018364A">
        <w:rPr>
          <w:rFonts w:eastAsia="Times New Roman"/>
          <w:b w:val="0"/>
          <w:szCs w:val="28"/>
          <w:lang w:eastAsia="ru-RU"/>
        </w:rPr>
        <w:t>».</w:t>
      </w:r>
    </w:p>
    <w:p w14:paraId="7A9F5CA0" w14:textId="1F25003A" w:rsidR="00F94EA3" w:rsidRPr="00336305" w:rsidRDefault="00BC10AE" w:rsidP="00BC10AE">
      <w:pPr>
        <w:spacing w:after="0" w:line="240" w:lineRule="auto"/>
        <w:ind w:firstLine="709"/>
        <w:jc w:val="both"/>
        <w:rPr>
          <w:rFonts w:eastAsia="Times New Roman"/>
          <w:b w:val="0"/>
          <w:szCs w:val="28"/>
          <w:highlight w:val="yellow"/>
          <w:lang w:eastAsia="ru-RU"/>
        </w:rPr>
      </w:pPr>
      <w:r w:rsidRPr="00E468F7">
        <w:rPr>
          <w:rFonts w:eastAsia="Times New Roman"/>
          <w:b w:val="0"/>
          <w:szCs w:val="28"/>
          <w:lang w:eastAsia="ru-RU"/>
        </w:rPr>
        <w:lastRenderedPageBreak/>
        <w:t xml:space="preserve">Административный центр – село </w:t>
      </w:r>
      <w:r w:rsidR="00E468F7" w:rsidRPr="00E468F7">
        <w:rPr>
          <w:rFonts w:eastAsia="Times New Roman"/>
          <w:b w:val="0"/>
          <w:szCs w:val="28"/>
          <w:lang w:eastAsia="ru-RU"/>
        </w:rPr>
        <w:t>Солонцы</w:t>
      </w:r>
      <w:r w:rsidRPr="00E468F7">
        <w:rPr>
          <w:rFonts w:eastAsia="Times New Roman"/>
          <w:b w:val="0"/>
          <w:szCs w:val="28"/>
          <w:lang w:eastAsia="ru-RU"/>
        </w:rPr>
        <w:t xml:space="preserve">, расположено </w:t>
      </w:r>
      <w:r w:rsidR="00E468F7" w:rsidRPr="00E468F7">
        <w:rPr>
          <w:rFonts w:eastAsia="Times New Roman"/>
          <w:b w:val="0"/>
          <w:szCs w:val="28"/>
          <w:lang w:eastAsia="ru-RU"/>
        </w:rPr>
        <w:t>в пойменной части</w:t>
      </w:r>
      <w:r w:rsidRPr="00E468F7">
        <w:rPr>
          <w:rFonts w:eastAsia="Times New Roman"/>
          <w:b w:val="0"/>
          <w:szCs w:val="28"/>
          <w:lang w:eastAsia="ru-RU"/>
        </w:rPr>
        <w:t xml:space="preserve"> </w:t>
      </w:r>
      <w:r w:rsidR="00E468F7" w:rsidRPr="00E468F7">
        <w:rPr>
          <w:rFonts w:eastAsia="Times New Roman"/>
          <w:b w:val="0"/>
          <w:szCs w:val="28"/>
          <w:lang w:eastAsia="ru-RU"/>
        </w:rPr>
        <w:t>реки Уда</w:t>
      </w:r>
      <w:r w:rsidRPr="00E468F7">
        <w:rPr>
          <w:rFonts w:eastAsia="Times New Roman"/>
          <w:b w:val="0"/>
          <w:szCs w:val="28"/>
          <w:lang w:eastAsia="ru-RU"/>
        </w:rPr>
        <w:t xml:space="preserve">, в </w:t>
      </w:r>
      <w:r w:rsidR="00F85713" w:rsidRPr="00E468F7">
        <w:rPr>
          <w:rFonts w:eastAsia="Times New Roman"/>
          <w:b w:val="0"/>
          <w:szCs w:val="28"/>
          <w:lang w:eastAsia="ru-RU"/>
        </w:rPr>
        <w:t>2</w:t>
      </w:r>
      <w:r w:rsidR="00B901BB">
        <w:rPr>
          <w:rFonts w:eastAsia="Times New Roman"/>
          <w:b w:val="0"/>
          <w:szCs w:val="28"/>
          <w:lang w:eastAsia="ru-RU"/>
        </w:rPr>
        <w:t>4,3</w:t>
      </w:r>
      <w:r w:rsidRPr="00E468F7">
        <w:rPr>
          <w:rFonts w:eastAsia="Times New Roman"/>
          <w:b w:val="0"/>
          <w:szCs w:val="28"/>
          <w:lang w:eastAsia="ru-RU"/>
        </w:rPr>
        <w:t xml:space="preserve"> км от районного центра — </w:t>
      </w:r>
      <w:r w:rsidR="00E468F7" w:rsidRPr="00E468F7">
        <w:rPr>
          <w:rFonts w:eastAsia="Times New Roman"/>
          <w:b w:val="0"/>
          <w:szCs w:val="28"/>
          <w:lang w:eastAsia="ru-RU"/>
        </w:rPr>
        <w:t>города Нижнеудинска</w:t>
      </w:r>
      <w:r w:rsidRPr="00E468F7">
        <w:rPr>
          <w:rFonts w:eastAsia="Times New Roman"/>
          <w:b w:val="0"/>
          <w:szCs w:val="28"/>
          <w:lang w:eastAsia="ru-RU"/>
        </w:rPr>
        <w:t xml:space="preserve">. </w:t>
      </w:r>
      <w:r w:rsidRPr="00EB1C2B">
        <w:rPr>
          <w:rFonts w:eastAsia="Times New Roman"/>
          <w:b w:val="0"/>
          <w:szCs w:val="28"/>
          <w:lang w:eastAsia="ru-RU"/>
        </w:rPr>
        <w:t xml:space="preserve">Площадь территории </w:t>
      </w:r>
      <w:r w:rsidR="00A95C53" w:rsidRPr="00EB1C2B">
        <w:rPr>
          <w:rFonts w:eastAsia="Times New Roman"/>
          <w:b w:val="0"/>
          <w:szCs w:val="28"/>
          <w:lang w:eastAsia="ru-RU"/>
        </w:rPr>
        <w:t>поселения</w:t>
      </w:r>
      <w:r w:rsidRPr="00EB1C2B">
        <w:rPr>
          <w:rFonts w:eastAsia="Times New Roman"/>
          <w:b w:val="0"/>
          <w:szCs w:val="28"/>
          <w:lang w:eastAsia="ru-RU"/>
        </w:rPr>
        <w:t xml:space="preserve"> составляет </w:t>
      </w:r>
      <w:r w:rsidR="00310FED" w:rsidRPr="00310FED">
        <w:rPr>
          <w:b w:val="0"/>
          <w:bCs/>
        </w:rPr>
        <w:t>32021</w:t>
      </w:r>
      <w:r w:rsidR="00310FED">
        <w:rPr>
          <w:b w:val="0"/>
          <w:bCs/>
        </w:rPr>
        <w:t>,</w:t>
      </w:r>
      <w:r w:rsidR="00310FED" w:rsidRPr="00310FED">
        <w:rPr>
          <w:b w:val="0"/>
          <w:bCs/>
        </w:rPr>
        <w:t>4</w:t>
      </w:r>
      <w:r w:rsidR="00310FED">
        <w:rPr>
          <w:b w:val="0"/>
          <w:bCs/>
        </w:rPr>
        <w:t xml:space="preserve"> </w:t>
      </w:r>
      <w:r w:rsidR="00336305" w:rsidRPr="00336305">
        <w:rPr>
          <w:rFonts w:eastAsia="Times New Roman"/>
          <w:b w:val="0"/>
          <w:szCs w:val="28"/>
          <w:lang w:eastAsia="ru-RU"/>
        </w:rPr>
        <w:t>га</w:t>
      </w:r>
      <w:r w:rsidR="00336305">
        <w:rPr>
          <w:rFonts w:eastAsia="Times New Roman"/>
          <w:b w:val="0"/>
          <w:szCs w:val="28"/>
          <w:lang w:eastAsia="ru-RU"/>
        </w:rPr>
        <w:t>.</w:t>
      </w:r>
    </w:p>
    <w:p w14:paraId="3F0FDA5D" w14:textId="77777777" w:rsidR="005B3F25" w:rsidRPr="00BC33CE" w:rsidRDefault="005B3F25" w:rsidP="005B3F25">
      <w:pPr>
        <w:spacing w:after="0" w:line="240" w:lineRule="auto"/>
        <w:ind w:firstLine="709"/>
        <w:jc w:val="both"/>
        <w:rPr>
          <w:b w:val="0"/>
          <w:bCs/>
          <w:lang w:eastAsia="ru-RU"/>
        </w:rPr>
      </w:pPr>
      <w:r w:rsidRPr="00BC33CE">
        <w:rPr>
          <w:b w:val="0"/>
          <w:bCs/>
          <w:lang w:eastAsia="ru-RU"/>
        </w:rPr>
        <w:t>Населенные пункты, входящие в состав муниципального образования:</w:t>
      </w:r>
    </w:p>
    <w:p w14:paraId="5E38F567" w14:textId="55F8AABC" w:rsidR="005B3F25" w:rsidRPr="00BC33CE" w:rsidRDefault="005B3F25" w:rsidP="005B3F25">
      <w:pPr>
        <w:spacing w:after="0" w:line="240" w:lineRule="auto"/>
        <w:ind w:firstLine="709"/>
        <w:jc w:val="both"/>
        <w:rPr>
          <w:b w:val="0"/>
          <w:bCs/>
          <w:lang w:eastAsia="ru-RU"/>
        </w:rPr>
      </w:pPr>
      <w:r w:rsidRPr="00BC33CE">
        <w:rPr>
          <w:b w:val="0"/>
          <w:bCs/>
          <w:lang w:eastAsia="ru-RU"/>
        </w:rPr>
        <w:t xml:space="preserve">- село </w:t>
      </w:r>
      <w:r w:rsidR="00BC33CE" w:rsidRPr="00BC33CE">
        <w:rPr>
          <w:b w:val="0"/>
          <w:bCs/>
          <w:lang w:eastAsia="ru-RU"/>
        </w:rPr>
        <w:t>Солонцы</w:t>
      </w:r>
      <w:r w:rsidRPr="00BC33CE">
        <w:rPr>
          <w:b w:val="0"/>
          <w:bCs/>
          <w:lang w:eastAsia="ru-RU"/>
        </w:rPr>
        <w:t>;</w:t>
      </w:r>
    </w:p>
    <w:p w14:paraId="4A2B6588" w14:textId="5341C623" w:rsidR="005B3F25" w:rsidRPr="00BC33CE" w:rsidRDefault="005B3F25" w:rsidP="005B3F25">
      <w:pPr>
        <w:spacing w:after="0" w:line="240" w:lineRule="auto"/>
        <w:ind w:firstLine="709"/>
        <w:jc w:val="both"/>
        <w:rPr>
          <w:b w:val="0"/>
          <w:bCs/>
          <w:lang w:eastAsia="ru-RU"/>
        </w:rPr>
      </w:pPr>
      <w:r w:rsidRPr="00BC33CE">
        <w:rPr>
          <w:b w:val="0"/>
          <w:bCs/>
          <w:lang w:eastAsia="ru-RU"/>
        </w:rPr>
        <w:t xml:space="preserve">- деревня </w:t>
      </w:r>
      <w:proofErr w:type="spellStart"/>
      <w:r w:rsidR="00BC33CE" w:rsidRPr="00BC33CE">
        <w:rPr>
          <w:b w:val="0"/>
          <w:bCs/>
          <w:lang w:eastAsia="ru-RU"/>
        </w:rPr>
        <w:t>Кушун</w:t>
      </w:r>
      <w:proofErr w:type="spellEnd"/>
      <w:r w:rsidR="00BC33CE" w:rsidRPr="00BC33CE">
        <w:rPr>
          <w:b w:val="0"/>
          <w:bCs/>
          <w:lang w:eastAsia="ru-RU"/>
        </w:rPr>
        <w:t>;</w:t>
      </w:r>
    </w:p>
    <w:p w14:paraId="1D5AFE77" w14:textId="774DF480" w:rsidR="00BC33CE" w:rsidRPr="00BC33CE" w:rsidRDefault="00BC33CE" w:rsidP="008044EA">
      <w:pPr>
        <w:pStyle w:val="afc"/>
      </w:pPr>
      <w:r w:rsidRPr="00BC33CE">
        <w:t xml:space="preserve">- деревня </w:t>
      </w:r>
      <w:proofErr w:type="spellStart"/>
      <w:r w:rsidRPr="00BC33CE">
        <w:t>Чалоты</w:t>
      </w:r>
      <w:proofErr w:type="spellEnd"/>
      <w:r w:rsidRPr="00BC33CE">
        <w:t>.</w:t>
      </w:r>
    </w:p>
    <w:p w14:paraId="0D371987" w14:textId="3C16F370" w:rsidR="005B3F25" w:rsidRPr="002F09BE" w:rsidRDefault="005B3F25" w:rsidP="005B3F25">
      <w:pPr>
        <w:spacing w:after="0" w:line="240" w:lineRule="auto"/>
        <w:ind w:firstLine="709"/>
        <w:jc w:val="both"/>
        <w:rPr>
          <w:b w:val="0"/>
          <w:bCs/>
          <w:highlight w:val="yellow"/>
          <w:lang w:eastAsia="ru-RU"/>
        </w:rPr>
      </w:pPr>
      <w:r w:rsidRPr="00BC33CE">
        <w:rPr>
          <w:b w:val="0"/>
          <w:bCs/>
          <w:lang w:eastAsia="ru-RU"/>
        </w:rPr>
        <w:t xml:space="preserve">Численность населения </w:t>
      </w:r>
      <w:proofErr w:type="spellStart"/>
      <w:r w:rsidR="00BC33CE" w:rsidRPr="00BC33CE">
        <w:rPr>
          <w:b w:val="0"/>
          <w:bCs/>
          <w:lang w:eastAsia="ru-RU"/>
        </w:rPr>
        <w:t>Солонецкого</w:t>
      </w:r>
      <w:proofErr w:type="spellEnd"/>
      <w:r w:rsidRPr="00BC33CE">
        <w:rPr>
          <w:b w:val="0"/>
          <w:bCs/>
          <w:lang w:eastAsia="ru-RU"/>
        </w:rPr>
        <w:t xml:space="preserve"> </w:t>
      </w:r>
      <w:r w:rsidR="005C33B4" w:rsidRPr="00BC33CE">
        <w:rPr>
          <w:b w:val="0"/>
          <w:bCs/>
          <w:lang w:eastAsia="ru-RU"/>
        </w:rPr>
        <w:t>поселени</w:t>
      </w:r>
      <w:r w:rsidR="00BC33CE" w:rsidRPr="00BC33CE">
        <w:rPr>
          <w:b w:val="0"/>
          <w:bCs/>
          <w:lang w:eastAsia="ru-RU"/>
        </w:rPr>
        <w:t>я</w:t>
      </w:r>
      <w:r w:rsidRPr="00BC33CE">
        <w:rPr>
          <w:b w:val="0"/>
          <w:bCs/>
          <w:lang w:eastAsia="ru-RU"/>
        </w:rPr>
        <w:t xml:space="preserve"> </w:t>
      </w:r>
      <w:proofErr w:type="spellStart"/>
      <w:r w:rsidR="00BC33CE" w:rsidRPr="00BC33CE">
        <w:rPr>
          <w:b w:val="0"/>
          <w:bCs/>
          <w:lang w:eastAsia="ru-RU"/>
        </w:rPr>
        <w:t>Нижнеудинского</w:t>
      </w:r>
      <w:proofErr w:type="spellEnd"/>
      <w:r w:rsidRPr="00BC33CE">
        <w:rPr>
          <w:b w:val="0"/>
          <w:bCs/>
          <w:lang w:eastAsia="ru-RU"/>
        </w:rPr>
        <w:t xml:space="preserve"> района </w:t>
      </w:r>
      <w:r w:rsidR="00BC33CE" w:rsidRPr="00BC33CE">
        <w:rPr>
          <w:b w:val="0"/>
          <w:bCs/>
          <w:lang w:eastAsia="ru-RU"/>
        </w:rPr>
        <w:t xml:space="preserve">Иркутской области </w:t>
      </w:r>
      <w:r w:rsidRPr="00BC33CE">
        <w:rPr>
          <w:b w:val="0"/>
          <w:bCs/>
          <w:lang w:eastAsia="ru-RU"/>
        </w:rPr>
        <w:t>на 01.01.202</w:t>
      </w:r>
      <w:r w:rsidR="0069055E" w:rsidRPr="00BC33CE">
        <w:rPr>
          <w:b w:val="0"/>
          <w:bCs/>
          <w:lang w:eastAsia="ru-RU"/>
        </w:rPr>
        <w:t>3</w:t>
      </w:r>
      <w:r w:rsidRPr="00BC33CE">
        <w:rPr>
          <w:b w:val="0"/>
          <w:bCs/>
          <w:lang w:eastAsia="ru-RU"/>
        </w:rPr>
        <w:t xml:space="preserve"> г. состав</w:t>
      </w:r>
      <w:r w:rsidR="00720D5E">
        <w:rPr>
          <w:b w:val="0"/>
          <w:bCs/>
          <w:lang w:eastAsia="ru-RU"/>
        </w:rPr>
        <w:t>ляет</w:t>
      </w:r>
      <w:r w:rsidRPr="00BC33CE">
        <w:rPr>
          <w:b w:val="0"/>
          <w:bCs/>
          <w:lang w:eastAsia="ru-RU"/>
        </w:rPr>
        <w:t xml:space="preserve"> </w:t>
      </w:r>
      <w:r w:rsidR="00BC33CE" w:rsidRPr="00336305">
        <w:rPr>
          <w:b w:val="0"/>
          <w:bCs/>
        </w:rPr>
        <w:t>38</w:t>
      </w:r>
      <w:r w:rsidR="006F0CF4">
        <w:rPr>
          <w:b w:val="0"/>
          <w:bCs/>
        </w:rPr>
        <w:t>1</w:t>
      </w:r>
      <w:r w:rsidRPr="00BC33CE">
        <w:rPr>
          <w:b w:val="0"/>
          <w:bCs/>
          <w:lang w:eastAsia="ru-RU"/>
        </w:rPr>
        <w:t xml:space="preserve"> человек.</w:t>
      </w:r>
    </w:p>
    <w:p w14:paraId="74992E3C" w14:textId="77777777" w:rsidR="0091444D" w:rsidRPr="002F09BE" w:rsidRDefault="0091444D" w:rsidP="00E75864">
      <w:pPr>
        <w:pStyle w:val="S"/>
        <w:rPr>
          <w:szCs w:val="28"/>
          <w:highlight w:val="yellow"/>
        </w:rPr>
      </w:pPr>
    </w:p>
    <w:p w14:paraId="338FA756" w14:textId="77777777" w:rsidR="0091444D" w:rsidRPr="00B506F5" w:rsidRDefault="0091444D" w:rsidP="00E75864">
      <w:pPr>
        <w:pStyle w:val="S"/>
        <w:rPr>
          <w:szCs w:val="28"/>
          <w:highlight w:val="yellow"/>
        </w:rPr>
        <w:sectPr w:rsidR="0091444D" w:rsidRPr="00B506F5" w:rsidSect="00310390">
          <w:pgSz w:w="11906" w:h="16838"/>
          <w:pgMar w:top="1134" w:right="851" w:bottom="1134" w:left="1701" w:header="708" w:footer="708" w:gutter="0"/>
          <w:cols w:space="708"/>
          <w:docGrid w:linePitch="382"/>
        </w:sectPr>
      </w:pPr>
    </w:p>
    <w:p w14:paraId="6916B917" w14:textId="5A605DDF" w:rsidR="0091444D" w:rsidRDefault="0091444D" w:rsidP="0091444D">
      <w:pPr>
        <w:pStyle w:val="afc"/>
        <w:ind w:firstLine="0"/>
        <w:rPr>
          <w:highlight w:val="yellow"/>
        </w:rPr>
      </w:pPr>
    </w:p>
    <w:p w14:paraId="05A95E86" w14:textId="77777777" w:rsidR="004E3BF1" w:rsidRPr="00B506F5" w:rsidRDefault="004E3BF1" w:rsidP="0091444D">
      <w:pPr>
        <w:pStyle w:val="afc"/>
        <w:ind w:firstLine="0"/>
        <w:rPr>
          <w:highlight w:val="yellow"/>
        </w:rPr>
      </w:pPr>
    </w:p>
    <w:p w14:paraId="27C7A11E" w14:textId="6716AF8D" w:rsidR="0091444D" w:rsidRPr="004E3BF1" w:rsidRDefault="0091444D" w:rsidP="0091444D">
      <w:pPr>
        <w:pStyle w:val="afc"/>
        <w:ind w:firstLine="0"/>
        <w:jc w:val="center"/>
        <w:rPr>
          <w:i/>
        </w:rPr>
      </w:pPr>
      <w:r w:rsidRPr="0018785C">
        <w:rPr>
          <w:i/>
        </w:rPr>
        <w:t>Рисунок 2.3.1</w:t>
      </w:r>
      <w:r w:rsidRPr="004E3BF1">
        <w:rPr>
          <w:i/>
        </w:rPr>
        <w:t xml:space="preserve"> Положение </w:t>
      </w:r>
      <w:proofErr w:type="spellStart"/>
      <w:r w:rsidR="001342EC">
        <w:rPr>
          <w:i/>
        </w:rPr>
        <w:t>Солонецкого</w:t>
      </w:r>
      <w:proofErr w:type="spellEnd"/>
      <w:r w:rsidR="00235C39" w:rsidRPr="004E3BF1">
        <w:rPr>
          <w:i/>
        </w:rPr>
        <w:t xml:space="preserve"> </w:t>
      </w:r>
      <w:r w:rsidR="005C33B4">
        <w:rPr>
          <w:i/>
        </w:rPr>
        <w:t>поселения</w:t>
      </w:r>
      <w:r w:rsidRPr="004E3BF1">
        <w:rPr>
          <w:i/>
        </w:rPr>
        <w:t xml:space="preserve"> в структуре </w:t>
      </w:r>
      <w:proofErr w:type="spellStart"/>
      <w:r w:rsidR="001342EC">
        <w:rPr>
          <w:i/>
        </w:rPr>
        <w:t>Нижнеудинского</w:t>
      </w:r>
      <w:proofErr w:type="spellEnd"/>
      <w:r w:rsidR="00235C39" w:rsidRPr="004E3BF1">
        <w:rPr>
          <w:i/>
        </w:rPr>
        <w:t xml:space="preserve"> района </w:t>
      </w:r>
      <w:r w:rsidR="001342EC">
        <w:rPr>
          <w:i/>
        </w:rPr>
        <w:t>Иркутской области</w:t>
      </w:r>
    </w:p>
    <w:p w14:paraId="307CB5BF" w14:textId="77777777" w:rsidR="0091444D" w:rsidRPr="00B506F5" w:rsidRDefault="0091444D" w:rsidP="00E75864">
      <w:pPr>
        <w:pStyle w:val="afc"/>
        <w:rPr>
          <w:highlight w:val="yellow"/>
        </w:rPr>
      </w:pPr>
    </w:p>
    <w:p w14:paraId="3B551C8E" w14:textId="46FE8184" w:rsidR="0091444D" w:rsidRPr="00B506F5" w:rsidRDefault="005418BE" w:rsidP="0091444D">
      <w:pPr>
        <w:pStyle w:val="afc"/>
        <w:ind w:firstLine="0"/>
        <w:rPr>
          <w:highlight w:val="yellow"/>
        </w:rPr>
        <w:sectPr w:rsidR="0091444D" w:rsidRPr="00B506F5" w:rsidSect="00310390">
          <w:pgSz w:w="11906" w:h="16838"/>
          <w:pgMar w:top="1134" w:right="851" w:bottom="1134" w:left="1701" w:header="708" w:footer="708" w:gutter="0"/>
          <w:cols w:space="708"/>
          <w:docGrid w:linePitch="382"/>
        </w:sectPr>
      </w:pPr>
      <w:r>
        <w:rPr>
          <w:noProof/>
        </w:rPr>
        <w:drawing>
          <wp:inline distT="0" distB="0" distL="0" distR="0" wp14:anchorId="2CBB6DDC" wp14:editId="024C5E0A">
            <wp:extent cx="5939790" cy="7132955"/>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Карта_положения_сс.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39790" cy="7132955"/>
                    </a:xfrm>
                    <a:prstGeom prst="rect">
                      <a:avLst/>
                    </a:prstGeom>
                  </pic:spPr>
                </pic:pic>
              </a:graphicData>
            </a:graphic>
          </wp:inline>
        </w:drawing>
      </w:r>
    </w:p>
    <w:p w14:paraId="4B3547F4" w14:textId="22AB0B6C" w:rsidR="00BA7403" w:rsidRPr="00A63732" w:rsidRDefault="00BA7403" w:rsidP="002827B6">
      <w:pPr>
        <w:pStyle w:val="3"/>
        <w:numPr>
          <w:ilvl w:val="2"/>
          <w:numId w:val="11"/>
        </w:numPr>
        <w:spacing w:before="100" w:after="100"/>
        <w:ind w:left="0" w:firstLine="720"/>
        <w:jc w:val="both"/>
        <w:rPr>
          <w:color w:val="auto"/>
        </w:rPr>
      </w:pPr>
      <w:bookmarkStart w:id="37" w:name="_Toc137713712"/>
      <w:r w:rsidRPr="00A63732">
        <w:rPr>
          <w:color w:val="auto"/>
        </w:rPr>
        <w:lastRenderedPageBreak/>
        <w:t>Границы населенных пунктов. Сведения о наличии (или отсутствии) пересечений границ населенных пунктов с землями лесного фонда</w:t>
      </w:r>
      <w:bookmarkEnd w:id="37"/>
    </w:p>
    <w:p w14:paraId="561649B6" w14:textId="10E638D7" w:rsidR="00BA7403" w:rsidRDefault="00BA7403" w:rsidP="00E75864">
      <w:pPr>
        <w:pStyle w:val="afc"/>
        <w:rPr>
          <w:highlight w:val="yellow"/>
        </w:rPr>
      </w:pPr>
    </w:p>
    <w:p w14:paraId="246FF842" w14:textId="77777777" w:rsidR="007C1A02" w:rsidRPr="00D75F33" w:rsidRDefault="007C1A02" w:rsidP="007C1A02">
      <w:pPr>
        <w:pStyle w:val="afc"/>
        <w:rPr>
          <w:i/>
          <w:iCs/>
        </w:rPr>
      </w:pPr>
      <w:r w:rsidRPr="00D75F33">
        <w:rPr>
          <w:i/>
          <w:iCs/>
        </w:rPr>
        <w:t>Существующее положение</w:t>
      </w:r>
    </w:p>
    <w:p w14:paraId="6B1F4A3F" w14:textId="472BA2C6" w:rsidR="007C1A02" w:rsidRPr="00D75F33" w:rsidRDefault="007C1A02" w:rsidP="00D75F33">
      <w:pPr>
        <w:pStyle w:val="afc"/>
      </w:pPr>
      <w:r w:rsidRPr="00D75F33">
        <w:t xml:space="preserve">В соответствии с Законом </w:t>
      </w:r>
      <w:r w:rsidR="00D75F33" w:rsidRPr="00D75F33">
        <w:t>Иркутской области</w:t>
      </w:r>
      <w:r w:rsidRPr="00D75F33">
        <w:t xml:space="preserve"> «</w:t>
      </w:r>
      <w:r w:rsidR="00D75F33" w:rsidRPr="005D5D3F">
        <w:t xml:space="preserve">О статусе и границах муниципальных образований </w:t>
      </w:r>
      <w:proofErr w:type="spellStart"/>
      <w:r w:rsidR="00D75F33" w:rsidRPr="005D5D3F">
        <w:t>Нижнеудинского</w:t>
      </w:r>
      <w:proofErr w:type="spellEnd"/>
      <w:r w:rsidR="00D75F33" w:rsidRPr="005D5D3F">
        <w:t xml:space="preserve"> района Иркутской области</w:t>
      </w:r>
      <w:r w:rsidRPr="005D5D3F">
        <w:t xml:space="preserve">» от </w:t>
      </w:r>
      <w:r w:rsidR="00D75F33" w:rsidRPr="005D5D3F">
        <w:t>16</w:t>
      </w:r>
      <w:r w:rsidRPr="005D5D3F">
        <w:t>.</w:t>
      </w:r>
      <w:r w:rsidR="00D75F33" w:rsidRPr="005D5D3F">
        <w:t>12</w:t>
      </w:r>
      <w:r w:rsidRPr="005D5D3F">
        <w:t xml:space="preserve">.2004 № </w:t>
      </w:r>
      <w:r w:rsidR="00D75F33" w:rsidRPr="005D5D3F">
        <w:t>8</w:t>
      </w:r>
      <w:r w:rsidRPr="005D5D3F">
        <w:t>6</w:t>
      </w:r>
      <w:r w:rsidR="00D75F33" w:rsidRPr="005D5D3F">
        <w:t>-</w:t>
      </w:r>
      <w:r w:rsidR="00642301">
        <w:t xml:space="preserve">ОЗ </w:t>
      </w:r>
      <w:r w:rsidR="00D75F33" w:rsidRPr="005D5D3F">
        <w:t>(с изменениями на 6 апреля 2023 года)</w:t>
      </w:r>
      <w:r w:rsidRPr="005D5D3F">
        <w:t xml:space="preserve">, в состав территории </w:t>
      </w:r>
      <w:proofErr w:type="spellStart"/>
      <w:r w:rsidR="00D75F33" w:rsidRPr="005D5D3F">
        <w:t>Солонецкого</w:t>
      </w:r>
      <w:proofErr w:type="spellEnd"/>
      <w:r w:rsidRPr="005D5D3F">
        <w:t xml:space="preserve"> </w:t>
      </w:r>
      <w:r w:rsidR="005C33B4">
        <w:t>поселения</w:t>
      </w:r>
      <w:r w:rsidRPr="005D5D3F">
        <w:t xml:space="preserve"> входят следующие сельские населенные пункты: с. </w:t>
      </w:r>
      <w:r w:rsidR="00D75F33" w:rsidRPr="005D5D3F">
        <w:t>Солонцы</w:t>
      </w:r>
      <w:r w:rsidRPr="005D5D3F">
        <w:t xml:space="preserve">, </w:t>
      </w:r>
      <w:r w:rsidR="00741212" w:rsidRPr="005D5D3F">
        <w:t xml:space="preserve">д. </w:t>
      </w:r>
      <w:proofErr w:type="spellStart"/>
      <w:r w:rsidR="00D75F33" w:rsidRPr="005D5D3F">
        <w:t>Чалоты</w:t>
      </w:r>
      <w:proofErr w:type="spellEnd"/>
      <w:r w:rsidR="00D75F33" w:rsidRPr="005D5D3F">
        <w:t>, д.</w:t>
      </w:r>
      <w:r w:rsidR="007671E2">
        <w:t xml:space="preserve"> </w:t>
      </w:r>
      <w:proofErr w:type="spellStart"/>
      <w:r w:rsidR="00D75F33" w:rsidRPr="005D5D3F">
        <w:t>Кушун</w:t>
      </w:r>
      <w:proofErr w:type="spellEnd"/>
      <w:r w:rsidRPr="005D5D3F">
        <w:t>.</w:t>
      </w:r>
    </w:p>
    <w:p w14:paraId="2846E43B" w14:textId="7ECFA017" w:rsidR="00AA5B4A" w:rsidRPr="002F09BE" w:rsidRDefault="00AA5B4A" w:rsidP="00E75864">
      <w:pPr>
        <w:pStyle w:val="afc"/>
        <w:rPr>
          <w:highlight w:val="yellow"/>
        </w:rPr>
      </w:pPr>
      <w:r w:rsidRPr="00B50EB3">
        <w:t>Границы населенных пунктов</w:t>
      </w:r>
      <w:r w:rsidR="00741212" w:rsidRPr="00B50EB3">
        <w:t xml:space="preserve"> </w:t>
      </w:r>
      <w:r w:rsidRPr="00B50EB3">
        <w:t>учтены в ЕГРН (</w:t>
      </w:r>
      <w:r w:rsidRPr="00157098">
        <w:t>таблица 2.3.2-1).</w:t>
      </w:r>
    </w:p>
    <w:p w14:paraId="4CF88D3F" w14:textId="764F93E8" w:rsidR="00AA5B4A" w:rsidRPr="002F09BE" w:rsidRDefault="00AA5B4A" w:rsidP="00E75864">
      <w:pPr>
        <w:pStyle w:val="afc"/>
        <w:rPr>
          <w:highlight w:val="yellow"/>
        </w:rPr>
      </w:pPr>
    </w:p>
    <w:p w14:paraId="15FD6F8A" w14:textId="0D0C3214" w:rsidR="00AA5B4A" w:rsidRPr="00157098" w:rsidRDefault="00AA5B4A" w:rsidP="00AA5B4A">
      <w:pPr>
        <w:spacing w:after="0" w:line="240" w:lineRule="auto"/>
        <w:jc w:val="right"/>
        <w:rPr>
          <w:rFonts w:eastAsia="Times New Roman"/>
          <w:b w:val="0"/>
          <w:i/>
          <w:szCs w:val="24"/>
          <w:lang w:eastAsia="x-none"/>
        </w:rPr>
      </w:pPr>
      <w:r w:rsidRPr="00157098">
        <w:rPr>
          <w:rFonts w:eastAsia="Times New Roman"/>
          <w:b w:val="0"/>
          <w:i/>
          <w:szCs w:val="24"/>
          <w:lang w:eastAsia="x-none"/>
        </w:rPr>
        <w:t>Таблица 2.3.2-1</w:t>
      </w:r>
    </w:p>
    <w:p w14:paraId="36ACB7AE" w14:textId="77777777" w:rsidR="00AA5B4A" w:rsidRPr="002F09BE" w:rsidRDefault="00AA5B4A" w:rsidP="00AA5B4A">
      <w:pPr>
        <w:spacing w:after="0" w:line="240" w:lineRule="auto"/>
        <w:jc w:val="right"/>
        <w:rPr>
          <w:rFonts w:eastAsia="Times New Roman"/>
          <w:b w:val="0"/>
          <w:i/>
          <w:szCs w:val="24"/>
          <w:highlight w:val="yellow"/>
          <w:lang w:val="x-none" w:eastAsia="x-none"/>
        </w:rPr>
      </w:pPr>
    </w:p>
    <w:p w14:paraId="1B0F710B" w14:textId="77777777" w:rsidR="00AA5B4A" w:rsidRPr="00B50EB3" w:rsidRDefault="00AA5B4A" w:rsidP="00AA5B4A">
      <w:pPr>
        <w:spacing w:after="0" w:line="240" w:lineRule="auto"/>
        <w:jc w:val="center"/>
        <w:rPr>
          <w:rFonts w:eastAsia="Times New Roman"/>
          <w:b w:val="0"/>
          <w:i/>
          <w:szCs w:val="24"/>
          <w:lang w:eastAsia="x-none"/>
        </w:rPr>
      </w:pPr>
      <w:r w:rsidRPr="00B50EB3">
        <w:rPr>
          <w:rFonts w:eastAsia="Times New Roman"/>
          <w:b w:val="0"/>
          <w:i/>
          <w:szCs w:val="24"/>
          <w:lang w:eastAsia="x-none"/>
        </w:rPr>
        <w:t>Сведения о границах населенных пунктов, входящих в состав</w:t>
      </w:r>
    </w:p>
    <w:p w14:paraId="3A707CE0" w14:textId="698D83D4" w:rsidR="00AA5B4A" w:rsidRPr="002F09BE" w:rsidRDefault="00B50EB3" w:rsidP="00AA5B4A">
      <w:pPr>
        <w:spacing w:after="0" w:line="240" w:lineRule="auto"/>
        <w:jc w:val="center"/>
        <w:rPr>
          <w:rFonts w:eastAsia="Times New Roman"/>
          <w:b w:val="0"/>
          <w:i/>
          <w:szCs w:val="24"/>
          <w:highlight w:val="yellow"/>
          <w:lang w:eastAsia="x-none"/>
        </w:rPr>
      </w:pPr>
      <w:proofErr w:type="spellStart"/>
      <w:r>
        <w:rPr>
          <w:rFonts w:eastAsia="Times New Roman"/>
          <w:b w:val="0"/>
          <w:i/>
          <w:szCs w:val="24"/>
          <w:lang w:eastAsia="x-none"/>
        </w:rPr>
        <w:t>Солонецкого</w:t>
      </w:r>
      <w:proofErr w:type="spellEnd"/>
      <w:r w:rsidR="00A63732" w:rsidRPr="00B50EB3">
        <w:rPr>
          <w:rFonts w:eastAsia="Times New Roman"/>
          <w:b w:val="0"/>
          <w:i/>
          <w:szCs w:val="24"/>
          <w:lang w:eastAsia="x-none"/>
        </w:rPr>
        <w:t xml:space="preserve"> </w:t>
      </w:r>
      <w:r w:rsidR="005C33B4">
        <w:rPr>
          <w:rFonts w:eastAsia="Times New Roman"/>
          <w:b w:val="0"/>
          <w:i/>
          <w:szCs w:val="24"/>
          <w:lang w:eastAsia="x-none"/>
        </w:rPr>
        <w:t>поселения</w:t>
      </w:r>
      <w:r w:rsidR="00AA5B4A" w:rsidRPr="00B50EB3">
        <w:rPr>
          <w:rFonts w:eastAsia="Times New Roman"/>
          <w:b w:val="0"/>
          <w:i/>
          <w:szCs w:val="24"/>
          <w:lang w:eastAsia="x-none"/>
        </w:rPr>
        <w:t>, учтенных в ЕГРН</w:t>
      </w:r>
    </w:p>
    <w:tbl>
      <w:tblPr>
        <w:tblStyle w:val="OTR1"/>
        <w:tblW w:w="4700" w:type="pct"/>
        <w:jc w:val="center"/>
        <w:tblLook w:val="0000" w:firstRow="0" w:lastRow="0" w:firstColumn="0" w:lastColumn="0" w:noHBand="0" w:noVBand="0"/>
      </w:tblPr>
      <w:tblGrid>
        <w:gridCol w:w="1075"/>
        <w:gridCol w:w="5008"/>
        <w:gridCol w:w="2700"/>
      </w:tblGrid>
      <w:tr w:rsidR="00182E7B" w:rsidRPr="002F09BE" w14:paraId="1D96E458" w14:textId="77777777" w:rsidTr="00D950FC">
        <w:trPr>
          <w:trHeight w:val="20"/>
          <w:tblHeader/>
          <w:jc w:val="center"/>
        </w:trPr>
        <w:tc>
          <w:tcPr>
            <w:tcW w:w="612" w:type="pct"/>
          </w:tcPr>
          <w:p w14:paraId="08737AF7" w14:textId="77777777" w:rsidR="005101FD" w:rsidRPr="00B50EB3" w:rsidRDefault="005101FD" w:rsidP="0094433B">
            <w:pPr>
              <w:pStyle w:val="afff2"/>
              <w:rPr>
                <w:b/>
                <w:bCs/>
              </w:rPr>
            </w:pPr>
            <w:r w:rsidRPr="00B50EB3">
              <w:rPr>
                <w:b/>
                <w:bCs/>
              </w:rPr>
              <w:t>№ п/п</w:t>
            </w:r>
          </w:p>
        </w:tc>
        <w:tc>
          <w:tcPr>
            <w:tcW w:w="2851" w:type="pct"/>
          </w:tcPr>
          <w:p w14:paraId="5141042F" w14:textId="77777777" w:rsidR="005101FD" w:rsidRPr="00B50EB3" w:rsidRDefault="005101FD" w:rsidP="0094433B">
            <w:pPr>
              <w:pStyle w:val="afff2"/>
              <w:rPr>
                <w:b/>
                <w:bCs/>
              </w:rPr>
            </w:pPr>
            <w:r w:rsidRPr="00B50EB3">
              <w:rPr>
                <w:b/>
                <w:bCs/>
              </w:rPr>
              <w:t>Наименование</w:t>
            </w:r>
          </w:p>
        </w:tc>
        <w:tc>
          <w:tcPr>
            <w:tcW w:w="1537" w:type="pct"/>
          </w:tcPr>
          <w:p w14:paraId="7159D40C" w14:textId="0E89C541" w:rsidR="005101FD" w:rsidRPr="00B50EB3" w:rsidRDefault="005101FD" w:rsidP="00A3462A">
            <w:pPr>
              <w:pStyle w:val="afff2"/>
              <w:rPr>
                <w:b/>
                <w:bCs/>
              </w:rPr>
            </w:pPr>
            <w:r w:rsidRPr="00B50EB3">
              <w:rPr>
                <w:b/>
                <w:bCs/>
              </w:rPr>
              <w:t>Реестровый</w:t>
            </w:r>
            <w:r w:rsidR="00A3462A" w:rsidRPr="00B50EB3">
              <w:rPr>
                <w:b/>
                <w:bCs/>
              </w:rPr>
              <w:t xml:space="preserve"> </w:t>
            </w:r>
            <w:r w:rsidRPr="00B50EB3">
              <w:rPr>
                <w:b/>
                <w:bCs/>
              </w:rPr>
              <w:t>номер</w:t>
            </w:r>
          </w:p>
        </w:tc>
      </w:tr>
      <w:tr w:rsidR="00182E7B" w:rsidRPr="002F09BE" w14:paraId="37D9BEC1" w14:textId="77777777" w:rsidTr="00D950FC">
        <w:trPr>
          <w:trHeight w:val="20"/>
          <w:jc w:val="center"/>
        </w:trPr>
        <w:tc>
          <w:tcPr>
            <w:tcW w:w="612" w:type="pct"/>
          </w:tcPr>
          <w:p w14:paraId="40C2B413" w14:textId="77777777" w:rsidR="0094433B" w:rsidRPr="00B50EB3" w:rsidRDefault="0094433B" w:rsidP="002827B6">
            <w:pPr>
              <w:pStyle w:val="afff2"/>
              <w:numPr>
                <w:ilvl w:val="0"/>
                <w:numId w:val="14"/>
              </w:numPr>
            </w:pPr>
          </w:p>
        </w:tc>
        <w:tc>
          <w:tcPr>
            <w:tcW w:w="2851" w:type="pct"/>
            <w:tcBorders>
              <w:top w:val="single" w:sz="6" w:space="0" w:color="auto"/>
              <w:left w:val="single" w:sz="6" w:space="0" w:color="auto"/>
              <w:bottom w:val="single" w:sz="6" w:space="0" w:color="auto"/>
              <w:right w:val="single" w:sz="6" w:space="0" w:color="auto"/>
            </w:tcBorders>
            <w:vAlign w:val="top"/>
          </w:tcPr>
          <w:p w14:paraId="088307E9" w14:textId="0778B13C" w:rsidR="0094433B" w:rsidRPr="002F09BE" w:rsidRDefault="00A63732" w:rsidP="0094433B">
            <w:pPr>
              <w:pStyle w:val="afff2"/>
              <w:rPr>
                <w:b/>
                <w:bCs/>
                <w:highlight w:val="yellow"/>
              </w:rPr>
            </w:pPr>
            <w:r w:rsidRPr="00B50EB3">
              <w:t>с</w:t>
            </w:r>
            <w:r w:rsidR="0094433B" w:rsidRPr="00B50EB3">
              <w:t xml:space="preserve">. </w:t>
            </w:r>
            <w:r w:rsidR="00B50EB3" w:rsidRPr="00B50EB3">
              <w:t>Солонцы</w:t>
            </w:r>
          </w:p>
        </w:tc>
        <w:tc>
          <w:tcPr>
            <w:tcW w:w="1537" w:type="pct"/>
            <w:vAlign w:val="top"/>
          </w:tcPr>
          <w:p w14:paraId="2FD7C7B4" w14:textId="70985473" w:rsidR="0094433B" w:rsidRPr="002F09BE" w:rsidRDefault="00B50EB3" w:rsidP="0094433B">
            <w:pPr>
              <w:pStyle w:val="afff2"/>
              <w:rPr>
                <w:b/>
                <w:bCs/>
                <w:highlight w:val="yellow"/>
              </w:rPr>
            </w:pPr>
            <w:r w:rsidRPr="00B50EB3">
              <w:t>38:11-4.151</w:t>
            </w:r>
          </w:p>
        </w:tc>
      </w:tr>
      <w:tr w:rsidR="00182E7B" w:rsidRPr="002F09BE" w14:paraId="4A17218D" w14:textId="77777777" w:rsidTr="00D950FC">
        <w:trPr>
          <w:trHeight w:val="20"/>
          <w:jc w:val="center"/>
        </w:trPr>
        <w:tc>
          <w:tcPr>
            <w:tcW w:w="612" w:type="pct"/>
          </w:tcPr>
          <w:p w14:paraId="3777CB6E" w14:textId="77777777" w:rsidR="0094433B" w:rsidRPr="00B50EB3" w:rsidRDefault="0094433B" w:rsidP="002827B6">
            <w:pPr>
              <w:pStyle w:val="afff2"/>
              <w:numPr>
                <w:ilvl w:val="0"/>
                <w:numId w:val="14"/>
              </w:numPr>
            </w:pPr>
          </w:p>
        </w:tc>
        <w:tc>
          <w:tcPr>
            <w:tcW w:w="2851" w:type="pct"/>
            <w:tcBorders>
              <w:top w:val="single" w:sz="6" w:space="0" w:color="auto"/>
              <w:left w:val="single" w:sz="6" w:space="0" w:color="auto"/>
              <w:bottom w:val="single" w:sz="6" w:space="0" w:color="auto"/>
              <w:right w:val="single" w:sz="6" w:space="0" w:color="auto"/>
            </w:tcBorders>
            <w:vAlign w:val="top"/>
          </w:tcPr>
          <w:p w14:paraId="09C40239" w14:textId="14C5DEFA" w:rsidR="0094433B" w:rsidRPr="002F09BE" w:rsidRDefault="00A63732" w:rsidP="0094433B">
            <w:pPr>
              <w:pStyle w:val="afff2"/>
              <w:rPr>
                <w:b/>
                <w:bCs/>
                <w:highlight w:val="yellow"/>
              </w:rPr>
            </w:pPr>
            <w:r w:rsidRPr="00B50EB3">
              <w:t>д</w:t>
            </w:r>
            <w:r w:rsidR="0094433B" w:rsidRPr="00B50EB3">
              <w:t xml:space="preserve">. </w:t>
            </w:r>
            <w:proofErr w:type="spellStart"/>
            <w:r w:rsidR="00B50EB3" w:rsidRPr="00B50EB3">
              <w:t>Кушун</w:t>
            </w:r>
            <w:proofErr w:type="spellEnd"/>
          </w:p>
        </w:tc>
        <w:tc>
          <w:tcPr>
            <w:tcW w:w="1537" w:type="pct"/>
            <w:vAlign w:val="top"/>
          </w:tcPr>
          <w:p w14:paraId="75E0A5F2" w14:textId="4C1D0CFB" w:rsidR="0094433B" w:rsidRPr="002F09BE" w:rsidRDefault="00B50EB3" w:rsidP="00B50EB3">
            <w:pPr>
              <w:pStyle w:val="afff2"/>
              <w:rPr>
                <w:b/>
                <w:bCs/>
                <w:highlight w:val="yellow"/>
              </w:rPr>
            </w:pPr>
            <w:r>
              <w:t>38:11-4.148</w:t>
            </w:r>
          </w:p>
        </w:tc>
      </w:tr>
      <w:tr w:rsidR="00B50EB3" w:rsidRPr="002F09BE" w14:paraId="19E23791" w14:textId="77777777" w:rsidTr="00D950FC">
        <w:trPr>
          <w:trHeight w:val="20"/>
          <w:jc w:val="center"/>
        </w:trPr>
        <w:tc>
          <w:tcPr>
            <w:tcW w:w="612" w:type="pct"/>
          </w:tcPr>
          <w:p w14:paraId="171CD9B8" w14:textId="77777777" w:rsidR="00B50EB3" w:rsidRPr="00B50EB3" w:rsidRDefault="00B50EB3" w:rsidP="002827B6">
            <w:pPr>
              <w:pStyle w:val="afff2"/>
              <w:numPr>
                <w:ilvl w:val="0"/>
                <w:numId w:val="14"/>
              </w:numPr>
            </w:pPr>
          </w:p>
        </w:tc>
        <w:tc>
          <w:tcPr>
            <w:tcW w:w="2851" w:type="pct"/>
            <w:tcBorders>
              <w:top w:val="single" w:sz="6" w:space="0" w:color="auto"/>
              <w:left w:val="single" w:sz="6" w:space="0" w:color="auto"/>
              <w:bottom w:val="single" w:sz="6" w:space="0" w:color="auto"/>
              <w:right w:val="single" w:sz="6" w:space="0" w:color="auto"/>
            </w:tcBorders>
            <w:vAlign w:val="top"/>
          </w:tcPr>
          <w:p w14:paraId="48D931B9" w14:textId="63FBB92B" w:rsidR="00B50EB3" w:rsidRPr="002F09BE" w:rsidRDefault="00B50EB3" w:rsidP="0094433B">
            <w:pPr>
              <w:pStyle w:val="afff2"/>
              <w:rPr>
                <w:highlight w:val="yellow"/>
              </w:rPr>
            </w:pPr>
            <w:proofErr w:type="spellStart"/>
            <w:r w:rsidRPr="00B50EB3">
              <w:t>д.Чалоты</w:t>
            </w:r>
            <w:proofErr w:type="spellEnd"/>
          </w:p>
        </w:tc>
        <w:tc>
          <w:tcPr>
            <w:tcW w:w="1537" w:type="pct"/>
            <w:vAlign w:val="top"/>
          </w:tcPr>
          <w:p w14:paraId="4F5563CB" w14:textId="496EC30C" w:rsidR="00B50EB3" w:rsidRPr="002F09BE" w:rsidRDefault="00B50EB3" w:rsidP="00B50EB3">
            <w:pPr>
              <w:pStyle w:val="afff2"/>
              <w:rPr>
                <w:highlight w:val="yellow"/>
              </w:rPr>
            </w:pPr>
            <w:r>
              <w:t>38:11-4.149</w:t>
            </w:r>
          </w:p>
        </w:tc>
      </w:tr>
    </w:tbl>
    <w:p w14:paraId="65EA2C4E" w14:textId="63B2A472" w:rsidR="00AA5B4A" w:rsidRPr="002F09BE" w:rsidRDefault="00AA5B4A" w:rsidP="00E75864">
      <w:pPr>
        <w:pStyle w:val="afc"/>
        <w:rPr>
          <w:highlight w:val="yellow"/>
        </w:rPr>
      </w:pPr>
    </w:p>
    <w:p w14:paraId="6A3238A0" w14:textId="501FA9B5" w:rsidR="005101FD" w:rsidRPr="00F51BDD" w:rsidRDefault="005101FD" w:rsidP="005101FD">
      <w:pPr>
        <w:spacing w:after="0" w:line="240" w:lineRule="auto"/>
        <w:ind w:firstLine="709"/>
        <w:jc w:val="both"/>
        <w:rPr>
          <w:rFonts w:eastAsia="Times New Roman"/>
          <w:b w:val="0"/>
          <w:szCs w:val="24"/>
          <w:lang w:eastAsia="ru-RU"/>
        </w:rPr>
      </w:pPr>
      <w:r w:rsidRPr="00F51BDD">
        <w:rPr>
          <w:rFonts w:eastAsia="Times New Roman"/>
          <w:b w:val="0"/>
          <w:szCs w:val="24"/>
          <w:lang w:eastAsia="ru-RU"/>
        </w:rPr>
        <w:t xml:space="preserve">Граница </w:t>
      </w:r>
      <w:proofErr w:type="spellStart"/>
      <w:r w:rsidR="00F51BDD" w:rsidRPr="00F51BDD">
        <w:rPr>
          <w:rFonts w:eastAsia="Times New Roman"/>
          <w:b w:val="0"/>
          <w:szCs w:val="24"/>
          <w:lang w:eastAsia="ru-RU"/>
        </w:rPr>
        <w:t>Солонецкого</w:t>
      </w:r>
      <w:proofErr w:type="spellEnd"/>
      <w:r w:rsidR="00E21F52" w:rsidRPr="00F51BDD">
        <w:rPr>
          <w:rFonts w:eastAsia="Times New Roman"/>
          <w:b w:val="0"/>
          <w:szCs w:val="24"/>
          <w:lang w:eastAsia="ru-RU"/>
        </w:rPr>
        <w:t xml:space="preserve"> </w:t>
      </w:r>
      <w:r w:rsidR="005C33B4">
        <w:rPr>
          <w:rFonts w:eastAsia="Times New Roman"/>
          <w:b w:val="0"/>
          <w:szCs w:val="24"/>
          <w:lang w:eastAsia="ru-RU"/>
        </w:rPr>
        <w:t>поселения</w:t>
      </w:r>
      <w:r w:rsidRPr="00F51BDD">
        <w:rPr>
          <w:rFonts w:eastAsia="Times New Roman"/>
          <w:b w:val="0"/>
          <w:szCs w:val="24"/>
          <w:lang w:eastAsia="ru-RU"/>
        </w:rPr>
        <w:t xml:space="preserve"> также учтена в </w:t>
      </w:r>
      <w:r w:rsidRPr="004F6F76">
        <w:rPr>
          <w:rFonts w:eastAsia="Times New Roman"/>
          <w:b w:val="0"/>
          <w:szCs w:val="24"/>
          <w:lang w:eastAsia="ru-RU"/>
        </w:rPr>
        <w:t>ЕГРН (таблица 2.3.2-2).</w:t>
      </w:r>
    </w:p>
    <w:p w14:paraId="23B331F6" w14:textId="77777777" w:rsidR="005101FD" w:rsidRPr="002F09BE" w:rsidRDefault="005101FD" w:rsidP="005101FD">
      <w:pPr>
        <w:spacing w:after="0" w:line="240" w:lineRule="auto"/>
        <w:jc w:val="right"/>
        <w:rPr>
          <w:rFonts w:eastAsia="Times New Roman"/>
          <w:b w:val="0"/>
          <w:i/>
          <w:szCs w:val="24"/>
          <w:highlight w:val="yellow"/>
          <w:lang w:val="x-none" w:eastAsia="x-none"/>
        </w:rPr>
      </w:pPr>
    </w:p>
    <w:p w14:paraId="2C906A0F" w14:textId="27E9D1BB" w:rsidR="005101FD" w:rsidRPr="004F6F76" w:rsidRDefault="005101FD" w:rsidP="005101FD">
      <w:pPr>
        <w:spacing w:after="0" w:line="240" w:lineRule="auto"/>
        <w:jc w:val="right"/>
        <w:rPr>
          <w:rFonts w:eastAsia="Times New Roman"/>
          <w:b w:val="0"/>
          <w:i/>
          <w:szCs w:val="24"/>
          <w:lang w:val="x-none" w:eastAsia="x-none"/>
        </w:rPr>
      </w:pPr>
      <w:r w:rsidRPr="004F6F76">
        <w:rPr>
          <w:rFonts w:eastAsia="Times New Roman"/>
          <w:b w:val="0"/>
          <w:i/>
          <w:szCs w:val="24"/>
          <w:lang w:val="x-none" w:eastAsia="x-none"/>
        </w:rPr>
        <w:t xml:space="preserve">Таблица </w:t>
      </w:r>
      <w:r w:rsidRPr="004F6F76">
        <w:rPr>
          <w:rFonts w:eastAsia="Times New Roman"/>
          <w:b w:val="0"/>
          <w:i/>
          <w:szCs w:val="24"/>
          <w:lang w:eastAsia="x-none"/>
        </w:rPr>
        <w:t>2.3.2-2</w:t>
      </w:r>
    </w:p>
    <w:p w14:paraId="3B418410" w14:textId="77777777" w:rsidR="005101FD" w:rsidRPr="00F51BDD" w:rsidRDefault="005101FD" w:rsidP="005101FD">
      <w:pPr>
        <w:spacing w:after="0" w:line="240" w:lineRule="auto"/>
        <w:jc w:val="right"/>
        <w:rPr>
          <w:rFonts w:eastAsia="Times New Roman"/>
          <w:b w:val="0"/>
          <w:i/>
          <w:szCs w:val="24"/>
          <w:highlight w:val="red"/>
          <w:lang w:val="x-none" w:eastAsia="x-none"/>
        </w:rPr>
      </w:pPr>
    </w:p>
    <w:p w14:paraId="5B741FA5" w14:textId="1857F347" w:rsidR="005101FD" w:rsidRPr="00F51BDD" w:rsidRDefault="005101FD" w:rsidP="00E21F52">
      <w:pPr>
        <w:spacing w:after="0" w:line="240" w:lineRule="auto"/>
        <w:jc w:val="center"/>
        <w:rPr>
          <w:rFonts w:eastAsia="Times New Roman"/>
          <w:b w:val="0"/>
          <w:i/>
          <w:szCs w:val="24"/>
          <w:lang w:eastAsia="x-none"/>
        </w:rPr>
      </w:pPr>
      <w:r w:rsidRPr="00F51BDD">
        <w:rPr>
          <w:rFonts w:eastAsia="Times New Roman"/>
          <w:b w:val="0"/>
          <w:i/>
          <w:szCs w:val="24"/>
          <w:lang w:eastAsia="x-none"/>
        </w:rPr>
        <w:t xml:space="preserve">Сведения о границе </w:t>
      </w:r>
      <w:proofErr w:type="spellStart"/>
      <w:r w:rsidR="00F51BDD">
        <w:rPr>
          <w:rFonts w:eastAsia="Times New Roman"/>
          <w:b w:val="0"/>
          <w:i/>
          <w:szCs w:val="24"/>
          <w:lang w:eastAsia="x-none"/>
        </w:rPr>
        <w:t>Солонецкого</w:t>
      </w:r>
      <w:proofErr w:type="spellEnd"/>
      <w:r w:rsidR="00E21F52" w:rsidRPr="00F51BDD">
        <w:rPr>
          <w:rFonts w:eastAsia="Times New Roman"/>
          <w:b w:val="0"/>
          <w:i/>
          <w:szCs w:val="24"/>
          <w:lang w:eastAsia="x-none"/>
        </w:rPr>
        <w:t xml:space="preserve"> </w:t>
      </w:r>
      <w:r w:rsidR="005C33B4">
        <w:rPr>
          <w:rFonts w:eastAsia="Times New Roman"/>
          <w:b w:val="0"/>
          <w:i/>
          <w:szCs w:val="24"/>
          <w:lang w:eastAsia="x-none"/>
        </w:rPr>
        <w:t>поселения</w:t>
      </w:r>
      <w:r w:rsidRPr="00F51BDD">
        <w:rPr>
          <w:rFonts w:eastAsia="Times New Roman"/>
          <w:b w:val="0"/>
          <w:i/>
          <w:szCs w:val="24"/>
          <w:lang w:eastAsia="x-none"/>
        </w:rPr>
        <w:t>, учтенной в ЕГРН</w:t>
      </w:r>
    </w:p>
    <w:tbl>
      <w:tblPr>
        <w:tblStyle w:val="OTR2"/>
        <w:tblW w:w="5000" w:type="pct"/>
        <w:jc w:val="center"/>
        <w:tblLook w:val="0000" w:firstRow="0" w:lastRow="0" w:firstColumn="0" w:lastColumn="0" w:noHBand="0" w:noVBand="0"/>
      </w:tblPr>
      <w:tblGrid>
        <w:gridCol w:w="1498"/>
        <w:gridCol w:w="5007"/>
        <w:gridCol w:w="2839"/>
      </w:tblGrid>
      <w:tr w:rsidR="00182E7B" w:rsidRPr="002F09BE" w14:paraId="7F8F98A2" w14:textId="77777777" w:rsidTr="00064806">
        <w:trPr>
          <w:trHeight w:val="20"/>
          <w:tblHeader/>
          <w:jc w:val="center"/>
        </w:trPr>
        <w:tc>
          <w:tcPr>
            <w:tcW w:w="802" w:type="pct"/>
          </w:tcPr>
          <w:p w14:paraId="10EEE1DF" w14:textId="77777777" w:rsidR="005101FD" w:rsidRPr="00F51BDD" w:rsidRDefault="005101FD" w:rsidP="005101FD">
            <w:pPr>
              <w:spacing w:after="0" w:line="240" w:lineRule="auto"/>
              <w:jc w:val="center"/>
              <w:rPr>
                <w:sz w:val="24"/>
                <w:szCs w:val="26"/>
              </w:rPr>
            </w:pPr>
            <w:r w:rsidRPr="00F51BDD">
              <w:rPr>
                <w:sz w:val="24"/>
                <w:szCs w:val="26"/>
              </w:rPr>
              <w:t>№</w:t>
            </w:r>
          </w:p>
        </w:tc>
        <w:tc>
          <w:tcPr>
            <w:tcW w:w="2679" w:type="pct"/>
          </w:tcPr>
          <w:p w14:paraId="375BF530" w14:textId="77777777" w:rsidR="005101FD" w:rsidRPr="00F51BDD" w:rsidRDefault="005101FD" w:rsidP="005101FD">
            <w:pPr>
              <w:spacing w:after="0" w:line="240" w:lineRule="auto"/>
              <w:jc w:val="center"/>
              <w:rPr>
                <w:sz w:val="24"/>
                <w:szCs w:val="26"/>
              </w:rPr>
            </w:pPr>
            <w:r w:rsidRPr="00F51BDD">
              <w:rPr>
                <w:sz w:val="24"/>
                <w:szCs w:val="26"/>
              </w:rPr>
              <w:t>Наименование</w:t>
            </w:r>
          </w:p>
        </w:tc>
        <w:tc>
          <w:tcPr>
            <w:tcW w:w="1519" w:type="pct"/>
          </w:tcPr>
          <w:p w14:paraId="119A0B85" w14:textId="77777777" w:rsidR="005101FD" w:rsidRPr="00F51BDD" w:rsidRDefault="005101FD" w:rsidP="005101FD">
            <w:pPr>
              <w:spacing w:after="0" w:line="240" w:lineRule="auto"/>
              <w:jc w:val="center"/>
              <w:rPr>
                <w:sz w:val="24"/>
                <w:szCs w:val="26"/>
              </w:rPr>
            </w:pPr>
            <w:r w:rsidRPr="00F51BDD">
              <w:rPr>
                <w:sz w:val="24"/>
                <w:szCs w:val="26"/>
              </w:rPr>
              <w:t>Реестровый</w:t>
            </w:r>
          </w:p>
          <w:p w14:paraId="5DB8A297" w14:textId="77777777" w:rsidR="005101FD" w:rsidRPr="00F51BDD" w:rsidRDefault="005101FD" w:rsidP="005101FD">
            <w:pPr>
              <w:spacing w:after="0" w:line="240" w:lineRule="auto"/>
              <w:jc w:val="center"/>
              <w:rPr>
                <w:sz w:val="24"/>
                <w:szCs w:val="26"/>
              </w:rPr>
            </w:pPr>
            <w:r w:rsidRPr="00F51BDD">
              <w:rPr>
                <w:sz w:val="24"/>
                <w:szCs w:val="26"/>
              </w:rPr>
              <w:t>номер</w:t>
            </w:r>
          </w:p>
        </w:tc>
      </w:tr>
      <w:tr w:rsidR="00182E7B" w:rsidRPr="002F09BE" w14:paraId="6B1BB73D" w14:textId="77777777" w:rsidTr="00064806">
        <w:trPr>
          <w:trHeight w:val="20"/>
          <w:jc w:val="center"/>
        </w:trPr>
        <w:tc>
          <w:tcPr>
            <w:tcW w:w="802" w:type="pct"/>
          </w:tcPr>
          <w:p w14:paraId="42DF7C6E" w14:textId="77777777" w:rsidR="005101FD" w:rsidRPr="00F51BDD" w:rsidRDefault="005101FD" w:rsidP="002827B6">
            <w:pPr>
              <w:numPr>
                <w:ilvl w:val="0"/>
                <w:numId w:val="13"/>
              </w:numPr>
              <w:spacing w:after="0" w:line="240" w:lineRule="auto"/>
              <w:jc w:val="center"/>
              <w:rPr>
                <w:b w:val="0"/>
                <w:bCs/>
                <w:sz w:val="24"/>
                <w:szCs w:val="26"/>
              </w:rPr>
            </w:pPr>
          </w:p>
        </w:tc>
        <w:tc>
          <w:tcPr>
            <w:tcW w:w="2679" w:type="pct"/>
          </w:tcPr>
          <w:p w14:paraId="12B5724A" w14:textId="7378C776" w:rsidR="005101FD" w:rsidRPr="00F51BDD" w:rsidRDefault="00E21F52" w:rsidP="005101FD">
            <w:pPr>
              <w:spacing w:after="0" w:line="240" w:lineRule="auto"/>
              <w:jc w:val="center"/>
              <w:rPr>
                <w:b w:val="0"/>
                <w:bCs/>
                <w:sz w:val="24"/>
                <w:szCs w:val="26"/>
              </w:rPr>
            </w:pPr>
            <w:r w:rsidRPr="00F51BDD">
              <w:rPr>
                <w:b w:val="0"/>
                <w:bCs/>
                <w:sz w:val="24"/>
                <w:szCs w:val="26"/>
              </w:rPr>
              <w:t xml:space="preserve">Муниципальное образование </w:t>
            </w:r>
            <w:proofErr w:type="spellStart"/>
            <w:r w:rsidR="00F51BDD" w:rsidRPr="00F51BDD">
              <w:rPr>
                <w:b w:val="0"/>
                <w:bCs/>
                <w:sz w:val="24"/>
                <w:szCs w:val="26"/>
              </w:rPr>
              <w:t>Солонецк</w:t>
            </w:r>
            <w:r w:rsidR="005C33B4">
              <w:rPr>
                <w:b w:val="0"/>
                <w:bCs/>
                <w:sz w:val="24"/>
                <w:szCs w:val="26"/>
              </w:rPr>
              <w:t>ое</w:t>
            </w:r>
            <w:proofErr w:type="spellEnd"/>
            <w:r w:rsidRPr="00F51BDD">
              <w:rPr>
                <w:b w:val="0"/>
                <w:bCs/>
                <w:sz w:val="24"/>
                <w:szCs w:val="26"/>
              </w:rPr>
              <w:t xml:space="preserve"> </w:t>
            </w:r>
            <w:r w:rsidR="005C33B4">
              <w:rPr>
                <w:b w:val="0"/>
                <w:bCs/>
                <w:sz w:val="24"/>
                <w:szCs w:val="26"/>
              </w:rPr>
              <w:t>поселение</w:t>
            </w:r>
          </w:p>
        </w:tc>
        <w:tc>
          <w:tcPr>
            <w:tcW w:w="1519" w:type="pct"/>
          </w:tcPr>
          <w:p w14:paraId="2CE8AFC7" w14:textId="149AB4B5" w:rsidR="005101FD" w:rsidRPr="00F51BDD" w:rsidRDefault="00F51BDD" w:rsidP="005101FD">
            <w:pPr>
              <w:spacing w:after="0" w:line="240" w:lineRule="auto"/>
              <w:jc w:val="center"/>
              <w:rPr>
                <w:b w:val="0"/>
                <w:bCs/>
                <w:sz w:val="24"/>
                <w:szCs w:val="26"/>
              </w:rPr>
            </w:pPr>
            <w:r w:rsidRPr="00F51BDD">
              <w:rPr>
                <w:b w:val="0"/>
                <w:bCs/>
                <w:sz w:val="24"/>
                <w:szCs w:val="26"/>
              </w:rPr>
              <w:t>38:11-3.5</w:t>
            </w:r>
          </w:p>
        </w:tc>
      </w:tr>
    </w:tbl>
    <w:p w14:paraId="04A93D5A" w14:textId="77777777" w:rsidR="00E21F52" w:rsidRPr="002F09BE" w:rsidRDefault="00E21F52" w:rsidP="00F63309">
      <w:pPr>
        <w:pStyle w:val="afc"/>
        <w:rPr>
          <w:i/>
          <w:iCs/>
          <w:highlight w:val="yellow"/>
        </w:rPr>
      </w:pPr>
    </w:p>
    <w:p w14:paraId="552D5C95" w14:textId="772D094B" w:rsidR="00DE76CB" w:rsidRPr="002F09BE" w:rsidRDefault="00DE76CB" w:rsidP="00F63309">
      <w:pPr>
        <w:pStyle w:val="afc"/>
        <w:rPr>
          <w:highlight w:val="yellow"/>
        </w:rPr>
      </w:pPr>
      <w:r w:rsidRPr="00E0569F">
        <w:t xml:space="preserve">В границы </w:t>
      </w:r>
      <w:proofErr w:type="spellStart"/>
      <w:r w:rsidR="00E0569F" w:rsidRPr="00E0569F">
        <w:t>Солонецкого</w:t>
      </w:r>
      <w:proofErr w:type="spellEnd"/>
      <w:r w:rsidRPr="00E0569F">
        <w:t xml:space="preserve"> </w:t>
      </w:r>
      <w:r w:rsidR="005C33B4">
        <w:t>поселения</w:t>
      </w:r>
      <w:r w:rsidRPr="00E0569F">
        <w:t xml:space="preserve"> входят земли </w:t>
      </w:r>
      <w:r w:rsidR="00E0569F" w:rsidRPr="00E0569F">
        <w:t>Каменского</w:t>
      </w:r>
      <w:r w:rsidRPr="00E0569F">
        <w:t xml:space="preserve"> участкового лесничества </w:t>
      </w:r>
      <w:proofErr w:type="spellStart"/>
      <w:r w:rsidR="00E0569F" w:rsidRPr="00E0569F">
        <w:t>Нижнеудинского</w:t>
      </w:r>
      <w:proofErr w:type="spellEnd"/>
      <w:r w:rsidRPr="00E0569F">
        <w:t xml:space="preserve"> лесничества (кварталы </w:t>
      </w:r>
      <w:r w:rsidR="00E0569F">
        <w:t>4, 18, 19, 27-29, 32</w:t>
      </w:r>
      <w:r w:rsidRPr="00E0569F">
        <w:t>)</w:t>
      </w:r>
      <w:r w:rsidR="004F6F76">
        <w:t>.</w:t>
      </w:r>
    </w:p>
    <w:p w14:paraId="3460EC0A" w14:textId="77777777" w:rsidR="00DE76CB" w:rsidRPr="002F09BE" w:rsidRDefault="00DE76CB" w:rsidP="00F63309">
      <w:pPr>
        <w:pStyle w:val="afc"/>
        <w:rPr>
          <w:i/>
          <w:iCs/>
          <w:highlight w:val="yellow"/>
        </w:rPr>
      </w:pPr>
    </w:p>
    <w:p w14:paraId="2FF878BE" w14:textId="7FBCAF97" w:rsidR="00F63309" w:rsidRPr="003E0CF2" w:rsidRDefault="00F63309" w:rsidP="00F63309">
      <w:pPr>
        <w:pStyle w:val="afc"/>
        <w:rPr>
          <w:i/>
          <w:iCs/>
        </w:rPr>
      </w:pPr>
      <w:r w:rsidRPr="003E0CF2">
        <w:rPr>
          <w:i/>
          <w:iCs/>
        </w:rPr>
        <w:t>Проектное предложение</w:t>
      </w:r>
    </w:p>
    <w:p w14:paraId="6F140BBE" w14:textId="77777777" w:rsidR="003E0CF2" w:rsidRPr="002D0F59" w:rsidRDefault="003E0CF2" w:rsidP="003E0CF2">
      <w:pPr>
        <w:pStyle w:val="b5"/>
      </w:pPr>
      <w:bookmarkStart w:id="38" w:name="_Hlk111801645"/>
      <w:r w:rsidRPr="002D0F59">
        <w:t>Согласно статье 23 федерального закона от 29.12.2004 № 190-ФЗ «Градостроительный кодекс Российской Федерации» генеральный план вправе устанавливать или изменять границы населенных пунктов.</w:t>
      </w:r>
    </w:p>
    <w:p w14:paraId="6F1369D6" w14:textId="23779641" w:rsidR="003E0CF2" w:rsidRPr="0063702B" w:rsidRDefault="003E0CF2" w:rsidP="003E0CF2">
      <w:pPr>
        <w:pStyle w:val="b5"/>
      </w:pPr>
      <w:r w:rsidRPr="002D0F59">
        <w:t>Проектом генерального плана предусмотрено изменение</w:t>
      </w:r>
      <w:r>
        <w:t xml:space="preserve"> (относительно действующего генерального плана)</w:t>
      </w:r>
      <w:r w:rsidRPr="002D0F59">
        <w:t xml:space="preserve"> границ населенн</w:t>
      </w:r>
      <w:r w:rsidR="006E6EBF">
        <w:t xml:space="preserve">ых пунктов с. Солонцы, д. </w:t>
      </w:r>
      <w:proofErr w:type="spellStart"/>
      <w:r w:rsidR="006E6EBF">
        <w:t>Кушун</w:t>
      </w:r>
      <w:proofErr w:type="spellEnd"/>
      <w:r w:rsidR="006E6EBF">
        <w:t xml:space="preserve">, д. </w:t>
      </w:r>
      <w:proofErr w:type="spellStart"/>
      <w:r w:rsidR="006E6EBF">
        <w:t>Чалоты</w:t>
      </w:r>
      <w:proofErr w:type="spellEnd"/>
      <w:r w:rsidRPr="002D0F59">
        <w:t xml:space="preserve">, </w:t>
      </w:r>
      <w:bookmarkEnd w:id="38"/>
      <w:r w:rsidRPr="002D0F59">
        <w:t xml:space="preserve">связанное с </w:t>
      </w:r>
      <w:r>
        <w:t xml:space="preserve">наличием </w:t>
      </w:r>
      <w:r w:rsidRPr="002D0F59">
        <w:t>пересечени</w:t>
      </w:r>
      <w:r>
        <w:t>й</w:t>
      </w:r>
      <w:r w:rsidRPr="002D0F59">
        <w:t xml:space="preserve"> участков лесного фонда с земельными участками иных категорий, расположенных в границах населенного пункта согласно материалам лесоустройства.</w:t>
      </w:r>
    </w:p>
    <w:p w14:paraId="6D33A86C" w14:textId="6FAEE10B" w:rsidR="000C5BA1" w:rsidRPr="006E6EBF" w:rsidRDefault="000C5BA1" w:rsidP="00401F4D">
      <w:pPr>
        <w:pStyle w:val="afc"/>
      </w:pPr>
      <w:r w:rsidRPr="006E6EBF">
        <w:lastRenderedPageBreak/>
        <w:t xml:space="preserve">В таблице </w:t>
      </w:r>
      <w:r w:rsidR="006E6EBF" w:rsidRPr="006E6EBF">
        <w:t>2.3.2-3</w:t>
      </w:r>
      <w:r w:rsidR="00D506B4">
        <w:t xml:space="preserve"> </w:t>
      </w:r>
      <w:r w:rsidRPr="006E6EBF">
        <w:t>представлено описание пересечений земель лесного фонда с земельными участками.</w:t>
      </w:r>
      <w:r w:rsidR="00462972">
        <w:t xml:space="preserve"> В</w:t>
      </w:r>
      <w:r w:rsidR="00462972" w:rsidRPr="006E6EBF">
        <w:t>ключени</w:t>
      </w:r>
      <w:r w:rsidR="00364BA2">
        <w:t>я</w:t>
      </w:r>
      <w:r w:rsidR="00462972" w:rsidRPr="006E6EBF">
        <w:t xml:space="preserve"> земель лесного фонда в границы населенных пунктов </w:t>
      </w:r>
      <w:r w:rsidR="00462972">
        <w:t>отсутствуют.</w:t>
      </w:r>
    </w:p>
    <w:p w14:paraId="49FDA790" w14:textId="777DE642" w:rsidR="00572132" w:rsidRDefault="00572132" w:rsidP="00572132">
      <w:pPr>
        <w:pStyle w:val="afc"/>
        <w:ind w:firstLine="0"/>
        <w:rPr>
          <w:highlight w:val="yellow"/>
        </w:rPr>
        <w:sectPr w:rsidR="00572132" w:rsidSect="00310390">
          <w:pgSz w:w="11906" w:h="16838"/>
          <w:pgMar w:top="1134" w:right="851" w:bottom="1134" w:left="1701" w:header="708" w:footer="708" w:gutter="0"/>
          <w:cols w:space="708"/>
          <w:docGrid w:linePitch="382"/>
        </w:sectPr>
      </w:pPr>
    </w:p>
    <w:p w14:paraId="255568C2" w14:textId="598CB0F2" w:rsidR="00572132" w:rsidRDefault="00572132" w:rsidP="00ED5F8D">
      <w:pPr>
        <w:suppressAutoHyphens/>
        <w:autoSpaceDN w:val="0"/>
        <w:spacing w:after="0" w:line="240" w:lineRule="auto"/>
        <w:jc w:val="right"/>
        <w:textAlignment w:val="baseline"/>
        <w:rPr>
          <w:rFonts w:eastAsia="Times New Roman"/>
          <w:b w:val="0"/>
          <w:i/>
          <w:iCs/>
          <w:szCs w:val="28"/>
          <w:lang w:eastAsia="ru-RU"/>
        </w:rPr>
      </w:pPr>
      <w:r w:rsidRPr="00386796">
        <w:rPr>
          <w:rFonts w:eastAsia="Times New Roman"/>
          <w:b w:val="0"/>
          <w:i/>
          <w:iCs/>
          <w:szCs w:val="28"/>
          <w:lang w:eastAsia="ru-RU"/>
        </w:rPr>
        <w:lastRenderedPageBreak/>
        <w:t>Таблица 2.3.2-3</w:t>
      </w:r>
    </w:p>
    <w:p w14:paraId="056D24E9" w14:textId="77777777" w:rsidR="00ED5F8D" w:rsidRPr="00ED5F8D" w:rsidRDefault="00ED5F8D" w:rsidP="00ED5F8D">
      <w:pPr>
        <w:pStyle w:val="b5"/>
      </w:pPr>
    </w:p>
    <w:p w14:paraId="58A09525" w14:textId="2C7E3EBE" w:rsidR="00572132" w:rsidRPr="00487E24" w:rsidRDefault="00572132" w:rsidP="00572132">
      <w:pPr>
        <w:suppressAutoHyphens/>
        <w:autoSpaceDN w:val="0"/>
        <w:spacing w:after="0" w:line="240" w:lineRule="auto"/>
        <w:jc w:val="center"/>
        <w:textAlignment w:val="baseline"/>
        <w:rPr>
          <w:rFonts w:ascii="Calibri" w:eastAsia="Times New Roman" w:hAnsi="Calibri"/>
          <w:b w:val="0"/>
          <w:bCs/>
          <w:i/>
          <w:iCs/>
          <w:szCs w:val="28"/>
          <w:lang w:eastAsia="ru-RU"/>
        </w:rPr>
      </w:pPr>
      <w:r>
        <w:rPr>
          <w:rFonts w:eastAsia="Times New Roman"/>
          <w:b w:val="0"/>
          <w:i/>
          <w:iCs/>
          <w:szCs w:val="28"/>
          <w:lang w:eastAsia="ru-RU"/>
        </w:rPr>
        <w:t>С</w:t>
      </w:r>
      <w:r w:rsidRPr="008E53F9">
        <w:rPr>
          <w:rFonts w:eastAsia="Times New Roman"/>
          <w:b w:val="0"/>
          <w:i/>
          <w:iCs/>
          <w:szCs w:val="28"/>
          <w:lang w:eastAsia="ru-RU"/>
        </w:rPr>
        <w:t>ведения о наличии пересечений земель лесного фонда с земельными участками иных категорий внутри границ населенных пунктов</w:t>
      </w:r>
      <w:r w:rsidRPr="00487E24">
        <w:rPr>
          <w:rFonts w:eastAsia="Times New Roman"/>
          <w:b w:val="0"/>
          <w:i/>
          <w:iCs/>
          <w:szCs w:val="28"/>
          <w:lang w:eastAsia="ru-RU"/>
        </w:rPr>
        <w:t xml:space="preserve"> </w:t>
      </w:r>
      <w:proofErr w:type="spellStart"/>
      <w:r w:rsidR="006E1E62">
        <w:rPr>
          <w:rFonts w:eastAsia="Times New Roman"/>
          <w:b w:val="0"/>
          <w:bCs/>
          <w:i/>
          <w:iCs/>
          <w:szCs w:val="28"/>
          <w:lang w:eastAsia="ru-RU"/>
        </w:rPr>
        <w:t>Солонецкого</w:t>
      </w:r>
      <w:proofErr w:type="spellEnd"/>
      <w:r w:rsidRPr="00487E24">
        <w:rPr>
          <w:rFonts w:eastAsia="Times New Roman"/>
          <w:b w:val="0"/>
          <w:bCs/>
          <w:i/>
          <w:iCs/>
          <w:szCs w:val="28"/>
          <w:lang w:eastAsia="ru-RU"/>
        </w:rPr>
        <w:t xml:space="preserve"> муниципального о</w:t>
      </w:r>
      <w:r w:rsidR="006E1E62">
        <w:rPr>
          <w:rFonts w:eastAsia="Times New Roman"/>
          <w:b w:val="0"/>
          <w:bCs/>
          <w:i/>
          <w:iCs/>
          <w:szCs w:val="28"/>
          <w:lang w:eastAsia="ru-RU"/>
        </w:rPr>
        <w:t>бразования</w:t>
      </w:r>
    </w:p>
    <w:tbl>
      <w:tblPr>
        <w:tblW w:w="5000" w:type="pct"/>
        <w:tblCellMar>
          <w:left w:w="10" w:type="dxa"/>
          <w:right w:w="10" w:type="dxa"/>
        </w:tblCellMar>
        <w:tblLook w:val="04A0" w:firstRow="1" w:lastRow="0" w:firstColumn="1" w:lastColumn="0" w:noHBand="0" w:noVBand="1"/>
      </w:tblPr>
      <w:tblGrid>
        <w:gridCol w:w="1110"/>
        <w:gridCol w:w="1005"/>
        <w:gridCol w:w="2198"/>
        <w:gridCol w:w="1181"/>
        <w:gridCol w:w="1623"/>
        <w:gridCol w:w="1566"/>
        <w:gridCol w:w="2126"/>
        <w:gridCol w:w="2120"/>
        <w:gridCol w:w="1631"/>
      </w:tblGrid>
      <w:tr w:rsidR="00822BCF" w:rsidRPr="00386796" w14:paraId="71E9730A" w14:textId="77777777" w:rsidTr="00205A9E">
        <w:trPr>
          <w:tblHeader/>
        </w:trPr>
        <w:tc>
          <w:tcPr>
            <w:tcW w:w="38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121BB4" w14:textId="77777777" w:rsidR="00822BCF" w:rsidRPr="00386796" w:rsidRDefault="00822BCF" w:rsidP="009B37E3">
            <w:pPr>
              <w:spacing w:after="0" w:line="240" w:lineRule="auto"/>
              <w:jc w:val="center"/>
              <w:rPr>
                <w:sz w:val="24"/>
                <w:szCs w:val="24"/>
              </w:rPr>
            </w:pPr>
            <w:r w:rsidRPr="00386796">
              <w:rPr>
                <w:sz w:val="24"/>
                <w:szCs w:val="24"/>
              </w:rPr>
              <w:t>Лесной квартал</w:t>
            </w:r>
          </w:p>
        </w:tc>
        <w:tc>
          <w:tcPr>
            <w:tcW w:w="34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D7A72" w14:textId="77777777" w:rsidR="00822BCF" w:rsidRPr="00386796" w:rsidRDefault="00822BCF" w:rsidP="009B37E3">
            <w:pPr>
              <w:spacing w:after="0" w:line="240" w:lineRule="auto"/>
              <w:jc w:val="center"/>
              <w:rPr>
                <w:sz w:val="24"/>
                <w:szCs w:val="24"/>
              </w:rPr>
            </w:pPr>
            <w:r w:rsidRPr="00386796">
              <w:rPr>
                <w:sz w:val="24"/>
                <w:szCs w:val="24"/>
              </w:rPr>
              <w:t>Лесной выдел</w:t>
            </w:r>
          </w:p>
        </w:tc>
        <w:tc>
          <w:tcPr>
            <w:tcW w:w="75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0F27C6" w14:textId="77777777" w:rsidR="00822BCF" w:rsidRPr="00386796" w:rsidRDefault="00822BCF" w:rsidP="009B37E3">
            <w:pPr>
              <w:spacing w:after="0" w:line="240" w:lineRule="auto"/>
              <w:jc w:val="center"/>
              <w:rPr>
                <w:sz w:val="24"/>
                <w:szCs w:val="24"/>
              </w:rPr>
            </w:pPr>
            <w:r w:rsidRPr="00386796">
              <w:rPr>
                <w:sz w:val="24"/>
                <w:szCs w:val="24"/>
              </w:rPr>
              <w:t>Категория лесов</w:t>
            </w:r>
          </w:p>
        </w:tc>
        <w:tc>
          <w:tcPr>
            <w:tcW w:w="40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75D842" w14:textId="77777777" w:rsidR="00822BCF" w:rsidRPr="00386796" w:rsidRDefault="00822BCF" w:rsidP="009B37E3">
            <w:pPr>
              <w:spacing w:after="0" w:line="240" w:lineRule="auto"/>
              <w:jc w:val="center"/>
              <w:rPr>
                <w:sz w:val="24"/>
                <w:szCs w:val="24"/>
              </w:rPr>
            </w:pPr>
            <w:r w:rsidRPr="00386796">
              <w:rPr>
                <w:sz w:val="24"/>
                <w:szCs w:val="24"/>
              </w:rPr>
              <w:t>Общая площадь выдела, га</w:t>
            </w:r>
          </w:p>
        </w:tc>
        <w:tc>
          <w:tcPr>
            <w:tcW w:w="5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F62315" w14:textId="77777777" w:rsidR="00822BCF" w:rsidRPr="00386796" w:rsidRDefault="00822BCF" w:rsidP="009B37E3">
            <w:pPr>
              <w:spacing w:after="0" w:line="240" w:lineRule="auto"/>
              <w:jc w:val="center"/>
              <w:rPr>
                <w:sz w:val="24"/>
                <w:szCs w:val="24"/>
              </w:rPr>
            </w:pPr>
            <w:r w:rsidRPr="00386796">
              <w:rPr>
                <w:sz w:val="24"/>
                <w:szCs w:val="24"/>
              </w:rPr>
              <w:t>Площадь пересечения, га</w:t>
            </w:r>
          </w:p>
        </w:tc>
        <w:tc>
          <w:tcPr>
            <w:tcW w:w="5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ACC4EE" w14:textId="77777777" w:rsidR="00822BCF" w:rsidRPr="00386796" w:rsidRDefault="00822BCF" w:rsidP="009B37E3">
            <w:pPr>
              <w:spacing w:after="0" w:line="240" w:lineRule="auto"/>
              <w:jc w:val="center"/>
              <w:rPr>
                <w:sz w:val="24"/>
                <w:szCs w:val="24"/>
              </w:rPr>
            </w:pPr>
            <w:r w:rsidRPr="00386796">
              <w:rPr>
                <w:sz w:val="24"/>
                <w:szCs w:val="24"/>
              </w:rPr>
              <w:t>Оставшаяся площадь выдела, га</w:t>
            </w:r>
          </w:p>
        </w:tc>
        <w:tc>
          <w:tcPr>
            <w:tcW w:w="73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0BB24E" w14:textId="77777777" w:rsidR="00822BCF" w:rsidRPr="00386796" w:rsidRDefault="00822BCF" w:rsidP="009B37E3">
            <w:pPr>
              <w:spacing w:after="0" w:line="240" w:lineRule="auto"/>
              <w:jc w:val="center"/>
              <w:rPr>
                <w:sz w:val="24"/>
                <w:szCs w:val="24"/>
              </w:rPr>
            </w:pPr>
            <w:r w:rsidRPr="00386796">
              <w:rPr>
                <w:sz w:val="24"/>
                <w:szCs w:val="24"/>
              </w:rPr>
              <w:t>Кадастровый номер земельного участка</w:t>
            </w:r>
          </w:p>
        </w:tc>
        <w:tc>
          <w:tcPr>
            <w:tcW w:w="72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43DFE" w14:textId="77777777" w:rsidR="00822BCF" w:rsidRPr="00386796" w:rsidRDefault="00822BCF" w:rsidP="009B37E3">
            <w:pPr>
              <w:spacing w:after="0" w:line="240" w:lineRule="auto"/>
              <w:jc w:val="center"/>
              <w:rPr>
                <w:sz w:val="24"/>
                <w:szCs w:val="24"/>
              </w:rPr>
            </w:pPr>
            <w:r w:rsidRPr="00386796">
              <w:rPr>
                <w:sz w:val="24"/>
                <w:szCs w:val="24"/>
              </w:rPr>
              <w:t>Вид разрешенного использования</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8B0313" w14:textId="77777777" w:rsidR="00822BCF" w:rsidRPr="00386796" w:rsidRDefault="00822BCF" w:rsidP="009B37E3">
            <w:pPr>
              <w:spacing w:after="0" w:line="240" w:lineRule="auto"/>
              <w:jc w:val="center"/>
              <w:rPr>
                <w:sz w:val="24"/>
                <w:szCs w:val="24"/>
              </w:rPr>
            </w:pPr>
            <w:r w:rsidRPr="00386796">
              <w:rPr>
                <w:sz w:val="24"/>
                <w:szCs w:val="24"/>
              </w:rPr>
              <w:t>Основание пересечения/</w:t>
            </w:r>
          </w:p>
          <w:p w14:paraId="7101ECE1" w14:textId="77777777" w:rsidR="00822BCF" w:rsidRPr="00386796" w:rsidRDefault="00822BCF" w:rsidP="009B37E3">
            <w:pPr>
              <w:spacing w:after="0" w:line="240" w:lineRule="auto"/>
              <w:jc w:val="center"/>
              <w:rPr>
                <w:sz w:val="24"/>
                <w:szCs w:val="24"/>
              </w:rPr>
            </w:pPr>
            <w:r w:rsidRPr="00386796">
              <w:rPr>
                <w:sz w:val="24"/>
                <w:szCs w:val="24"/>
              </w:rPr>
              <w:t>включения</w:t>
            </w:r>
          </w:p>
        </w:tc>
      </w:tr>
      <w:tr w:rsidR="00822BCF" w:rsidRPr="00386796" w14:paraId="2B3E6B5B" w14:textId="77777777" w:rsidTr="00822BCF">
        <w:tc>
          <w:tcPr>
            <w:tcW w:w="5000" w:type="pct"/>
            <w:gridSpan w:val="9"/>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23EF37DA" w14:textId="77777777" w:rsidR="00822BCF" w:rsidRPr="00386796" w:rsidRDefault="00822BCF" w:rsidP="009B37E3">
            <w:pPr>
              <w:spacing w:after="0" w:line="240" w:lineRule="auto"/>
              <w:jc w:val="center"/>
              <w:rPr>
                <w:i/>
                <w:iCs/>
                <w:sz w:val="24"/>
                <w:szCs w:val="24"/>
              </w:rPr>
            </w:pPr>
            <w:r w:rsidRPr="00386796">
              <w:rPr>
                <w:i/>
                <w:iCs/>
                <w:sz w:val="24"/>
                <w:szCs w:val="24"/>
              </w:rPr>
              <w:t>Каменское участковое лесничество</w:t>
            </w:r>
          </w:p>
        </w:tc>
      </w:tr>
      <w:tr w:rsidR="00822BCF" w:rsidRPr="00386796" w14:paraId="3E3A8F1E" w14:textId="77777777" w:rsidTr="00822BCF">
        <w:tc>
          <w:tcPr>
            <w:tcW w:w="5000" w:type="pct"/>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A94EA3" w14:textId="77777777" w:rsidR="00822BCF" w:rsidRPr="00386796" w:rsidRDefault="00822BCF" w:rsidP="009B37E3">
            <w:pPr>
              <w:spacing w:after="0" w:line="240" w:lineRule="auto"/>
              <w:jc w:val="center"/>
              <w:rPr>
                <w:b w:val="0"/>
                <w:bCs/>
                <w:sz w:val="24"/>
                <w:szCs w:val="24"/>
              </w:rPr>
            </w:pPr>
            <w:r w:rsidRPr="00386796">
              <w:rPr>
                <w:b w:val="0"/>
                <w:bCs/>
                <w:sz w:val="24"/>
                <w:szCs w:val="24"/>
              </w:rPr>
              <w:t>с. Солонцы пересечения</w:t>
            </w:r>
          </w:p>
        </w:tc>
      </w:tr>
      <w:tr w:rsidR="00822BCF" w:rsidRPr="00386796" w14:paraId="4CC35470" w14:textId="77777777" w:rsidTr="00205A9E">
        <w:tc>
          <w:tcPr>
            <w:tcW w:w="381" w:type="pct"/>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14:paraId="67914BCF" w14:textId="77777777" w:rsidR="00822BCF" w:rsidRPr="00386796" w:rsidRDefault="00822BCF" w:rsidP="009B37E3">
            <w:pPr>
              <w:spacing w:after="0" w:line="240" w:lineRule="auto"/>
              <w:jc w:val="center"/>
              <w:rPr>
                <w:b w:val="0"/>
                <w:bCs/>
                <w:sz w:val="24"/>
                <w:szCs w:val="24"/>
              </w:rPr>
            </w:pPr>
            <w:r w:rsidRPr="00386796">
              <w:rPr>
                <w:b w:val="0"/>
                <w:bCs/>
                <w:sz w:val="24"/>
                <w:szCs w:val="24"/>
              </w:rPr>
              <w:t>9</w:t>
            </w:r>
          </w:p>
        </w:tc>
        <w:tc>
          <w:tcPr>
            <w:tcW w:w="34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64334" w14:textId="77777777" w:rsidR="00822BCF" w:rsidRPr="00386796" w:rsidRDefault="00822BCF" w:rsidP="009B37E3">
            <w:pPr>
              <w:spacing w:after="0" w:line="240" w:lineRule="auto"/>
              <w:jc w:val="center"/>
              <w:rPr>
                <w:b w:val="0"/>
                <w:bCs/>
                <w:sz w:val="24"/>
                <w:szCs w:val="24"/>
              </w:rPr>
            </w:pPr>
            <w:r w:rsidRPr="00386796">
              <w:rPr>
                <w:b w:val="0"/>
                <w:bCs/>
                <w:sz w:val="24"/>
                <w:szCs w:val="24"/>
              </w:rPr>
              <w:t>21</w:t>
            </w:r>
          </w:p>
        </w:tc>
        <w:tc>
          <w:tcPr>
            <w:tcW w:w="755" w:type="pct"/>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14:paraId="0D1CF72A" w14:textId="77777777" w:rsidR="00822BCF" w:rsidRPr="00386796" w:rsidRDefault="00822BCF" w:rsidP="009B37E3">
            <w:pPr>
              <w:spacing w:after="0" w:line="240" w:lineRule="auto"/>
              <w:jc w:val="center"/>
              <w:rPr>
                <w:b w:val="0"/>
                <w:bCs/>
                <w:sz w:val="24"/>
                <w:szCs w:val="24"/>
              </w:rPr>
            </w:pPr>
          </w:p>
        </w:tc>
        <w:tc>
          <w:tcPr>
            <w:tcW w:w="40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42AE7F" w14:textId="77777777" w:rsidR="00822BCF" w:rsidRPr="00386796" w:rsidRDefault="00822BCF" w:rsidP="009B37E3">
            <w:pPr>
              <w:spacing w:after="0" w:line="240" w:lineRule="auto"/>
              <w:jc w:val="center"/>
              <w:rPr>
                <w:b w:val="0"/>
                <w:bCs/>
                <w:sz w:val="24"/>
                <w:szCs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2D065E" w14:textId="77777777" w:rsidR="00822BCF" w:rsidRPr="00386796" w:rsidRDefault="00822BCF" w:rsidP="009B37E3">
            <w:pPr>
              <w:spacing w:after="0" w:line="240" w:lineRule="auto"/>
              <w:jc w:val="center"/>
              <w:rPr>
                <w:b w:val="0"/>
                <w:bCs/>
                <w:sz w:val="24"/>
                <w:szCs w:val="24"/>
                <w:lang w:val="en-US"/>
              </w:rPr>
            </w:pPr>
            <w:r w:rsidRPr="00386796">
              <w:rPr>
                <w:b w:val="0"/>
                <w:bCs/>
                <w:sz w:val="24"/>
                <w:szCs w:val="24"/>
              </w:rPr>
              <w:t>0,063</w:t>
            </w:r>
            <w:r w:rsidRPr="00386796">
              <w:rPr>
                <w:b w:val="0"/>
                <w:bCs/>
                <w:sz w:val="24"/>
                <w:szCs w:val="24"/>
                <w:lang w:val="en-US"/>
              </w:rPr>
              <w:t>3</w:t>
            </w:r>
          </w:p>
        </w:tc>
        <w:tc>
          <w:tcPr>
            <w:tcW w:w="5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5A21E3" w14:textId="77777777" w:rsidR="00822BCF" w:rsidRPr="00386796" w:rsidRDefault="00822BCF" w:rsidP="009B37E3">
            <w:pPr>
              <w:jc w:val="center"/>
              <w:rPr>
                <w:b w:val="0"/>
                <w:bCs/>
                <w:color w:val="000000"/>
                <w:sz w:val="24"/>
                <w:szCs w:val="24"/>
              </w:rPr>
            </w:pPr>
          </w:p>
        </w:tc>
        <w:tc>
          <w:tcPr>
            <w:tcW w:w="73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D2BDDB" w14:textId="77777777" w:rsidR="00822BCF" w:rsidRPr="00ED19C2" w:rsidRDefault="00822BCF" w:rsidP="009B37E3">
            <w:pPr>
              <w:spacing w:after="0" w:line="240" w:lineRule="auto"/>
              <w:jc w:val="center"/>
              <w:rPr>
                <w:b w:val="0"/>
                <w:bCs/>
                <w:sz w:val="24"/>
                <w:szCs w:val="24"/>
              </w:rPr>
            </w:pPr>
            <w:r w:rsidRPr="00ED19C2">
              <w:rPr>
                <w:b w:val="0"/>
                <w:bCs/>
                <w:sz w:val="24"/>
                <w:szCs w:val="24"/>
              </w:rPr>
              <w:t>38:11:150301:1</w:t>
            </w:r>
          </w:p>
        </w:tc>
        <w:tc>
          <w:tcPr>
            <w:tcW w:w="72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CA63D6" w14:textId="77777777" w:rsidR="00822BCF" w:rsidRPr="00386796" w:rsidRDefault="00822BCF" w:rsidP="009B37E3">
            <w:pPr>
              <w:spacing w:after="0" w:line="240" w:lineRule="auto"/>
              <w:jc w:val="center"/>
              <w:rPr>
                <w:b w:val="0"/>
                <w:bCs/>
                <w:sz w:val="24"/>
                <w:szCs w:val="24"/>
              </w:rPr>
            </w:pPr>
            <w:r w:rsidRPr="00386796">
              <w:rPr>
                <w:b w:val="0"/>
                <w:bCs/>
                <w:sz w:val="24"/>
                <w:szCs w:val="24"/>
              </w:rPr>
              <w:t>для индивидуального жилищного строительства</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64C415" w14:textId="77777777" w:rsidR="00822BCF" w:rsidRPr="00386796" w:rsidRDefault="00822BCF" w:rsidP="009B37E3">
            <w:pPr>
              <w:spacing w:after="0" w:line="240" w:lineRule="auto"/>
              <w:jc w:val="center"/>
              <w:rPr>
                <w:b w:val="0"/>
                <w:bCs/>
                <w:sz w:val="24"/>
                <w:szCs w:val="24"/>
              </w:rPr>
            </w:pPr>
          </w:p>
        </w:tc>
      </w:tr>
      <w:tr w:rsidR="00822BCF" w:rsidRPr="00386796" w14:paraId="45CBDD08" w14:textId="77777777" w:rsidTr="00205A9E">
        <w:tc>
          <w:tcPr>
            <w:tcW w:w="381" w:type="pct"/>
            <w:vMerge/>
            <w:tcBorders>
              <w:left w:val="single" w:sz="4" w:space="0" w:color="000000"/>
              <w:right w:val="single" w:sz="4" w:space="0" w:color="000000"/>
            </w:tcBorders>
            <w:shd w:val="clear" w:color="auto" w:fill="auto"/>
            <w:tcMar>
              <w:top w:w="0" w:type="dxa"/>
              <w:left w:w="108" w:type="dxa"/>
              <w:bottom w:w="0" w:type="dxa"/>
              <w:right w:w="108" w:type="dxa"/>
            </w:tcMar>
            <w:vAlign w:val="center"/>
          </w:tcPr>
          <w:p w14:paraId="7C8B1B6F" w14:textId="77777777" w:rsidR="00822BCF" w:rsidRPr="00386796" w:rsidRDefault="00822BCF" w:rsidP="009B37E3">
            <w:pPr>
              <w:spacing w:after="0" w:line="240" w:lineRule="auto"/>
              <w:jc w:val="center"/>
              <w:rPr>
                <w:b w:val="0"/>
                <w:bCs/>
                <w:sz w:val="24"/>
                <w:szCs w:val="24"/>
              </w:rPr>
            </w:pPr>
          </w:p>
        </w:tc>
        <w:tc>
          <w:tcPr>
            <w:tcW w:w="345" w:type="pct"/>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14:paraId="7FA86DDA" w14:textId="77777777" w:rsidR="00822BCF" w:rsidRPr="00386796" w:rsidRDefault="00822BCF" w:rsidP="009B37E3">
            <w:pPr>
              <w:spacing w:after="0" w:line="240" w:lineRule="auto"/>
              <w:jc w:val="center"/>
              <w:rPr>
                <w:b w:val="0"/>
                <w:bCs/>
                <w:sz w:val="24"/>
                <w:szCs w:val="24"/>
                <w:lang w:val="en-US"/>
              </w:rPr>
            </w:pPr>
            <w:r w:rsidRPr="00386796">
              <w:rPr>
                <w:b w:val="0"/>
                <w:bCs/>
                <w:sz w:val="24"/>
                <w:szCs w:val="24"/>
                <w:lang w:val="en-US"/>
              </w:rPr>
              <w:t>24</w:t>
            </w:r>
          </w:p>
        </w:tc>
        <w:tc>
          <w:tcPr>
            <w:tcW w:w="755" w:type="pct"/>
            <w:vMerge/>
            <w:tcBorders>
              <w:left w:val="single" w:sz="4" w:space="0" w:color="000000"/>
              <w:right w:val="single" w:sz="4" w:space="0" w:color="000000"/>
            </w:tcBorders>
            <w:shd w:val="clear" w:color="auto" w:fill="auto"/>
            <w:tcMar>
              <w:top w:w="0" w:type="dxa"/>
              <w:left w:w="108" w:type="dxa"/>
              <w:bottom w:w="0" w:type="dxa"/>
              <w:right w:w="108" w:type="dxa"/>
            </w:tcMar>
            <w:vAlign w:val="center"/>
          </w:tcPr>
          <w:p w14:paraId="7B8B4033" w14:textId="77777777" w:rsidR="00822BCF" w:rsidRPr="00386796" w:rsidRDefault="00822BCF" w:rsidP="009B37E3">
            <w:pPr>
              <w:spacing w:after="0" w:line="240" w:lineRule="auto"/>
              <w:jc w:val="center"/>
              <w:rPr>
                <w:b w:val="0"/>
                <w:bCs/>
                <w:sz w:val="24"/>
                <w:szCs w:val="24"/>
              </w:rPr>
            </w:pPr>
          </w:p>
        </w:tc>
        <w:tc>
          <w:tcPr>
            <w:tcW w:w="406" w:type="pct"/>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14:paraId="282AD60C" w14:textId="77777777" w:rsidR="00822BCF" w:rsidRPr="00386796" w:rsidRDefault="00822BCF" w:rsidP="009B37E3">
            <w:pPr>
              <w:spacing w:after="0" w:line="240" w:lineRule="auto"/>
              <w:jc w:val="center"/>
              <w:rPr>
                <w:b w:val="0"/>
                <w:bCs/>
                <w:sz w:val="24"/>
                <w:szCs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624508" w14:textId="77777777" w:rsidR="00822BCF" w:rsidRPr="00386796" w:rsidRDefault="00822BCF" w:rsidP="009B37E3">
            <w:pPr>
              <w:spacing w:after="0" w:line="240" w:lineRule="auto"/>
              <w:jc w:val="center"/>
              <w:rPr>
                <w:b w:val="0"/>
                <w:bCs/>
                <w:sz w:val="24"/>
                <w:szCs w:val="24"/>
              </w:rPr>
            </w:pPr>
            <w:r w:rsidRPr="00386796">
              <w:rPr>
                <w:b w:val="0"/>
                <w:bCs/>
                <w:sz w:val="24"/>
                <w:szCs w:val="24"/>
              </w:rPr>
              <w:t>0,1654</w:t>
            </w:r>
          </w:p>
        </w:tc>
        <w:tc>
          <w:tcPr>
            <w:tcW w:w="5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FEFFFF" w14:textId="77777777" w:rsidR="00822BCF" w:rsidRPr="00386796" w:rsidRDefault="00822BCF" w:rsidP="009B37E3">
            <w:pPr>
              <w:jc w:val="center"/>
              <w:rPr>
                <w:b w:val="0"/>
                <w:bCs/>
                <w:color w:val="000000"/>
                <w:sz w:val="24"/>
                <w:szCs w:val="24"/>
              </w:rPr>
            </w:pPr>
          </w:p>
        </w:tc>
        <w:tc>
          <w:tcPr>
            <w:tcW w:w="73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AFCD66" w14:textId="77777777" w:rsidR="00822BCF" w:rsidRPr="00ED19C2" w:rsidRDefault="00822BCF" w:rsidP="009B37E3">
            <w:pPr>
              <w:spacing w:after="0" w:line="240" w:lineRule="auto"/>
              <w:jc w:val="center"/>
              <w:rPr>
                <w:b w:val="0"/>
                <w:bCs/>
                <w:sz w:val="24"/>
                <w:szCs w:val="24"/>
              </w:rPr>
            </w:pPr>
            <w:r w:rsidRPr="00ED19C2">
              <w:rPr>
                <w:b w:val="0"/>
                <w:bCs/>
                <w:sz w:val="24"/>
                <w:szCs w:val="24"/>
              </w:rPr>
              <w:t>38:11:150301:460</w:t>
            </w:r>
          </w:p>
        </w:tc>
        <w:tc>
          <w:tcPr>
            <w:tcW w:w="72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67B453" w14:textId="77777777" w:rsidR="00822BCF" w:rsidRPr="00386796" w:rsidRDefault="00822BCF" w:rsidP="009B37E3">
            <w:pPr>
              <w:spacing w:after="0" w:line="240" w:lineRule="auto"/>
              <w:jc w:val="center"/>
              <w:rPr>
                <w:b w:val="0"/>
                <w:bCs/>
                <w:sz w:val="24"/>
                <w:szCs w:val="24"/>
              </w:rPr>
            </w:pPr>
            <w:r w:rsidRPr="00386796">
              <w:rPr>
                <w:b w:val="0"/>
                <w:bCs/>
                <w:sz w:val="24"/>
                <w:szCs w:val="24"/>
              </w:rPr>
              <w:t>Для эксплуатации здания школы</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7D87B5" w14:textId="77777777" w:rsidR="00822BCF" w:rsidRPr="00386796" w:rsidRDefault="00822BCF" w:rsidP="009B37E3">
            <w:pPr>
              <w:spacing w:after="0" w:line="240" w:lineRule="auto"/>
              <w:jc w:val="center"/>
              <w:rPr>
                <w:b w:val="0"/>
                <w:bCs/>
                <w:sz w:val="24"/>
                <w:szCs w:val="24"/>
              </w:rPr>
            </w:pPr>
          </w:p>
        </w:tc>
      </w:tr>
      <w:tr w:rsidR="00822BCF" w:rsidRPr="00386796" w14:paraId="05E23D26" w14:textId="77777777" w:rsidTr="00205A9E">
        <w:tc>
          <w:tcPr>
            <w:tcW w:w="381" w:type="pct"/>
            <w:vMerge/>
            <w:tcBorders>
              <w:left w:val="single" w:sz="4" w:space="0" w:color="000000"/>
              <w:right w:val="single" w:sz="4" w:space="0" w:color="000000"/>
            </w:tcBorders>
            <w:shd w:val="clear" w:color="auto" w:fill="auto"/>
            <w:tcMar>
              <w:top w:w="0" w:type="dxa"/>
              <w:left w:w="108" w:type="dxa"/>
              <w:bottom w:w="0" w:type="dxa"/>
              <w:right w:w="108" w:type="dxa"/>
            </w:tcMar>
            <w:vAlign w:val="center"/>
          </w:tcPr>
          <w:p w14:paraId="32B98DE1" w14:textId="77777777" w:rsidR="00822BCF" w:rsidRPr="00386796" w:rsidRDefault="00822BCF" w:rsidP="009B37E3">
            <w:pPr>
              <w:spacing w:after="0" w:line="240" w:lineRule="auto"/>
              <w:jc w:val="center"/>
              <w:rPr>
                <w:b w:val="0"/>
                <w:bCs/>
                <w:sz w:val="24"/>
                <w:szCs w:val="24"/>
              </w:rPr>
            </w:pPr>
          </w:p>
        </w:tc>
        <w:tc>
          <w:tcPr>
            <w:tcW w:w="345" w:type="pct"/>
            <w:vMerge/>
            <w:tcBorders>
              <w:left w:val="single" w:sz="4" w:space="0" w:color="000000"/>
              <w:right w:val="single" w:sz="4" w:space="0" w:color="000000"/>
            </w:tcBorders>
            <w:shd w:val="clear" w:color="auto" w:fill="auto"/>
            <w:tcMar>
              <w:top w:w="0" w:type="dxa"/>
              <w:left w:w="108" w:type="dxa"/>
              <w:bottom w:w="0" w:type="dxa"/>
              <w:right w:w="108" w:type="dxa"/>
            </w:tcMar>
            <w:vAlign w:val="center"/>
          </w:tcPr>
          <w:p w14:paraId="1384B47A" w14:textId="77777777" w:rsidR="00822BCF" w:rsidRPr="00386796" w:rsidRDefault="00822BCF" w:rsidP="009B37E3">
            <w:pPr>
              <w:spacing w:after="0" w:line="240" w:lineRule="auto"/>
              <w:jc w:val="center"/>
              <w:rPr>
                <w:b w:val="0"/>
                <w:bCs/>
                <w:sz w:val="24"/>
                <w:szCs w:val="24"/>
              </w:rPr>
            </w:pPr>
          </w:p>
        </w:tc>
        <w:tc>
          <w:tcPr>
            <w:tcW w:w="755" w:type="pct"/>
            <w:vMerge/>
            <w:tcBorders>
              <w:left w:val="single" w:sz="4" w:space="0" w:color="000000"/>
              <w:right w:val="single" w:sz="4" w:space="0" w:color="000000"/>
            </w:tcBorders>
            <w:shd w:val="clear" w:color="auto" w:fill="auto"/>
            <w:tcMar>
              <w:top w:w="0" w:type="dxa"/>
              <w:left w:w="108" w:type="dxa"/>
              <w:bottom w:w="0" w:type="dxa"/>
              <w:right w:w="108" w:type="dxa"/>
            </w:tcMar>
            <w:vAlign w:val="center"/>
          </w:tcPr>
          <w:p w14:paraId="650C6796" w14:textId="77777777" w:rsidR="00822BCF" w:rsidRPr="00386796" w:rsidRDefault="00822BCF" w:rsidP="009B37E3">
            <w:pPr>
              <w:spacing w:after="0" w:line="240" w:lineRule="auto"/>
              <w:jc w:val="center"/>
              <w:rPr>
                <w:b w:val="0"/>
                <w:bCs/>
                <w:sz w:val="24"/>
                <w:szCs w:val="24"/>
              </w:rPr>
            </w:pPr>
          </w:p>
        </w:tc>
        <w:tc>
          <w:tcPr>
            <w:tcW w:w="406" w:type="pct"/>
            <w:vMerge/>
            <w:tcBorders>
              <w:left w:val="single" w:sz="4" w:space="0" w:color="000000"/>
              <w:right w:val="single" w:sz="4" w:space="0" w:color="000000"/>
            </w:tcBorders>
            <w:shd w:val="clear" w:color="auto" w:fill="auto"/>
            <w:tcMar>
              <w:top w:w="0" w:type="dxa"/>
              <w:left w:w="108" w:type="dxa"/>
              <w:bottom w:w="0" w:type="dxa"/>
              <w:right w:w="108" w:type="dxa"/>
            </w:tcMar>
            <w:vAlign w:val="center"/>
          </w:tcPr>
          <w:p w14:paraId="27EED955" w14:textId="77777777" w:rsidR="00822BCF" w:rsidRPr="00386796" w:rsidRDefault="00822BCF" w:rsidP="009B37E3">
            <w:pPr>
              <w:spacing w:after="0" w:line="240" w:lineRule="auto"/>
              <w:jc w:val="center"/>
              <w:rPr>
                <w:b w:val="0"/>
                <w:bCs/>
                <w:sz w:val="24"/>
                <w:szCs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1464AE" w14:textId="77777777" w:rsidR="00822BCF" w:rsidRPr="00386796" w:rsidRDefault="00822BCF" w:rsidP="009B37E3">
            <w:pPr>
              <w:spacing w:after="0" w:line="240" w:lineRule="auto"/>
              <w:jc w:val="center"/>
              <w:rPr>
                <w:b w:val="0"/>
                <w:bCs/>
                <w:sz w:val="24"/>
                <w:szCs w:val="24"/>
                <w:lang w:val="en-US"/>
              </w:rPr>
            </w:pPr>
            <w:r w:rsidRPr="00386796">
              <w:rPr>
                <w:b w:val="0"/>
                <w:bCs/>
                <w:sz w:val="24"/>
                <w:szCs w:val="24"/>
              </w:rPr>
              <w:t>0,126</w:t>
            </w:r>
            <w:r w:rsidRPr="00386796">
              <w:rPr>
                <w:b w:val="0"/>
                <w:bCs/>
                <w:sz w:val="24"/>
                <w:szCs w:val="24"/>
                <w:lang w:val="en-US"/>
              </w:rPr>
              <w:t>7</w:t>
            </w:r>
          </w:p>
        </w:tc>
        <w:tc>
          <w:tcPr>
            <w:tcW w:w="5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670FAC" w14:textId="77777777" w:rsidR="00822BCF" w:rsidRPr="00386796" w:rsidRDefault="00822BCF" w:rsidP="009B37E3">
            <w:pPr>
              <w:jc w:val="center"/>
              <w:rPr>
                <w:b w:val="0"/>
                <w:bCs/>
                <w:color w:val="000000"/>
                <w:sz w:val="24"/>
                <w:szCs w:val="24"/>
              </w:rPr>
            </w:pPr>
          </w:p>
        </w:tc>
        <w:tc>
          <w:tcPr>
            <w:tcW w:w="73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D1169F" w14:textId="77777777" w:rsidR="00822BCF" w:rsidRPr="00ED19C2" w:rsidRDefault="00822BCF" w:rsidP="009B37E3">
            <w:pPr>
              <w:spacing w:after="0" w:line="240" w:lineRule="auto"/>
              <w:jc w:val="center"/>
              <w:rPr>
                <w:b w:val="0"/>
                <w:bCs/>
                <w:sz w:val="24"/>
                <w:szCs w:val="24"/>
              </w:rPr>
            </w:pPr>
            <w:r w:rsidRPr="00ED19C2">
              <w:rPr>
                <w:b w:val="0"/>
                <w:bCs/>
                <w:sz w:val="24"/>
                <w:szCs w:val="24"/>
              </w:rPr>
              <w:t>38:11:150301:72</w:t>
            </w:r>
          </w:p>
        </w:tc>
        <w:tc>
          <w:tcPr>
            <w:tcW w:w="72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5DA322" w14:textId="77777777" w:rsidR="00822BCF" w:rsidRPr="00386796" w:rsidRDefault="00822BCF" w:rsidP="009B37E3">
            <w:pPr>
              <w:spacing w:after="0" w:line="240" w:lineRule="auto"/>
              <w:jc w:val="center"/>
              <w:rPr>
                <w:b w:val="0"/>
                <w:bCs/>
                <w:sz w:val="24"/>
                <w:szCs w:val="24"/>
              </w:rPr>
            </w:pPr>
            <w:r w:rsidRPr="00386796">
              <w:rPr>
                <w:b w:val="0"/>
                <w:bCs/>
                <w:sz w:val="24"/>
                <w:szCs w:val="24"/>
              </w:rPr>
              <w:t>Для индивидуального жилищного строительства</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48333B" w14:textId="77777777" w:rsidR="00822BCF" w:rsidRPr="00386796" w:rsidRDefault="00822BCF" w:rsidP="009B37E3">
            <w:pPr>
              <w:spacing w:after="0" w:line="240" w:lineRule="auto"/>
              <w:jc w:val="center"/>
              <w:rPr>
                <w:b w:val="0"/>
                <w:bCs/>
                <w:sz w:val="24"/>
                <w:szCs w:val="24"/>
              </w:rPr>
            </w:pPr>
          </w:p>
        </w:tc>
      </w:tr>
      <w:tr w:rsidR="00822BCF" w:rsidRPr="00386796" w14:paraId="69706AF2" w14:textId="77777777" w:rsidTr="00205A9E">
        <w:tc>
          <w:tcPr>
            <w:tcW w:w="381" w:type="pct"/>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507EB2" w14:textId="77777777" w:rsidR="00822BCF" w:rsidRPr="00386796" w:rsidRDefault="00822BCF" w:rsidP="009B37E3">
            <w:pPr>
              <w:spacing w:after="0" w:line="240" w:lineRule="auto"/>
              <w:jc w:val="center"/>
              <w:rPr>
                <w:b w:val="0"/>
                <w:bCs/>
                <w:sz w:val="24"/>
                <w:szCs w:val="24"/>
              </w:rPr>
            </w:pPr>
          </w:p>
        </w:tc>
        <w:tc>
          <w:tcPr>
            <w:tcW w:w="345" w:type="pct"/>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194CBA" w14:textId="77777777" w:rsidR="00822BCF" w:rsidRPr="00386796" w:rsidRDefault="00822BCF" w:rsidP="009B37E3">
            <w:pPr>
              <w:spacing w:after="0" w:line="240" w:lineRule="auto"/>
              <w:jc w:val="center"/>
              <w:rPr>
                <w:b w:val="0"/>
                <w:bCs/>
                <w:sz w:val="24"/>
                <w:szCs w:val="24"/>
              </w:rPr>
            </w:pPr>
          </w:p>
        </w:tc>
        <w:tc>
          <w:tcPr>
            <w:tcW w:w="755" w:type="pct"/>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A16226" w14:textId="77777777" w:rsidR="00822BCF" w:rsidRPr="00386796" w:rsidRDefault="00822BCF" w:rsidP="009B37E3">
            <w:pPr>
              <w:spacing w:after="0" w:line="240" w:lineRule="auto"/>
              <w:jc w:val="center"/>
              <w:rPr>
                <w:b w:val="0"/>
                <w:bCs/>
                <w:sz w:val="24"/>
                <w:szCs w:val="24"/>
              </w:rPr>
            </w:pPr>
          </w:p>
        </w:tc>
        <w:tc>
          <w:tcPr>
            <w:tcW w:w="406" w:type="pct"/>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3F18D4" w14:textId="77777777" w:rsidR="00822BCF" w:rsidRPr="00386796" w:rsidRDefault="00822BCF" w:rsidP="009B37E3">
            <w:pPr>
              <w:spacing w:after="0" w:line="240" w:lineRule="auto"/>
              <w:jc w:val="center"/>
              <w:rPr>
                <w:b w:val="0"/>
                <w:bCs/>
                <w:sz w:val="24"/>
                <w:szCs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A872BA" w14:textId="77777777" w:rsidR="00822BCF" w:rsidRPr="00386796" w:rsidRDefault="00822BCF" w:rsidP="009B37E3">
            <w:pPr>
              <w:spacing w:after="0" w:line="240" w:lineRule="auto"/>
              <w:jc w:val="center"/>
              <w:rPr>
                <w:b w:val="0"/>
                <w:bCs/>
                <w:sz w:val="24"/>
                <w:szCs w:val="24"/>
              </w:rPr>
            </w:pPr>
            <w:r w:rsidRPr="00386796">
              <w:rPr>
                <w:b w:val="0"/>
                <w:bCs/>
                <w:sz w:val="24"/>
                <w:szCs w:val="24"/>
              </w:rPr>
              <w:t>0,1240</w:t>
            </w:r>
          </w:p>
        </w:tc>
        <w:tc>
          <w:tcPr>
            <w:tcW w:w="5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46311F" w14:textId="77777777" w:rsidR="00822BCF" w:rsidRPr="00386796" w:rsidRDefault="00822BCF" w:rsidP="009B37E3">
            <w:pPr>
              <w:jc w:val="center"/>
              <w:rPr>
                <w:b w:val="0"/>
                <w:bCs/>
                <w:color w:val="000000"/>
                <w:sz w:val="24"/>
                <w:szCs w:val="24"/>
              </w:rPr>
            </w:pPr>
          </w:p>
        </w:tc>
        <w:tc>
          <w:tcPr>
            <w:tcW w:w="73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D74D27" w14:textId="77777777" w:rsidR="00822BCF" w:rsidRPr="00ED19C2" w:rsidRDefault="00822BCF" w:rsidP="009B37E3">
            <w:pPr>
              <w:spacing w:after="0" w:line="240" w:lineRule="auto"/>
              <w:jc w:val="center"/>
              <w:rPr>
                <w:b w:val="0"/>
                <w:bCs/>
                <w:sz w:val="24"/>
                <w:szCs w:val="24"/>
              </w:rPr>
            </w:pPr>
            <w:r w:rsidRPr="00ED19C2">
              <w:rPr>
                <w:b w:val="0"/>
                <w:bCs/>
                <w:sz w:val="24"/>
                <w:szCs w:val="24"/>
              </w:rPr>
              <w:t>38:11:150301:357</w:t>
            </w:r>
          </w:p>
        </w:tc>
        <w:tc>
          <w:tcPr>
            <w:tcW w:w="72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B7914F" w14:textId="77777777" w:rsidR="00822BCF" w:rsidRPr="00386796" w:rsidRDefault="00822BCF" w:rsidP="009B37E3">
            <w:pPr>
              <w:spacing w:after="0" w:line="240" w:lineRule="auto"/>
              <w:jc w:val="center"/>
              <w:rPr>
                <w:b w:val="0"/>
                <w:bCs/>
                <w:sz w:val="24"/>
                <w:szCs w:val="24"/>
              </w:rPr>
            </w:pPr>
            <w:r w:rsidRPr="00386796">
              <w:rPr>
                <w:b w:val="0"/>
                <w:bCs/>
                <w:sz w:val="24"/>
                <w:szCs w:val="24"/>
              </w:rPr>
              <w:t>Для эксплуатации существующей квартиры</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4E49C2" w14:textId="77777777" w:rsidR="00822BCF" w:rsidRPr="00386796" w:rsidRDefault="00822BCF" w:rsidP="009B37E3">
            <w:pPr>
              <w:spacing w:after="0" w:line="240" w:lineRule="auto"/>
              <w:jc w:val="center"/>
              <w:rPr>
                <w:b w:val="0"/>
                <w:bCs/>
                <w:sz w:val="24"/>
                <w:szCs w:val="24"/>
              </w:rPr>
            </w:pPr>
          </w:p>
        </w:tc>
      </w:tr>
      <w:tr w:rsidR="00822BCF" w:rsidRPr="00386796" w14:paraId="025D1A8B" w14:textId="77777777" w:rsidTr="00205A9E">
        <w:tc>
          <w:tcPr>
            <w:tcW w:w="381" w:type="pct"/>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14:paraId="18C3AD18" w14:textId="77777777" w:rsidR="00822BCF" w:rsidRPr="00386796" w:rsidRDefault="00822BCF" w:rsidP="009B37E3">
            <w:pPr>
              <w:spacing w:after="0" w:line="240" w:lineRule="auto"/>
              <w:jc w:val="center"/>
              <w:rPr>
                <w:b w:val="0"/>
                <w:bCs/>
                <w:sz w:val="24"/>
                <w:szCs w:val="24"/>
                <w:lang w:val="en-US"/>
              </w:rPr>
            </w:pPr>
            <w:r w:rsidRPr="00386796">
              <w:rPr>
                <w:b w:val="0"/>
                <w:bCs/>
                <w:sz w:val="24"/>
                <w:szCs w:val="24"/>
                <w:lang w:val="en-US"/>
              </w:rPr>
              <w:t>4</w:t>
            </w:r>
          </w:p>
        </w:tc>
        <w:tc>
          <w:tcPr>
            <w:tcW w:w="345" w:type="pct"/>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14:paraId="25D429C4" w14:textId="77777777" w:rsidR="00822BCF" w:rsidRPr="00386796" w:rsidRDefault="00822BCF" w:rsidP="009B37E3">
            <w:pPr>
              <w:spacing w:after="0" w:line="240" w:lineRule="auto"/>
              <w:rPr>
                <w:b w:val="0"/>
                <w:bCs/>
                <w:sz w:val="24"/>
                <w:szCs w:val="24"/>
                <w:lang w:val="en-US"/>
              </w:rPr>
            </w:pPr>
            <w:r w:rsidRPr="00386796">
              <w:rPr>
                <w:b w:val="0"/>
                <w:bCs/>
                <w:sz w:val="24"/>
                <w:szCs w:val="24"/>
                <w:lang w:val="en-US"/>
              </w:rPr>
              <w:t>34</w:t>
            </w:r>
          </w:p>
        </w:tc>
        <w:tc>
          <w:tcPr>
            <w:tcW w:w="755" w:type="pct"/>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14:paraId="575318F2" w14:textId="77777777" w:rsidR="00822BCF" w:rsidRPr="00386796" w:rsidRDefault="00822BCF" w:rsidP="009B37E3">
            <w:pPr>
              <w:spacing w:after="0" w:line="240" w:lineRule="auto"/>
              <w:jc w:val="center"/>
              <w:rPr>
                <w:b w:val="0"/>
                <w:bCs/>
                <w:sz w:val="24"/>
                <w:szCs w:val="24"/>
              </w:rPr>
            </w:pPr>
            <w:r w:rsidRPr="00386796">
              <w:rPr>
                <w:b w:val="0"/>
                <w:bCs/>
                <w:sz w:val="24"/>
                <w:szCs w:val="24"/>
              </w:rPr>
              <w:t>Нерестовые полосы</w:t>
            </w:r>
          </w:p>
        </w:tc>
        <w:tc>
          <w:tcPr>
            <w:tcW w:w="406" w:type="pct"/>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14:paraId="29F0E677" w14:textId="77777777" w:rsidR="00822BCF" w:rsidRPr="00386796" w:rsidRDefault="00822BCF" w:rsidP="009B37E3">
            <w:pPr>
              <w:spacing w:after="0" w:line="240" w:lineRule="auto"/>
              <w:jc w:val="center"/>
              <w:rPr>
                <w:b w:val="0"/>
                <w:bCs/>
                <w:sz w:val="24"/>
                <w:szCs w:val="24"/>
              </w:rPr>
            </w:pPr>
            <w:r w:rsidRPr="00386796">
              <w:rPr>
                <w:b w:val="0"/>
                <w:bCs/>
                <w:sz w:val="24"/>
                <w:szCs w:val="24"/>
              </w:rPr>
              <w:t>8,7</w:t>
            </w:r>
          </w:p>
        </w:tc>
        <w:tc>
          <w:tcPr>
            <w:tcW w:w="5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621F3" w14:textId="77777777" w:rsidR="00822BCF" w:rsidRPr="00386796" w:rsidRDefault="00822BCF" w:rsidP="009B37E3">
            <w:pPr>
              <w:spacing w:after="0" w:line="240" w:lineRule="auto"/>
              <w:jc w:val="center"/>
              <w:rPr>
                <w:b w:val="0"/>
                <w:bCs/>
                <w:sz w:val="24"/>
                <w:szCs w:val="24"/>
                <w:lang w:val="en-US"/>
              </w:rPr>
            </w:pPr>
            <w:r w:rsidRPr="00386796">
              <w:rPr>
                <w:b w:val="0"/>
                <w:bCs/>
                <w:sz w:val="24"/>
                <w:szCs w:val="24"/>
              </w:rPr>
              <w:t>0,036</w:t>
            </w:r>
            <w:r w:rsidRPr="00386796">
              <w:rPr>
                <w:b w:val="0"/>
                <w:bCs/>
                <w:sz w:val="24"/>
                <w:szCs w:val="24"/>
                <w:lang w:val="en-US"/>
              </w:rPr>
              <w:t>3</w:t>
            </w:r>
          </w:p>
        </w:tc>
        <w:tc>
          <w:tcPr>
            <w:tcW w:w="5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11C06" w14:textId="77777777" w:rsidR="00822BCF" w:rsidRPr="00386796" w:rsidRDefault="00822BCF" w:rsidP="009B37E3">
            <w:pPr>
              <w:jc w:val="center"/>
              <w:rPr>
                <w:b w:val="0"/>
                <w:bCs/>
                <w:color w:val="000000"/>
                <w:sz w:val="24"/>
                <w:szCs w:val="24"/>
              </w:rPr>
            </w:pPr>
          </w:p>
        </w:tc>
        <w:tc>
          <w:tcPr>
            <w:tcW w:w="73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6D0D96" w14:textId="77777777" w:rsidR="00822BCF" w:rsidRPr="00ED19C2" w:rsidRDefault="00822BCF" w:rsidP="009B37E3">
            <w:pPr>
              <w:spacing w:after="0" w:line="240" w:lineRule="auto"/>
              <w:jc w:val="center"/>
              <w:rPr>
                <w:b w:val="0"/>
                <w:bCs/>
                <w:sz w:val="24"/>
                <w:szCs w:val="24"/>
              </w:rPr>
            </w:pPr>
            <w:r w:rsidRPr="00ED19C2">
              <w:rPr>
                <w:b w:val="0"/>
                <w:bCs/>
                <w:sz w:val="24"/>
                <w:szCs w:val="24"/>
              </w:rPr>
              <w:t>38:11:150301:9</w:t>
            </w:r>
          </w:p>
        </w:tc>
        <w:tc>
          <w:tcPr>
            <w:tcW w:w="72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AF138D" w14:textId="77777777" w:rsidR="00822BCF" w:rsidRPr="00386796" w:rsidRDefault="00822BCF" w:rsidP="009B37E3">
            <w:pPr>
              <w:spacing w:after="0" w:line="240" w:lineRule="auto"/>
              <w:jc w:val="center"/>
              <w:rPr>
                <w:b w:val="0"/>
                <w:bCs/>
                <w:sz w:val="24"/>
                <w:szCs w:val="24"/>
              </w:rPr>
            </w:pPr>
            <w:r w:rsidRPr="00386796">
              <w:rPr>
                <w:b w:val="0"/>
                <w:bCs/>
                <w:sz w:val="24"/>
                <w:szCs w:val="24"/>
              </w:rPr>
              <w:t>для ведения личного подсобного хозяйства</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8DDCD1" w14:textId="77777777" w:rsidR="00822BCF" w:rsidRPr="00386796" w:rsidRDefault="00822BCF" w:rsidP="009B37E3">
            <w:pPr>
              <w:spacing w:after="0" w:line="240" w:lineRule="auto"/>
              <w:jc w:val="center"/>
              <w:rPr>
                <w:b w:val="0"/>
                <w:bCs/>
                <w:sz w:val="24"/>
                <w:szCs w:val="24"/>
              </w:rPr>
            </w:pPr>
          </w:p>
        </w:tc>
      </w:tr>
      <w:tr w:rsidR="00822BCF" w:rsidRPr="00386796" w14:paraId="18F952DA" w14:textId="77777777" w:rsidTr="00205A9E">
        <w:tc>
          <w:tcPr>
            <w:tcW w:w="381" w:type="pct"/>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CFE717" w14:textId="77777777" w:rsidR="00822BCF" w:rsidRPr="00386796" w:rsidRDefault="00822BCF" w:rsidP="009B37E3">
            <w:pPr>
              <w:spacing w:after="0" w:line="240" w:lineRule="auto"/>
              <w:jc w:val="center"/>
              <w:rPr>
                <w:b w:val="0"/>
                <w:bCs/>
                <w:sz w:val="24"/>
                <w:szCs w:val="24"/>
              </w:rPr>
            </w:pPr>
          </w:p>
        </w:tc>
        <w:tc>
          <w:tcPr>
            <w:tcW w:w="345" w:type="pct"/>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E137B8" w14:textId="77777777" w:rsidR="00822BCF" w:rsidRPr="00386796" w:rsidRDefault="00822BCF" w:rsidP="009B37E3">
            <w:pPr>
              <w:spacing w:after="0" w:line="240" w:lineRule="auto"/>
              <w:rPr>
                <w:b w:val="0"/>
                <w:bCs/>
                <w:sz w:val="24"/>
                <w:szCs w:val="24"/>
              </w:rPr>
            </w:pPr>
          </w:p>
        </w:tc>
        <w:tc>
          <w:tcPr>
            <w:tcW w:w="755" w:type="pct"/>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380EF" w14:textId="77777777" w:rsidR="00822BCF" w:rsidRPr="00386796" w:rsidRDefault="00822BCF" w:rsidP="009B37E3">
            <w:pPr>
              <w:spacing w:after="0" w:line="240" w:lineRule="auto"/>
              <w:jc w:val="center"/>
              <w:rPr>
                <w:b w:val="0"/>
                <w:bCs/>
                <w:sz w:val="24"/>
                <w:szCs w:val="24"/>
              </w:rPr>
            </w:pPr>
          </w:p>
        </w:tc>
        <w:tc>
          <w:tcPr>
            <w:tcW w:w="406" w:type="pct"/>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162AAA" w14:textId="77777777" w:rsidR="00822BCF" w:rsidRPr="00386796" w:rsidRDefault="00822BCF" w:rsidP="009B37E3">
            <w:pPr>
              <w:spacing w:after="0" w:line="240" w:lineRule="auto"/>
              <w:jc w:val="center"/>
              <w:rPr>
                <w:b w:val="0"/>
                <w:bCs/>
                <w:sz w:val="24"/>
                <w:szCs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6F8D6F" w14:textId="77777777" w:rsidR="00822BCF" w:rsidRPr="00386796" w:rsidRDefault="00822BCF" w:rsidP="009B37E3">
            <w:pPr>
              <w:spacing w:after="0" w:line="240" w:lineRule="auto"/>
              <w:jc w:val="center"/>
              <w:rPr>
                <w:b w:val="0"/>
                <w:bCs/>
                <w:sz w:val="24"/>
                <w:szCs w:val="24"/>
                <w:lang w:val="en-US"/>
              </w:rPr>
            </w:pPr>
            <w:r w:rsidRPr="00386796">
              <w:rPr>
                <w:b w:val="0"/>
                <w:bCs/>
                <w:sz w:val="24"/>
                <w:szCs w:val="24"/>
              </w:rPr>
              <w:t>0,000</w:t>
            </w:r>
            <w:r w:rsidRPr="00386796">
              <w:rPr>
                <w:b w:val="0"/>
                <w:bCs/>
                <w:sz w:val="24"/>
                <w:szCs w:val="24"/>
                <w:lang w:val="en-US"/>
              </w:rPr>
              <w:t>6</w:t>
            </w:r>
          </w:p>
        </w:tc>
        <w:tc>
          <w:tcPr>
            <w:tcW w:w="5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918E5A" w14:textId="77777777" w:rsidR="00822BCF" w:rsidRPr="00386796" w:rsidRDefault="00822BCF" w:rsidP="009B37E3">
            <w:pPr>
              <w:jc w:val="center"/>
              <w:rPr>
                <w:b w:val="0"/>
                <w:bCs/>
                <w:color w:val="000000"/>
                <w:sz w:val="24"/>
                <w:szCs w:val="24"/>
              </w:rPr>
            </w:pPr>
          </w:p>
        </w:tc>
        <w:tc>
          <w:tcPr>
            <w:tcW w:w="73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0EE0EB" w14:textId="77777777" w:rsidR="00822BCF" w:rsidRPr="00ED19C2" w:rsidRDefault="00822BCF" w:rsidP="009B37E3">
            <w:pPr>
              <w:spacing w:after="0" w:line="240" w:lineRule="auto"/>
              <w:jc w:val="center"/>
              <w:rPr>
                <w:b w:val="0"/>
                <w:bCs/>
                <w:sz w:val="24"/>
                <w:szCs w:val="24"/>
              </w:rPr>
            </w:pPr>
            <w:r w:rsidRPr="00ED19C2">
              <w:rPr>
                <w:b w:val="0"/>
                <w:bCs/>
                <w:sz w:val="24"/>
                <w:szCs w:val="24"/>
              </w:rPr>
              <w:t>38:11:150301:4</w:t>
            </w:r>
          </w:p>
        </w:tc>
        <w:tc>
          <w:tcPr>
            <w:tcW w:w="72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D7897D" w14:textId="77777777" w:rsidR="00822BCF" w:rsidRPr="00386796" w:rsidRDefault="00822BCF" w:rsidP="009B37E3">
            <w:pPr>
              <w:spacing w:after="0" w:line="240" w:lineRule="auto"/>
              <w:jc w:val="center"/>
              <w:rPr>
                <w:b w:val="0"/>
                <w:bCs/>
                <w:sz w:val="24"/>
                <w:szCs w:val="24"/>
              </w:rPr>
            </w:pPr>
            <w:r w:rsidRPr="00386796">
              <w:rPr>
                <w:b w:val="0"/>
                <w:bCs/>
                <w:sz w:val="24"/>
                <w:szCs w:val="24"/>
              </w:rPr>
              <w:t>для индивидуального жилищного строительства</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C24C63" w14:textId="77777777" w:rsidR="00822BCF" w:rsidRPr="00386796" w:rsidRDefault="00822BCF" w:rsidP="009B37E3">
            <w:pPr>
              <w:spacing w:after="0" w:line="240" w:lineRule="auto"/>
              <w:jc w:val="center"/>
              <w:rPr>
                <w:b w:val="0"/>
                <w:bCs/>
                <w:sz w:val="24"/>
                <w:szCs w:val="24"/>
              </w:rPr>
            </w:pPr>
          </w:p>
        </w:tc>
      </w:tr>
      <w:tr w:rsidR="00822BCF" w:rsidRPr="00386796" w14:paraId="712A288F" w14:textId="77777777" w:rsidTr="00205A9E">
        <w:tc>
          <w:tcPr>
            <w:tcW w:w="1887" w:type="pct"/>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2FEC235A" w14:textId="77777777" w:rsidR="00822BCF" w:rsidRPr="00386796" w:rsidRDefault="00822BCF" w:rsidP="009B37E3">
            <w:pPr>
              <w:spacing w:after="0" w:line="240" w:lineRule="auto"/>
              <w:jc w:val="center"/>
              <w:rPr>
                <w:sz w:val="24"/>
                <w:szCs w:val="24"/>
              </w:rPr>
            </w:pPr>
            <w:r w:rsidRPr="00386796">
              <w:rPr>
                <w:sz w:val="24"/>
                <w:szCs w:val="24"/>
              </w:rPr>
              <w:lastRenderedPageBreak/>
              <w:t>Всего пересечений, га</w:t>
            </w:r>
          </w:p>
        </w:tc>
        <w:tc>
          <w:tcPr>
            <w:tcW w:w="557" w:type="pc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11150957" w14:textId="4202B9EC" w:rsidR="00822BCF" w:rsidRPr="00386796" w:rsidRDefault="00ED19C2" w:rsidP="009B37E3">
            <w:pPr>
              <w:jc w:val="center"/>
              <w:rPr>
                <w:sz w:val="24"/>
                <w:szCs w:val="24"/>
              </w:rPr>
            </w:pPr>
            <w:r w:rsidRPr="00ED19C2">
              <w:rPr>
                <w:sz w:val="24"/>
                <w:szCs w:val="24"/>
              </w:rPr>
              <w:t>0,516</w:t>
            </w:r>
          </w:p>
        </w:tc>
        <w:tc>
          <w:tcPr>
            <w:tcW w:w="2556"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1419AE" w14:textId="77777777" w:rsidR="00822BCF" w:rsidRPr="00386796" w:rsidRDefault="00822BCF" w:rsidP="009B37E3">
            <w:pPr>
              <w:spacing w:after="0" w:line="240" w:lineRule="auto"/>
              <w:jc w:val="center"/>
              <w:rPr>
                <w:b w:val="0"/>
                <w:bCs/>
                <w:sz w:val="24"/>
                <w:szCs w:val="24"/>
              </w:rPr>
            </w:pPr>
          </w:p>
        </w:tc>
      </w:tr>
    </w:tbl>
    <w:p w14:paraId="227A2FF3" w14:textId="77777777" w:rsidR="00B94038" w:rsidRDefault="00B94038" w:rsidP="001B6DF2">
      <w:pPr>
        <w:pStyle w:val="afc"/>
        <w:rPr>
          <w:highlight w:val="yellow"/>
        </w:rPr>
        <w:sectPr w:rsidR="00B94038" w:rsidSect="00822BCF">
          <w:pgSz w:w="16838" w:h="11906" w:orient="landscape"/>
          <w:pgMar w:top="1701" w:right="1134" w:bottom="851" w:left="1134" w:header="708" w:footer="708" w:gutter="0"/>
          <w:cols w:space="708"/>
          <w:docGrid w:linePitch="382"/>
        </w:sectPr>
      </w:pPr>
    </w:p>
    <w:p w14:paraId="6478413C" w14:textId="601E910B" w:rsidR="00B94038" w:rsidRDefault="00C93603" w:rsidP="00C93603">
      <w:pPr>
        <w:pStyle w:val="afc"/>
        <w:ind w:firstLine="0"/>
        <w:jc w:val="center"/>
      </w:pPr>
      <w:r>
        <w:rPr>
          <w:noProof/>
        </w:rPr>
        <w:lastRenderedPageBreak/>
        <w:drawing>
          <wp:inline distT="0" distB="0" distL="0" distR="0" wp14:anchorId="0FAF46D7" wp14:editId="7B25F072">
            <wp:extent cx="5939790" cy="8400415"/>
            <wp:effectExtent l="0" t="0" r="381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олонцы_2.jpg"/>
                    <pic:cNvPicPr/>
                  </pic:nvPicPr>
                  <pic:blipFill>
                    <a:blip r:embed="rId75">
                      <a:extLst>
                        <a:ext uri="{28A0092B-C50C-407E-A947-70E740481C1C}">
                          <a14:useLocalDpi xmlns:a14="http://schemas.microsoft.com/office/drawing/2010/main" val="0"/>
                        </a:ext>
                      </a:extLst>
                    </a:blip>
                    <a:stretch>
                      <a:fillRect/>
                    </a:stretch>
                  </pic:blipFill>
                  <pic:spPr>
                    <a:xfrm>
                      <a:off x="0" y="0"/>
                      <a:ext cx="5939790" cy="8400415"/>
                    </a:xfrm>
                    <a:prstGeom prst="rect">
                      <a:avLst/>
                    </a:prstGeom>
                  </pic:spPr>
                </pic:pic>
              </a:graphicData>
            </a:graphic>
          </wp:inline>
        </w:drawing>
      </w:r>
    </w:p>
    <w:p w14:paraId="453EBAA2" w14:textId="3B260B0B" w:rsidR="00B94038" w:rsidRDefault="00B94038" w:rsidP="00BD2CBD">
      <w:pPr>
        <w:pStyle w:val="afc"/>
        <w:rPr>
          <w:highlight w:val="yellow"/>
        </w:rPr>
      </w:pPr>
    </w:p>
    <w:p w14:paraId="65E48723" w14:textId="63A82921" w:rsidR="00B94038" w:rsidRPr="00B506F5" w:rsidRDefault="00B94038" w:rsidP="00B94038">
      <w:pPr>
        <w:pStyle w:val="afc"/>
        <w:jc w:val="left"/>
        <w:rPr>
          <w:highlight w:val="yellow"/>
        </w:rPr>
        <w:sectPr w:rsidR="00B94038" w:rsidRPr="00B506F5" w:rsidSect="00B94038">
          <w:pgSz w:w="11906" w:h="16838"/>
          <w:pgMar w:top="1134" w:right="851" w:bottom="1134" w:left="1701" w:header="708" w:footer="708" w:gutter="0"/>
          <w:cols w:space="708"/>
          <w:docGrid w:linePitch="382"/>
        </w:sectPr>
      </w:pPr>
    </w:p>
    <w:p w14:paraId="3A450817" w14:textId="1A45E2BB" w:rsidR="00B81A03" w:rsidRPr="0007272F" w:rsidRDefault="00F00F8C" w:rsidP="002827B6">
      <w:pPr>
        <w:pStyle w:val="3"/>
        <w:numPr>
          <w:ilvl w:val="2"/>
          <w:numId w:val="11"/>
        </w:numPr>
        <w:spacing w:before="100" w:after="100"/>
        <w:ind w:left="0" w:firstLine="720"/>
        <w:jc w:val="both"/>
        <w:rPr>
          <w:color w:val="auto"/>
        </w:rPr>
      </w:pPr>
      <w:bookmarkStart w:id="39" w:name="_Toc137713713"/>
      <w:r w:rsidRPr="0007272F">
        <w:rPr>
          <w:color w:val="auto"/>
        </w:rPr>
        <w:lastRenderedPageBreak/>
        <w:t>И</w:t>
      </w:r>
      <w:r w:rsidR="0085548C" w:rsidRPr="0007272F">
        <w:rPr>
          <w:color w:val="auto"/>
        </w:rPr>
        <w:t>спользование территории</w:t>
      </w:r>
      <w:bookmarkEnd w:id="39"/>
    </w:p>
    <w:p w14:paraId="055430D4" w14:textId="32C3DF96" w:rsidR="00544615" w:rsidRPr="00CD6FD3" w:rsidRDefault="00544615" w:rsidP="009F01E7">
      <w:pPr>
        <w:pStyle w:val="S"/>
        <w:rPr>
          <w:szCs w:val="28"/>
        </w:rPr>
      </w:pPr>
    </w:p>
    <w:p w14:paraId="1F011B02" w14:textId="141AC80C" w:rsidR="009E466A" w:rsidRPr="00CD6FD3" w:rsidRDefault="009E466A" w:rsidP="009E466A">
      <w:pPr>
        <w:pStyle w:val="S"/>
        <w:rPr>
          <w:i/>
          <w:iCs/>
        </w:rPr>
      </w:pPr>
      <w:bookmarkStart w:id="40" w:name="_Toc59276540"/>
      <w:r w:rsidRPr="00CD6FD3">
        <w:rPr>
          <w:i/>
          <w:iCs/>
        </w:rPr>
        <w:t>Существующее положение</w:t>
      </w:r>
    </w:p>
    <w:p w14:paraId="0875D92C" w14:textId="4FF72B52" w:rsidR="009E466A" w:rsidRPr="00CD6FD3" w:rsidRDefault="009E466A" w:rsidP="009E466A">
      <w:pPr>
        <w:pStyle w:val="S"/>
      </w:pPr>
      <w:r w:rsidRPr="00CD6FD3">
        <w:t xml:space="preserve">В состав </w:t>
      </w:r>
      <w:proofErr w:type="spellStart"/>
      <w:r w:rsidR="00CD6FD3" w:rsidRPr="00CD6FD3">
        <w:t>Солонецкого</w:t>
      </w:r>
      <w:proofErr w:type="spellEnd"/>
      <w:r w:rsidRPr="00CD6FD3">
        <w:t xml:space="preserve"> </w:t>
      </w:r>
      <w:r w:rsidR="005C33B4">
        <w:t>поселения</w:t>
      </w:r>
      <w:r w:rsidRPr="00CD6FD3">
        <w:t xml:space="preserve"> вход</w:t>
      </w:r>
      <w:r w:rsidR="0007272F" w:rsidRPr="00CD6FD3">
        <w:t>и</w:t>
      </w:r>
      <w:r w:rsidRPr="00CD6FD3">
        <w:t xml:space="preserve">т </w:t>
      </w:r>
      <w:r w:rsidR="00CD6FD3" w:rsidRPr="00CD6FD3">
        <w:t>3</w:t>
      </w:r>
      <w:r w:rsidRPr="00CD6FD3">
        <w:t xml:space="preserve"> населенных пункта: с.</w:t>
      </w:r>
      <w:r w:rsidR="003D1FA8">
        <w:t xml:space="preserve"> </w:t>
      </w:r>
      <w:r w:rsidR="00CD6FD3" w:rsidRPr="00CD6FD3">
        <w:t>Солонцы</w:t>
      </w:r>
      <w:r w:rsidRPr="00CD6FD3">
        <w:t xml:space="preserve">, </w:t>
      </w:r>
      <w:r w:rsidR="0007272F" w:rsidRPr="00CD6FD3">
        <w:t>д</w:t>
      </w:r>
      <w:r w:rsidRPr="00CD6FD3">
        <w:t xml:space="preserve">. </w:t>
      </w:r>
      <w:proofErr w:type="spellStart"/>
      <w:r w:rsidR="00CD6FD3" w:rsidRPr="00CD6FD3">
        <w:t>Кушун</w:t>
      </w:r>
      <w:proofErr w:type="spellEnd"/>
      <w:r w:rsidR="00C54DCE" w:rsidRPr="00CD6FD3">
        <w:t>,</w:t>
      </w:r>
      <w:r w:rsidR="00CD6FD3" w:rsidRPr="00CD6FD3">
        <w:t xml:space="preserve"> д.</w:t>
      </w:r>
      <w:r w:rsidR="001B6DF2">
        <w:t xml:space="preserve"> </w:t>
      </w:r>
      <w:proofErr w:type="spellStart"/>
      <w:r w:rsidR="00CD6FD3" w:rsidRPr="00CD6FD3">
        <w:t>Чалоты</w:t>
      </w:r>
      <w:proofErr w:type="spellEnd"/>
      <w:r w:rsidR="00CD6FD3" w:rsidRPr="00CD6FD3">
        <w:t>.</w:t>
      </w:r>
      <w:r w:rsidR="00C54DCE" w:rsidRPr="00CD6FD3">
        <w:t xml:space="preserve"> </w:t>
      </w:r>
    </w:p>
    <w:p w14:paraId="2C191E5D" w14:textId="5E737947" w:rsidR="009E466A" w:rsidRPr="00CD6FD3" w:rsidRDefault="009E466A" w:rsidP="009E466A">
      <w:pPr>
        <w:pStyle w:val="S"/>
      </w:pPr>
      <w:r w:rsidRPr="00CD6FD3">
        <w:t xml:space="preserve">На территории </w:t>
      </w:r>
      <w:r w:rsidR="005C33B4">
        <w:t>поселение</w:t>
      </w:r>
      <w:r w:rsidRPr="00CD6FD3">
        <w:t xml:space="preserve"> за пределами населенных пунктов отсутствуют объекты социальной инфраструктуры, отдыха и туризма, санаторно-курортного назначения.</w:t>
      </w:r>
    </w:p>
    <w:p w14:paraId="7B1517A7" w14:textId="77777777" w:rsidR="00B568A7" w:rsidRDefault="001F7302" w:rsidP="009F1B06">
      <w:pPr>
        <w:pStyle w:val="S"/>
      </w:pPr>
      <w:r w:rsidRPr="00CD6FD3">
        <w:t>Автомобильный транспорт представлен автомобильными дорогами ме</w:t>
      </w:r>
      <w:r w:rsidR="00CD6FD3" w:rsidRPr="00CD6FD3">
        <w:t>стного</w:t>
      </w:r>
      <w:r w:rsidRPr="00CD6FD3">
        <w:t xml:space="preserve"> значения</w:t>
      </w:r>
      <w:r w:rsidR="00B568A7">
        <w:t>, а также улично-дорожной сетью внутри границ населенных пунктов</w:t>
      </w:r>
      <w:r w:rsidR="00CD6FD3" w:rsidRPr="00CD6FD3">
        <w:t xml:space="preserve">. </w:t>
      </w:r>
    </w:p>
    <w:p w14:paraId="7AEBB248" w14:textId="6CD51E79" w:rsidR="001F7302" w:rsidRDefault="00CD6FD3" w:rsidP="00B91BC4">
      <w:pPr>
        <w:pStyle w:val="S"/>
      </w:pPr>
      <w:r w:rsidRPr="00CD6FD3">
        <w:t xml:space="preserve">Автодорога </w:t>
      </w:r>
      <w:r w:rsidR="00AE2C43">
        <w:t>«</w:t>
      </w:r>
      <w:r w:rsidRPr="00CD6FD3">
        <w:t>Нижнеудинск-Порог</w:t>
      </w:r>
      <w:r w:rsidR="00AE2C43">
        <w:t>»</w:t>
      </w:r>
      <w:r>
        <w:t xml:space="preserve"> проходит с севера на юг, пересекая территорию населенных пунктов: с.</w:t>
      </w:r>
      <w:r w:rsidR="008F22E1">
        <w:t xml:space="preserve"> </w:t>
      </w:r>
      <w:r>
        <w:t>Солонцы, д.</w:t>
      </w:r>
      <w:r w:rsidR="008F22E1">
        <w:t xml:space="preserve"> </w:t>
      </w:r>
      <w:proofErr w:type="spellStart"/>
      <w:r>
        <w:t>Кушун</w:t>
      </w:r>
      <w:proofErr w:type="spellEnd"/>
      <w:r>
        <w:t>. Восточнее идет автодорога «Шумской</w:t>
      </w:r>
      <w:r w:rsidR="00AE2C43">
        <w:t xml:space="preserve"> </w:t>
      </w:r>
      <w:r>
        <w:t>-</w:t>
      </w:r>
      <w:r w:rsidR="00AE2C43">
        <w:t xml:space="preserve"> </w:t>
      </w:r>
      <w:proofErr w:type="spellStart"/>
      <w:r>
        <w:t>Чехово</w:t>
      </w:r>
      <w:proofErr w:type="spellEnd"/>
      <w:r>
        <w:t>».</w:t>
      </w:r>
      <w:r w:rsidR="009F1B06">
        <w:t xml:space="preserve"> Автодорога «</w:t>
      </w:r>
      <w:proofErr w:type="spellStart"/>
      <w:r w:rsidR="009F1B06" w:rsidRPr="009F1B06">
        <w:t>Подъзд</w:t>
      </w:r>
      <w:proofErr w:type="spellEnd"/>
      <w:r w:rsidR="009F1B06" w:rsidRPr="009F1B06">
        <w:t xml:space="preserve"> к д.</w:t>
      </w:r>
      <w:r w:rsidR="00AE2C43">
        <w:t xml:space="preserve"> </w:t>
      </w:r>
      <w:proofErr w:type="spellStart"/>
      <w:r w:rsidR="009F1B06" w:rsidRPr="009F1B06">
        <w:t>Чалоты</w:t>
      </w:r>
      <w:proofErr w:type="spellEnd"/>
      <w:r w:rsidR="009F1B06">
        <w:t>» берет начало от а</w:t>
      </w:r>
      <w:r w:rsidR="009F1B06" w:rsidRPr="00CD6FD3">
        <w:t>втодорог</w:t>
      </w:r>
      <w:r w:rsidR="009F1B06">
        <w:t>и</w:t>
      </w:r>
      <w:r w:rsidR="009F1B06" w:rsidRPr="00CD6FD3">
        <w:t xml:space="preserve"> </w:t>
      </w:r>
      <w:r w:rsidR="00F25CA9">
        <w:t>«</w:t>
      </w:r>
      <w:r w:rsidR="009F1B06" w:rsidRPr="00CD6FD3">
        <w:t>Нижнеудинск-Порог</w:t>
      </w:r>
      <w:r w:rsidR="00F25CA9">
        <w:t>»</w:t>
      </w:r>
      <w:r w:rsidR="009F1B06">
        <w:t>, спускается на север и примыкает к автодорог</w:t>
      </w:r>
      <w:r w:rsidR="00B568A7">
        <w:t>е</w:t>
      </w:r>
      <w:r w:rsidR="009F1B06">
        <w:t xml:space="preserve"> «Солонцы-</w:t>
      </w:r>
      <w:proofErr w:type="spellStart"/>
      <w:r w:rsidR="009F1B06">
        <w:t>Чалоты</w:t>
      </w:r>
      <w:proofErr w:type="spellEnd"/>
      <w:r w:rsidR="009F1B06">
        <w:t>», продолжаясь на запад к д.</w:t>
      </w:r>
      <w:r w:rsidR="00F25CA9">
        <w:t xml:space="preserve"> </w:t>
      </w:r>
      <w:proofErr w:type="spellStart"/>
      <w:r w:rsidR="009F1B06">
        <w:t>Чалоты</w:t>
      </w:r>
      <w:proofErr w:type="spellEnd"/>
      <w:r w:rsidR="009F1B06">
        <w:t>. Автодорога «Солонцы-</w:t>
      </w:r>
      <w:proofErr w:type="spellStart"/>
      <w:r w:rsidR="009F1B06">
        <w:t>Чалоты</w:t>
      </w:r>
      <w:proofErr w:type="spellEnd"/>
      <w:r w:rsidR="009F1B06">
        <w:t>» проходит с востока на запад</w:t>
      </w:r>
      <w:r w:rsidR="003D36F3">
        <w:t xml:space="preserve">, чуть севернее ее дублирует местная автодорога, </w:t>
      </w:r>
      <w:r w:rsidR="003D36F3" w:rsidRPr="00FF44C9">
        <w:t xml:space="preserve">ведущая к зданию </w:t>
      </w:r>
      <w:proofErr w:type="spellStart"/>
      <w:r w:rsidR="003D36F3" w:rsidRPr="00FF44C9">
        <w:t>зерноскалада</w:t>
      </w:r>
      <w:proofErr w:type="spellEnd"/>
      <w:r w:rsidR="003D36F3" w:rsidRPr="00FF44C9">
        <w:t>.</w:t>
      </w:r>
    </w:p>
    <w:p w14:paraId="043E1A9B" w14:textId="335AF36C" w:rsidR="001F7302" w:rsidRPr="00845948" w:rsidRDefault="001F7302" w:rsidP="009E466A">
      <w:pPr>
        <w:pStyle w:val="S"/>
      </w:pPr>
      <w:r w:rsidRPr="00845948">
        <w:t xml:space="preserve">Объект </w:t>
      </w:r>
      <w:r w:rsidR="00845948" w:rsidRPr="00845948">
        <w:t>археологического</w:t>
      </w:r>
      <w:r w:rsidRPr="00845948">
        <w:t xml:space="preserve"> наследия наход</w:t>
      </w:r>
      <w:r w:rsidR="00845948" w:rsidRPr="00845948">
        <w:t>и</w:t>
      </w:r>
      <w:r w:rsidRPr="00845948">
        <w:t xml:space="preserve">тся в </w:t>
      </w:r>
      <w:r w:rsidR="00845948" w:rsidRPr="00845948">
        <w:t>северо-восточной</w:t>
      </w:r>
      <w:r w:rsidRPr="00845948">
        <w:t xml:space="preserve"> части поселения.</w:t>
      </w:r>
    </w:p>
    <w:p w14:paraId="56A76D4C" w14:textId="72524746" w:rsidR="001F7302" w:rsidRDefault="001F7302" w:rsidP="009E466A">
      <w:pPr>
        <w:pStyle w:val="S"/>
      </w:pPr>
      <w:r w:rsidRPr="00845948">
        <w:t xml:space="preserve">Зона сельскохозяйственного использования рассредоточена по </w:t>
      </w:r>
      <w:r w:rsidR="00845948">
        <w:t xml:space="preserve">восточной </w:t>
      </w:r>
      <w:r w:rsidRPr="00845948">
        <w:t xml:space="preserve">территории </w:t>
      </w:r>
      <w:proofErr w:type="spellStart"/>
      <w:r w:rsidR="00845948">
        <w:t>Солонецкого</w:t>
      </w:r>
      <w:proofErr w:type="spellEnd"/>
      <w:r w:rsidRPr="00845948">
        <w:t xml:space="preserve"> </w:t>
      </w:r>
      <w:r w:rsidR="005C33B4">
        <w:t>поселения</w:t>
      </w:r>
      <w:r w:rsidR="00845948">
        <w:t>.</w:t>
      </w:r>
    </w:p>
    <w:p w14:paraId="59853E5E" w14:textId="77777777" w:rsidR="00B91BC4" w:rsidRPr="00845948" w:rsidRDefault="00B91BC4" w:rsidP="009E466A">
      <w:pPr>
        <w:pStyle w:val="S"/>
      </w:pPr>
    </w:p>
    <w:p w14:paraId="2B634BA2" w14:textId="7F484B37" w:rsidR="001F7302" w:rsidRPr="009B166A" w:rsidRDefault="00EC2999" w:rsidP="009E466A">
      <w:pPr>
        <w:pStyle w:val="S"/>
        <w:rPr>
          <w:i/>
          <w:iCs/>
        </w:rPr>
      </w:pPr>
      <w:r w:rsidRPr="009B166A">
        <w:rPr>
          <w:i/>
          <w:iCs/>
        </w:rPr>
        <w:t>Проектные предложения</w:t>
      </w:r>
    </w:p>
    <w:p w14:paraId="4C7C9C9C" w14:textId="2DEF8F8D" w:rsidR="00EC2999" w:rsidRPr="009B166A" w:rsidRDefault="00EC2999" w:rsidP="00EC2999">
      <w:pPr>
        <w:pStyle w:val="S"/>
      </w:pPr>
      <w:r w:rsidRPr="009B166A">
        <w:t>Проектом генерального плана предусмотрено создание зон запрещения нового жилищного строительства на территори</w:t>
      </w:r>
      <w:r w:rsidR="009B166A">
        <w:t>и</w:t>
      </w:r>
      <w:r w:rsidRPr="009B166A">
        <w:t xml:space="preserve"> санитарно-защитн</w:t>
      </w:r>
      <w:r w:rsidR="009B166A">
        <w:t>ой</w:t>
      </w:r>
      <w:r w:rsidRPr="009B166A">
        <w:t xml:space="preserve"> зон</w:t>
      </w:r>
      <w:r w:rsidR="009B166A">
        <w:t xml:space="preserve">ы кладбища в д. </w:t>
      </w:r>
      <w:proofErr w:type="spellStart"/>
      <w:r w:rsidR="009B166A">
        <w:t>Кушун</w:t>
      </w:r>
      <w:proofErr w:type="spellEnd"/>
      <w:r w:rsidR="009B166A">
        <w:t>.</w:t>
      </w:r>
    </w:p>
    <w:p w14:paraId="47E26D08" w14:textId="2954D2EC" w:rsidR="00EC2999" w:rsidRPr="00F3694A" w:rsidRDefault="00EC2999" w:rsidP="00EC2999">
      <w:pPr>
        <w:pStyle w:val="S"/>
      </w:pPr>
      <w:r w:rsidRPr="00F3694A">
        <w:t>При выборе площадок под размещение нового жилищного строительства необходимо провести инженерно-геологические изыскания и обследования, по результатам которых проектные решения генплана могут уточняться и корректироваться на последующих стадиях проектирования.</w:t>
      </w:r>
    </w:p>
    <w:p w14:paraId="547D9CAE" w14:textId="77777777" w:rsidR="00EC2999" w:rsidRPr="009B166A" w:rsidRDefault="00EC2999" w:rsidP="00EC2999">
      <w:pPr>
        <w:pStyle w:val="S"/>
      </w:pPr>
      <w:r w:rsidRPr="009B166A">
        <w:t>Генеральным планом предусмотрены следующие мероприятия по совершенствованию функционально-планировочной структуры населенных пунктов:</w:t>
      </w:r>
    </w:p>
    <w:p w14:paraId="71F091B4" w14:textId="65D9D228" w:rsidR="00EC2999" w:rsidRDefault="00EC2999" w:rsidP="00EC2999">
      <w:pPr>
        <w:pStyle w:val="S"/>
      </w:pPr>
      <w:r w:rsidRPr="009B166A">
        <w:t>- уплотнение жилой застройки;</w:t>
      </w:r>
    </w:p>
    <w:p w14:paraId="2779C7CC" w14:textId="15D00544" w:rsidR="00EC2999" w:rsidRPr="002F09BE" w:rsidRDefault="00F3694A" w:rsidP="00B91BC4">
      <w:pPr>
        <w:pStyle w:val="S"/>
        <w:rPr>
          <w:highlight w:val="yellow"/>
        </w:rPr>
      </w:pPr>
      <w:r>
        <w:t>- формирование транспортной инфраструктуры в зонах запланированной жилой застройки</w:t>
      </w:r>
      <w:r w:rsidR="00AE790F">
        <w:t>.</w:t>
      </w:r>
    </w:p>
    <w:p w14:paraId="262F9536" w14:textId="77777777" w:rsidR="00EC2999" w:rsidRPr="009B166A" w:rsidRDefault="00EC2999" w:rsidP="00EC2999">
      <w:pPr>
        <w:pStyle w:val="S"/>
      </w:pPr>
      <w:r w:rsidRPr="009B166A">
        <w:t>Основными факторами, определяющими дальнейшее планировочное развитие территории поселения, являются:</w:t>
      </w:r>
    </w:p>
    <w:p w14:paraId="0A7BFB62" w14:textId="75787E01" w:rsidR="00EC2999" w:rsidRPr="00F3694A" w:rsidRDefault="00EC2999" w:rsidP="00EC2999">
      <w:pPr>
        <w:pStyle w:val="S"/>
      </w:pPr>
      <w:r w:rsidRPr="00F3694A">
        <w:t>- наличие свободных территорий, благоприятных для строительства;</w:t>
      </w:r>
    </w:p>
    <w:p w14:paraId="51678C02" w14:textId="44C21EC4" w:rsidR="00EC2999" w:rsidRPr="00B91BC4" w:rsidRDefault="00EC2999" w:rsidP="00EC2999">
      <w:pPr>
        <w:pStyle w:val="S"/>
      </w:pPr>
      <w:r w:rsidRPr="00B91BC4">
        <w:t xml:space="preserve">- санитарно-защитные зоны инженерной инфраструктуры и утилизация </w:t>
      </w:r>
      <w:r w:rsidR="00B47E44" w:rsidRPr="00B91BC4">
        <w:t>бытовых и биологических отходов</w:t>
      </w:r>
      <w:r w:rsidRPr="00B91BC4">
        <w:t>;</w:t>
      </w:r>
    </w:p>
    <w:p w14:paraId="0C73056B" w14:textId="7AF4DE8C" w:rsidR="00EC2999" w:rsidRDefault="00EC2999" w:rsidP="00EC2999">
      <w:pPr>
        <w:pStyle w:val="S"/>
      </w:pPr>
      <w:r w:rsidRPr="00F3694A">
        <w:t>- технические коридоры инженерных коммуникаций.</w:t>
      </w:r>
    </w:p>
    <w:p w14:paraId="4D01DC70" w14:textId="77777777" w:rsidR="00D51202" w:rsidRDefault="00D51202" w:rsidP="009E466A">
      <w:pPr>
        <w:pStyle w:val="S"/>
        <w:rPr>
          <w:highlight w:val="green"/>
        </w:rPr>
        <w:sectPr w:rsidR="00D51202" w:rsidSect="00310390">
          <w:pgSz w:w="11906" w:h="16838"/>
          <w:pgMar w:top="1134" w:right="851" w:bottom="1134" w:left="1701" w:header="708" w:footer="708" w:gutter="0"/>
          <w:cols w:space="708"/>
          <w:docGrid w:linePitch="382"/>
        </w:sectPr>
      </w:pPr>
    </w:p>
    <w:p w14:paraId="069A2857" w14:textId="27024CD5" w:rsidR="001F7302" w:rsidRDefault="001F7302" w:rsidP="00583AF7">
      <w:pPr>
        <w:pStyle w:val="S"/>
        <w:jc w:val="center"/>
        <w:rPr>
          <w:b/>
          <w:bCs/>
        </w:rPr>
      </w:pPr>
      <w:r w:rsidRPr="00EC2999">
        <w:rPr>
          <w:b/>
          <w:bCs/>
        </w:rPr>
        <w:lastRenderedPageBreak/>
        <w:t xml:space="preserve">Село </w:t>
      </w:r>
      <w:r w:rsidR="001A3859">
        <w:rPr>
          <w:b/>
          <w:bCs/>
        </w:rPr>
        <w:t>Солонцы</w:t>
      </w:r>
      <w:r w:rsidRPr="00EC2999">
        <w:rPr>
          <w:b/>
          <w:bCs/>
        </w:rPr>
        <w:t>.</w:t>
      </w:r>
    </w:p>
    <w:p w14:paraId="1E4A4233" w14:textId="77777777" w:rsidR="00826D27" w:rsidRPr="00EC2999" w:rsidRDefault="00826D27" w:rsidP="00583AF7">
      <w:pPr>
        <w:pStyle w:val="S"/>
        <w:jc w:val="center"/>
        <w:rPr>
          <w:b/>
          <w:bCs/>
        </w:rPr>
      </w:pPr>
    </w:p>
    <w:p w14:paraId="67FFEB17" w14:textId="77777777" w:rsidR="00EC2999" w:rsidRPr="001A3859" w:rsidRDefault="00EC2999" w:rsidP="00EC2999">
      <w:pPr>
        <w:pStyle w:val="S"/>
        <w:rPr>
          <w:i/>
          <w:iCs/>
        </w:rPr>
      </w:pPr>
      <w:r w:rsidRPr="001A3859">
        <w:rPr>
          <w:i/>
          <w:iCs/>
        </w:rPr>
        <w:t>Существующее положение</w:t>
      </w:r>
    </w:p>
    <w:p w14:paraId="3DECE260" w14:textId="07263728" w:rsidR="001F7302" w:rsidRPr="001A3859" w:rsidRDefault="001F7302" w:rsidP="001F7302">
      <w:pPr>
        <w:pStyle w:val="S"/>
      </w:pPr>
      <w:r w:rsidRPr="001A3859">
        <w:t xml:space="preserve">Село </w:t>
      </w:r>
      <w:r w:rsidR="001A3859" w:rsidRPr="001A3859">
        <w:t>Солонцы</w:t>
      </w:r>
      <w:r w:rsidRPr="001A3859">
        <w:t xml:space="preserve"> является административным центром </w:t>
      </w:r>
      <w:proofErr w:type="spellStart"/>
      <w:r w:rsidR="001A3859" w:rsidRPr="001A3859">
        <w:t>Солонецкого</w:t>
      </w:r>
      <w:proofErr w:type="spellEnd"/>
      <w:r w:rsidRPr="001A3859">
        <w:t xml:space="preserve"> </w:t>
      </w:r>
      <w:r w:rsidR="005C33B4">
        <w:t>поселения</w:t>
      </w:r>
      <w:r w:rsidRPr="001A3859">
        <w:t xml:space="preserve"> и расположено в север</w:t>
      </w:r>
      <w:r w:rsidR="001A3859" w:rsidRPr="001A3859">
        <w:t>о-восточной</w:t>
      </w:r>
      <w:r w:rsidRPr="001A3859">
        <w:t xml:space="preserve"> части поселения. </w:t>
      </w:r>
    </w:p>
    <w:p w14:paraId="43B5463B" w14:textId="1D11F413" w:rsidR="001F7302" w:rsidRPr="002F09BE" w:rsidRDefault="00583AF7" w:rsidP="001F7302">
      <w:pPr>
        <w:pStyle w:val="S"/>
        <w:rPr>
          <w:highlight w:val="yellow"/>
        </w:rPr>
      </w:pPr>
      <w:r w:rsidRPr="001A3859">
        <w:t xml:space="preserve">Село </w:t>
      </w:r>
      <w:r w:rsidR="001A3859" w:rsidRPr="001A3859">
        <w:t>пересекает</w:t>
      </w:r>
      <w:r w:rsidRPr="001A3859">
        <w:t xml:space="preserve"> автомобильн</w:t>
      </w:r>
      <w:r w:rsidR="001A3859" w:rsidRPr="001A3859">
        <w:t>ая</w:t>
      </w:r>
      <w:r w:rsidRPr="001A3859">
        <w:t xml:space="preserve"> дорог</w:t>
      </w:r>
      <w:r w:rsidR="001A3859" w:rsidRPr="001A3859">
        <w:t>а</w:t>
      </w:r>
      <w:r w:rsidRPr="001A3859">
        <w:t xml:space="preserve"> общего пользования </w:t>
      </w:r>
      <w:r w:rsidR="001A3859" w:rsidRPr="001A3859">
        <w:t>местного</w:t>
      </w:r>
      <w:r w:rsidRPr="001A3859">
        <w:t xml:space="preserve"> значения </w:t>
      </w:r>
      <w:r w:rsidR="001A3859" w:rsidRPr="001A3859">
        <w:t xml:space="preserve">поселения </w:t>
      </w:r>
      <w:r w:rsidRPr="001A3859">
        <w:t>«</w:t>
      </w:r>
      <w:r w:rsidR="001A3859" w:rsidRPr="001A3859">
        <w:t>Нижнеудинск-Порог</w:t>
      </w:r>
      <w:r w:rsidRPr="001A3859">
        <w:t>»</w:t>
      </w:r>
      <w:r w:rsidR="001A3859" w:rsidRPr="00443551">
        <w:t>.</w:t>
      </w:r>
      <w:r w:rsidR="001A3859" w:rsidRPr="00003AD8">
        <w:t xml:space="preserve"> К этой автодороге примыкают: а</w:t>
      </w:r>
      <w:r w:rsidR="001A3859" w:rsidRPr="001A3859">
        <w:t xml:space="preserve">/д </w:t>
      </w:r>
      <w:r w:rsidR="00443551">
        <w:t>«</w:t>
      </w:r>
      <w:r w:rsidR="001A3859" w:rsidRPr="001A3859">
        <w:t>Солонцы-</w:t>
      </w:r>
      <w:proofErr w:type="spellStart"/>
      <w:r w:rsidR="001A3859" w:rsidRPr="001A3859">
        <w:t>Чалоты</w:t>
      </w:r>
      <w:proofErr w:type="spellEnd"/>
      <w:r w:rsidR="00443551">
        <w:t>»</w:t>
      </w:r>
      <w:r w:rsidR="001A3859">
        <w:t xml:space="preserve">, </w:t>
      </w:r>
      <w:r w:rsidR="001A3859" w:rsidRPr="001A3859">
        <w:t xml:space="preserve">а/д </w:t>
      </w:r>
      <w:r w:rsidR="00443551">
        <w:t>«</w:t>
      </w:r>
      <w:r w:rsidR="001A3859" w:rsidRPr="001A3859">
        <w:t>Солонцы-</w:t>
      </w:r>
      <w:proofErr w:type="spellStart"/>
      <w:r w:rsidR="001A3859" w:rsidRPr="001A3859">
        <w:t>Чалоты</w:t>
      </w:r>
      <w:proofErr w:type="spellEnd"/>
      <w:r w:rsidR="00443551">
        <w:t>»</w:t>
      </w:r>
      <w:r w:rsidR="001A3859">
        <w:t xml:space="preserve">, </w:t>
      </w:r>
      <w:r w:rsidR="001A3859" w:rsidRPr="00443551">
        <w:t>местная дорога-подъезд к зернохранилищу.</w:t>
      </w:r>
      <w:r w:rsidR="00003AD8" w:rsidRPr="00443551">
        <w:t xml:space="preserve"> </w:t>
      </w:r>
      <w:r w:rsidR="001F7302" w:rsidRPr="00443551">
        <w:t xml:space="preserve">Статус главной улицы села присвоен улице </w:t>
      </w:r>
      <w:r w:rsidR="001A3859" w:rsidRPr="00443551">
        <w:t>Центральной</w:t>
      </w:r>
      <w:r w:rsidR="001F7302" w:rsidRPr="00443551">
        <w:t>,</w:t>
      </w:r>
      <w:r w:rsidR="001A3859" w:rsidRPr="00443551">
        <w:t xml:space="preserve"> она же является основной</w:t>
      </w:r>
      <w:r w:rsidR="001F7302" w:rsidRPr="001A3859">
        <w:t>. Остальные являются второстепенными улицами в жилой застройке</w:t>
      </w:r>
      <w:r w:rsidR="001A3859">
        <w:t>: ул. Заречная, ул. Школьная, ул. Новая</w:t>
      </w:r>
      <w:r w:rsidR="001F7302" w:rsidRPr="001A3859">
        <w:t>.</w:t>
      </w:r>
    </w:p>
    <w:p w14:paraId="0BB6F892" w14:textId="1E8449F4" w:rsidR="001F7302" w:rsidRPr="00443518" w:rsidRDefault="001F7302" w:rsidP="001F7302">
      <w:pPr>
        <w:pStyle w:val="S"/>
      </w:pPr>
      <w:r w:rsidRPr="00443518">
        <w:t xml:space="preserve">Большая часть социально-значимых объектов располагается вдоль </w:t>
      </w:r>
      <w:r w:rsidR="00443518" w:rsidRPr="00443518">
        <w:t>местной</w:t>
      </w:r>
      <w:r w:rsidRPr="00443518">
        <w:t xml:space="preserve"> </w:t>
      </w:r>
      <w:r w:rsidR="00443518" w:rsidRPr="00443518">
        <w:t>авто</w:t>
      </w:r>
      <w:r w:rsidRPr="00443518">
        <w:t xml:space="preserve">дороги: администрация, почта, магазины, </w:t>
      </w:r>
      <w:r w:rsidR="00443518" w:rsidRPr="00443518">
        <w:t xml:space="preserve">церковь. </w:t>
      </w:r>
      <w:r w:rsidR="00443518">
        <w:t>Вдоль ул. Школьная располагаются: школа, клуб, библиотека. От нее же идет проезд к водонапорной башне.</w:t>
      </w:r>
    </w:p>
    <w:p w14:paraId="7D3E0E81" w14:textId="5413C32F" w:rsidR="00826D27" w:rsidRPr="00443518" w:rsidRDefault="001F7302" w:rsidP="0031055B">
      <w:pPr>
        <w:pStyle w:val="S"/>
      </w:pPr>
      <w:r w:rsidRPr="00443518">
        <w:t xml:space="preserve">Застройка с. </w:t>
      </w:r>
      <w:r w:rsidR="00443518" w:rsidRPr="00443518">
        <w:t>Солонцы</w:t>
      </w:r>
      <w:r w:rsidR="00720D5E">
        <w:t xml:space="preserve"> - </w:t>
      </w:r>
      <w:r w:rsidRPr="00443518">
        <w:t>усадебная, разбита на небольшие кварталы</w:t>
      </w:r>
      <w:r w:rsidR="00443518" w:rsidRPr="00443518">
        <w:t xml:space="preserve"> произвольной формы, примыкает к улично-дорожной сети села.</w:t>
      </w:r>
    </w:p>
    <w:p w14:paraId="20B9E7AC" w14:textId="77777777" w:rsidR="009E466A" w:rsidRPr="009B166A" w:rsidRDefault="009E466A" w:rsidP="009E466A">
      <w:pPr>
        <w:pStyle w:val="S"/>
        <w:rPr>
          <w:i/>
          <w:iCs/>
        </w:rPr>
      </w:pPr>
      <w:r w:rsidRPr="009B166A">
        <w:rPr>
          <w:i/>
          <w:iCs/>
        </w:rPr>
        <w:t>Проектные предложения</w:t>
      </w:r>
    </w:p>
    <w:p w14:paraId="4A099F93" w14:textId="38554348" w:rsidR="00EC2999" w:rsidRDefault="00EC2999" w:rsidP="00583AF7">
      <w:pPr>
        <w:pStyle w:val="S"/>
      </w:pPr>
      <w:r w:rsidRPr="009B166A">
        <w:t xml:space="preserve">На перспективу предусматривается </w:t>
      </w:r>
      <w:r w:rsidR="00E85307">
        <w:t>уплотнение</w:t>
      </w:r>
      <w:r w:rsidR="00B47E44" w:rsidRPr="009B166A">
        <w:t xml:space="preserve"> </w:t>
      </w:r>
      <w:r w:rsidR="00583AF7" w:rsidRPr="009B166A">
        <w:t>жилой застройки</w:t>
      </w:r>
      <w:r w:rsidR="009B166A" w:rsidRPr="009B166A">
        <w:t xml:space="preserve"> </w:t>
      </w:r>
      <w:r w:rsidR="002E512C">
        <w:t>выборочно по всей территории населенного пункта.</w:t>
      </w:r>
      <w:r w:rsidR="00583AF7" w:rsidRPr="009B166A">
        <w:t xml:space="preserve"> </w:t>
      </w:r>
      <w:r w:rsidR="009B166A">
        <w:t>Жилищное строительство возможно при проведении мероприятий инженерной защиты территории от затопления и подтопления.</w:t>
      </w:r>
    </w:p>
    <w:p w14:paraId="0B74E0E6" w14:textId="20E00FBF" w:rsidR="00A94923" w:rsidRPr="009B166A" w:rsidRDefault="002E512C" w:rsidP="002E512C">
      <w:pPr>
        <w:pStyle w:val="S"/>
      </w:pPr>
      <w:r w:rsidRPr="00BB1F4C">
        <w:t xml:space="preserve">В планируемой </w:t>
      </w:r>
      <w:r>
        <w:t xml:space="preserve">жилой </w:t>
      </w:r>
      <w:r w:rsidRPr="00BB1F4C">
        <w:t>застройке запроектирована зона транспортной инфраструктуры</w:t>
      </w:r>
      <w:r>
        <w:t xml:space="preserve"> для обеспечения связи с существующей сетью улиц населенного пункта. Также на северо-востоке села </w:t>
      </w:r>
      <w:r w:rsidR="00A94923">
        <w:t>транспортная зона</w:t>
      </w:r>
      <w:r w:rsidRPr="002E512C">
        <w:t xml:space="preserve"> </w:t>
      </w:r>
      <w:r>
        <w:t>запроектирована</w:t>
      </w:r>
      <w:r w:rsidR="00A94923">
        <w:t xml:space="preserve"> для обеспечения связи </w:t>
      </w:r>
      <w:r>
        <w:t>земель</w:t>
      </w:r>
      <w:r w:rsidR="00A94923">
        <w:t xml:space="preserve"> сельскохозяйственного назначения с существующей улично-дорожной сетью населенного пункта.</w:t>
      </w:r>
    </w:p>
    <w:p w14:paraId="02E49B82" w14:textId="0DED5F5B" w:rsidR="00EC2999" w:rsidRPr="009B166A" w:rsidRDefault="00EC2999" w:rsidP="009E466A">
      <w:pPr>
        <w:pStyle w:val="S"/>
      </w:pPr>
      <w:r w:rsidRPr="009B166A">
        <w:t xml:space="preserve">Генпланом предусматривается благоустройство территории </w:t>
      </w:r>
      <w:r w:rsidR="009B166A" w:rsidRPr="009B166A">
        <w:t xml:space="preserve">напротив </w:t>
      </w:r>
      <w:r w:rsidR="002E512C">
        <w:t>школы</w:t>
      </w:r>
      <w:r w:rsidR="006951B0" w:rsidRPr="009B166A">
        <w:t xml:space="preserve"> </w:t>
      </w:r>
      <w:r w:rsidR="002C0B0F" w:rsidRPr="009B166A">
        <w:t xml:space="preserve">под </w:t>
      </w:r>
      <w:r w:rsidR="00583AF7" w:rsidRPr="009B166A">
        <w:t>плоскостно</w:t>
      </w:r>
      <w:r w:rsidR="002C0B0F" w:rsidRPr="009B166A">
        <w:t>е</w:t>
      </w:r>
      <w:r w:rsidR="00583AF7" w:rsidRPr="009B166A">
        <w:t xml:space="preserve"> спортивно</w:t>
      </w:r>
      <w:r w:rsidR="002C0B0F" w:rsidRPr="009B166A">
        <w:t>е</w:t>
      </w:r>
      <w:r w:rsidR="00583AF7" w:rsidRPr="009B166A">
        <w:t xml:space="preserve"> сооружени</w:t>
      </w:r>
      <w:r w:rsidR="002C0B0F" w:rsidRPr="009B166A">
        <w:t>е</w:t>
      </w:r>
      <w:r w:rsidR="00583AF7" w:rsidRPr="009B166A">
        <w:t xml:space="preserve"> (спортивная (игровая) площадка</w:t>
      </w:r>
      <w:r w:rsidRPr="009B166A">
        <w:t>.</w:t>
      </w:r>
      <w:r w:rsidR="00FF7DCF">
        <w:t xml:space="preserve"> Также предусмотрена зона специализированной общественной застройки по улице Центральной для размещения планируемого </w:t>
      </w:r>
      <w:proofErr w:type="spellStart"/>
      <w:r w:rsidR="00FF7DCF">
        <w:t>ФАПа</w:t>
      </w:r>
      <w:proofErr w:type="spellEnd"/>
      <w:r w:rsidR="00FF7DCF">
        <w:t>.</w:t>
      </w:r>
    </w:p>
    <w:p w14:paraId="6C79C0FF" w14:textId="3206DF6A" w:rsidR="00EC2999" w:rsidRPr="00F3694A" w:rsidRDefault="00583AF7" w:rsidP="00EC2999">
      <w:pPr>
        <w:pStyle w:val="S"/>
      </w:pPr>
      <w:r w:rsidRPr="00F3694A">
        <w:t>П</w:t>
      </w:r>
      <w:r w:rsidR="00EC2999" w:rsidRPr="00F3694A">
        <w:t>редусмотрен</w:t>
      </w:r>
      <w:r w:rsidRPr="00F3694A">
        <w:t>ы</w:t>
      </w:r>
      <w:r w:rsidR="00EC2999" w:rsidRPr="00F3694A">
        <w:t xml:space="preserve"> </w:t>
      </w:r>
      <w:r w:rsidRPr="00F3694A">
        <w:t>зоны озелененных территорий специального назначения,</w:t>
      </w:r>
      <w:r w:rsidR="00EC2999" w:rsidRPr="00F3694A">
        <w:t xml:space="preserve"> запрещ</w:t>
      </w:r>
      <w:r w:rsidRPr="00F3694A">
        <w:t>ающие</w:t>
      </w:r>
      <w:r w:rsidR="00EC2999" w:rsidRPr="00F3694A">
        <w:t xml:space="preserve"> ново</w:t>
      </w:r>
      <w:r w:rsidR="002C0B0F" w:rsidRPr="00F3694A">
        <w:t>е</w:t>
      </w:r>
      <w:r w:rsidR="00EC2999" w:rsidRPr="00F3694A">
        <w:t xml:space="preserve"> жилищно</w:t>
      </w:r>
      <w:r w:rsidR="002C0B0F" w:rsidRPr="00F3694A">
        <w:t>е</w:t>
      </w:r>
      <w:r w:rsidR="00EC2999" w:rsidRPr="00F3694A">
        <w:t xml:space="preserve"> строительств</w:t>
      </w:r>
      <w:r w:rsidR="002C0B0F" w:rsidRPr="00F3694A">
        <w:t>о</w:t>
      </w:r>
      <w:r w:rsidR="00EC2999" w:rsidRPr="00F3694A">
        <w:t xml:space="preserve"> на территориях </w:t>
      </w:r>
      <w:r w:rsidR="00940877">
        <w:t xml:space="preserve">охранных зон </w:t>
      </w:r>
      <w:r w:rsidR="00A44D75">
        <w:t>инженерных коммуникаций</w:t>
      </w:r>
      <w:r w:rsidR="00940877">
        <w:t>, зонах затопления и подтопления, санитарно-защитных зон от источников водоснабжения.</w:t>
      </w:r>
    </w:p>
    <w:p w14:paraId="68896871" w14:textId="77777777" w:rsidR="00583AF7" w:rsidRDefault="00583AF7" w:rsidP="009E466A">
      <w:pPr>
        <w:pStyle w:val="S"/>
        <w:jc w:val="center"/>
        <w:rPr>
          <w:b/>
          <w:bCs/>
        </w:rPr>
      </w:pPr>
    </w:p>
    <w:p w14:paraId="237D167D" w14:textId="50BF782D" w:rsidR="009E466A" w:rsidRDefault="00583AF7" w:rsidP="009E466A">
      <w:pPr>
        <w:pStyle w:val="S"/>
        <w:jc w:val="center"/>
        <w:rPr>
          <w:b/>
          <w:bCs/>
        </w:rPr>
      </w:pPr>
      <w:r w:rsidRPr="002A4CD2">
        <w:rPr>
          <w:b/>
          <w:bCs/>
        </w:rPr>
        <w:t xml:space="preserve">Деревня </w:t>
      </w:r>
      <w:proofErr w:type="spellStart"/>
      <w:r w:rsidR="002A4CD2" w:rsidRPr="002A4CD2">
        <w:rPr>
          <w:b/>
          <w:bCs/>
        </w:rPr>
        <w:t>Кушун</w:t>
      </w:r>
      <w:proofErr w:type="spellEnd"/>
    </w:p>
    <w:p w14:paraId="5C72465D" w14:textId="77777777" w:rsidR="00826D27" w:rsidRPr="002A4CD2" w:rsidRDefault="00826D27" w:rsidP="009E466A">
      <w:pPr>
        <w:pStyle w:val="S"/>
        <w:jc w:val="center"/>
        <w:rPr>
          <w:b/>
          <w:bCs/>
        </w:rPr>
      </w:pPr>
    </w:p>
    <w:p w14:paraId="10D48A56" w14:textId="77777777" w:rsidR="009E466A" w:rsidRPr="002A4CD2" w:rsidRDefault="009E466A" w:rsidP="009E466A">
      <w:pPr>
        <w:pStyle w:val="S"/>
        <w:rPr>
          <w:i/>
          <w:iCs/>
        </w:rPr>
      </w:pPr>
      <w:r w:rsidRPr="002A4CD2">
        <w:rPr>
          <w:i/>
          <w:iCs/>
        </w:rPr>
        <w:t>Существующее положение</w:t>
      </w:r>
    </w:p>
    <w:p w14:paraId="1747C272" w14:textId="4A33A7E6" w:rsidR="002A4CD2" w:rsidRPr="002A4CD2" w:rsidRDefault="00127BA5" w:rsidP="002A4CD2">
      <w:pPr>
        <w:pStyle w:val="S"/>
      </w:pPr>
      <w:r w:rsidRPr="002A4CD2">
        <w:t>Деревня</w:t>
      </w:r>
      <w:r w:rsidR="0007272F" w:rsidRPr="002A4CD2">
        <w:t xml:space="preserve"> располагается </w:t>
      </w:r>
      <w:r w:rsidR="002A4CD2" w:rsidRPr="002A4CD2">
        <w:t>южнее с.</w:t>
      </w:r>
      <w:r w:rsidR="00A94923">
        <w:t xml:space="preserve"> </w:t>
      </w:r>
      <w:r w:rsidR="002A4CD2" w:rsidRPr="002A4CD2">
        <w:t>Солонцы, ее также пересекает автодорога «Нижнеудинск-Порог».</w:t>
      </w:r>
    </w:p>
    <w:p w14:paraId="66281FC0" w14:textId="5DD2C991" w:rsidR="00127BA5" w:rsidRDefault="00127BA5" w:rsidP="002A4CD2">
      <w:pPr>
        <w:pStyle w:val="S"/>
      </w:pPr>
      <w:r w:rsidRPr="00F26B9F">
        <w:t>Социально-значимые объект</w:t>
      </w:r>
      <w:r w:rsidR="003B2051" w:rsidRPr="00F26B9F">
        <w:t>ы</w:t>
      </w:r>
      <w:r w:rsidRPr="00F26B9F">
        <w:t xml:space="preserve"> расположены компактно вдоль главной улицы </w:t>
      </w:r>
      <w:r w:rsidR="00F26B9F" w:rsidRPr="00F26B9F">
        <w:t>Центральная</w:t>
      </w:r>
      <w:r w:rsidRPr="00F26B9F">
        <w:t xml:space="preserve">, за исключением </w:t>
      </w:r>
      <w:proofErr w:type="spellStart"/>
      <w:r w:rsidRPr="00F26B9F">
        <w:t>ФАПа</w:t>
      </w:r>
      <w:proofErr w:type="spellEnd"/>
      <w:r w:rsidRPr="00F26B9F">
        <w:t xml:space="preserve">, расположенного </w:t>
      </w:r>
      <w:r w:rsidR="00F26B9F" w:rsidRPr="00F26B9F">
        <w:t xml:space="preserve">чуть восточнее </w:t>
      </w:r>
      <w:r w:rsidRPr="00F26B9F">
        <w:t xml:space="preserve">на </w:t>
      </w:r>
      <w:r w:rsidR="00F26B9F" w:rsidRPr="00F26B9F">
        <w:t>параллельной улице в жилой застройке.</w:t>
      </w:r>
    </w:p>
    <w:p w14:paraId="7A8B9E9B" w14:textId="16CA49DE" w:rsidR="006C74B0" w:rsidRPr="00F26B9F" w:rsidRDefault="006C74B0" w:rsidP="002A4CD2">
      <w:pPr>
        <w:pStyle w:val="S"/>
      </w:pPr>
      <w:r>
        <w:lastRenderedPageBreak/>
        <w:t>От улицы Центральной идет проезд к водонапорной башне и кладбищу</w:t>
      </w:r>
      <w:r w:rsidR="00323A30">
        <w:t>, находящемуся за границами населенного пункта</w:t>
      </w:r>
      <w:r>
        <w:t>.</w:t>
      </w:r>
    </w:p>
    <w:p w14:paraId="52E9FB1B" w14:textId="2073145D" w:rsidR="00826D27" w:rsidRPr="006C74B0" w:rsidRDefault="00127BA5" w:rsidP="0031055B">
      <w:pPr>
        <w:pStyle w:val="S"/>
      </w:pPr>
      <w:r w:rsidRPr="006C74B0">
        <w:t>Застройка деревни усадебная.</w:t>
      </w:r>
    </w:p>
    <w:p w14:paraId="43930917" w14:textId="77777777" w:rsidR="00127BA5" w:rsidRPr="00E85307" w:rsidRDefault="00127BA5" w:rsidP="00127BA5">
      <w:pPr>
        <w:pStyle w:val="S"/>
        <w:rPr>
          <w:i/>
          <w:iCs/>
        </w:rPr>
      </w:pPr>
      <w:r w:rsidRPr="00E85307">
        <w:rPr>
          <w:i/>
          <w:iCs/>
        </w:rPr>
        <w:t>Проектные предложения</w:t>
      </w:r>
    </w:p>
    <w:p w14:paraId="2C7BA781" w14:textId="3ABCFC8B" w:rsidR="00A94923" w:rsidRDefault="00127BA5" w:rsidP="00127BA5">
      <w:pPr>
        <w:pStyle w:val="S"/>
      </w:pPr>
      <w:r w:rsidRPr="00E85307">
        <w:t xml:space="preserve">На перспективу предусматривается </w:t>
      </w:r>
      <w:r w:rsidR="00E85307">
        <w:t>уплотнение</w:t>
      </w:r>
      <w:r w:rsidRPr="00E85307">
        <w:t xml:space="preserve"> жилой застройки</w:t>
      </w:r>
      <w:r w:rsidR="00A2008E">
        <w:t xml:space="preserve">, а также сокращение жилой застройки на территории пересечения с санитарно-защитной кладбища возле д. </w:t>
      </w:r>
      <w:proofErr w:type="spellStart"/>
      <w:r w:rsidR="00A2008E">
        <w:t>Кушун</w:t>
      </w:r>
      <w:proofErr w:type="spellEnd"/>
      <w:r w:rsidR="00A2008E">
        <w:t>.</w:t>
      </w:r>
    </w:p>
    <w:p w14:paraId="372B0756" w14:textId="562111B0" w:rsidR="00127BA5" w:rsidRPr="00E85307" w:rsidRDefault="00A94923" w:rsidP="00127BA5">
      <w:pPr>
        <w:pStyle w:val="S"/>
      </w:pPr>
      <w:r>
        <w:t>Также запроектирована транспортная зона для обеспечения связи новых жилых территорий с существующей улично-дорожной сет</w:t>
      </w:r>
      <w:r w:rsidR="00E3628E">
        <w:t>ью</w:t>
      </w:r>
      <w:r>
        <w:t>.</w:t>
      </w:r>
    </w:p>
    <w:p w14:paraId="130C04E0" w14:textId="33CA1B0C" w:rsidR="00127BA5" w:rsidRPr="00924C9A" w:rsidRDefault="00127BA5" w:rsidP="00127BA5">
      <w:pPr>
        <w:pStyle w:val="S"/>
      </w:pPr>
      <w:r w:rsidRPr="00924C9A">
        <w:t>Создание зоны озелененных территорий специального назначения</w:t>
      </w:r>
      <w:r w:rsidR="00924C9A" w:rsidRPr="00924C9A">
        <w:t xml:space="preserve"> на территории пересечения с охранными зонами инженерных коммуникаций</w:t>
      </w:r>
      <w:r w:rsidR="00E3628E">
        <w:t xml:space="preserve"> и зонами затопления и подтопления</w:t>
      </w:r>
      <w:r w:rsidR="00924C9A" w:rsidRPr="00924C9A">
        <w:t>.</w:t>
      </w:r>
    </w:p>
    <w:p w14:paraId="1B93624D" w14:textId="1D544E89" w:rsidR="0005139C" w:rsidRDefault="002C0B0F" w:rsidP="0005139C">
      <w:pPr>
        <w:pStyle w:val="S"/>
      </w:pPr>
      <w:r w:rsidRPr="00E85307">
        <w:t>В центральной части деревни г</w:t>
      </w:r>
      <w:r w:rsidR="00127BA5" w:rsidRPr="00E85307">
        <w:t xml:space="preserve">енпланом предусматривается </w:t>
      </w:r>
      <w:r w:rsidRPr="00E85307">
        <w:t xml:space="preserve">создание </w:t>
      </w:r>
      <w:r w:rsidR="00127BA5" w:rsidRPr="00E85307">
        <w:t>плоскостного спортивного сооружения (спортивная (игровая) площадка</w:t>
      </w:r>
      <w:r w:rsidR="00E85307">
        <w:t>).</w:t>
      </w:r>
    </w:p>
    <w:p w14:paraId="22A14AB5" w14:textId="5E692535" w:rsidR="0005139C" w:rsidRDefault="0005139C" w:rsidP="0005139C">
      <w:pPr>
        <w:pStyle w:val="S"/>
      </w:pPr>
    </w:p>
    <w:p w14:paraId="71070920" w14:textId="75532DBF" w:rsidR="0075113F" w:rsidRDefault="0075113F" w:rsidP="0075113F">
      <w:pPr>
        <w:pStyle w:val="S"/>
        <w:jc w:val="center"/>
        <w:rPr>
          <w:b/>
          <w:bCs/>
        </w:rPr>
      </w:pPr>
      <w:r w:rsidRPr="002A4CD2">
        <w:rPr>
          <w:b/>
          <w:bCs/>
        </w:rPr>
        <w:t xml:space="preserve">Деревня </w:t>
      </w:r>
      <w:proofErr w:type="spellStart"/>
      <w:r>
        <w:rPr>
          <w:b/>
          <w:bCs/>
        </w:rPr>
        <w:t>Чалоты</w:t>
      </w:r>
      <w:proofErr w:type="spellEnd"/>
    </w:p>
    <w:p w14:paraId="130EEAA8" w14:textId="77777777" w:rsidR="00826D27" w:rsidRPr="002A4CD2" w:rsidRDefault="00826D27" w:rsidP="0075113F">
      <w:pPr>
        <w:pStyle w:val="S"/>
        <w:jc w:val="center"/>
        <w:rPr>
          <w:b/>
          <w:bCs/>
        </w:rPr>
      </w:pPr>
    </w:p>
    <w:p w14:paraId="35F60ECE" w14:textId="77777777" w:rsidR="0075113F" w:rsidRPr="002A4CD2" w:rsidRDefault="0075113F" w:rsidP="0075113F">
      <w:pPr>
        <w:pStyle w:val="S"/>
        <w:rPr>
          <w:i/>
          <w:iCs/>
        </w:rPr>
      </w:pPr>
      <w:r w:rsidRPr="002A4CD2">
        <w:rPr>
          <w:i/>
          <w:iCs/>
        </w:rPr>
        <w:t>Существующее положение</w:t>
      </w:r>
    </w:p>
    <w:p w14:paraId="02C54397" w14:textId="44C837FD" w:rsidR="0075113F" w:rsidRDefault="0075113F" w:rsidP="0005139C">
      <w:pPr>
        <w:pStyle w:val="S"/>
      </w:pPr>
      <w:r>
        <w:t xml:space="preserve">В деревню ведут автодороги: </w:t>
      </w:r>
      <w:r w:rsidRPr="0075113F">
        <w:t xml:space="preserve">а/д </w:t>
      </w:r>
      <w:r w:rsidR="00184281">
        <w:t>«</w:t>
      </w:r>
      <w:r w:rsidRPr="0075113F">
        <w:t>Солонцы-</w:t>
      </w:r>
      <w:proofErr w:type="spellStart"/>
      <w:r w:rsidRPr="0075113F">
        <w:t>Чалоты</w:t>
      </w:r>
      <w:proofErr w:type="spellEnd"/>
      <w:r w:rsidR="00184281">
        <w:t>»</w:t>
      </w:r>
      <w:r>
        <w:t xml:space="preserve">, </w:t>
      </w:r>
      <w:r w:rsidRPr="0075113F">
        <w:t xml:space="preserve">а/д </w:t>
      </w:r>
      <w:r w:rsidR="00184281">
        <w:t>«</w:t>
      </w:r>
      <w:proofErr w:type="spellStart"/>
      <w:r w:rsidRPr="0075113F">
        <w:t>Подъзд</w:t>
      </w:r>
      <w:proofErr w:type="spellEnd"/>
      <w:r w:rsidRPr="0075113F">
        <w:t xml:space="preserve"> к </w:t>
      </w:r>
      <w:proofErr w:type="spellStart"/>
      <w:r w:rsidRPr="0075113F">
        <w:t>д.Чалоты</w:t>
      </w:r>
      <w:proofErr w:type="spellEnd"/>
      <w:r w:rsidR="00184281">
        <w:t>»</w:t>
      </w:r>
      <w:r>
        <w:t>.</w:t>
      </w:r>
      <w:r w:rsidR="000F63EA">
        <w:t xml:space="preserve"> </w:t>
      </w:r>
    </w:p>
    <w:p w14:paraId="26A026A4" w14:textId="49086DFB" w:rsidR="00826D27" w:rsidRDefault="000F63EA" w:rsidP="0031055B">
      <w:pPr>
        <w:pStyle w:val="S"/>
      </w:pPr>
      <w:r>
        <w:t>Из с</w:t>
      </w:r>
      <w:r w:rsidRPr="00F26B9F">
        <w:t>оциально-значимы</w:t>
      </w:r>
      <w:r>
        <w:t>х</w:t>
      </w:r>
      <w:r w:rsidRPr="00F26B9F">
        <w:t xml:space="preserve"> объект</w:t>
      </w:r>
      <w:r>
        <w:t>ов</w:t>
      </w:r>
      <w:r w:rsidRPr="00F26B9F">
        <w:t xml:space="preserve"> </w:t>
      </w:r>
      <w:r>
        <w:t xml:space="preserve">в деревне есть только ФАП, </w:t>
      </w:r>
      <w:r w:rsidRPr="00F26B9F">
        <w:t>расположен</w:t>
      </w:r>
      <w:r>
        <w:t>ный</w:t>
      </w:r>
      <w:r w:rsidRPr="00F26B9F">
        <w:t xml:space="preserve"> вдоль главной улицы Центральна</w:t>
      </w:r>
      <w:r>
        <w:t>я.</w:t>
      </w:r>
      <w:r w:rsidR="00CB15CD">
        <w:t xml:space="preserve"> От центральной улицы ведет подъезд к водонапорной башне и кладбищу</w:t>
      </w:r>
      <w:r w:rsidR="00906DC3">
        <w:t>, находящемуся за границами населенного пункта</w:t>
      </w:r>
      <w:r w:rsidR="00CB15CD">
        <w:t>.</w:t>
      </w:r>
    </w:p>
    <w:p w14:paraId="2757D2F5" w14:textId="77777777" w:rsidR="00E85307" w:rsidRPr="00E85307" w:rsidRDefault="00E85307" w:rsidP="00E85307">
      <w:pPr>
        <w:pStyle w:val="S"/>
        <w:rPr>
          <w:i/>
          <w:iCs/>
        </w:rPr>
      </w:pPr>
      <w:r w:rsidRPr="00E85307">
        <w:rPr>
          <w:i/>
          <w:iCs/>
        </w:rPr>
        <w:t>Проектные предложения</w:t>
      </w:r>
    </w:p>
    <w:p w14:paraId="4D66206A" w14:textId="65DEE945" w:rsidR="00A94923" w:rsidRDefault="00E85307" w:rsidP="00A94923">
      <w:pPr>
        <w:pStyle w:val="S"/>
      </w:pPr>
      <w:r w:rsidRPr="00E85307">
        <w:t xml:space="preserve">На перспективу предусматривается </w:t>
      </w:r>
      <w:r>
        <w:t>уплотнение</w:t>
      </w:r>
      <w:r w:rsidRPr="00E85307">
        <w:t xml:space="preserve"> жилой застройки.</w:t>
      </w:r>
      <w:r w:rsidR="00A94923">
        <w:t xml:space="preserve"> </w:t>
      </w:r>
    </w:p>
    <w:p w14:paraId="2BC88A17" w14:textId="0AAEC9C9" w:rsidR="00A94923" w:rsidRPr="009B166A" w:rsidRDefault="00A94923" w:rsidP="00A94923">
      <w:pPr>
        <w:pStyle w:val="S"/>
      </w:pPr>
      <w:r>
        <w:t>Запроектирована транспортная зона для обеспечения связи новых жилых районов с существующей</w:t>
      </w:r>
      <w:r w:rsidR="00354A66">
        <w:t xml:space="preserve"> улично-дорожной сетью.</w:t>
      </w:r>
    </w:p>
    <w:p w14:paraId="0E47E90E" w14:textId="77777777" w:rsidR="000F63EA" w:rsidRDefault="000F63EA" w:rsidP="0005139C">
      <w:pPr>
        <w:pStyle w:val="S"/>
      </w:pPr>
    </w:p>
    <w:p w14:paraId="20FCA37E" w14:textId="5DC1E897" w:rsidR="00B81A03" w:rsidRPr="0005139C" w:rsidRDefault="00B81A03" w:rsidP="002827B6">
      <w:pPr>
        <w:pStyle w:val="S"/>
        <w:numPr>
          <w:ilvl w:val="2"/>
          <w:numId w:val="11"/>
        </w:numPr>
        <w:spacing w:before="100" w:after="100"/>
        <w:ind w:left="0" w:firstLine="720"/>
        <w:outlineLvl w:val="2"/>
        <w:rPr>
          <w:b/>
          <w:bCs/>
        </w:rPr>
      </w:pPr>
      <w:bookmarkStart w:id="41" w:name="_Toc137713714"/>
      <w:r w:rsidRPr="0005139C">
        <w:rPr>
          <w:b/>
          <w:bCs/>
        </w:rPr>
        <w:t>Структура землепользования</w:t>
      </w:r>
      <w:bookmarkEnd w:id="40"/>
      <w:bookmarkEnd w:id="41"/>
    </w:p>
    <w:p w14:paraId="1718E341" w14:textId="77777777" w:rsidR="00803ADD" w:rsidRPr="00B506F5" w:rsidRDefault="00803ADD" w:rsidP="00E75864">
      <w:pPr>
        <w:pStyle w:val="afc"/>
        <w:rPr>
          <w:noProof/>
          <w:highlight w:val="yellow"/>
        </w:rPr>
      </w:pPr>
    </w:p>
    <w:p w14:paraId="30D2FD38" w14:textId="77777777" w:rsidR="009B2834" w:rsidRPr="00203B01" w:rsidRDefault="009B2834" w:rsidP="00E75864">
      <w:pPr>
        <w:pStyle w:val="afc"/>
        <w:rPr>
          <w:i/>
          <w:noProof/>
        </w:rPr>
      </w:pPr>
      <w:r w:rsidRPr="00203B01">
        <w:rPr>
          <w:i/>
          <w:noProof/>
        </w:rPr>
        <w:t>Существующее положение</w:t>
      </w:r>
    </w:p>
    <w:p w14:paraId="01DE8F29" w14:textId="69BF4921" w:rsidR="0072534D" w:rsidRPr="002F09BE" w:rsidRDefault="0072534D" w:rsidP="00E071C2">
      <w:pPr>
        <w:pStyle w:val="S"/>
        <w:rPr>
          <w:szCs w:val="28"/>
          <w:highlight w:val="yellow"/>
        </w:rPr>
      </w:pPr>
      <w:r w:rsidRPr="00203B01">
        <w:rPr>
          <w:szCs w:val="28"/>
        </w:rPr>
        <w:t xml:space="preserve">Границы </w:t>
      </w:r>
      <w:proofErr w:type="spellStart"/>
      <w:r w:rsidR="00203B01" w:rsidRPr="00203B01">
        <w:rPr>
          <w:szCs w:val="28"/>
        </w:rPr>
        <w:t>Солонецкого</w:t>
      </w:r>
      <w:proofErr w:type="spellEnd"/>
      <w:r w:rsidRPr="00203B01">
        <w:rPr>
          <w:szCs w:val="28"/>
        </w:rPr>
        <w:t xml:space="preserve"> </w:t>
      </w:r>
      <w:r w:rsidR="005C33B4" w:rsidRPr="00203B01">
        <w:rPr>
          <w:szCs w:val="28"/>
        </w:rPr>
        <w:t>поселение</w:t>
      </w:r>
      <w:r w:rsidRPr="00203B01">
        <w:rPr>
          <w:szCs w:val="28"/>
        </w:rPr>
        <w:t xml:space="preserve"> </w:t>
      </w:r>
      <w:proofErr w:type="spellStart"/>
      <w:r w:rsidR="00203B01" w:rsidRPr="00203B01">
        <w:rPr>
          <w:szCs w:val="28"/>
        </w:rPr>
        <w:t>Нижнеудинского</w:t>
      </w:r>
      <w:proofErr w:type="spellEnd"/>
      <w:r w:rsidRPr="00203B01">
        <w:rPr>
          <w:szCs w:val="28"/>
        </w:rPr>
        <w:t xml:space="preserve"> района </w:t>
      </w:r>
      <w:r w:rsidR="00203B01" w:rsidRPr="00203B01">
        <w:rPr>
          <w:szCs w:val="28"/>
        </w:rPr>
        <w:t>Иркутской области</w:t>
      </w:r>
      <w:r w:rsidRPr="00203B01">
        <w:rPr>
          <w:szCs w:val="28"/>
        </w:rPr>
        <w:t xml:space="preserve"> установлены Законом </w:t>
      </w:r>
      <w:r w:rsidR="00203B01" w:rsidRPr="00203B01">
        <w:rPr>
          <w:szCs w:val="28"/>
        </w:rPr>
        <w:t>Иркутской области</w:t>
      </w:r>
      <w:r w:rsidRPr="00203B01">
        <w:rPr>
          <w:szCs w:val="28"/>
        </w:rPr>
        <w:t xml:space="preserve"> от </w:t>
      </w:r>
      <w:r w:rsidR="00203B01" w:rsidRPr="00203B01">
        <w:rPr>
          <w:szCs w:val="28"/>
        </w:rPr>
        <w:t>16</w:t>
      </w:r>
      <w:r w:rsidRPr="00203B01">
        <w:rPr>
          <w:szCs w:val="28"/>
        </w:rPr>
        <w:t>.1</w:t>
      </w:r>
      <w:r w:rsidR="00203B01" w:rsidRPr="00203B01">
        <w:rPr>
          <w:szCs w:val="28"/>
        </w:rPr>
        <w:t>2</w:t>
      </w:r>
      <w:r w:rsidRPr="00203B01">
        <w:rPr>
          <w:szCs w:val="28"/>
        </w:rPr>
        <w:t xml:space="preserve">.2004 № </w:t>
      </w:r>
      <w:r w:rsidR="00203B01" w:rsidRPr="00203B01">
        <w:rPr>
          <w:szCs w:val="28"/>
        </w:rPr>
        <w:t>8</w:t>
      </w:r>
      <w:r w:rsidRPr="00203B01">
        <w:rPr>
          <w:szCs w:val="28"/>
        </w:rPr>
        <w:t>6</w:t>
      </w:r>
      <w:r w:rsidR="00203B01" w:rsidRPr="00203B01">
        <w:rPr>
          <w:szCs w:val="28"/>
        </w:rPr>
        <w:t>-</w:t>
      </w:r>
      <w:r w:rsidR="0014478A">
        <w:rPr>
          <w:szCs w:val="28"/>
        </w:rPr>
        <w:t>ОЗ</w:t>
      </w:r>
      <w:r w:rsidRPr="00203B01">
        <w:rPr>
          <w:szCs w:val="28"/>
        </w:rPr>
        <w:t xml:space="preserve"> «</w:t>
      </w:r>
      <w:r w:rsidR="00203B01" w:rsidRPr="00203B01">
        <w:rPr>
          <w:szCs w:val="28"/>
        </w:rPr>
        <w:t xml:space="preserve">О статусе и границах муниципальных образований </w:t>
      </w:r>
      <w:proofErr w:type="spellStart"/>
      <w:r w:rsidR="00203B01" w:rsidRPr="00203B01">
        <w:rPr>
          <w:szCs w:val="28"/>
        </w:rPr>
        <w:t>Нижнеудинского</w:t>
      </w:r>
      <w:proofErr w:type="spellEnd"/>
      <w:r w:rsidR="00203B01" w:rsidRPr="00203B01">
        <w:rPr>
          <w:szCs w:val="28"/>
        </w:rPr>
        <w:t xml:space="preserve"> района Иркутской области</w:t>
      </w:r>
      <w:r w:rsidRPr="00203B01">
        <w:rPr>
          <w:szCs w:val="28"/>
        </w:rPr>
        <w:t>».</w:t>
      </w:r>
    </w:p>
    <w:p w14:paraId="763E5C5C" w14:textId="2B4BB0C5" w:rsidR="00221F83" w:rsidRPr="0049443A" w:rsidRDefault="00E071C2" w:rsidP="00E071C2">
      <w:pPr>
        <w:pStyle w:val="S"/>
      </w:pPr>
      <w:r w:rsidRPr="0049443A">
        <w:rPr>
          <w:szCs w:val="28"/>
        </w:rPr>
        <w:t xml:space="preserve">Площадь </w:t>
      </w:r>
      <w:proofErr w:type="spellStart"/>
      <w:r w:rsidR="00004BC3" w:rsidRPr="0049443A">
        <w:rPr>
          <w:szCs w:val="28"/>
        </w:rPr>
        <w:t>Солонецкого</w:t>
      </w:r>
      <w:proofErr w:type="spellEnd"/>
      <w:r w:rsidR="00C02D03" w:rsidRPr="0049443A">
        <w:rPr>
          <w:szCs w:val="28"/>
        </w:rPr>
        <w:t xml:space="preserve"> </w:t>
      </w:r>
      <w:r w:rsidR="005C33B4" w:rsidRPr="0049443A">
        <w:rPr>
          <w:szCs w:val="28"/>
        </w:rPr>
        <w:t>поселение</w:t>
      </w:r>
      <w:r w:rsidRPr="0049443A">
        <w:rPr>
          <w:szCs w:val="28"/>
        </w:rPr>
        <w:t xml:space="preserve"> составляет </w:t>
      </w:r>
      <w:r w:rsidR="00310FED" w:rsidRPr="00310FED">
        <w:rPr>
          <w:bCs/>
        </w:rPr>
        <w:t>32021</w:t>
      </w:r>
      <w:r w:rsidR="00310FED">
        <w:rPr>
          <w:b/>
          <w:bCs/>
        </w:rPr>
        <w:t>,</w:t>
      </w:r>
      <w:r w:rsidR="00310FED" w:rsidRPr="00310FED">
        <w:rPr>
          <w:bCs/>
        </w:rPr>
        <w:t>4</w:t>
      </w:r>
      <w:r w:rsidR="009F462D" w:rsidRPr="0049443A">
        <w:t xml:space="preserve"> </w:t>
      </w:r>
      <w:r w:rsidR="0072534D" w:rsidRPr="0049443A">
        <w:t xml:space="preserve">га. </w:t>
      </w:r>
      <w:r w:rsidR="00221F83" w:rsidRPr="0049443A">
        <w:t xml:space="preserve">Границы функциональных зон определены с учётом границы </w:t>
      </w:r>
      <w:r w:rsidR="005C33B4" w:rsidRPr="0049443A">
        <w:t>поселение</w:t>
      </w:r>
      <w:r w:rsidR="00221F83" w:rsidRPr="0049443A">
        <w:t>, естественных границ природных объектов, границ земельных участков. Территории общего пользования, занятые проездами, коммунальными зонами, небольшими по площади, линейными водоёмами и другими незначительными по размерам объектами, входят в состав различных функциональных зон и отдельно не выделяются.</w:t>
      </w:r>
    </w:p>
    <w:p w14:paraId="4A5B29A8" w14:textId="7901E64C" w:rsidR="00E071C2" w:rsidRPr="002B62DD" w:rsidRDefault="00CD11FE" w:rsidP="00E071C2">
      <w:pPr>
        <w:pStyle w:val="S"/>
        <w:rPr>
          <w:szCs w:val="28"/>
        </w:rPr>
      </w:pPr>
      <w:r w:rsidRPr="0049443A">
        <w:rPr>
          <w:szCs w:val="28"/>
        </w:rPr>
        <w:lastRenderedPageBreak/>
        <w:t>Существующий баланс</w:t>
      </w:r>
      <w:r w:rsidR="00B21EB7" w:rsidRPr="0049443A">
        <w:rPr>
          <w:szCs w:val="28"/>
        </w:rPr>
        <w:t xml:space="preserve"> территории</w:t>
      </w:r>
      <w:r w:rsidRPr="0049443A">
        <w:rPr>
          <w:szCs w:val="28"/>
        </w:rPr>
        <w:t xml:space="preserve"> </w:t>
      </w:r>
      <w:proofErr w:type="spellStart"/>
      <w:r w:rsidR="00074773">
        <w:rPr>
          <w:szCs w:val="28"/>
        </w:rPr>
        <w:t>Солонецкого</w:t>
      </w:r>
      <w:proofErr w:type="spellEnd"/>
      <w:r w:rsidR="00C02D03" w:rsidRPr="0049443A">
        <w:rPr>
          <w:szCs w:val="28"/>
        </w:rPr>
        <w:t xml:space="preserve"> </w:t>
      </w:r>
      <w:r w:rsidR="005C33B4" w:rsidRPr="0049443A">
        <w:rPr>
          <w:szCs w:val="28"/>
        </w:rPr>
        <w:t>поселени</w:t>
      </w:r>
      <w:r w:rsidR="00074773">
        <w:rPr>
          <w:szCs w:val="28"/>
        </w:rPr>
        <w:t>я</w:t>
      </w:r>
      <w:r w:rsidRPr="0049443A">
        <w:rPr>
          <w:szCs w:val="28"/>
        </w:rPr>
        <w:t xml:space="preserve"> </w:t>
      </w:r>
      <w:r w:rsidR="00B21EB7" w:rsidRPr="0049443A">
        <w:rPr>
          <w:szCs w:val="28"/>
        </w:rPr>
        <w:t xml:space="preserve">по функциональному назначению </w:t>
      </w:r>
      <w:r w:rsidRPr="0049443A">
        <w:rPr>
          <w:szCs w:val="28"/>
        </w:rPr>
        <w:t xml:space="preserve">приведен в </w:t>
      </w:r>
      <w:r w:rsidRPr="002B62DD">
        <w:rPr>
          <w:szCs w:val="28"/>
        </w:rPr>
        <w:t>таблице 2.3.4-1.</w:t>
      </w:r>
    </w:p>
    <w:p w14:paraId="2659E1D5" w14:textId="77777777" w:rsidR="00CD11FE" w:rsidRPr="002F09BE" w:rsidRDefault="00CD11FE" w:rsidP="00E071C2">
      <w:pPr>
        <w:pStyle w:val="S"/>
        <w:rPr>
          <w:szCs w:val="28"/>
          <w:highlight w:val="yellow"/>
        </w:rPr>
      </w:pPr>
    </w:p>
    <w:p w14:paraId="61396D03" w14:textId="6E61D88B" w:rsidR="00CD11FE" w:rsidRPr="0049443A" w:rsidRDefault="00CD11FE" w:rsidP="00CD11FE">
      <w:pPr>
        <w:pStyle w:val="S"/>
        <w:jc w:val="right"/>
        <w:rPr>
          <w:i/>
          <w:szCs w:val="28"/>
          <w:highlight w:val="red"/>
        </w:rPr>
      </w:pPr>
      <w:r w:rsidRPr="002B62DD">
        <w:rPr>
          <w:i/>
          <w:szCs w:val="28"/>
        </w:rPr>
        <w:t>Таблица 2.3.4-1</w:t>
      </w:r>
    </w:p>
    <w:p w14:paraId="7317F49D" w14:textId="77777777" w:rsidR="00CD11FE" w:rsidRPr="002F09BE" w:rsidRDefault="00CD11FE" w:rsidP="00E071C2">
      <w:pPr>
        <w:pStyle w:val="S"/>
        <w:rPr>
          <w:szCs w:val="28"/>
          <w:highlight w:val="yellow"/>
        </w:rPr>
      </w:pPr>
    </w:p>
    <w:p w14:paraId="791013C8" w14:textId="31D82D13" w:rsidR="00CD11FE" w:rsidRPr="00514015" w:rsidRDefault="00CD11FE" w:rsidP="00B21EB7">
      <w:pPr>
        <w:pStyle w:val="S"/>
        <w:ind w:firstLine="0"/>
        <w:jc w:val="center"/>
        <w:rPr>
          <w:szCs w:val="28"/>
        </w:rPr>
      </w:pPr>
      <w:r w:rsidRPr="00514015">
        <w:rPr>
          <w:i/>
          <w:lang w:eastAsia="ru-RU"/>
        </w:rPr>
        <w:t xml:space="preserve">Существующий баланс территории </w:t>
      </w:r>
      <w:proofErr w:type="spellStart"/>
      <w:r w:rsidR="00514015" w:rsidRPr="00514015">
        <w:rPr>
          <w:i/>
          <w:lang w:eastAsia="ru-RU"/>
        </w:rPr>
        <w:t>Солонецкого</w:t>
      </w:r>
      <w:proofErr w:type="spellEnd"/>
      <w:r w:rsidR="00C02D03" w:rsidRPr="00514015">
        <w:rPr>
          <w:i/>
          <w:lang w:eastAsia="ru-RU"/>
        </w:rPr>
        <w:t xml:space="preserve"> </w:t>
      </w:r>
      <w:r w:rsidR="005C33B4" w:rsidRPr="00514015">
        <w:rPr>
          <w:i/>
          <w:lang w:eastAsia="ru-RU"/>
        </w:rPr>
        <w:t>поселени</w:t>
      </w:r>
      <w:r w:rsidR="00514015" w:rsidRPr="00514015">
        <w:rPr>
          <w:i/>
          <w:lang w:eastAsia="ru-RU"/>
        </w:rPr>
        <w:t>я</w:t>
      </w:r>
      <w:r w:rsidR="00C02D03" w:rsidRPr="00514015">
        <w:rPr>
          <w:i/>
          <w:lang w:eastAsia="ru-RU"/>
        </w:rPr>
        <w:t xml:space="preserve"> </w:t>
      </w:r>
      <w:r w:rsidRPr="00514015">
        <w:rPr>
          <w:i/>
          <w:lang w:eastAsia="ru-RU"/>
        </w:rPr>
        <w:t>по функциональному назначению</w:t>
      </w:r>
      <w:r w:rsidR="00305316">
        <w:rPr>
          <w:i/>
          <w:lang w:eastAsia="ru-RU"/>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5917"/>
        <w:gridCol w:w="1676"/>
        <w:gridCol w:w="1190"/>
      </w:tblGrid>
      <w:tr w:rsidR="00182E7B" w:rsidRPr="004C032E" w14:paraId="2B5A4377" w14:textId="77777777" w:rsidTr="00DA37A1">
        <w:trPr>
          <w:trHeight w:val="322"/>
          <w:jc w:val="center"/>
        </w:trPr>
        <w:tc>
          <w:tcPr>
            <w:tcW w:w="300" w:type="pct"/>
            <w:vMerge w:val="restart"/>
            <w:shd w:val="clear" w:color="auto" w:fill="auto"/>
            <w:vAlign w:val="center"/>
          </w:tcPr>
          <w:p w14:paraId="78D3DD75" w14:textId="77777777" w:rsidR="00CD11FE" w:rsidRPr="004C032E" w:rsidRDefault="00CD11FE" w:rsidP="00DA37A1">
            <w:pPr>
              <w:spacing w:after="0" w:line="240" w:lineRule="auto"/>
              <w:jc w:val="center"/>
              <w:rPr>
                <w:rFonts w:eastAsia="Times New Roman"/>
                <w:sz w:val="24"/>
                <w:szCs w:val="24"/>
                <w:lang w:eastAsia="ru-RU"/>
              </w:rPr>
            </w:pPr>
            <w:bookmarkStart w:id="42" w:name="_Hlk119690060"/>
            <w:r w:rsidRPr="004C032E">
              <w:rPr>
                <w:rFonts w:eastAsia="Times New Roman"/>
                <w:sz w:val="24"/>
                <w:szCs w:val="24"/>
                <w:lang w:eastAsia="ru-RU"/>
              </w:rPr>
              <w:t>№    п/п</w:t>
            </w:r>
          </w:p>
        </w:tc>
        <w:tc>
          <w:tcPr>
            <w:tcW w:w="3166" w:type="pct"/>
            <w:vMerge w:val="restart"/>
            <w:shd w:val="clear" w:color="auto" w:fill="auto"/>
            <w:vAlign w:val="center"/>
          </w:tcPr>
          <w:p w14:paraId="72E3D0CE" w14:textId="77777777" w:rsidR="00CD11FE" w:rsidRPr="004C032E" w:rsidRDefault="00CD11FE" w:rsidP="00DA37A1">
            <w:pPr>
              <w:spacing w:after="0" w:line="240" w:lineRule="auto"/>
              <w:jc w:val="center"/>
              <w:rPr>
                <w:rFonts w:eastAsia="Times New Roman"/>
                <w:sz w:val="24"/>
                <w:szCs w:val="24"/>
                <w:lang w:eastAsia="ru-RU"/>
              </w:rPr>
            </w:pPr>
            <w:r w:rsidRPr="004C032E">
              <w:rPr>
                <w:rFonts w:eastAsia="Times New Roman"/>
                <w:sz w:val="24"/>
                <w:szCs w:val="24"/>
                <w:lang w:eastAsia="ru-RU"/>
              </w:rPr>
              <w:t>Существующие функциональные зоны</w:t>
            </w:r>
          </w:p>
        </w:tc>
        <w:tc>
          <w:tcPr>
            <w:tcW w:w="897" w:type="pct"/>
            <w:vMerge w:val="restart"/>
            <w:shd w:val="clear" w:color="auto" w:fill="auto"/>
            <w:vAlign w:val="center"/>
          </w:tcPr>
          <w:p w14:paraId="28CE600E" w14:textId="77777777" w:rsidR="00CD11FE" w:rsidRPr="004C032E" w:rsidRDefault="00CD11FE" w:rsidP="00DA37A1">
            <w:pPr>
              <w:spacing w:after="0" w:line="240" w:lineRule="auto"/>
              <w:jc w:val="center"/>
              <w:rPr>
                <w:rFonts w:eastAsia="Times New Roman"/>
                <w:sz w:val="24"/>
                <w:szCs w:val="24"/>
                <w:lang w:eastAsia="ru-RU"/>
              </w:rPr>
            </w:pPr>
            <w:r w:rsidRPr="004C032E">
              <w:rPr>
                <w:rFonts w:eastAsia="Times New Roman"/>
                <w:sz w:val="24"/>
                <w:szCs w:val="24"/>
                <w:lang w:eastAsia="ru-RU"/>
              </w:rPr>
              <w:t>Площадь, га</w:t>
            </w:r>
          </w:p>
        </w:tc>
        <w:tc>
          <w:tcPr>
            <w:tcW w:w="637" w:type="pct"/>
            <w:vMerge w:val="restart"/>
            <w:shd w:val="clear" w:color="auto" w:fill="auto"/>
            <w:vAlign w:val="center"/>
          </w:tcPr>
          <w:p w14:paraId="1047BE3F" w14:textId="77777777" w:rsidR="00CD11FE" w:rsidRPr="004C032E" w:rsidRDefault="00CD11FE" w:rsidP="00DA37A1">
            <w:pPr>
              <w:spacing w:after="0" w:line="240" w:lineRule="auto"/>
              <w:jc w:val="center"/>
              <w:rPr>
                <w:rFonts w:eastAsia="Times New Roman"/>
                <w:sz w:val="24"/>
                <w:szCs w:val="24"/>
                <w:lang w:eastAsia="ru-RU"/>
              </w:rPr>
            </w:pPr>
            <w:r w:rsidRPr="004C032E">
              <w:rPr>
                <w:rFonts w:eastAsia="Times New Roman"/>
                <w:sz w:val="24"/>
                <w:szCs w:val="24"/>
                <w:lang w:eastAsia="ru-RU"/>
              </w:rPr>
              <w:t>%</w:t>
            </w:r>
          </w:p>
        </w:tc>
      </w:tr>
      <w:tr w:rsidR="00182E7B" w:rsidRPr="004C032E" w14:paraId="5CF906C2" w14:textId="77777777" w:rsidTr="00DA37A1">
        <w:trPr>
          <w:trHeight w:val="435"/>
          <w:jc w:val="center"/>
        </w:trPr>
        <w:tc>
          <w:tcPr>
            <w:tcW w:w="300" w:type="pct"/>
            <w:vMerge/>
            <w:vAlign w:val="center"/>
          </w:tcPr>
          <w:p w14:paraId="40DAF822" w14:textId="77777777" w:rsidR="00CD11FE" w:rsidRPr="004C032E" w:rsidRDefault="00CD11FE" w:rsidP="00DA37A1">
            <w:pPr>
              <w:spacing w:after="0" w:line="240" w:lineRule="auto"/>
              <w:jc w:val="center"/>
              <w:rPr>
                <w:rFonts w:eastAsia="Times New Roman"/>
                <w:b w:val="0"/>
                <w:bCs/>
                <w:sz w:val="24"/>
                <w:szCs w:val="24"/>
                <w:lang w:eastAsia="ru-RU"/>
              </w:rPr>
            </w:pPr>
          </w:p>
        </w:tc>
        <w:tc>
          <w:tcPr>
            <w:tcW w:w="3166" w:type="pct"/>
            <w:vMerge/>
            <w:vAlign w:val="center"/>
          </w:tcPr>
          <w:p w14:paraId="2B6E0A44" w14:textId="77777777" w:rsidR="00CD11FE" w:rsidRPr="004C032E" w:rsidRDefault="00CD11FE" w:rsidP="00DA37A1">
            <w:pPr>
              <w:spacing w:after="0" w:line="240" w:lineRule="auto"/>
              <w:jc w:val="center"/>
              <w:rPr>
                <w:rFonts w:eastAsia="Times New Roman"/>
                <w:b w:val="0"/>
                <w:bCs/>
                <w:sz w:val="24"/>
                <w:szCs w:val="24"/>
                <w:lang w:eastAsia="ru-RU"/>
              </w:rPr>
            </w:pPr>
          </w:p>
        </w:tc>
        <w:tc>
          <w:tcPr>
            <w:tcW w:w="897" w:type="pct"/>
            <w:vMerge/>
            <w:vAlign w:val="center"/>
          </w:tcPr>
          <w:p w14:paraId="378CAB58" w14:textId="77777777" w:rsidR="00CD11FE" w:rsidRPr="004C032E" w:rsidRDefault="00CD11FE" w:rsidP="00DA37A1">
            <w:pPr>
              <w:spacing w:after="0" w:line="240" w:lineRule="auto"/>
              <w:jc w:val="center"/>
              <w:rPr>
                <w:rFonts w:eastAsia="Times New Roman"/>
                <w:b w:val="0"/>
                <w:sz w:val="24"/>
                <w:szCs w:val="24"/>
                <w:lang w:eastAsia="ru-RU"/>
              </w:rPr>
            </w:pPr>
          </w:p>
        </w:tc>
        <w:tc>
          <w:tcPr>
            <w:tcW w:w="637" w:type="pct"/>
            <w:vMerge/>
            <w:vAlign w:val="center"/>
          </w:tcPr>
          <w:p w14:paraId="2A96243D" w14:textId="77777777" w:rsidR="00CD11FE" w:rsidRPr="004C032E" w:rsidRDefault="00CD11FE" w:rsidP="00DA37A1">
            <w:pPr>
              <w:spacing w:after="0" w:line="240" w:lineRule="auto"/>
              <w:jc w:val="center"/>
              <w:rPr>
                <w:rFonts w:eastAsia="Times New Roman"/>
                <w:b w:val="0"/>
                <w:sz w:val="24"/>
                <w:szCs w:val="24"/>
                <w:lang w:eastAsia="ru-RU"/>
              </w:rPr>
            </w:pPr>
          </w:p>
        </w:tc>
      </w:tr>
      <w:tr w:rsidR="00182E7B" w:rsidRPr="004C032E" w14:paraId="293E6B0A" w14:textId="77777777" w:rsidTr="00DA37A1">
        <w:trPr>
          <w:trHeight w:val="402"/>
          <w:jc w:val="center"/>
        </w:trPr>
        <w:tc>
          <w:tcPr>
            <w:tcW w:w="300" w:type="pct"/>
            <w:shd w:val="clear" w:color="auto" w:fill="auto"/>
            <w:vAlign w:val="center"/>
          </w:tcPr>
          <w:p w14:paraId="58852F12" w14:textId="77777777" w:rsidR="00CD11FE" w:rsidRPr="004C032E" w:rsidRDefault="00CD11FE" w:rsidP="00DA37A1">
            <w:pPr>
              <w:spacing w:after="0" w:line="240" w:lineRule="auto"/>
              <w:jc w:val="center"/>
              <w:rPr>
                <w:rFonts w:eastAsia="Times New Roman"/>
                <w:b w:val="0"/>
                <w:sz w:val="24"/>
                <w:szCs w:val="24"/>
                <w:lang w:eastAsia="ru-RU"/>
              </w:rPr>
            </w:pPr>
          </w:p>
        </w:tc>
        <w:tc>
          <w:tcPr>
            <w:tcW w:w="3166" w:type="pct"/>
            <w:shd w:val="clear" w:color="auto" w:fill="auto"/>
            <w:vAlign w:val="center"/>
          </w:tcPr>
          <w:p w14:paraId="086BA347" w14:textId="7D23FB74" w:rsidR="00CD11FE" w:rsidRPr="004C032E" w:rsidRDefault="00CD11FE" w:rsidP="00DA37A1">
            <w:pPr>
              <w:spacing w:after="0" w:line="240" w:lineRule="auto"/>
              <w:jc w:val="center"/>
              <w:rPr>
                <w:rFonts w:eastAsia="Times New Roman"/>
                <w:bCs/>
                <w:sz w:val="24"/>
                <w:szCs w:val="24"/>
                <w:lang w:eastAsia="ru-RU"/>
              </w:rPr>
            </w:pPr>
            <w:r w:rsidRPr="004C032E">
              <w:rPr>
                <w:rFonts w:eastAsia="Times New Roman"/>
                <w:bCs/>
                <w:sz w:val="24"/>
                <w:szCs w:val="24"/>
                <w:lang w:eastAsia="ru-RU"/>
              </w:rPr>
              <w:t xml:space="preserve">Площадь </w:t>
            </w:r>
            <w:r w:rsidR="005C33B4" w:rsidRPr="004C032E">
              <w:rPr>
                <w:rFonts w:eastAsia="Times New Roman"/>
                <w:bCs/>
                <w:sz w:val="24"/>
                <w:szCs w:val="24"/>
                <w:lang w:eastAsia="ru-RU"/>
              </w:rPr>
              <w:t>поселение</w:t>
            </w:r>
            <w:r w:rsidRPr="004C032E">
              <w:rPr>
                <w:rFonts w:eastAsia="Times New Roman"/>
                <w:bCs/>
                <w:sz w:val="24"/>
                <w:szCs w:val="24"/>
                <w:lang w:eastAsia="ru-RU"/>
              </w:rPr>
              <w:t>, всего</w:t>
            </w:r>
          </w:p>
        </w:tc>
        <w:tc>
          <w:tcPr>
            <w:tcW w:w="897" w:type="pct"/>
            <w:shd w:val="clear" w:color="auto" w:fill="auto"/>
            <w:noWrap/>
            <w:vAlign w:val="center"/>
          </w:tcPr>
          <w:p w14:paraId="24639730" w14:textId="190252FE" w:rsidR="00CD11FE" w:rsidRPr="004C032E" w:rsidRDefault="002E5737" w:rsidP="00DA37A1">
            <w:pPr>
              <w:spacing w:after="0" w:line="240" w:lineRule="auto"/>
              <w:jc w:val="center"/>
              <w:rPr>
                <w:rFonts w:eastAsia="Times New Roman"/>
                <w:sz w:val="24"/>
                <w:szCs w:val="24"/>
                <w:lang w:eastAsia="ru-RU"/>
              </w:rPr>
            </w:pPr>
            <w:r w:rsidRPr="004C032E">
              <w:rPr>
                <w:sz w:val="24"/>
                <w:szCs w:val="24"/>
              </w:rPr>
              <w:t>32021,4</w:t>
            </w:r>
          </w:p>
        </w:tc>
        <w:tc>
          <w:tcPr>
            <w:tcW w:w="637" w:type="pct"/>
            <w:shd w:val="clear" w:color="auto" w:fill="auto"/>
            <w:vAlign w:val="center"/>
          </w:tcPr>
          <w:p w14:paraId="1BABCF5A" w14:textId="77777777" w:rsidR="00CD11FE" w:rsidRPr="004C032E" w:rsidRDefault="00CD11FE" w:rsidP="00DA37A1">
            <w:pPr>
              <w:spacing w:after="0" w:line="240" w:lineRule="auto"/>
              <w:jc w:val="center"/>
              <w:rPr>
                <w:rFonts w:eastAsia="Times New Roman"/>
                <w:bCs/>
                <w:sz w:val="24"/>
                <w:szCs w:val="24"/>
                <w:lang w:eastAsia="ru-RU"/>
              </w:rPr>
            </w:pPr>
            <w:r w:rsidRPr="004C032E">
              <w:rPr>
                <w:rFonts w:eastAsia="Times New Roman"/>
                <w:bCs/>
                <w:sz w:val="24"/>
                <w:szCs w:val="24"/>
                <w:lang w:eastAsia="ru-RU"/>
              </w:rPr>
              <w:t>100</w:t>
            </w:r>
          </w:p>
        </w:tc>
      </w:tr>
      <w:tr w:rsidR="00DD361C" w:rsidRPr="004C032E" w14:paraId="22CB85EB" w14:textId="77777777" w:rsidTr="00DA37A1">
        <w:trPr>
          <w:trHeight w:val="402"/>
          <w:jc w:val="center"/>
        </w:trPr>
        <w:tc>
          <w:tcPr>
            <w:tcW w:w="300" w:type="pct"/>
            <w:shd w:val="clear" w:color="auto" w:fill="auto"/>
            <w:vAlign w:val="center"/>
          </w:tcPr>
          <w:p w14:paraId="5A9D3313" w14:textId="77777777" w:rsidR="00DD361C" w:rsidRPr="004C032E" w:rsidRDefault="00DD361C" w:rsidP="00DA37A1">
            <w:pPr>
              <w:pStyle w:val="ac"/>
              <w:numPr>
                <w:ilvl w:val="0"/>
                <w:numId w:val="7"/>
              </w:numPr>
              <w:tabs>
                <w:tab w:val="left" w:pos="142"/>
              </w:tabs>
              <w:spacing w:after="0" w:line="240" w:lineRule="auto"/>
              <w:ind w:left="9" w:firstLine="0"/>
              <w:jc w:val="center"/>
              <w:rPr>
                <w:rFonts w:eastAsia="Times New Roman"/>
                <w:b w:val="0"/>
                <w:sz w:val="24"/>
                <w:szCs w:val="24"/>
                <w:lang w:eastAsia="ru-RU"/>
              </w:rPr>
            </w:pPr>
          </w:p>
        </w:tc>
        <w:tc>
          <w:tcPr>
            <w:tcW w:w="3166" w:type="pct"/>
            <w:shd w:val="clear" w:color="auto" w:fill="auto"/>
            <w:vAlign w:val="center"/>
          </w:tcPr>
          <w:p w14:paraId="5BBD54F0" w14:textId="77777777" w:rsidR="00DD361C" w:rsidRPr="004C032E" w:rsidRDefault="00DD361C" w:rsidP="00DA37A1">
            <w:pPr>
              <w:spacing w:after="0" w:line="240" w:lineRule="auto"/>
              <w:jc w:val="center"/>
              <w:rPr>
                <w:rFonts w:eastAsia="Times New Roman"/>
                <w:b w:val="0"/>
                <w:sz w:val="24"/>
                <w:szCs w:val="24"/>
                <w:lang w:eastAsia="ru-RU"/>
              </w:rPr>
            </w:pPr>
            <w:r w:rsidRPr="004C032E">
              <w:rPr>
                <w:rFonts w:eastAsia="Times New Roman"/>
                <w:b w:val="0"/>
                <w:sz w:val="24"/>
                <w:szCs w:val="24"/>
                <w:lang w:eastAsia="ru-RU"/>
              </w:rPr>
              <w:t>Зона застройки индивидуальными жилыми домами</w:t>
            </w:r>
          </w:p>
        </w:tc>
        <w:tc>
          <w:tcPr>
            <w:tcW w:w="897" w:type="pct"/>
            <w:shd w:val="clear" w:color="auto" w:fill="auto"/>
            <w:noWrap/>
            <w:vAlign w:val="center"/>
          </w:tcPr>
          <w:p w14:paraId="097070C1" w14:textId="48059EF4" w:rsidR="00DD361C" w:rsidRPr="004C032E" w:rsidRDefault="00A310FD" w:rsidP="00DA37A1">
            <w:pPr>
              <w:spacing w:after="0" w:line="240" w:lineRule="auto"/>
              <w:jc w:val="center"/>
              <w:rPr>
                <w:rFonts w:eastAsia="Times New Roman"/>
                <w:b w:val="0"/>
                <w:sz w:val="24"/>
                <w:szCs w:val="24"/>
                <w:lang w:eastAsia="ru-RU"/>
              </w:rPr>
            </w:pPr>
            <w:r w:rsidRPr="004C032E">
              <w:rPr>
                <w:rFonts w:eastAsia="Times New Roman"/>
                <w:b w:val="0"/>
                <w:sz w:val="24"/>
                <w:szCs w:val="24"/>
                <w:lang w:eastAsia="ru-RU"/>
              </w:rPr>
              <w:t>135,874</w:t>
            </w:r>
          </w:p>
        </w:tc>
        <w:tc>
          <w:tcPr>
            <w:tcW w:w="637" w:type="pct"/>
            <w:shd w:val="clear" w:color="auto" w:fill="auto"/>
            <w:vAlign w:val="center"/>
          </w:tcPr>
          <w:p w14:paraId="39A24F5D" w14:textId="02F0282D" w:rsidR="00DD361C" w:rsidRPr="004C032E" w:rsidRDefault="00DD361C" w:rsidP="00DA37A1">
            <w:pPr>
              <w:spacing w:after="0" w:line="240" w:lineRule="auto"/>
              <w:jc w:val="center"/>
              <w:rPr>
                <w:rFonts w:eastAsia="Times New Roman"/>
                <w:b w:val="0"/>
                <w:bCs/>
                <w:color w:val="000000"/>
                <w:sz w:val="24"/>
                <w:szCs w:val="20"/>
              </w:rPr>
            </w:pPr>
            <w:r w:rsidRPr="004C032E">
              <w:rPr>
                <w:b w:val="0"/>
                <w:bCs/>
                <w:sz w:val="24"/>
                <w:szCs w:val="20"/>
              </w:rPr>
              <w:t>0,424</w:t>
            </w:r>
          </w:p>
        </w:tc>
      </w:tr>
      <w:tr w:rsidR="00DD361C" w:rsidRPr="004C032E" w14:paraId="28FEE8F6" w14:textId="77777777" w:rsidTr="00DA37A1">
        <w:trPr>
          <w:trHeight w:val="402"/>
          <w:jc w:val="center"/>
        </w:trPr>
        <w:tc>
          <w:tcPr>
            <w:tcW w:w="300" w:type="pct"/>
            <w:shd w:val="clear" w:color="auto" w:fill="auto"/>
            <w:vAlign w:val="center"/>
          </w:tcPr>
          <w:p w14:paraId="2B58E922" w14:textId="77777777" w:rsidR="00DD361C" w:rsidRPr="004C032E" w:rsidRDefault="00DD361C" w:rsidP="00DA37A1">
            <w:pPr>
              <w:pStyle w:val="ac"/>
              <w:numPr>
                <w:ilvl w:val="0"/>
                <w:numId w:val="7"/>
              </w:numPr>
              <w:tabs>
                <w:tab w:val="left" w:pos="142"/>
              </w:tabs>
              <w:spacing w:after="0" w:line="240" w:lineRule="auto"/>
              <w:ind w:left="9" w:firstLine="0"/>
              <w:jc w:val="center"/>
              <w:rPr>
                <w:rFonts w:eastAsia="Times New Roman"/>
                <w:b w:val="0"/>
                <w:sz w:val="24"/>
                <w:szCs w:val="24"/>
                <w:lang w:eastAsia="ru-RU"/>
              </w:rPr>
            </w:pPr>
          </w:p>
        </w:tc>
        <w:tc>
          <w:tcPr>
            <w:tcW w:w="3166" w:type="pct"/>
            <w:shd w:val="clear" w:color="auto" w:fill="auto"/>
            <w:vAlign w:val="center"/>
          </w:tcPr>
          <w:p w14:paraId="0CF491CD" w14:textId="445B61AA" w:rsidR="00DD361C" w:rsidRPr="004C032E" w:rsidRDefault="00DD361C" w:rsidP="00DA37A1">
            <w:pPr>
              <w:spacing w:after="0" w:line="240" w:lineRule="auto"/>
              <w:jc w:val="center"/>
              <w:rPr>
                <w:rFonts w:eastAsia="Times New Roman"/>
                <w:b w:val="0"/>
                <w:sz w:val="24"/>
                <w:szCs w:val="24"/>
                <w:lang w:eastAsia="ru-RU"/>
              </w:rPr>
            </w:pPr>
            <w:r w:rsidRPr="004C032E">
              <w:rPr>
                <w:rFonts w:eastAsia="Times New Roman"/>
                <w:b w:val="0"/>
                <w:sz w:val="24"/>
                <w:szCs w:val="24"/>
                <w:lang w:eastAsia="ru-RU"/>
              </w:rPr>
              <w:t>Общественно-деловые зоны</w:t>
            </w:r>
          </w:p>
        </w:tc>
        <w:tc>
          <w:tcPr>
            <w:tcW w:w="897" w:type="pct"/>
            <w:shd w:val="clear" w:color="auto" w:fill="auto"/>
            <w:noWrap/>
            <w:vAlign w:val="center"/>
          </w:tcPr>
          <w:p w14:paraId="1D8A0DC9" w14:textId="45E6A289" w:rsidR="00DD361C" w:rsidRPr="004C032E" w:rsidRDefault="00DD361C" w:rsidP="00DA37A1">
            <w:pPr>
              <w:spacing w:after="0" w:line="240" w:lineRule="auto"/>
              <w:jc w:val="center"/>
              <w:rPr>
                <w:rFonts w:eastAsia="Times New Roman"/>
                <w:b w:val="0"/>
                <w:sz w:val="24"/>
                <w:szCs w:val="24"/>
                <w:lang w:eastAsia="ru-RU"/>
              </w:rPr>
            </w:pPr>
            <w:r w:rsidRPr="004C032E">
              <w:rPr>
                <w:rFonts w:eastAsia="Times New Roman"/>
                <w:b w:val="0"/>
                <w:sz w:val="24"/>
                <w:szCs w:val="24"/>
                <w:lang w:eastAsia="ru-RU"/>
              </w:rPr>
              <w:t>0,087</w:t>
            </w:r>
          </w:p>
        </w:tc>
        <w:tc>
          <w:tcPr>
            <w:tcW w:w="637" w:type="pct"/>
            <w:shd w:val="clear" w:color="auto" w:fill="auto"/>
            <w:vAlign w:val="center"/>
          </w:tcPr>
          <w:p w14:paraId="543FA738" w14:textId="4944D7E0" w:rsidR="00DD361C" w:rsidRPr="004C032E" w:rsidRDefault="00DD361C" w:rsidP="00DA37A1">
            <w:pPr>
              <w:spacing w:after="0" w:line="240" w:lineRule="auto"/>
              <w:jc w:val="center"/>
              <w:rPr>
                <w:rFonts w:eastAsia="Times New Roman"/>
                <w:b w:val="0"/>
                <w:bCs/>
                <w:color w:val="000000"/>
                <w:sz w:val="24"/>
                <w:szCs w:val="20"/>
                <w:lang w:val="en-US"/>
              </w:rPr>
            </w:pPr>
            <w:r w:rsidRPr="004C032E">
              <w:rPr>
                <w:b w:val="0"/>
                <w:bCs/>
                <w:sz w:val="24"/>
                <w:szCs w:val="20"/>
              </w:rPr>
              <w:t>0,000</w:t>
            </w:r>
            <w:r w:rsidRPr="004C032E">
              <w:rPr>
                <w:b w:val="0"/>
                <w:bCs/>
                <w:sz w:val="24"/>
                <w:szCs w:val="20"/>
                <w:lang w:val="en-US"/>
              </w:rPr>
              <w:t>3</w:t>
            </w:r>
          </w:p>
        </w:tc>
      </w:tr>
      <w:tr w:rsidR="00DD361C" w:rsidRPr="004C032E" w14:paraId="51EE0BA1" w14:textId="77777777" w:rsidTr="00DA37A1">
        <w:trPr>
          <w:trHeight w:val="402"/>
          <w:jc w:val="center"/>
        </w:trPr>
        <w:tc>
          <w:tcPr>
            <w:tcW w:w="300" w:type="pct"/>
            <w:shd w:val="clear" w:color="auto" w:fill="auto"/>
            <w:vAlign w:val="center"/>
          </w:tcPr>
          <w:p w14:paraId="4B885E4E" w14:textId="77777777" w:rsidR="00DD361C" w:rsidRPr="004C032E" w:rsidRDefault="00DD361C" w:rsidP="00DA37A1">
            <w:pPr>
              <w:pStyle w:val="ac"/>
              <w:numPr>
                <w:ilvl w:val="0"/>
                <w:numId w:val="7"/>
              </w:numPr>
              <w:tabs>
                <w:tab w:val="left" w:pos="142"/>
              </w:tabs>
              <w:spacing w:after="0" w:line="240" w:lineRule="auto"/>
              <w:ind w:left="9" w:firstLine="0"/>
              <w:jc w:val="center"/>
              <w:rPr>
                <w:rFonts w:eastAsia="Times New Roman"/>
                <w:b w:val="0"/>
                <w:sz w:val="24"/>
                <w:szCs w:val="24"/>
                <w:lang w:eastAsia="ru-RU"/>
              </w:rPr>
            </w:pPr>
          </w:p>
        </w:tc>
        <w:tc>
          <w:tcPr>
            <w:tcW w:w="3166" w:type="pct"/>
            <w:shd w:val="clear" w:color="auto" w:fill="auto"/>
            <w:vAlign w:val="center"/>
          </w:tcPr>
          <w:p w14:paraId="4996C48E" w14:textId="5F8B5725" w:rsidR="00DD361C" w:rsidRPr="004C032E" w:rsidRDefault="00DD361C" w:rsidP="00DA37A1">
            <w:pPr>
              <w:spacing w:after="0" w:line="240" w:lineRule="auto"/>
              <w:jc w:val="center"/>
              <w:rPr>
                <w:rFonts w:eastAsia="Times New Roman"/>
                <w:b w:val="0"/>
                <w:sz w:val="24"/>
                <w:szCs w:val="24"/>
                <w:lang w:eastAsia="ru-RU"/>
              </w:rPr>
            </w:pPr>
            <w:r w:rsidRPr="004C032E">
              <w:rPr>
                <w:rFonts w:eastAsia="Times New Roman"/>
                <w:b w:val="0"/>
                <w:sz w:val="24"/>
                <w:szCs w:val="24"/>
                <w:lang w:eastAsia="ru-RU"/>
              </w:rPr>
              <w:t>Многофункциональная общественно-деловая зона</w:t>
            </w:r>
          </w:p>
        </w:tc>
        <w:tc>
          <w:tcPr>
            <w:tcW w:w="897" w:type="pct"/>
            <w:shd w:val="clear" w:color="auto" w:fill="auto"/>
            <w:noWrap/>
            <w:vAlign w:val="center"/>
          </w:tcPr>
          <w:p w14:paraId="37FF5CD8" w14:textId="6C29D857" w:rsidR="00DD361C" w:rsidRPr="004C032E" w:rsidRDefault="00DD361C" w:rsidP="00DA37A1">
            <w:pPr>
              <w:spacing w:after="0" w:line="240" w:lineRule="auto"/>
              <w:jc w:val="center"/>
              <w:rPr>
                <w:rFonts w:eastAsia="Times New Roman"/>
                <w:b w:val="0"/>
                <w:sz w:val="24"/>
                <w:szCs w:val="24"/>
                <w:lang w:eastAsia="ru-RU"/>
              </w:rPr>
            </w:pPr>
            <w:r w:rsidRPr="004C032E">
              <w:rPr>
                <w:rFonts w:eastAsia="Times New Roman"/>
                <w:b w:val="0"/>
                <w:sz w:val="24"/>
                <w:szCs w:val="24"/>
                <w:lang w:eastAsia="ru-RU"/>
              </w:rPr>
              <w:t>0,361</w:t>
            </w:r>
          </w:p>
        </w:tc>
        <w:tc>
          <w:tcPr>
            <w:tcW w:w="637" w:type="pct"/>
            <w:shd w:val="clear" w:color="auto" w:fill="auto"/>
            <w:vAlign w:val="center"/>
          </w:tcPr>
          <w:p w14:paraId="5A999B77" w14:textId="711A962C" w:rsidR="00DD361C" w:rsidRPr="004C032E" w:rsidRDefault="00DD361C" w:rsidP="00DA37A1">
            <w:pPr>
              <w:spacing w:after="0" w:line="240" w:lineRule="auto"/>
              <w:jc w:val="center"/>
              <w:rPr>
                <w:b w:val="0"/>
                <w:bCs/>
                <w:color w:val="000000"/>
                <w:sz w:val="24"/>
                <w:szCs w:val="20"/>
              </w:rPr>
            </w:pPr>
            <w:r w:rsidRPr="004C032E">
              <w:rPr>
                <w:b w:val="0"/>
                <w:bCs/>
                <w:sz w:val="24"/>
                <w:szCs w:val="20"/>
              </w:rPr>
              <w:t>0,001</w:t>
            </w:r>
          </w:p>
        </w:tc>
      </w:tr>
      <w:tr w:rsidR="00DD361C" w:rsidRPr="004C032E" w14:paraId="59A25DFD" w14:textId="77777777" w:rsidTr="00DA37A1">
        <w:trPr>
          <w:trHeight w:val="402"/>
          <w:jc w:val="center"/>
        </w:trPr>
        <w:tc>
          <w:tcPr>
            <w:tcW w:w="300" w:type="pct"/>
            <w:shd w:val="clear" w:color="auto" w:fill="auto"/>
            <w:vAlign w:val="center"/>
          </w:tcPr>
          <w:p w14:paraId="5A69B712" w14:textId="77777777" w:rsidR="00DD361C" w:rsidRPr="004C032E" w:rsidRDefault="00DD361C" w:rsidP="00DA37A1">
            <w:pPr>
              <w:pStyle w:val="ac"/>
              <w:numPr>
                <w:ilvl w:val="0"/>
                <w:numId w:val="7"/>
              </w:numPr>
              <w:tabs>
                <w:tab w:val="left" w:pos="142"/>
              </w:tabs>
              <w:spacing w:after="0" w:line="240" w:lineRule="auto"/>
              <w:ind w:left="9" w:firstLine="0"/>
              <w:jc w:val="center"/>
              <w:rPr>
                <w:rFonts w:eastAsia="Times New Roman"/>
                <w:b w:val="0"/>
                <w:sz w:val="24"/>
                <w:szCs w:val="24"/>
                <w:lang w:eastAsia="ru-RU"/>
              </w:rPr>
            </w:pPr>
          </w:p>
        </w:tc>
        <w:tc>
          <w:tcPr>
            <w:tcW w:w="3166" w:type="pct"/>
            <w:shd w:val="clear" w:color="auto" w:fill="auto"/>
            <w:vAlign w:val="center"/>
          </w:tcPr>
          <w:p w14:paraId="24A10F53" w14:textId="77777777" w:rsidR="00DD361C" w:rsidRPr="004C032E" w:rsidRDefault="00DD361C" w:rsidP="00DA37A1">
            <w:pPr>
              <w:spacing w:after="0" w:line="240" w:lineRule="auto"/>
              <w:jc w:val="center"/>
              <w:rPr>
                <w:rFonts w:eastAsia="Times New Roman"/>
                <w:b w:val="0"/>
                <w:sz w:val="24"/>
                <w:szCs w:val="24"/>
                <w:lang w:eastAsia="ru-RU"/>
              </w:rPr>
            </w:pPr>
            <w:r w:rsidRPr="004C032E">
              <w:rPr>
                <w:rFonts w:eastAsia="Times New Roman"/>
                <w:b w:val="0"/>
                <w:sz w:val="24"/>
                <w:szCs w:val="24"/>
                <w:lang w:eastAsia="ru-RU"/>
              </w:rPr>
              <w:t>Зона специализированной общественной застройки</w:t>
            </w:r>
          </w:p>
        </w:tc>
        <w:tc>
          <w:tcPr>
            <w:tcW w:w="897" w:type="pct"/>
            <w:shd w:val="clear" w:color="auto" w:fill="auto"/>
            <w:vAlign w:val="center"/>
          </w:tcPr>
          <w:p w14:paraId="51D59833" w14:textId="58864C80" w:rsidR="00DD361C" w:rsidRPr="004C032E" w:rsidRDefault="00A310FD" w:rsidP="00DA37A1">
            <w:pPr>
              <w:spacing w:after="0" w:line="240" w:lineRule="auto"/>
              <w:jc w:val="center"/>
              <w:rPr>
                <w:rFonts w:eastAsia="Times New Roman"/>
                <w:b w:val="0"/>
                <w:sz w:val="24"/>
                <w:szCs w:val="24"/>
                <w:lang w:eastAsia="ru-RU"/>
              </w:rPr>
            </w:pPr>
            <w:r w:rsidRPr="004C032E">
              <w:rPr>
                <w:rFonts w:eastAsia="Times New Roman"/>
                <w:b w:val="0"/>
                <w:sz w:val="24"/>
                <w:szCs w:val="24"/>
                <w:lang w:eastAsia="ru-RU"/>
              </w:rPr>
              <w:t>3,512</w:t>
            </w:r>
          </w:p>
        </w:tc>
        <w:tc>
          <w:tcPr>
            <w:tcW w:w="637" w:type="pct"/>
            <w:shd w:val="clear" w:color="auto" w:fill="auto"/>
            <w:vAlign w:val="center"/>
          </w:tcPr>
          <w:p w14:paraId="0A3CCD73" w14:textId="2F5DA3D8" w:rsidR="00DD361C" w:rsidRPr="004C032E" w:rsidRDefault="00DD361C" w:rsidP="00DA37A1">
            <w:pPr>
              <w:spacing w:after="0" w:line="240" w:lineRule="auto"/>
              <w:jc w:val="center"/>
              <w:rPr>
                <w:rFonts w:eastAsia="Times New Roman"/>
                <w:b w:val="0"/>
                <w:bCs/>
                <w:color w:val="000000"/>
                <w:sz w:val="24"/>
                <w:szCs w:val="20"/>
                <w:lang w:val="en-US"/>
              </w:rPr>
            </w:pPr>
            <w:r w:rsidRPr="004C032E">
              <w:rPr>
                <w:b w:val="0"/>
                <w:bCs/>
                <w:sz w:val="24"/>
                <w:szCs w:val="20"/>
              </w:rPr>
              <w:t>0,01</w:t>
            </w:r>
            <w:r w:rsidRPr="004C032E">
              <w:rPr>
                <w:b w:val="0"/>
                <w:bCs/>
                <w:sz w:val="24"/>
                <w:szCs w:val="20"/>
                <w:lang w:val="en-US"/>
              </w:rPr>
              <w:t>1</w:t>
            </w:r>
          </w:p>
        </w:tc>
      </w:tr>
      <w:tr w:rsidR="00DD361C" w:rsidRPr="004C032E" w14:paraId="3C226773" w14:textId="77777777" w:rsidTr="00DA37A1">
        <w:trPr>
          <w:trHeight w:val="402"/>
          <w:jc w:val="center"/>
        </w:trPr>
        <w:tc>
          <w:tcPr>
            <w:tcW w:w="300" w:type="pct"/>
            <w:shd w:val="clear" w:color="auto" w:fill="auto"/>
            <w:vAlign w:val="center"/>
          </w:tcPr>
          <w:p w14:paraId="0F18337C" w14:textId="77777777" w:rsidR="00DD361C" w:rsidRPr="004C032E" w:rsidRDefault="00DD361C" w:rsidP="00DA37A1">
            <w:pPr>
              <w:pStyle w:val="ac"/>
              <w:numPr>
                <w:ilvl w:val="0"/>
                <w:numId w:val="7"/>
              </w:numPr>
              <w:tabs>
                <w:tab w:val="left" w:pos="142"/>
              </w:tabs>
              <w:spacing w:after="0" w:line="240" w:lineRule="auto"/>
              <w:ind w:left="9" w:firstLine="0"/>
              <w:jc w:val="center"/>
              <w:rPr>
                <w:rFonts w:eastAsia="Times New Roman"/>
                <w:b w:val="0"/>
                <w:sz w:val="24"/>
                <w:szCs w:val="24"/>
                <w:lang w:eastAsia="ru-RU"/>
              </w:rPr>
            </w:pPr>
          </w:p>
        </w:tc>
        <w:tc>
          <w:tcPr>
            <w:tcW w:w="3166" w:type="pct"/>
            <w:shd w:val="clear" w:color="auto" w:fill="auto"/>
            <w:vAlign w:val="center"/>
          </w:tcPr>
          <w:p w14:paraId="2E7BE09C" w14:textId="77777777" w:rsidR="00DD361C" w:rsidRPr="004C032E" w:rsidRDefault="00DD361C" w:rsidP="00DA37A1">
            <w:pPr>
              <w:spacing w:after="0" w:line="240" w:lineRule="auto"/>
              <w:jc w:val="center"/>
              <w:rPr>
                <w:rFonts w:eastAsia="Times New Roman"/>
                <w:b w:val="0"/>
                <w:sz w:val="24"/>
                <w:szCs w:val="24"/>
                <w:lang w:eastAsia="ru-RU"/>
              </w:rPr>
            </w:pPr>
            <w:r w:rsidRPr="004C032E">
              <w:rPr>
                <w:rFonts w:eastAsia="Times New Roman"/>
                <w:b w:val="0"/>
                <w:sz w:val="24"/>
                <w:szCs w:val="24"/>
                <w:lang w:eastAsia="ru-RU"/>
              </w:rPr>
              <w:t>Зона инженерной инфраструктуры</w:t>
            </w:r>
          </w:p>
        </w:tc>
        <w:tc>
          <w:tcPr>
            <w:tcW w:w="897" w:type="pct"/>
            <w:shd w:val="clear" w:color="auto" w:fill="auto"/>
            <w:vAlign w:val="center"/>
          </w:tcPr>
          <w:p w14:paraId="61647BDD" w14:textId="23CDCBB3" w:rsidR="00DD361C" w:rsidRPr="004C032E" w:rsidRDefault="00DD361C" w:rsidP="00DA37A1">
            <w:pPr>
              <w:spacing w:after="0" w:line="240" w:lineRule="auto"/>
              <w:jc w:val="center"/>
              <w:rPr>
                <w:rFonts w:eastAsia="Times New Roman"/>
                <w:b w:val="0"/>
                <w:sz w:val="24"/>
                <w:szCs w:val="24"/>
                <w:lang w:eastAsia="ru-RU"/>
              </w:rPr>
            </w:pPr>
            <w:r w:rsidRPr="004C032E">
              <w:rPr>
                <w:rFonts w:eastAsia="Times New Roman"/>
                <w:b w:val="0"/>
                <w:sz w:val="24"/>
                <w:szCs w:val="24"/>
                <w:lang w:eastAsia="ru-RU"/>
              </w:rPr>
              <w:t>0,278</w:t>
            </w:r>
          </w:p>
        </w:tc>
        <w:tc>
          <w:tcPr>
            <w:tcW w:w="637" w:type="pct"/>
            <w:shd w:val="clear" w:color="auto" w:fill="auto"/>
            <w:vAlign w:val="center"/>
          </w:tcPr>
          <w:p w14:paraId="66F0BA27" w14:textId="1F759E17" w:rsidR="00DD361C" w:rsidRPr="004C032E" w:rsidRDefault="00DD361C" w:rsidP="00DA37A1">
            <w:pPr>
              <w:spacing w:after="0" w:line="240" w:lineRule="auto"/>
              <w:jc w:val="center"/>
              <w:rPr>
                <w:rFonts w:eastAsia="Times New Roman"/>
                <w:b w:val="0"/>
                <w:bCs/>
                <w:color w:val="000000"/>
                <w:sz w:val="24"/>
                <w:szCs w:val="20"/>
                <w:lang w:val="en-US"/>
              </w:rPr>
            </w:pPr>
            <w:r w:rsidRPr="004C032E">
              <w:rPr>
                <w:b w:val="0"/>
                <w:bCs/>
                <w:sz w:val="24"/>
                <w:szCs w:val="20"/>
              </w:rPr>
              <w:t>0,000</w:t>
            </w:r>
            <w:r w:rsidRPr="004C032E">
              <w:rPr>
                <w:b w:val="0"/>
                <w:bCs/>
                <w:sz w:val="24"/>
                <w:szCs w:val="20"/>
                <w:lang w:val="en-US"/>
              </w:rPr>
              <w:t>9</w:t>
            </w:r>
          </w:p>
        </w:tc>
      </w:tr>
      <w:tr w:rsidR="00DD361C" w:rsidRPr="004C032E" w14:paraId="3354019B" w14:textId="77777777" w:rsidTr="00DA37A1">
        <w:trPr>
          <w:trHeight w:val="402"/>
          <w:jc w:val="center"/>
        </w:trPr>
        <w:tc>
          <w:tcPr>
            <w:tcW w:w="300" w:type="pct"/>
            <w:shd w:val="clear" w:color="auto" w:fill="auto"/>
            <w:vAlign w:val="center"/>
          </w:tcPr>
          <w:p w14:paraId="0EE7753B" w14:textId="77777777" w:rsidR="00DD361C" w:rsidRPr="004C032E" w:rsidRDefault="00DD361C" w:rsidP="00DA37A1">
            <w:pPr>
              <w:pStyle w:val="ac"/>
              <w:numPr>
                <w:ilvl w:val="0"/>
                <w:numId w:val="7"/>
              </w:numPr>
              <w:tabs>
                <w:tab w:val="left" w:pos="142"/>
              </w:tabs>
              <w:spacing w:after="0" w:line="240" w:lineRule="auto"/>
              <w:ind w:left="9" w:firstLine="0"/>
              <w:jc w:val="center"/>
              <w:rPr>
                <w:rFonts w:eastAsia="Times New Roman"/>
                <w:b w:val="0"/>
                <w:sz w:val="24"/>
                <w:szCs w:val="24"/>
                <w:lang w:eastAsia="ru-RU"/>
              </w:rPr>
            </w:pPr>
          </w:p>
        </w:tc>
        <w:tc>
          <w:tcPr>
            <w:tcW w:w="3166" w:type="pct"/>
            <w:shd w:val="clear" w:color="auto" w:fill="auto"/>
            <w:vAlign w:val="center"/>
          </w:tcPr>
          <w:p w14:paraId="608912BA" w14:textId="77777777" w:rsidR="00DD361C" w:rsidRPr="004C032E" w:rsidRDefault="00DD361C" w:rsidP="00DA37A1">
            <w:pPr>
              <w:spacing w:after="0" w:line="240" w:lineRule="auto"/>
              <w:jc w:val="center"/>
              <w:rPr>
                <w:rFonts w:eastAsia="Times New Roman"/>
                <w:b w:val="0"/>
                <w:sz w:val="24"/>
                <w:szCs w:val="24"/>
                <w:lang w:eastAsia="ru-RU"/>
              </w:rPr>
            </w:pPr>
            <w:r w:rsidRPr="004C032E">
              <w:rPr>
                <w:rFonts w:eastAsia="Times New Roman"/>
                <w:b w:val="0"/>
                <w:sz w:val="24"/>
                <w:szCs w:val="24"/>
                <w:lang w:eastAsia="ru-RU"/>
              </w:rPr>
              <w:t>Зона транспортной инфраструктуры</w:t>
            </w:r>
          </w:p>
        </w:tc>
        <w:tc>
          <w:tcPr>
            <w:tcW w:w="897" w:type="pct"/>
            <w:shd w:val="clear" w:color="auto" w:fill="auto"/>
            <w:vAlign w:val="center"/>
          </w:tcPr>
          <w:p w14:paraId="05A04F8D" w14:textId="7DC15D88" w:rsidR="00DD361C" w:rsidRPr="004C032E" w:rsidRDefault="00DD361C" w:rsidP="00DA37A1">
            <w:pPr>
              <w:spacing w:after="0" w:line="240" w:lineRule="auto"/>
              <w:jc w:val="center"/>
              <w:rPr>
                <w:rFonts w:eastAsia="Times New Roman"/>
                <w:b w:val="0"/>
                <w:sz w:val="24"/>
                <w:szCs w:val="24"/>
                <w:lang w:eastAsia="ru-RU"/>
              </w:rPr>
            </w:pPr>
            <w:r w:rsidRPr="004C032E">
              <w:rPr>
                <w:rFonts w:eastAsia="Times New Roman"/>
                <w:b w:val="0"/>
                <w:sz w:val="24"/>
                <w:szCs w:val="24"/>
                <w:lang w:eastAsia="ru-RU"/>
              </w:rPr>
              <w:t>131,810</w:t>
            </w:r>
          </w:p>
        </w:tc>
        <w:tc>
          <w:tcPr>
            <w:tcW w:w="637" w:type="pct"/>
            <w:shd w:val="clear" w:color="auto" w:fill="auto"/>
            <w:vAlign w:val="center"/>
          </w:tcPr>
          <w:p w14:paraId="72188FDD" w14:textId="41EE8BE3" w:rsidR="00DD361C" w:rsidRPr="004C032E" w:rsidRDefault="00DD361C" w:rsidP="00DA37A1">
            <w:pPr>
              <w:spacing w:after="0" w:line="240" w:lineRule="auto"/>
              <w:jc w:val="center"/>
              <w:rPr>
                <w:rFonts w:eastAsia="Times New Roman"/>
                <w:b w:val="0"/>
                <w:bCs/>
                <w:color w:val="000000"/>
                <w:sz w:val="24"/>
                <w:szCs w:val="20"/>
                <w:lang w:val="en-US"/>
              </w:rPr>
            </w:pPr>
            <w:r w:rsidRPr="004C032E">
              <w:rPr>
                <w:b w:val="0"/>
                <w:bCs/>
                <w:sz w:val="24"/>
                <w:szCs w:val="20"/>
              </w:rPr>
              <w:t>0,41</w:t>
            </w:r>
            <w:r w:rsidRPr="004C032E">
              <w:rPr>
                <w:b w:val="0"/>
                <w:bCs/>
                <w:sz w:val="24"/>
                <w:szCs w:val="20"/>
                <w:lang w:val="en-US"/>
              </w:rPr>
              <w:t>2</w:t>
            </w:r>
          </w:p>
        </w:tc>
      </w:tr>
      <w:tr w:rsidR="00DD361C" w:rsidRPr="004C032E" w14:paraId="04F5C5DE" w14:textId="77777777" w:rsidTr="00DA37A1">
        <w:trPr>
          <w:trHeight w:val="402"/>
          <w:jc w:val="center"/>
        </w:trPr>
        <w:tc>
          <w:tcPr>
            <w:tcW w:w="300" w:type="pct"/>
            <w:shd w:val="clear" w:color="auto" w:fill="auto"/>
            <w:vAlign w:val="center"/>
          </w:tcPr>
          <w:p w14:paraId="1745CB4C" w14:textId="77777777" w:rsidR="00DD361C" w:rsidRPr="004C032E" w:rsidRDefault="00DD361C" w:rsidP="00DA37A1">
            <w:pPr>
              <w:pStyle w:val="ac"/>
              <w:numPr>
                <w:ilvl w:val="0"/>
                <w:numId w:val="7"/>
              </w:numPr>
              <w:tabs>
                <w:tab w:val="left" w:pos="142"/>
              </w:tabs>
              <w:spacing w:after="0" w:line="240" w:lineRule="auto"/>
              <w:ind w:left="9" w:firstLine="0"/>
              <w:jc w:val="center"/>
              <w:rPr>
                <w:rFonts w:eastAsia="Times New Roman"/>
                <w:b w:val="0"/>
                <w:sz w:val="24"/>
                <w:szCs w:val="24"/>
                <w:lang w:eastAsia="ru-RU"/>
              </w:rPr>
            </w:pPr>
          </w:p>
        </w:tc>
        <w:tc>
          <w:tcPr>
            <w:tcW w:w="3166" w:type="pct"/>
            <w:shd w:val="clear" w:color="auto" w:fill="auto"/>
            <w:vAlign w:val="center"/>
          </w:tcPr>
          <w:p w14:paraId="6B94F21B" w14:textId="5B040A02" w:rsidR="00DD361C" w:rsidRPr="004C032E" w:rsidRDefault="00DD361C" w:rsidP="00DA37A1">
            <w:pPr>
              <w:spacing w:after="0" w:line="240" w:lineRule="auto"/>
              <w:jc w:val="center"/>
              <w:rPr>
                <w:rFonts w:eastAsia="Times New Roman"/>
                <w:b w:val="0"/>
                <w:sz w:val="24"/>
                <w:szCs w:val="24"/>
                <w:lang w:eastAsia="ru-RU"/>
              </w:rPr>
            </w:pPr>
            <w:r w:rsidRPr="004C032E">
              <w:rPr>
                <w:rFonts w:eastAsia="Times New Roman"/>
                <w:b w:val="0"/>
                <w:sz w:val="24"/>
                <w:szCs w:val="24"/>
                <w:lang w:eastAsia="ru-RU"/>
              </w:rPr>
              <w:t>Зоны сельскохозяйственного использования</w:t>
            </w:r>
          </w:p>
        </w:tc>
        <w:tc>
          <w:tcPr>
            <w:tcW w:w="897" w:type="pct"/>
            <w:shd w:val="clear" w:color="auto" w:fill="auto"/>
            <w:vAlign w:val="center"/>
          </w:tcPr>
          <w:p w14:paraId="4C18EB4C" w14:textId="1B5A80F2" w:rsidR="00DD361C" w:rsidRPr="004C032E" w:rsidRDefault="00DD361C" w:rsidP="00DA37A1">
            <w:pPr>
              <w:spacing w:after="0" w:line="240" w:lineRule="auto"/>
              <w:jc w:val="center"/>
              <w:rPr>
                <w:rFonts w:eastAsia="Times New Roman"/>
                <w:b w:val="0"/>
                <w:sz w:val="24"/>
                <w:szCs w:val="24"/>
                <w:lang w:eastAsia="ru-RU"/>
              </w:rPr>
            </w:pPr>
            <w:r w:rsidRPr="004C032E">
              <w:rPr>
                <w:rFonts w:eastAsia="Times New Roman"/>
                <w:b w:val="0"/>
                <w:sz w:val="24"/>
                <w:szCs w:val="24"/>
                <w:lang w:eastAsia="ru-RU"/>
              </w:rPr>
              <w:t>3100,139</w:t>
            </w:r>
          </w:p>
        </w:tc>
        <w:tc>
          <w:tcPr>
            <w:tcW w:w="637" w:type="pct"/>
            <w:shd w:val="clear" w:color="auto" w:fill="auto"/>
            <w:vAlign w:val="center"/>
          </w:tcPr>
          <w:p w14:paraId="73079541" w14:textId="77794C84" w:rsidR="00DD361C" w:rsidRPr="004C032E" w:rsidRDefault="00DD361C" w:rsidP="00DA37A1">
            <w:pPr>
              <w:spacing w:after="0" w:line="240" w:lineRule="auto"/>
              <w:jc w:val="center"/>
              <w:rPr>
                <w:rFonts w:eastAsia="Times New Roman"/>
                <w:b w:val="0"/>
                <w:bCs/>
                <w:color w:val="000000"/>
                <w:sz w:val="24"/>
                <w:szCs w:val="20"/>
              </w:rPr>
            </w:pPr>
            <w:r w:rsidRPr="004C032E">
              <w:rPr>
                <w:b w:val="0"/>
                <w:bCs/>
                <w:sz w:val="24"/>
                <w:szCs w:val="20"/>
              </w:rPr>
              <w:t>9,681</w:t>
            </w:r>
          </w:p>
        </w:tc>
      </w:tr>
      <w:tr w:rsidR="00DD361C" w:rsidRPr="004C032E" w14:paraId="2146355B" w14:textId="77777777" w:rsidTr="00DA37A1">
        <w:trPr>
          <w:trHeight w:val="402"/>
          <w:jc w:val="center"/>
        </w:trPr>
        <w:tc>
          <w:tcPr>
            <w:tcW w:w="300" w:type="pct"/>
            <w:shd w:val="clear" w:color="auto" w:fill="auto"/>
            <w:vAlign w:val="center"/>
          </w:tcPr>
          <w:p w14:paraId="0A666F9E" w14:textId="77777777" w:rsidR="00DD361C" w:rsidRPr="004C032E" w:rsidRDefault="00DD361C" w:rsidP="00DA37A1">
            <w:pPr>
              <w:pStyle w:val="ac"/>
              <w:numPr>
                <w:ilvl w:val="0"/>
                <w:numId w:val="7"/>
              </w:numPr>
              <w:tabs>
                <w:tab w:val="left" w:pos="142"/>
              </w:tabs>
              <w:spacing w:after="0" w:line="240" w:lineRule="auto"/>
              <w:ind w:left="9" w:firstLine="0"/>
              <w:jc w:val="center"/>
              <w:rPr>
                <w:rFonts w:eastAsia="Times New Roman"/>
                <w:b w:val="0"/>
                <w:sz w:val="24"/>
                <w:szCs w:val="24"/>
                <w:lang w:eastAsia="ru-RU"/>
              </w:rPr>
            </w:pPr>
          </w:p>
        </w:tc>
        <w:tc>
          <w:tcPr>
            <w:tcW w:w="3166" w:type="pct"/>
            <w:shd w:val="clear" w:color="auto" w:fill="auto"/>
            <w:vAlign w:val="center"/>
          </w:tcPr>
          <w:p w14:paraId="16D4BC1E" w14:textId="77777777" w:rsidR="00DD361C" w:rsidRPr="004C032E" w:rsidRDefault="00DD361C" w:rsidP="00DA37A1">
            <w:pPr>
              <w:spacing w:after="0" w:line="240" w:lineRule="auto"/>
              <w:jc w:val="center"/>
              <w:rPr>
                <w:rFonts w:eastAsia="Times New Roman"/>
                <w:b w:val="0"/>
                <w:sz w:val="24"/>
                <w:szCs w:val="24"/>
                <w:lang w:eastAsia="ru-RU"/>
              </w:rPr>
            </w:pPr>
            <w:r w:rsidRPr="004C032E">
              <w:rPr>
                <w:rFonts w:eastAsia="Times New Roman"/>
                <w:b w:val="0"/>
                <w:sz w:val="24"/>
                <w:szCs w:val="24"/>
                <w:lang w:eastAsia="ru-RU"/>
              </w:rPr>
              <w:t>Производственная зона сельскохозяйственных предприятий</w:t>
            </w:r>
          </w:p>
        </w:tc>
        <w:tc>
          <w:tcPr>
            <w:tcW w:w="897" w:type="pct"/>
            <w:shd w:val="clear" w:color="auto" w:fill="auto"/>
            <w:vAlign w:val="center"/>
          </w:tcPr>
          <w:p w14:paraId="7A419BD1" w14:textId="738D5493" w:rsidR="00DD361C" w:rsidRPr="004C032E" w:rsidRDefault="00DD361C" w:rsidP="00DA37A1">
            <w:pPr>
              <w:spacing w:after="0" w:line="240" w:lineRule="auto"/>
              <w:jc w:val="center"/>
              <w:rPr>
                <w:rFonts w:eastAsia="Times New Roman"/>
                <w:b w:val="0"/>
                <w:sz w:val="24"/>
                <w:szCs w:val="24"/>
                <w:lang w:eastAsia="ru-RU"/>
              </w:rPr>
            </w:pPr>
            <w:r w:rsidRPr="004C032E">
              <w:rPr>
                <w:rFonts w:eastAsia="Times New Roman"/>
                <w:b w:val="0"/>
                <w:sz w:val="24"/>
                <w:szCs w:val="24"/>
                <w:lang w:eastAsia="ru-RU"/>
              </w:rPr>
              <w:t>1,998</w:t>
            </w:r>
          </w:p>
        </w:tc>
        <w:tc>
          <w:tcPr>
            <w:tcW w:w="637" w:type="pct"/>
            <w:shd w:val="clear" w:color="auto" w:fill="auto"/>
            <w:vAlign w:val="center"/>
          </w:tcPr>
          <w:p w14:paraId="4203A7B9" w14:textId="037967FB" w:rsidR="00DD361C" w:rsidRPr="004C032E" w:rsidRDefault="00DD361C" w:rsidP="00DA37A1">
            <w:pPr>
              <w:spacing w:after="0" w:line="240" w:lineRule="auto"/>
              <w:jc w:val="center"/>
              <w:rPr>
                <w:rFonts w:eastAsia="Times New Roman"/>
                <w:b w:val="0"/>
                <w:bCs/>
                <w:color w:val="000000"/>
                <w:sz w:val="24"/>
                <w:szCs w:val="20"/>
              </w:rPr>
            </w:pPr>
            <w:r w:rsidRPr="004C032E">
              <w:rPr>
                <w:b w:val="0"/>
                <w:bCs/>
                <w:sz w:val="24"/>
                <w:szCs w:val="20"/>
              </w:rPr>
              <w:t>0,006</w:t>
            </w:r>
          </w:p>
        </w:tc>
      </w:tr>
      <w:tr w:rsidR="00DD361C" w:rsidRPr="004C032E" w14:paraId="2AC5E4F8" w14:textId="77777777" w:rsidTr="00DA37A1">
        <w:trPr>
          <w:trHeight w:val="402"/>
          <w:jc w:val="center"/>
        </w:trPr>
        <w:tc>
          <w:tcPr>
            <w:tcW w:w="300" w:type="pct"/>
            <w:shd w:val="clear" w:color="auto" w:fill="auto"/>
            <w:vAlign w:val="center"/>
          </w:tcPr>
          <w:p w14:paraId="1D79B309" w14:textId="77777777" w:rsidR="00DD361C" w:rsidRPr="004C032E" w:rsidRDefault="00DD361C" w:rsidP="00DA37A1">
            <w:pPr>
              <w:pStyle w:val="ac"/>
              <w:numPr>
                <w:ilvl w:val="0"/>
                <w:numId w:val="7"/>
              </w:numPr>
              <w:tabs>
                <w:tab w:val="left" w:pos="142"/>
              </w:tabs>
              <w:spacing w:after="0" w:line="240" w:lineRule="auto"/>
              <w:ind w:left="9" w:firstLine="0"/>
              <w:jc w:val="center"/>
              <w:rPr>
                <w:rFonts w:eastAsia="Times New Roman"/>
                <w:b w:val="0"/>
                <w:sz w:val="24"/>
                <w:szCs w:val="24"/>
                <w:lang w:eastAsia="ru-RU"/>
              </w:rPr>
            </w:pPr>
          </w:p>
        </w:tc>
        <w:tc>
          <w:tcPr>
            <w:tcW w:w="3166" w:type="pct"/>
            <w:shd w:val="clear" w:color="auto" w:fill="auto"/>
            <w:vAlign w:val="center"/>
          </w:tcPr>
          <w:p w14:paraId="60D624FA" w14:textId="77777777" w:rsidR="00DD361C" w:rsidRPr="004C032E" w:rsidRDefault="00DD361C" w:rsidP="00DA37A1">
            <w:pPr>
              <w:spacing w:after="0" w:line="240" w:lineRule="auto"/>
              <w:jc w:val="center"/>
              <w:rPr>
                <w:rFonts w:eastAsia="Times New Roman"/>
                <w:b w:val="0"/>
                <w:sz w:val="24"/>
                <w:szCs w:val="24"/>
                <w:lang w:eastAsia="ru-RU"/>
              </w:rPr>
            </w:pPr>
            <w:r w:rsidRPr="004C032E">
              <w:rPr>
                <w:rFonts w:eastAsia="Times New Roman"/>
                <w:b w:val="0"/>
                <w:sz w:val="24"/>
                <w:szCs w:val="24"/>
                <w:lang w:eastAsia="ru-RU"/>
              </w:rPr>
              <w:t>Иные зоны сельскохозяйственного назначения</w:t>
            </w:r>
          </w:p>
        </w:tc>
        <w:tc>
          <w:tcPr>
            <w:tcW w:w="897" w:type="pct"/>
            <w:shd w:val="clear" w:color="auto" w:fill="auto"/>
            <w:vAlign w:val="center"/>
          </w:tcPr>
          <w:p w14:paraId="12557A51" w14:textId="50D35D7F" w:rsidR="00DD361C" w:rsidRPr="004C032E" w:rsidRDefault="00DD361C" w:rsidP="00DA37A1">
            <w:pPr>
              <w:spacing w:after="0" w:line="240" w:lineRule="auto"/>
              <w:jc w:val="center"/>
              <w:rPr>
                <w:rFonts w:eastAsia="Times New Roman"/>
                <w:b w:val="0"/>
                <w:sz w:val="24"/>
                <w:szCs w:val="24"/>
                <w:lang w:eastAsia="ru-RU"/>
              </w:rPr>
            </w:pPr>
            <w:r w:rsidRPr="004C032E">
              <w:rPr>
                <w:rFonts w:eastAsia="Times New Roman"/>
                <w:b w:val="0"/>
                <w:sz w:val="24"/>
                <w:szCs w:val="24"/>
                <w:lang w:eastAsia="ru-RU"/>
              </w:rPr>
              <w:t>268,728</w:t>
            </w:r>
          </w:p>
        </w:tc>
        <w:tc>
          <w:tcPr>
            <w:tcW w:w="637" w:type="pct"/>
            <w:shd w:val="clear" w:color="auto" w:fill="auto"/>
            <w:vAlign w:val="center"/>
          </w:tcPr>
          <w:p w14:paraId="744233B0" w14:textId="6396BDC1" w:rsidR="00DD361C" w:rsidRPr="004C032E" w:rsidRDefault="00DD361C" w:rsidP="00DA37A1">
            <w:pPr>
              <w:spacing w:after="0" w:line="240" w:lineRule="auto"/>
              <w:jc w:val="center"/>
              <w:rPr>
                <w:rFonts w:eastAsia="Times New Roman"/>
                <w:b w:val="0"/>
                <w:bCs/>
                <w:color w:val="000000"/>
                <w:sz w:val="24"/>
                <w:szCs w:val="20"/>
              </w:rPr>
            </w:pPr>
            <w:r w:rsidRPr="004C032E">
              <w:rPr>
                <w:b w:val="0"/>
                <w:bCs/>
                <w:sz w:val="24"/>
                <w:szCs w:val="20"/>
              </w:rPr>
              <w:t>0,839</w:t>
            </w:r>
          </w:p>
        </w:tc>
      </w:tr>
      <w:tr w:rsidR="00DD361C" w:rsidRPr="004C032E" w14:paraId="127CC861" w14:textId="77777777" w:rsidTr="00DA37A1">
        <w:trPr>
          <w:trHeight w:val="402"/>
          <w:jc w:val="center"/>
        </w:trPr>
        <w:tc>
          <w:tcPr>
            <w:tcW w:w="300" w:type="pct"/>
            <w:shd w:val="clear" w:color="auto" w:fill="auto"/>
            <w:vAlign w:val="center"/>
          </w:tcPr>
          <w:p w14:paraId="0A1A9C19" w14:textId="77777777" w:rsidR="00DD361C" w:rsidRPr="004C032E" w:rsidRDefault="00DD361C" w:rsidP="00DA37A1">
            <w:pPr>
              <w:pStyle w:val="ac"/>
              <w:numPr>
                <w:ilvl w:val="0"/>
                <w:numId w:val="7"/>
              </w:numPr>
              <w:tabs>
                <w:tab w:val="left" w:pos="142"/>
              </w:tabs>
              <w:spacing w:after="0" w:line="240" w:lineRule="auto"/>
              <w:ind w:left="9" w:firstLine="0"/>
              <w:jc w:val="center"/>
              <w:rPr>
                <w:rFonts w:eastAsia="Times New Roman"/>
                <w:b w:val="0"/>
                <w:sz w:val="24"/>
                <w:szCs w:val="24"/>
                <w:lang w:eastAsia="ru-RU"/>
              </w:rPr>
            </w:pPr>
          </w:p>
        </w:tc>
        <w:tc>
          <w:tcPr>
            <w:tcW w:w="3166" w:type="pct"/>
            <w:shd w:val="clear" w:color="auto" w:fill="auto"/>
            <w:vAlign w:val="center"/>
          </w:tcPr>
          <w:p w14:paraId="39E328E6" w14:textId="77777777" w:rsidR="00DD361C" w:rsidRPr="004C032E" w:rsidRDefault="00DD361C" w:rsidP="00DA37A1">
            <w:pPr>
              <w:spacing w:after="0" w:line="240" w:lineRule="auto"/>
              <w:jc w:val="center"/>
              <w:rPr>
                <w:rFonts w:eastAsia="Times New Roman"/>
                <w:b w:val="0"/>
                <w:sz w:val="24"/>
                <w:szCs w:val="24"/>
                <w:lang w:eastAsia="ru-RU"/>
              </w:rPr>
            </w:pPr>
            <w:r w:rsidRPr="004C032E">
              <w:rPr>
                <w:rFonts w:eastAsia="Times New Roman"/>
                <w:b w:val="0"/>
                <w:sz w:val="24"/>
                <w:szCs w:val="24"/>
                <w:lang w:eastAsia="ru-RU"/>
              </w:rPr>
              <w:t>Зона лесов</w:t>
            </w:r>
          </w:p>
        </w:tc>
        <w:tc>
          <w:tcPr>
            <w:tcW w:w="897" w:type="pct"/>
            <w:shd w:val="clear" w:color="auto" w:fill="auto"/>
            <w:vAlign w:val="center"/>
          </w:tcPr>
          <w:p w14:paraId="5AA4D3C6" w14:textId="1F184019" w:rsidR="00DD361C" w:rsidRPr="004C032E" w:rsidRDefault="009B6BE1" w:rsidP="00DA37A1">
            <w:pPr>
              <w:spacing w:after="0" w:line="240" w:lineRule="auto"/>
              <w:jc w:val="center"/>
              <w:rPr>
                <w:rFonts w:eastAsia="Times New Roman"/>
                <w:b w:val="0"/>
                <w:sz w:val="24"/>
                <w:szCs w:val="24"/>
                <w:lang w:eastAsia="ru-RU"/>
              </w:rPr>
            </w:pPr>
            <w:r w:rsidRPr="004C032E">
              <w:rPr>
                <w:rFonts w:eastAsia="Times New Roman"/>
                <w:b w:val="0"/>
                <w:sz w:val="24"/>
                <w:szCs w:val="24"/>
                <w:lang w:eastAsia="ru-RU"/>
              </w:rPr>
              <w:t>26061,945</w:t>
            </w:r>
          </w:p>
        </w:tc>
        <w:tc>
          <w:tcPr>
            <w:tcW w:w="637" w:type="pct"/>
            <w:shd w:val="clear" w:color="auto" w:fill="auto"/>
            <w:vAlign w:val="center"/>
          </w:tcPr>
          <w:p w14:paraId="005D3311" w14:textId="28FA9072" w:rsidR="00DD361C" w:rsidRPr="004C032E" w:rsidRDefault="00DD361C" w:rsidP="00DA37A1">
            <w:pPr>
              <w:spacing w:after="0" w:line="240" w:lineRule="auto"/>
              <w:jc w:val="center"/>
              <w:rPr>
                <w:rFonts w:eastAsia="Times New Roman"/>
                <w:b w:val="0"/>
                <w:bCs/>
                <w:color w:val="000000"/>
                <w:sz w:val="24"/>
                <w:szCs w:val="20"/>
              </w:rPr>
            </w:pPr>
            <w:r w:rsidRPr="004C032E">
              <w:rPr>
                <w:b w:val="0"/>
                <w:bCs/>
                <w:sz w:val="24"/>
                <w:szCs w:val="20"/>
              </w:rPr>
              <w:t>81,389</w:t>
            </w:r>
          </w:p>
        </w:tc>
      </w:tr>
      <w:tr w:rsidR="00DD361C" w:rsidRPr="004C032E" w14:paraId="7E6F31CF" w14:textId="77777777" w:rsidTr="00DA37A1">
        <w:trPr>
          <w:trHeight w:val="402"/>
          <w:jc w:val="center"/>
        </w:trPr>
        <w:tc>
          <w:tcPr>
            <w:tcW w:w="300" w:type="pct"/>
            <w:shd w:val="clear" w:color="auto" w:fill="auto"/>
            <w:vAlign w:val="center"/>
          </w:tcPr>
          <w:p w14:paraId="581FE35E" w14:textId="77777777" w:rsidR="00DD361C" w:rsidRPr="004C032E" w:rsidRDefault="00DD361C" w:rsidP="00DA37A1">
            <w:pPr>
              <w:pStyle w:val="ac"/>
              <w:numPr>
                <w:ilvl w:val="0"/>
                <w:numId w:val="7"/>
              </w:numPr>
              <w:tabs>
                <w:tab w:val="left" w:pos="142"/>
              </w:tabs>
              <w:spacing w:after="0" w:line="240" w:lineRule="auto"/>
              <w:ind w:left="9" w:firstLine="0"/>
              <w:jc w:val="center"/>
              <w:rPr>
                <w:rFonts w:eastAsia="Times New Roman"/>
                <w:b w:val="0"/>
                <w:sz w:val="24"/>
                <w:szCs w:val="24"/>
                <w:lang w:eastAsia="ru-RU"/>
              </w:rPr>
            </w:pPr>
          </w:p>
        </w:tc>
        <w:tc>
          <w:tcPr>
            <w:tcW w:w="3166" w:type="pct"/>
            <w:shd w:val="clear" w:color="auto" w:fill="auto"/>
            <w:vAlign w:val="center"/>
          </w:tcPr>
          <w:p w14:paraId="5A6262D9" w14:textId="77777777" w:rsidR="00DD361C" w:rsidRPr="004C032E" w:rsidRDefault="00DD361C" w:rsidP="00DA37A1">
            <w:pPr>
              <w:spacing w:after="0" w:line="240" w:lineRule="auto"/>
              <w:jc w:val="center"/>
              <w:rPr>
                <w:rFonts w:eastAsia="Times New Roman"/>
                <w:b w:val="0"/>
                <w:sz w:val="24"/>
                <w:szCs w:val="24"/>
                <w:lang w:eastAsia="ru-RU"/>
              </w:rPr>
            </w:pPr>
            <w:r w:rsidRPr="004C032E">
              <w:rPr>
                <w:rFonts w:eastAsia="Times New Roman"/>
                <w:b w:val="0"/>
                <w:sz w:val="24"/>
                <w:szCs w:val="24"/>
                <w:lang w:eastAsia="ru-RU"/>
              </w:rPr>
              <w:t>Зона кладбищ</w:t>
            </w:r>
          </w:p>
        </w:tc>
        <w:tc>
          <w:tcPr>
            <w:tcW w:w="897" w:type="pct"/>
            <w:shd w:val="clear" w:color="auto" w:fill="auto"/>
            <w:vAlign w:val="center"/>
          </w:tcPr>
          <w:p w14:paraId="0B76F8C0" w14:textId="242CBD04" w:rsidR="00DD361C" w:rsidRPr="004C032E" w:rsidRDefault="00DD361C" w:rsidP="00DA37A1">
            <w:pPr>
              <w:spacing w:after="0" w:line="240" w:lineRule="auto"/>
              <w:jc w:val="center"/>
              <w:rPr>
                <w:rFonts w:eastAsia="Times New Roman"/>
                <w:b w:val="0"/>
                <w:sz w:val="24"/>
                <w:szCs w:val="24"/>
                <w:lang w:eastAsia="ru-RU"/>
              </w:rPr>
            </w:pPr>
            <w:r w:rsidRPr="004C032E">
              <w:rPr>
                <w:rFonts w:eastAsia="Times New Roman"/>
                <w:b w:val="0"/>
                <w:sz w:val="24"/>
                <w:szCs w:val="24"/>
                <w:lang w:eastAsia="ru-RU"/>
              </w:rPr>
              <w:t>8,836</w:t>
            </w:r>
          </w:p>
        </w:tc>
        <w:tc>
          <w:tcPr>
            <w:tcW w:w="637" w:type="pct"/>
            <w:shd w:val="clear" w:color="auto" w:fill="auto"/>
            <w:vAlign w:val="center"/>
          </w:tcPr>
          <w:p w14:paraId="6E319006" w14:textId="7F5EB393" w:rsidR="00DD361C" w:rsidRPr="004C032E" w:rsidRDefault="00DD361C" w:rsidP="00DA37A1">
            <w:pPr>
              <w:spacing w:after="0" w:line="240" w:lineRule="auto"/>
              <w:jc w:val="center"/>
              <w:rPr>
                <w:rFonts w:eastAsia="Times New Roman"/>
                <w:b w:val="0"/>
                <w:bCs/>
                <w:color w:val="000000"/>
                <w:sz w:val="24"/>
                <w:szCs w:val="20"/>
                <w:lang w:val="en-US"/>
              </w:rPr>
            </w:pPr>
            <w:r w:rsidRPr="004C032E">
              <w:rPr>
                <w:b w:val="0"/>
                <w:bCs/>
                <w:sz w:val="24"/>
                <w:szCs w:val="20"/>
              </w:rPr>
              <w:t>0,02</w:t>
            </w:r>
            <w:r w:rsidRPr="004C032E">
              <w:rPr>
                <w:b w:val="0"/>
                <w:bCs/>
                <w:sz w:val="24"/>
                <w:szCs w:val="20"/>
                <w:lang w:val="en-US"/>
              </w:rPr>
              <w:t>8</w:t>
            </w:r>
          </w:p>
        </w:tc>
      </w:tr>
      <w:tr w:rsidR="00DD361C" w:rsidRPr="004C032E" w14:paraId="7287D8A9" w14:textId="77777777" w:rsidTr="00DA37A1">
        <w:trPr>
          <w:trHeight w:val="402"/>
          <w:jc w:val="center"/>
        </w:trPr>
        <w:tc>
          <w:tcPr>
            <w:tcW w:w="300" w:type="pct"/>
            <w:shd w:val="clear" w:color="auto" w:fill="auto"/>
            <w:vAlign w:val="center"/>
          </w:tcPr>
          <w:p w14:paraId="0D87F2CB" w14:textId="77777777" w:rsidR="00DD361C" w:rsidRPr="004C032E" w:rsidRDefault="00DD361C" w:rsidP="00DA37A1">
            <w:pPr>
              <w:pStyle w:val="ac"/>
              <w:numPr>
                <w:ilvl w:val="0"/>
                <w:numId w:val="7"/>
              </w:numPr>
              <w:tabs>
                <w:tab w:val="left" w:pos="142"/>
              </w:tabs>
              <w:spacing w:after="0" w:line="240" w:lineRule="auto"/>
              <w:ind w:left="9" w:firstLine="0"/>
              <w:jc w:val="center"/>
              <w:rPr>
                <w:rFonts w:eastAsia="Times New Roman"/>
                <w:b w:val="0"/>
                <w:sz w:val="24"/>
                <w:szCs w:val="24"/>
                <w:lang w:eastAsia="ru-RU"/>
              </w:rPr>
            </w:pPr>
          </w:p>
        </w:tc>
        <w:tc>
          <w:tcPr>
            <w:tcW w:w="3166" w:type="pct"/>
            <w:shd w:val="clear" w:color="auto" w:fill="auto"/>
            <w:vAlign w:val="center"/>
          </w:tcPr>
          <w:p w14:paraId="337A1D87" w14:textId="0FC4DB1A" w:rsidR="00DD361C" w:rsidRPr="004C032E" w:rsidRDefault="00DD361C" w:rsidP="00DA37A1">
            <w:pPr>
              <w:spacing w:after="0" w:line="240" w:lineRule="auto"/>
              <w:jc w:val="center"/>
              <w:rPr>
                <w:rFonts w:eastAsia="Times New Roman"/>
                <w:b w:val="0"/>
                <w:sz w:val="24"/>
                <w:szCs w:val="24"/>
                <w:lang w:eastAsia="ru-RU"/>
              </w:rPr>
            </w:pPr>
            <w:r w:rsidRPr="004C032E">
              <w:rPr>
                <w:rFonts w:eastAsia="Times New Roman"/>
                <w:b w:val="0"/>
                <w:sz w:val="24"/>
                <w:szCs w:val="24"/>
                <w:lang w:eastAsia="ru-RU"/>
              </w:rPr>
              <w:t>Зона складирования и захоронения отходов</w:t>
            </w:r>
          </w:p>
        </w:tc>
        <w:tc>
          <w:tcPr>
            <w:tcW w:w="897" w:type="pct"/>
            <w:shd w:val="clear" w:color="auto" w:fill="auto"/>
            <w:vAlign w:val="center"/>
          </w:tcPr>
          <w:p w14:paraId="6ECB9E54" w14:textId="10D0C2AF" w:rsidR="00DD361C" w:rsidRPr="004C032E" w:rsidRDefault="00DD361C" w:rsidP="00DA37A1">
            <w:pPr>
              <w:spacing w:after="0" w:line="240" w:lineRule="auto"/>
              <w:jc w:val="center"/>
              <w:rPr>
                <w:rFonts w:eastAsia="Times New Roman"/>
                <w:b w:val="0"/>
                <w:sz w:val="24"/>
                <w:szCs w:val="24"/>
                <w:lang w:eastAsia="ru-RU"/>
              </w:rPr>
            </w:pPr>
            <w:r w:rsidRPr="004C032E">
              <w:rPr>
                <w:rFonts w:eastAsia="Times New Roman"/>
                <w:b w:val="0"/>
                <w:sz w:val="24"/>
                <w:szCs w:val="24"/>
                <w:lang w:eastAsia="ru-RU"/>
              </w:rPr>
              <w:t>0,374</w:t>
            </w:r>
          </w:p>
        </w:tc>
        <w:tc>
          <w:tcPr>
            <w:tcW w:w="637" w:type="pct"/>
            <w:shd w:val="clear" w:color="auto" w:fill="auto"/>
            <w:vAlign w:val="center"/>
          </w:tcPr>
          <w:p w14:paraId="1485F800" w14:textId="6F1C1100" w:rsidR="00DD361C" w:rsidRPr="004C032E" w:rsidRDefault="00DD361C" w:rsidP="00DA37A1">
            <w:pPr>
              <w:spacing w:after="0" w:line="240" w:lineRule="auto"/>
              <w:jc w:val="center"/>
              <w:rPr>
                <w:rFonts w:eastAsia="Times New Roman"/>
                <w:b w:val="0"/>
                <w:bCs/>
                <w:color w:val="000000"/>
                <w:sz w:val="24"/>
                <w:szCs w:val="20"/>
              </w:rPr>
            </w:pPr>
            <w:r w:rsidRPr="004C032E">
              <w:rPr>
                <w:b w:val="0"/>
                <w:bCs/>
                <w:sz w:val="24"/>
                <w:szCs w:val="20"/>
              </w:rPr>
              <w:t>0,001</w:t>
            </w:r>
          </w:p>
        </w:tc>
      </w:tr>
      <w:tr w:rsidR="00DD361C" w:rsidRPr="002F09BE" w14:paraId="006A35EC" w14:textId="77777777" w:rsidTr="00DA37A1">
        <w:trPr>
          <w:trHeight w:val="402"/>
          <w:jc w:val="center"/>
        </w:trPr>
        <w:tc>
          <w:tcPr>
            <w:tcW w:w="300" w:type="pct"/>
            <w:shd w:val="clear" w:color="auto" w:fill="auto"/>
            <w:vAlign w:val="center"/>
          </w:tcPr>
          <w:p w14:paraId="64D38EF2" w14:textId="77777777" w:rsidR="00DD361C" w:rsidRPr="004C032E" w:rsidRDefault="00DD361C" w:rsidP="00DA37A1">
            <w:pPr>
              <w:pStyle w:val="ac"/>
              <w:numPr>
                <w:ilvl w:val="0"/>
                <w:numId w:val="7"/>
              </w:numPr>
              <w:tabs>
                <w:tab w:val="left" w:pos="142"/>
              </w:tabs>
              <w:spacing w:after="0" w:line="240" w:lineRule="auto"/>
              <w:ind w:left="9" w:firstLine="0"/>
              <w:jc w:val="center"/>
              <w:rPr>
                <w:rFonts w:eastAsia="Times New Roman"/>
                <w:b w:val="0"/>
                <w:sz w:val="24"/>
                <w:szCs w:val="24"/>
                <w:lang w:eastAsia="ru-RU"/>
              </w:rPr>
            </w:pPr>
          </w:p>
        </w:tc>
        <w:tc>
          <w:tcPr>
            <w:tcW w:w="3166" w:type="pct"/>
            <w:shd w:val="clear" w:color="auto" w:fill="auto"/>
            <w:vAlign w:val="center"/>
          </w:tcPr>
          <w:p w14:paraId="231FCC8F" w14:textId="4AE5FF68" w:rsidR="00DD361C" w:rsidRPr="004C032E" w:rsidRDefault="00DD361C" w:rsidP="00DA37A1">
            <w:pPr>
              <w:spacing w:after="0" w:line="240" w:lineRule="auto"/>
              <w:jc w:val="center"/>
              <w:rPr>
                <w:rFonts w:eastAsia="Times New Roman"/>
                <w:b w:val="0"/>
                <w:sz w:val="24"/>
                <w:szCs w:val="24"/>
                <w:lang w:eastAsia="ru-RU"/>
              </w:rPr>
            </w:pPr>
            <w:r w:rsidRPr="004C032E">
              <w:rPr>
                <w:rFonts w:eastAsia="Times New Roman"/>
                <w:b w:val="0"/>
                <w:sz w:val="24"/>
                <w:szCs w:val="24"/>
                <w:lang w:eastAsia="ru-RU"/>
              </w:rPr>
              <w:t>Иные зоны</w:t>
            </w:r>
          </w:p>
        </w:tc>
        <w:tc>
          <w:tcPr>
            <w:tcW w:w="897" w:type="pct"/>
            <w:shd w:val="clear" w:color="auto" w:fill="auto"/>
            <w:vAlign w:val="center"/>
          </w:tcPr>
          <w:p w14:paraId="15F750FC" w14:textId="71A4B09A" w:rsidR="00DD361C" w:rsidRPr="004C032E" w:rsidRDefault="00DD361C" w:rsidP="00DA37A1">
            <w:pPr>
              <w:spacing w:after="0" w:line="240" w:lineRule="auto"/>
              <w:jc w:val="center"/>
              <w:rPr>
                <w:rFonts w:eastAsia="Times New Roman"/>
                <w:b w:val="0"/>
                <w:sz w:val="24"/>
                <w:szCs w:val="24"/>
                <w:lang w:eastAsia="ru-RU"/>
              </w:rPr>
            </w:pPr>
            <w:r w:rsidRPr="004C032E">
              <w:rPr>
                <w:rFonts w:eastAsia="Times New Roman"/>
                <w:b w:val="0"/>
                <w:sz w:val="24"/>
                <w:szCs w:val="24"/>
                <w:lang w:eastAsia="ru-RU"/>
              </w:rPr>
              <w:t>2307,481</w:t>
            </w:r>
          </w:p>
        </w:tc>
        <w:tc>
          <w:tcPr>
            <w:tcW w:w="637" w:type="pct"/>
            <w:shd w:val="clear" w:color="auto" w:fill="auto"/>
            <w:vAlign w:val="center"/>
          </w:tcPr>
          <w:p w14:paraId="4BEA8E84" w14:textId="22C51DEB" w:rsidR="00DD361C" w:rsidRPr="009C773D" w:rsidRDefault="00DD361C" w:rsidP="00DA37A1">
            <w:pPr>
              <w:spacing w:after="0" w:line="240" w:lineRule="auto"/>
              <w:jc w:val="center"/>
              <w:rPr>
                <w:rFonts w:eastAsia="Times New Roman"/>
                <w:b w:val="0"/>
                <w:bCs/>
                <w:color w:val="000000"/>
                <w:sz w:val="24"/>
                <w:szCs w:val="20"/>
              </w:rPr>
            </w:pPr>
            <w:r w:rsidRPr="004C032E">
              <w:rPr>
                <w:b w:val="0"/>
                <w:bCs/>
                <w:sz w:val="24"/>
                <w:szCs w:val="20"/>
              </w:rPr>
              <w:t>7,206</w:t>
            </w:r>
          </w:p>
        </w:tc>
      </w:tr>
    </w:tbl>
    <w:bookmarkEnd w:id="42"/>
    <w:p w14:paraId="337B116A" w14:textId="15B816D5" w:rsidR="009B2834" w:rsidRPr="006F0E2A" w:rsidRDefault="006F0E2A" w:rsidP="006F0E2A">
      <w:pPr>
        <w:pStyle w:val="afc"/>
        <w:ind w:firstLine="0"/>
        <w:rPr>
          <w:i/>
          <w:iCs/>
          <w:noProof/>
        </w:rPr>
      </w:pPr>
      <w:r w:rsidRPr="006F0E2A">
        <w:rPr>
          <w:i/>
          <w:iCs/>
          <w:noProof/>
        </w:rPr>
        <w:t>* Зона акваторий не входит в баланс территории</w:t>
      </w:r>
    </w:p>
    <w:p w14:paraId="299B2112" w14:textId="77777777" w:rsidR="006F0E2A" w:rsidRPr="002F09BE" w:rsidRDefault="006F0E2A" w:rsidP="00E75864">
      <w:pPr>
        <w:pStyle w:val="afc"/>
        <w:rPr>
          <w:noProof/>
          <w:highlight w:val="yellow"/>
        </w:rPr>
      </w:pPr>
    </w:p>
    <w:p w14:paraId="1357EA06" w14:textId="77777777" w:rsidR="009B2834" w:rsidRPr="0037452D" w:rsidRDefault="00B21EB7" w:rsidP="00E75864">
      <w:pPr>
        <w:pStyle w:val="afc"/>
        <w:rPr>
          <w:i/>
          <w:noProof/>
        </w:rPr>
      </w:pPr>
      <w:r w:rsidRPr="0037452D">
        <w:rPr>
          <w:i/>
          <w:noProof/>
        </w:rPr>
        <w:t>Проектное предложение</w:t>
      </w:r>
    </w:p>
    <w:p w14:paraId="2EB9ABD7" w14:textId="30D910A8" w:rsidR="00B21EB7" w:rsidRPr="0037452D" w:rsidRDefault="00B21EB7" w:rsidP="00E75864">
      <w:pPr>
        <w:pStyle w:val="afc"/>
        <w:rPr>
          <w:noProof/>
        </w:rPr>
      </w:pPr>
      <w:r w:rsidRPr="0037452D">
        <w:rPr>
          <w:noProof/>
        </w:rPr>
        <w:t xml:space="preserve">Границы </w:t>
      </w:r>
      <w:r w:rsidR="0037452D" w:rsidRPr="0037452D">
        <w:rPr>
          <w:noProof/>
        </w:rPr>
        <w:t>Солонецкого</w:t>
      </w:r>
      <w:r w:rsidR="00C02D03" w:rsidRPr="0037452D">
        <w:rPr>
          <w:noProof/>
        </w:rPr>
        <w:t xml:space="preserve"> </w:t>
      </w:r>
      <w:r w:rsidR="005C33B4" w:rsidRPr="0037452D">
        <w:rPr>
          <w:noProof/>
        </w:rPr>
        <w:t>поселени</w:t>
      </w:r>
      <w:r w:rsidR="006864C3">
        <w:rPr>
          <w:noProof/>
        </w:rPr>
        <w:t>я</w:t>
      </w:r>
      <w:r w:rsidRPr="0037452D">
        <w:rPr>
          <w:noProof/>
        </w:rPr>
        <w:t xml:space="preserve"> не изменяются.</w:t>
      </w:r>
    </w:p>
    <w:p w14:paraId="240231C5" w14:textId="77777777" w:rsidR="00B21EB7" w:rsidRPr="0037452D" w:rsidRDefault="00B21EB7" w:rsidP="00E75864">
      <w:pPr>
        <w:pStyle w:val="afc"/>
        <w:rPr>
          <w:noProof/>
        </w:rPr>
      </w:pPr>
      <w:r w:rsidRPr="0037452D">
        <w:rPr>
          <w:noProof/>
        </w:rPr>
        <w:t>Перечень населенных пунктов, входящих в состав муниципального образования, остается неизменным.</w:t>
      </w:r>
    </w:p>
    <w:p w14:paraId="033C242B" w14:textId="77777777" w:rsidR="007A6836" w:rsidRPr="0037452D" w:rsidRDefault="007A6836" w:rsidP="007A6836">
      <w:pPr>
        <w:pStyle w:val="S"/>
      </w:pPr>
      <w:r w:rsidRPr="0037452D">
        <w:t>Разработанное в составе генерального плана функциональное зонирование учитывает природную, историко-культурную специфику поселения, сложившиеся особенности использования земель. При разработке функциональных зон учтены положения Градостроительного и Земельного кодексов Российской Федерации и требования специальных нормативов, касающихся зон с особыми условиями использования территории.</w:t>
      </w:r>
    </w:p>
    <w:p w14:paraId="354431AE" w14:textId="77777777" w:rsidR="00BF19AD" w:rsidRPr="0037452D" w:rsidRDefault="00BF19AD" w:rsidP="007A6836">
      <w:pPr>
        <w:pStyle w:val="S"/>
      </w:pPr>
      <w:r w:rsidRPr="0037452D">
        <w:t>Основная задача функционального зонирования не допустить строительство не подходящих по функционалу объектов или иных преобразований, которые могут усложнить или сделать невозможным, в дальнейшем, оптимального использования потенциала территории.</w:t>
      </w:r>
    </w:p>
    <w:p w14:paraId="1432B290" w14:textId="4071715C" w:rsidR="00B21EB7" w:rsidRPr="0037452D" w:rsidRDefault="00B21EB7" w:rsidP="00E75864">
      <w:pPr>
        <w:pStyle w:val="afc"/>
        <w:rPr>
          <w:noProof/>
        </w:rPr>
      </w:pPr>
      <w:r w:rsidRPr="0037452D">
        <w:rPr>
          <w:noProof/>
        </w:rPr>
        <w:lastRenderedPageBreak/>
        <w:t>В таблице 2.3.4-2 приведен планируемы</w:t>
      </w:r>
      <w:r w:rsidR="0037452D" w:rsidRPr="0037452D">
        <w:rPr>
          <w:noProof/>
        </w:rPr>
        <w:t>й</w:t>
      </w:r>
      <w:r w:rsidRPr="0037452D">
        <w:rPr>
          <w:noProof/>
        </w:rPr>
        <w:t xml:space="preserve"> баланс территории </w:t>
      </w:r>
      <w:proofErr w:type="spellStart"/>
      <w:r w:rsidR="0037452D" w:rsidRPr="0037452D">
        <w:rPr>
          <w:szCs w:val="28"/>
        </w:rPr>
        <w:t>Солонецкого</w:t>
      </w:r>
      <w:proofErr w:type="spellEnd"/>
      <w:r w:rsidR="00C02D03" w:rsidRPr="0037452D">
        <w:rPr>
          <w:szCs w:val="28"/>
        </w:rPr>
        <w:t xml:space="preserve"> </w:t>
      </w:r>
      <w:r w:rsidR="005C33B4" w:rsidRPr="0037452D">
        <w:rPr>
          <w:szCs w:val="28"/>
        </w:rPr>
        <w:t>поселение</w:t>
      </w:r>
      <w:r w:rsidR="00C02D03" w:rsidRPr="0037452D">
        <w:rPr>
          <w:szCs w:val="28"/>
        </w:rPr>
        <w:t xml:space="preserve"> </w:t>
      </w:r>
      <w:r w:rsidRPr="0037452D">
        <w:rPr>
          <w:noProof/>
        </w:rPr>
        <w:t>по функциональному назначению.</w:t>
      </w:r>
    </w:p>
    <w:p w14:paraId="3F031493" w14:textId="77777777" w:rsidR="008F22E1" w:rsidRDefault="008F22E1" w:rsidP="00D76147">
      <w:pPr>
        <w:pStyle w:val="afc"/>
        <w:jc w:val="right"/>
        <w:rPr>
          <w:i/>
          <w:noProof/>
        </w:rPr>
        <w:sectPr w:rsidR="008F22E1" w:rsidSect="00310390">
          <w:pgSz w:w="11906" w:h="16838"/>
          <w:pgMar w:top="1134" w:right="851" w:bottom="1134" w:left="1701" w:header="708" w:footer="708" w:gutter="0"/>
          <w:cols w:space="708"/>
          <w:docGrid w:linePitch="382"/>
        </w:sectPr>
      </w:pPr>
    </w:p>
    <w:p w14:paraId="25A85550" w14:textId="64494783" w:rsidR="00D76147" w:rsidRPr="0037452D" w:rsidRDefault="00D76147" w:rsidP="00D76147">
      <w:pPr>
        <w:pStyle w:val="afc"/>
        <w:jc w:val="right"/>
        <w:rPr>
          <w:i/>
          <w:noProof/>
        </w:rPr>
      </w:pPr>
      <w:r w:rsidRPr="0037452D">
        <w:rPr>
          <w:i/>
          <w:noProof/>
        </w:rPr>
        <w:lastRenderedPageBreak/>
        <w:t>Таблица 2.3.4-2</w:t>
      </w:r>
    </w:p>
    <w:p w14:paraId="45DDAE03" w14:textId="77777777" w:rsidR="00D76147" w:rsidRPr="0037452D" w:rsidRDefault="00D76147" w:rsidP="00E75864">
      <w:pPr>
        <w:pStyle w:val="afc"/>
        <w:rPr>
          <w:noProof/>
        </w:rPr>
      </w:pPr>
    </w:p>
    <w:p w14:paraId="64697BA9" w14:textId="5BCBDB0B" w:rsidR="00B21EB7" w:rsidRPr="0037452D" w:rsidRDefault="007A6836" w:rsidP="00AE6EBA">
      <w:pPr>
        <w:pStyle w:val="afc"/>
        <w:ind w:firstLine="0"/>
        <w:jc w:val="center"/>
        <w:rPr>
          <w:noProof/>
        </w:rPr>
      </w:pPr>
      <w:r w:rsidRPr="0037452D">
        <w:rPr>
          <w:i/>
        </w:rPr>
        <w:t xml:space="preserve">Планируемый баланс территории </w:t>
      </w:r>
      <w:proofErr w:type="spellStart"/>
      <w:r w:rsidR="0037452D" w:rsidRPr="0037452D">
        <w:rPr>
          <w:i/>
        </w:rPr>
        <w:t>Солонецкого</w:t>
      </w:r>
      <w:proofErr w:type="spellEnd"/>
      <w:r w:rsidR="00C02D03" w:rsidRPr="0037452D">
        <w:rPr>
          <w:i/>
        </w:rPr>
        <w:t xml:space="preserve"> </w:t>
      </w:r>
      <w:r w:rsidR="005C33B4" w:rsidRPr="0037452D">
        <w:rPr>
          <w:i/>
        </w:rPr>
        <w:t>поселение</w:t>
      </w:r>
      <w:r w:rsidR="00C02D03" w:rsidRPr="0037452D">
        <w:rPr>
          <w:i/>
        </w:rPr>
        <w:t xml:space="preserve"> </w:t>
      </w:r>
      <w:r w:rsidRPr="0037452D">
        <w:rPr>
          <w:i/>
        </w:rPr>
        <w:t>по функциональному назначению</w:t>
      </w:r>
      <w:r w:rsidR="0037452D">
        <w:rPr>
          <w:i/>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5917"/>
        <w:gridCol w:w="1676"/>
        <w:gridCol w:w="1190"/>
      </w:tblGrid>
      <w:tr w:rsidR="00182E7B" w:rsidRPr="009F180D" w14:paraId="116E8CF4" w14:textId="77777777" w:rsidTr="00DA37A1">
        <w:trPr>
          <w:trHeight w:val="322"/>
          <w:jc w:val="center"/>
        </w:trPr>
        <w:tc>
          <w:tcPr>
            <w:tcW w:w="300" w:type="pct"/>
            <w:vMerge w:val="restart"/>
            <w:shd w:val="clear" w:color="auto" w:fill="auto"/>
            <w:vAlign w:val="center"/>
          </w:tcPr>
          <w:p w14:paraId="25D57F0D" w14:textId="77777777" w:rsidR="004B3A10" w:rsidRPr="009F180D" w:rsidRDefault="004B3A10" w:rsidP="00DA37A1">
            <w:pPr>
              <w:spacing w:after="0" w:line="240" w:lineRule="auto"/>
              <w:jc w:val="center"/>
              <w:rPr>
                <w:rFonts w:eastAsia="Times New Roman"/>
                <w:sz w:val="24"/>
                <w:szCs w:val="24"/>
                <w:lang w:eastAsia="ru-RU"/>
              </w:rPr>
            </w:pPr>
            <w:bookmarkStart w:id="43" w:name="_Hlk137637630"/>
            <w:r w:rsidRPr="009F180D">
              <w:rPr>
                <w:rFonts w:eastAsia="Times New Roman"/>
                <w:sz w:val="24"/>
                <w:szCs w:val="24"/>
                <w:lang w:eastAsia="ru-RU"/>
              </w:rPr>
              <w:t>№    п/п</w:t>
            </w:r>
          </w:p>
        </w:tc>
        <w:tc>
          <w:tcPr>
            <w:tcW w:w="3166" w:type="pct"/>
            <w:vMerge w:val="restart"/>
            <w:shd w:val="clear" w:color="auto" w:fill="auto"/>
            <w:vAlign w:val="center"/>
          </w:tcPr>
          <w:p w14:paraId="0A77CD66" w14:textId="4E7253C6" w:rsidR="004B3A10" w:rsidRPr="009F180D" w:rsidRDefault="004B3A10" w:rsidP="00DA37A1">
            <w:pPr>
              <w:spacing w:after="0" w:line="240" w:lineRule="auto"/>
              <w:jc w:val="center"/>
              <w:rPr>
                <w:rFonts w:eastAsia="Times New Roman"/>
                <w:sz w:val="24"/>
                <w:szCs w:val="24"/>
                <w:lang w:eastAsia="ru-RU"/>
              </w:rPr>
            </w:pPr>
            <w:r w:rsidRPr="009F180D">
              <w:rPr>
                <w:rFonts w:eastAsia="Times New Roman"/>
                <w:sz w:val="24"/>
                <w:szCs w:val="24"/>
                <w:lang w:eastAsia="ru-RU"/>
              </w:rPr>
              <w:t>Планируемые функциональные зоны</w:t>
            </w:r>
          </w:p>
        </w:tc>
        <w:tc>
          <w:tcPr>
            <w:tcW w:w="897" w:type="pct"/>
            <w:vMerge w:val="restart"/>
            <w:shd w:val="clear" w:color="auto" w:fill="auto"/>
            <w:vAlign w:val="center"/>
          </w:tcPr>
          <w:p w14:paraId="310F73F5" w14:textId="77777777" w:rsidR="004B3A10" w:rsidRPr="009F180D" w:rsidRDefault="004B3A10" w:rsidP="00DA37A1">
            <w:pPr>
              <w:spacing w:after="0" w:line="240" w:lineRule="auto"/>
              <w:jc w:val="center"/>
              <w:rPr>
                <w:rFonts w:eastAsia="Times New Roman"/>
                <w:sz w:val="24"/>
                <w:szCs w:val="24"/>
                <w:lang w:eastAsia="ru-RU"/>
              </w:rPr>
            </w:pPr>
            <w:r w:rsidRPr="009F180D">
              <w:rPr>
                <w:rFonts w:eastAsia="Times New Roman"/>
                <w:sz w:val="24"/>
                <w:szCs w:val="24"/>
                <w:lang w:eastAsia="ru-RU"/>
              </w:rPr>
              <w:t>Площадь, га</w:t>
            </w:r>
          </w:p>
        </w:tc>
        <w:tc>
          <w:tcPr>
            <w:tcW w:w="637" w:type="pct"/>
            <w:vMerge w:val="restart"/>
            <w:shd w:val="clear" w:color="auto" w:fill="auto"/>
            <w:vAlign w:val="center"/>
          </w:tcPr>
          <w:p w14:paraId="38E056CB" w14:textId="77777777" w:rsidR="004B3A10" w:rsidRPr="009F180D" w:rsidRDefault="004B3A10" w:rsidP="00DA37A1">
            <w:pPr>
              <w:spacing w:after="0" w:line="240" w:lineRule="auto"/>
              <w:jc w:val="center"/>
              <w:rPr>
                <w:rFonts w:eastAsia="Times New Roman"/>
                <w:sz w:val="24"/>
                <w:szCs w:val="24"/>
                <w:lang w:eastAsia="ru-RU"/>
              </w:rPr>
            </w:pPr>
            <w:r w:rsidRPr="009F180D">
              <w:rPr>
                <w:rFonts w:eastAsia="Times New Roman"/>
                <w:sz w:val="24"/>
                <w:szCs w:val="24"/>
                <w:lang w:eastAsia="ru-RU"/>
              </w:rPr>
              <w:t>%</w:t>
            </w:r>
          </w:p>
        </w:tc>
      </w:tr>
      <w:tr w:rsidR="00182E7B" w:rsidRPr="009F180D" w14:paraId="09309A2E" w14:textId="77777777" w:rsidTr="00DA37A1">
        <w:trPr>
          <w:trHeight w:val="435"/>
          <w:jc w:val="center"/>
        </w:trPr>
        <w:tc>
          <w:tcPr>
            <w:tcW w:w="300" w:type="pct"/>
            <w:vMerge/>
            <w:vAlign w:val="center"/>
          </w:tcPr>
          <w:p w14:paraId="592232FF" w14:textId="77777777" w:rsidR="004B3A10" w:rsidRPr="009F180D" w:rsidRDefault="004B3A10" w:rsidP="00DA37A1">
            <w:pPr>
              <w:spacing w:after="0" w:line="240" w:lineRule="auto"/>
              <w:jc w:val="center"/>
              <w:rPr>
                <w:rFonts w:eastAsia="Times New Roman"/>
                <w:b w:val="0"/>
                <w:bCs/>
                <w:sz w:val="24"/>
                <w:szCs w:val="24"/>
                <w:lang w:eastAsia="ru-RU"/>
              </w:rPr>
            </w:pPr>
          </w:p>
        </w:tc>
        <w:tc>
          <w:tcPr>
            <w:tcW w:w="3166" w:type="pct"/>
            <w:vMerge/>
            <w:vAlign w:val="center"/>
          </w:tcPr>
          <w:p w14:paraId="100B4FFC" w14:textId="77777777" w:rsidR="004B3A10" w:rsidRPr="009F180D" w:rsidRDefault="004B3A10" w:rsidP="00DA37A1">
            <w:pPr>
              <w:spacing w:after="0" w:line="240" w:lineRule="auto"/>
              <w:jc w:val="center"/>
              <w:rPr>
                <w:rFonts w:eastAsia="Times New Roman"/>
                <w:b w:val="0"/>
                <w:bCs/>
                <w:sz w:val="24"/>
                <w:szCs w:val="24"/>
                <w:lang w:eastAsia="ru-RU"/>
              </w:rPr>
            </w:pPr>
          </w:p>
        </w:tc>
        <w:tc>
          <w:tcPr>
            <w:tcW w:w="897" w:type="pct"/>
            <w:vMerge/>
            <w:vAlign w:val="center"/>
          </w:tcPr>
          <w:p w14:paraId="1D0826E1" w14:textId="77777777" w:rsidR="004B3A10" w:rsidRPr="009F180D" w:rsidRDefault="004B3A10" w:rsidP="00DA37A1">
            <w:pPr>
              <w:spacing w:after="0" w:line="240" w:lineRule="auto"/>
              <w:jc w:val="center"/>
              <w:rPr>
                <w:rFonts w:eastAsia="Times New Roman"/>
                <w:b w:val="0"/>
                <w:sz w:val="24"/>
                <w:szCs w:val="24"/>
                <w:lang w:eastAsia="ru-RU"/>
              </w:rPr>
            </w:pPr>
          </w:p>
        </w:tc>
        <w:tc>
          <w:tcPr>
            <w:tcW w:w="637" w:type="pct"/>
            <w:vMerge/>
            <w:vAlign w:val="center"/>
          </w:tcPr>
          <w:p w14:paraId="5CC83F48" w14:textId="77777777" w:rsidR="004B3A10" w:rsidRPr="009F180D" w:rsidRDefault="004B3A10" w:rsidP="00DA37A1">
            <w:pPr>
              <w:spacing w:after="0" w:line="240" w:lineRule="auto"/>
              <w:jc w:val="center"/>
              <w:rPr>
                <w:rFonts w:eastAsia="Times New Roman"/>
                <w:b w:val="0"/>
                <w:sz w:val="24"/>
                <w:szCs w:val="24"/>
                <w:lang w:eastAsia="ru-RU"/>
              </w:rPr>
            </w:pPr>
          </w:p>
        </w:tc>
      </w:tr>
      <w:tr w:rsidR="00182E7B" w:rsidRPr="009F180D" w14:paraId="69011B33" w14:textId="77777777" w:rsidTr="00DA37A1">
        <w:trPr>
          <w:trHeight w:val="402"/>
          <w:jc w:val="center"/>
        </w:trPr>
        <w:tc>
          <w:tcPr>
            <w:tcW w:w="300" w:type="pct"/>
            <w:shd w:val="clear" w:color="auto" w:fill="auto"/>
            <w:vAlign w:val="center"/>
          </w:tcPr>
          <w:p w14:paraId="28979534" w14:textId="77777777" w:rsidR="004B3A10" w:rsidRPr="009F180D" w:rsidRDefault="004B3A10" w:rsidP="00DA37A1">
            <w:pPr>
              <w:spacing w:after="0" w:line="240" w:lineRule="auto"/>
              <w:jc w:val="center"/>
              <w:rPr>
                <w:rFonts w:eastAsia="Times New Roman"/>
                <w:b w:val="0"/>
                <w:sz w:val="24"/>
                <w:szCs w:val="24"/>
                <w:lang w:eastAsia="ru-RU"/>
              </w:rPr>
            </w:pPr>
          </w:p>
        </w:tc>
        <w:tc>
          <w:tcPr>
            <w:tcW w:w="3166" w:type="pct"/>
            <w:shd w:val="clear" w:color="auto" w:fill="auto"/>
            <w:vAlign w:val="center"/>
          </w:tcPr>
          <w:p w14:paraId="5A43B219" w14:textId="79EB1018" w:rsidR="004B3A10" w:rsidRPr="009F180D" w:rsidRDefault="004B3A10" w:rsidP="00DA37A1">
            <w:pPr>
              <w:spacing w:after="0" w:line="240" w:lineRule="auto"/>
              <w:jc w:val="center"/>
              <w:rPr>
                <w:rFonts w:eastAsia="Times New Roman"/>
                <w:bCs/>
                <w:sz w:val="24"/>
                <w:szCs w:val="24"/>
                <w:lang w:eastAsia="ru-RU"/>
              </w:rPr>
            </w:pPr>
            <w:r w:rsidRPr="009F180D">
              <w:rPr>
                <w:rFonts w:eastAsia="Times New Roman"/>
                <w:bCs/>
                <w:sz w:val="24"/>
                <w:szCs w:val="24"/>
                <w:lang w:eastAsia="ru-RU"/>
              </w:rPr>
              <w:t xml:space="preserve">Площадь </w:t>
            </w:r>
            <w:r w:rsidR="005C33B4" w:rsidRPr="009F180D">
              <w:rPr>
                <w:rFonts w:eastAsia="Times New Roman"/>
                <w:bCs/>
                <w:sz w:val="24"/>
                <w:szCs w:val="24"/>
                <w:lang w:eastAsia="ru-RU"/>
              </w:rPr>
              <w:t>поселение</w:t>
            </w:r>
            <w:r w:rsidRPr="009F180D">
              <w:rPr>
                <w:rFonts w:eastAsia="Times New Roman"/>
                <w:bCs/>
                <w:sz w:val="24"/>
                <w:szCs w:val="24"/>
                <w:lang w:eastAsia="ru-RU"/>
              </w:rPr>
              <w:t>, всего</w:t>
            </w:r>
          </w:p>
        </w:tc>
        <w:tc>
          <w:tcPr>
            <w:tcW w:w="897" w:type="pct"/>
            <w:shd w:val="clear" w:color="auto" w:fill="auto"/>
            <w:noWrap/>
            <w:vAlign w:val="center"/>
          </w:tcPr>
          <w:p w14:paraId="72144A7C" w14:textId="7F9BD081" w:rsidR="004B3A10" w:rsidRPr="009F180D" w:rsidRDefault="00E426EC" w:rsidP="00DA37A1">
            <w:pPr>
              <w:spacing w:after="0" w:line="240" w:lineRule="auto"/>
              <w:jc w:val="center"/>
              <w:rPr>
                <w:rFonts w:eastAsia="Times New Roman"/>
                <w:bCs/>
                <w:sz w:val="24"/>
                <w:szCs w:val="24"/>
                <w:lang w:eastAsia="ru-RU"/>
              </w:rPr>
            </w:pPr>
            <w:r w:rsidRPr="009F180D">
              <w:rPr>
                <w:sz w:val="24"/>
                <w:szCs w:val="24"/>
              </w:rPr>
              <w:t>32021,4</w:t>
            </w:r>
          </w:p>
        </w:tc>
        <w:tc>
          <w:tcPr>
            <w:tcW w:w="637" w:type="pct"/>
            <w:shd w:val="clear" w:color="auto" w:fill="auto"/>
            <w:vAlign w:val="center"/>
          </w:tcPr>
          <w:p w14:paraId="0F7A7C59" w14:textId="77777777" w:rsidR="004B3A10" w:rsidRPr="009F180D" w:rsidRDefault="004B3A10" w:rsidP="00DA37A1">
            <w:pPr>
              <w:spacing w:after="0" w:line="240" w:lineRule="auto"/>
              <w:jc w:val="center"/>
              <w:rPr>
                <w:rFonts w:eastAsia="Times New Roman"/>
                <w:bCs/>
                <w:sz w:val="24"/>
                <w:szCs w:val="24"/>
                <w:lang w:eastAsia="ru-RU"/>
              </w:rPr>
            </w:pPr>
            <w:r w:rsidRPr="009F180D">
              <w:rPr>
                <w:rFonts w:eastAsia="Times New Roman"/>
                <w:bCs/>
                <w:sz w:val="24"/>
                <w:szCs w:val="24"/>
                <w:lang w:eastAsia="ru-RU"/>
              </w:rPr>
              <w:t>100</w:t>
            </w:r>
          </w:p>
        </w:tc>
      </w:tr>
      <w:tr w:rsidR="003A3189" w:rsidRPr="009F180D" w14:paraId="1DD5FAE8" w14:textId="77777777" w:rsidTr="00DA37A1">
        <w:trPr>
          <w:trHeight w:val="402"/>
          <w:jc w:val="center"/>
        </w:trPr>
        <w:tc>
          <w:tcPr>
            <w:tcW w:w="300" w:type="pct"/>
            <w:shd w:val="clear" w:color="auto" w:fill="auto"/>
            <w:vAlign w:val="center"/>
          </w:tcPr>
          <w:p w14:paraId="6A7D6E8F" w14:textId="77777777" w:rsidR="003A3189" w:rsidRPr="009F180D" w:rsidRDefault="003A3189" w:rsidP="008A534E">
            <w:pPr>
              <w:pStyle w:val="ac"/>
              <w:numPr>
                <w:ilvl w:val="0"/>
                <w:numId w:val="12"/>
              </w:numPr>
              <w:tabs>
                <w:tab w:val="left" w:pos="142"/>
              </w:tabs>
              <w:spacing w:after="0" w:line="240" w:lineRule="auto"/>
              <w:ind w:left="0" w:firstLine="0"/>
              <w:jc w:val="center"/>
              <w:rPr>
                <w:rFonts w:eastAsia="Times New Roman"/>
                <w:b w:val="0"/>
                <w:sz w:val="24"/>
                <w:szCs w:val="24"/>
                <w:lang w:eastAsia="ru-RU"/>
              </w:rPr>
            </w:pPr>
          </w:p>
        </w:tc>
        <w:tc>
          <w:tcPr>
            <w:tcW w:w="3166" w:type="pct"/>
            <w:shd w:val="clear" w:color="auto" w:fill="auto"/>
            <w:vAlign w:val="center"/>
          </w:tcPr>
          <w:p w14:paraId="69074787" w14:textId="44757108" w:rsidR="003A3189" w:rsidRPr="009F180D" w:rsidRDefault="003A3189" w:rsidP="00DA37A1">
            <w:pPr>
              <w:spacing w:after="0" w:line="240" w:lineRule="auto"/>
              <w:jc w:val="center"/>
              <w:rPr>
                <w:rFonts w:eastAsia="Times New Roman"/>
                <w:b w:val="0"/>
                <w:sz w:val="24"/>
                <w:szCs w:val="24"/>
                <w:lang w:eastAsia="ru-RU"/>
              </w:rPr>
            </w:pPr>
            <w:r w:rsidRPr="009F180D">
              <w:rPr>
                <w:rFonts w:eastAsia="Times New Roman"/>
                <w:b w:val="0"/>
                <w:sz w:val="24"/>
                <w:szCs w:val="24"/>
                <w:lang w:eastAsia="ru-RU"/>
              </w:rPr>
              <w:t>Зона застройки индивидуальными жилыми домами</w:t>
            </w:r>
          </w:p>
        </w:tc>
        <w:tc>
          <w:tcPr>
            <w:tcW w:w="897" w:type="pct"/>
            <w:shd w:val="clear" w:color="auto" w:fill="auto"/>
            <w:noWrap/>
            <w:vAlign w:val="center"/>
          </w:tcPr>
          <w:p w14:paraId="574FEF3E" w14:textId="539EB573" w:rsidR="003A3189" w:rsidRPr="009F180D" w:rsidRDefault="00A310FD" w:rsidP="00DA37A1">
            <w:pPr>
              <w:spacing w:after="0" w:line="240" w:lineRule="auto"/>
              <w:jc w:val="center"/>
              <w:rPr>
                <w:rFonts w:eastAsia="Times New Roman"/>
                <w:b w:val="0"/>
                <w:bCs/>
                <w:color w:val="000000"/>
                <w:sz w:val="24"/>
                <w:szCs w:val="24"/>
              </w:rPr>
            </w:pPr>
            <w:r w:rsidRPr="009F180D">
              <w:rPr>
                <w:b w:val="0"/>
                <w:bCs/>
                <w:color w:val="000000"/>
                <w:sz w:val="24"/>
                <w:szCs w:val="24"/>
              </w:rPr>
              <w:t>166,366</w:t>
            </w:r>
          </w:p>
        </w:tc>
        <w:tc>
          <w:tcPr>
            <w:tcW w:w="637" w:type="pct"/>
            <w:shd w:val="clear" w:color="auto" w:fill="auto"/>
            <w:vAlign w:val="center"/>
          </w:tcPr>
          <w:p w14:paraId="3099F843" w14:textId="06C86690" w:rsidR="003A3189" w:rsidRPr="009F180D" w:rsidRDefault="003A3189" w:rsidP="00DA37A1">
            <w:pPr>
              <w:spacing w:after="0" w:line="240" w:lineRule="auto"/>
              <w:jc w:val="center"/>
              <w:rPr>
                <w:rFonts w:eastAsia="Times New Roman"/>
                <w:b w:val="0"/>
                <w:bCs/>
                <w:color w:val="000000"/>
                <w:sz w:val="24"/>
                <w:szCs w:val="20"/>
                <w:lang w:val="en-US"/>
              </w:rPr>
            </w:pPr>
            <w:r w:rsidRPr="009F180D">
              <w:rPr>
                <w:b w:val="0"/>
                <w:bCs/>
                <w:sz w:val="24"/>
                <w:szCs w:val="20"/>
              </w:rPr>
              <w:t>0,52</w:t>
            </w:r>
            <w:r w:rsidR="009F180D" w:rsidRPr="009F180D">
              <w:rPr>
                <w:b w:val="0"/>
                <w:bCs/>
                <w:sz w:val="24"/>
                <w:szCs w:val="20"/>
                <w:lang w:val="en-US"/>
              </w:rPr>
              <w:t>0</w:t>
            </w:r>
          </w:p>
        </w:tc>
      </w:tr>
      <w:tr w:rsidR="003A3189" w:rsidRPr="009F180D" w14:paraId="46F8CCE4" w14:textId="77777777" w:rsidTr="00DA37A1">
        <w:trPr>
          <w:trHeight w:val="402"/>
          <w:jc w:val="center"/>
        </w:trPr>
        <w:tc>
          <w:tcPr>
            <w:tcW w:w="300" w:type="pct"/>
            <w:shd w:val="clear" w:color="auto" w:fill="auto"/>
            <w:vAlign w:val="center"/>
          </w:tcPr>
          <w:p w14:paraId="1DB1D688" w14:textId="77777777" w:rsidR="003A3189" w:rsidRPr="009F180D" w:rsidRDefault="003A3189" w:rsidP="008A534E">
            <w:pPr>
              <w:pStyle w:val="ac"/>
              <w:numPr>
                <w:ilvl w:val="0"/>
                <w:numId w:val="12"/>
              </w:numPr>
              <w:tabs>
                <w:tab w:val="left" w:pos="142"/>
              </w:tabs>
              <w:spacing w:after="0" w:line="240" w:lineRule="auto"/>
              <w:ind w:left="9" w:firstLine="0"/>
              <w:jc w:val="center"/>
              <w:rPr>
                <w:rFonts w:eastAsia="Times New Roman"/>
                <w:b w:val="0"/>
                <w:sz w:val="24"/>
                <w:szCs w:val="24"/>
                <w:lang w:eastAsia="ru-RU"/>
              </w:rPr>
            </w:pPr>
          </w:p>
        </w:tc>
        <w:tc>
          <w:tcPr>
            <w:tcW w:w="3166" w:type="pct"/>
            <w:shd w:val="clear" w:color="auto" w:fill="auto"/>
            <w:vAlign w:val="center"/>
          </w:tcPr>
          <w:p w14:paraId="4A7FDFC5" w14:textId="45CBC74C" w:rsidR="003A3189" w:rsidRPr="009F180D" w:rsidRDefault="003A3189" w:rsidP="00DA37A1">
            <w:pPr>
              <w:spacing w:after="0" w:line="240" w:lineRule="auto"/>
              <w:jc w:val="center"/>
              <w:rPr>
                <w:rFonts w:eastAsia="Times New Roman"/>
                <w:b w:val="0"/>
                <w:sz w:val="24"/>
                <w:szCs w:val="24"/>
                <w:lang w:eastAsia="ru-RU"/>
              </w:rPr>
            </w:pPr>
            <w:r w:rsidRPr="009F180D">
              <w:rPr>
                <w:rFonts w:eastAsia="Times New Roman"/>
                <w:b w:val="0"/>
                <w:sz w:val="24"/>
                <w:szCs w:val="24"/>
                <w:lang w:eastAsia="ru-RU"/>
              </w:rPr>
              <w:t>Общественно-деловые зоны</w:t>
            </w:r>
          </w:p>
        </w:tc>
        <w:tc>
          <w:tcPr>
            <w:tcW w:w="897" w:type="pct"/>
            <w:shd w:val="clear" w:color="auto" w:fill="auto"/>
            <w:noWrap/>
            <w:vAlign w:val="center"/>
          </w:tcPr>
          <w:p w14:paraId="26B86388" w14:textId="3766F248" w:rsidR="003A3189" w:rsidRPr="009F180D" w:rsidRDefault="003A3189" w:rsidP="00DA37A1">
            <w:pPr>
              <w:spacing w:after="0" w:line="240" w:lineRule="auto"/>
              <w:jc w:val="center"/>
              <w:rPr>
                <w:rFonts w:eastAsia="Times New Roman"/>
                <w:b w:val="0"/>
                <w:bCs/>
                <w:color w:val="000000"/>
                <w:sz w:val="24"/>
                <w:szCs w:val="24"/>
              </w:rPr>
            </w:pPr>
            <w:r w:rsidRPr="009F180D">
              <w:rPr>
                <w:b w:val="0"/>
                <w:bCs/>
                <w:color w:val="000000"/>
                <w:sz w:val="24"/>
                <w:szCs w:val="24"/>
              </w:rPr>
              <w:t>0,087</w:t>
            </w:r>
          </w:p>
        </w:tc>
        <w:tc>
          <w:tcPr>
            <w:tcW w:w="637" w:type="pct"/>
            <w:shd w:val="clear" w:color="auto" w:fill="auto"/>
            <w:vAlign w:val="center"/>
          </w:tcPr>
          <w:p w14:paraId="0ACF1F84" w14:textId="1A6397C8" w:rsidR="003A3189" w:rsidRPr="009F180D" w:rsidRDefault="003A3189" w:rsidP="00DA37A1">
            <w:pPr>
              <w:spacing w:after="0" w:line="240" w:lineRule="auto"/>
              <w:jc w:val="center"/>
              <w:rPr>
                <w:rFonts w:eastAsia="Times New Roman"/>
                <w:b w:val="0"/>
                <w:bCs/>
                <w:color w:val="000000"/>
                <w:sz w:val="24"/>
                <w:szCs w:val="20"/>
                <w:lang w:val="en-US"/>
              </w:rPr>
            </w:pPr>
            <w:r w:rsidRPr="009F180D">
              <w:rPr>
                <w:b w:val="0"/>
                <w:bCs/>
                <w:sz w:val="24"/>
                <w:szCs w:val="20"/>
              </w:rPr>
              <w:t>0,000</w:t>
            </w:r>
            <w:r w:rsidRPr="009F180D">
              <w:rPr>
                <w:b w:val="0"/>
                <w:bCs/>
                <w:sz w:val="24"/>
                <w:szCs w:val="20"/>
                <w:lang w:val="en-US"/>
              </w:rPr>
              <w:t>3</w:t>
            </w:r>
          </w:p>
        </w:tc>
      </w:tr>
      <w:tr w:rsidR="003A3189" w:rsidRPr="009F180D" w14:paraId="358987C6" w14:textId="77777777" w:rsidTr="00DA37A1">
        <w:trPr>
          <w:trHeight w:val="402"/>
          <w:jc w:val="center"/>
        </w:trPr>
        <w:tc>
          <w:tcPr>
            <w:tcW w:w="300" w:type="pct"/>
            <w:shd w:val="clear" w:color="auto" w:fill="auto"/>
            <w:vAlign w:val="center"/>
          </w:tcPr>
          <w:p w14:paraId="505091E3" w14:textId="77777777" w:rsidR="003A3189" w:rsidRPr="009F180D" w:rsidRDefault="003A3189" w:rsidP="008A534E">
            <w:pPr>
              <w:pStyle w:val="ac"/>
              <w:numPr>
                <w:ilvl w:val="0"/>
                <w:numId w:val="12"/>
              </w:numPr>
              <w:tabs>
                <w:tab w:val="left" w:pos="142"/>
              </w:tabs>
              <w:spacing w:after="0" w:line="240" w:lineRule="auto"/>
              <w:ind w:left="9" w:firstLine="0"/>
              <w:jc w:val="center"/>
              <w:rPr>
                <w:rFonts w:eastAsia="Times New Roman"/>
                <w:b w:val="0"/>
                <w:sz w:val="24"/>
                <w:szCs w:val="24"/>
                <w:lang w:eastAsia="ru-RU"/>
              </w:rPr>
            </w:pPr>
          </w:p>
        </w:tc>
        <w:tc>
          <w:tcPr>
            <w:tcW w:w="3166" w:type="pct"/>
            <w:shd w:val="clear" w:color="auto" w:fill="auto"/>
            <w:vAlign w:val="center"/>
          </w:tcPr>
          <w:p w14:paraId="3DF98CA7" w14:textId="6575B44F" w:rsidR="003A3189" w:rsidRPr="009F180D" w:rsidRDefault="003A3189" w:rsidP="00DA37A1">
            <w:pPr>
              <w:spacing w:after="0" w:line="240" w:lineRule="auto"/>
              <w:jc w:val="center"/>
              <w:rPr>
                <w:rFonts w:eastAsia="Times New Roman"/>
                <w:b w:val="0"/>
                <w:sz w:val="24"/>
                <w:szCs w:val="24"/>
                <w:lang w:eastAsia="ru-RU"/>
              </w:rPr>
            </w:pPr>
            <w:r w:rsidRPr="009F180D">
              <w:rPr>
                <w:rFonts w:eastAsia="Times New Roman"/>
                <w:b w:val="0"/>
                <w:sz w:val="24"/>
                <w:szCs w:val="24"/>
                <w:lang w:eastAsia="ru-RU"/>
              </w:rPr>
              <w:t>Многофункциональная общественно-деловая зона</w:t>
            </w:r>
          </w:p>
        </w:tc>
        <w:tc>
          <w:tcPr>
            <w:tcW w:w="897" w:type="pct"/>
            <w:shd w:val="clear" w:color="auto" w:fill="auto"/>
            <w:noWrap/>
            <w:vAlign w:val="center"/>
          </w:tcPr>
          <w:p w14:paraId="2995BEAE" w14:textId="0712429C" w:rsidR="003A3189" w:rsidRPr="009F180D" w:rsidRDefault="003A3189" w:rsidP="00DA37A1">
            <w:pPr>
              <w:spacing w:after="0" w:line="240" w:lineRule="auto"/>
              <w:jc w:val="center"/>
              <w:rPr>
                <w:b w:val="0"/>
                <w:bCs/>
                <w:color w:val="000000"/>
                <w:sz w:val="24"/>
                <w:szCs w:val="24"/>
              </w:rPr>
            </w:pPr>
            <w:r w:rsidRPr="009F180D">
              <w:rPr>
                <w:b w:val="0"/>
                <w:bCs/>
                <w:color w:val="000000"/>
                <w:sz w:val="24"/>
                <w:szCs w:val="24"/>
              </w:rPr>
              <w:t>0,361</w:t>
            </w:r>
          </w:p>
        </w:tc>
        <w:tc>
          <w:tcPr>
            <w:tcW w:w="637" w:type="pct"/>
            <w:shd w:val="clear" w:color="auto" w:fill="auto"/>
            <w:vAlign w:val="center"/>
          </w:tcPr>
          <w:p w14:paraId="70C0F525" w14:textId="79C28BED" w:rsidR="003A3189" w:rsidRPr="009F180D" w:rsidRDefault="003A3189" w:rsidP="00DA37A1">
            <w:pPr>
              <w:spacing w:after="0" w:line="240" w:lineRule="auto"/>
              <w:jc w:val="center"/>
              <w:rPr>
                <w:b w:val="0"/>
                <w:bCs/>
                <w:color w:val="000000"/>
                <w:sz w:val="24"/>
                <w:szCs w:val="20"/>
              </w:rPr>
            </w:pPr>
            <w:r w:rsidRPr="009F180D">
              <w:rPr>
                <w:b w:val="0"/>
                <w:bCs/>
                <w:sz w:val="24"/>
                <w:szCs w:val="20"/>
              </w:rPr>
              <w:t>0,001</w:t>
            </w:r>
          </w:p>
        </w:tc>
      </w:tr>
      <w:tr w:rsidR="003A3189" w:rsidRPr="009F180D" w14:paraId="5D12C182" w14:textId="77777777" w:rsidTr="00DA37A1">
        <w:trPr>
          <w:trHeight w:val="402"/>
          <w:jc w:val="center"/>
        </w:trPr>
        <w:tc>
          <w:tcPr>
            <w:tcW w:w="300" w:type="pct"/>
            <w:shd w:val="clear" w:color="auto" w:fill="auto"/>
            <w:vAlign w:val="center"/>
          </w:tcPr>
          <w:p w14:paraId="16A1DEE0" w14:textId="77777777" w:rsidR="003A3189" w:rsidRPr="009F180D" w:rsidRDefault="003A3189" w:rsidP="008A534E">
            <w:pPr>
              <w:pStyle w:val="ac"/>
              <w:numPr>
                <w:ilvl w:val="0"/>
                <w:numId w:val="12"/>
              </w:numPr>
              <w:tabs>
                <w:tab w:val="left" w:pos="142"/>
              </w:tabs>
              <w:spacing w:after="0" w:line="240" w:lineRule="auto"/>
              <w:ind w:left="9" w:firstLine="0"/>
              <w:jc w:val="center"/>
              <w:rPr>
                <w:rFonts w:eastAsia="Times New Roman"/>
                <w:b w:val="0"/>
                <w:sz w:val="24"/>
                <w:szCs w:val="24"/>
                <w:lang w:eastAsia="ru-RU"/>
              </w:rPr>
            </w:pPr>
          </w:p>
        </w:tc>
        <w:tc>
          <w:tcPr>
            <w:tcW w:w="3166" w:type="pct"/>
            <w:shd w:val="clear" w:color="auto" w:fill="auto"/>
            <w:vAlign w:val="center"/>
          </w:tcPr>
          <w:p w14:paraId="5AEFFC75" w14:textId="41917038" w:rsidR="003A3189" w:rsidRPr="009F180D" w:rsidRDefault="003A3189" w:rsidP="00DA37A1">
            <w:pPr>
              <w:spacing w:after="0" w:line="240" w:lineRule="auto"/>
              <w:jc w:val="center"/>
              <w:rPr>
                <w:rFonts w:eastAsia="Times New Roman"/>
                <w:b w:val="0"/>
                <w:sz w:val="24"/>
                <w:szCs w:val="24"/>
                <w:lang w:eastAsia="ru-RU"/>
              </w:rPr>
            </w:pPr>
            <w:r w:rsidRPr="009F180D">
              <w:rPr>
                <w:rFonts w:eastAsia="Times New Roman"/>
                <w:b w:val="0"/>
                <w:sz w:val="24"/>
                <w:szCs w:val="24"/>
                <w:lang w:eastAsia="ru-RU"/>
              </w:rPr>
              <w:t>Зона специализированной общественной застройки</w:t>
            </w:r>
          </w:p>
        </w:tc>
        <w:tc>
          <w:tcPr>
            <w:tcW w:w="897" w:type="pct"/>
            <w:shd w:val="clear" w:color="auto" w:fill="auto"/>
            <w:vAlign w:val="center"/>
          </w:tcPr>
          <w:p w14:paraId="43B5007A" w14:textId="4AFADAC6" w:rsidR="003A3189" w:rsidRPr="009F180D" w:rsidRDefault="00A310FD" w:rsidP="00DA37A1">
            <w:pPr>
              <w:spacing w:after="0" w:line="240" w:lineRule="auto"/>
              <w:jc w:val="center"/>
              <w:rPr>
                <w:rFonts w:eastAsia="Times New Roman"/>
                <w:b w:val="0"/>
                <w:bCs/>
                <w:color w:val="000000"/>
                <w:sz w:val="24"/>
                <w:szCs w:val="24"/>
              </w:rPr>
            </w:pPr>
            <w:r w:rsidRPr="009F180D">
              <w:rPr>
                <w:b w:val="0"/>
                <w:bCs/>
                <w:color w:val="000000"/>
                <w:sz w:val="24"/>
                <w:szCs w:val="24"/>
                <w:lang w:val="en-US"/>
              </w:rPr>
              <w:t>4</w:t>
            </w:r>
            <w:r w:rsidRPr="009F180D">
              <w:rPr>
                <w:b w:val="0"/>
                <w:bCs/>
                <w:color w:val="000000"/>
                <w:sz w:val="24"/>
                <w:szCs w:val="24"/>
              </w:rPr>
              <w:t>,293</w:t>
            </w:r>
          </w:p>
        </w:tc>
        <w:tc>
          <w:tcPr>
            <w:tcW w:w="637" w:type="pct"/>
            <w:shd w:val="clear" w:color="auto" w:fill="auto"/>
            <w:vAlign w:val="center"/>
          </w:tcPr>
          <w:p w14:paraId="11E01859" w14:textId="6EC90CCD" w:rsidR="003A3189" w:rsidRPr="009F180D" w:rsidRDefault="003A3189" w:rsidP="00DA37A1">
            <w:pPr>
              <w:spacing w:after="0" w:line="240" w:lineRule="auto"/>
              <w:jc w:val="center"/>
              <w:rPr>
                <w:rFonts w:eastAsia="Times New Roman"/>
                <w:b w:val="0"/>
                <w:bCs/>
                <w:color w:val="000000"/>
                <w:sz w:val="24"/>
                <w:szCs w:val="20"/>
                <w:lang w:val="en-US"/>
              </w:rPr>
            </w:pPr>
            <w:r w:rsidRPr="009F180D">
              <w:rPr>
                <w:b w:val="0"/>
                <w:bCs/>
                <w:sz w:val="24"/>
                <w:szCs w:val="20"/>
              </w:rPr>
              <w:t>0,01</w:t>
            </w:r>
            <w:r w:rsidR="009F180D" w:rsidRPr="009F180D">
              <w:rPr>
                <w:b w:val="0"/>
                <w:bCs/>
                <w:sz w:val="24"/>
                <w:szCs w:val="20"/>
              </w:rPr>
              <w:t>3</w:t>
            </w:r>
          </w:p>
        </w:tc>
      </w:tr>
      <w:tr w:rsidR="003A3189" w:rsidRPr="009F180D" w14:paraId="0DFC2D3F" w14:textId="77777777" w:rsidTr="00DA37A1">
        <w:trPr>
          <w:trHeight w:val="402"/>
          <w:jc w:val="center"/>
        </w:trPr>
        <w:tc>
          <w:tcPr>
            <w:tcW w:w="300" w:type="pct"/>
            <w:shd w:val="clear" w:color="auto" w:fill="auto"/>
            <w:vAlign w:val="center"/>
          </w:tcPr>
          <w:p w14:paraId="7A8ED55E" w14:textId="77777777" w:rsidR="003A3189" w:rsidRPr="009F180D" w:rsidRDefault="003A3189" w:rsidP="008A534E">
            <w:pPr>
              <w:pStyle w:val="ac"/>
              <w:numPr>
                <w:ilvl w:val="0"/>
                <w:numId w:val="12"/>
              </w:numPr>
              <w:tabs>
                <w:tab w:val="left" w:pos="142"/>
              </w:tabs>
              <w:spacing w:after="0" w:line="240" w:lineRule="auto"/>
              <w:ind w:left="9" w:firstLine="0"/>
              <w:jc w:val="center"/>
              <w:rPr>
                <w:rFonts w:eastAsia="Times New Roman"/>
                <w:b w:val="0"/>
                <w:sz w:val="24"/>
                <w:szCs w:val="24"/>
                <w:lang w:eastAsia="ru-RU"/>
              </w:rPr>
            </w:pPr>
          </w:p>
        </w:tc>
        <w:tc>
          <w:tcPr>
            <w:tcW w:w="3166" w:type="pct"/>
            <w:shd w:val="clear" w:color="auto" w:fill="auto"/>
            <w:vAlign w:val="center"/>
          </w:tcPr>
          <w:p w14:paraId="549C5E8C" w14:textId="052AE3E1" w:rsidR="003A3189" w:rsidRPr="009F180D" w:rsidRDefault="003A3189" w:rsidP="00DA37A1">
            <w:pPr>
              <w:spacing w:after="0" w:line="240" w:lineRule="auto"/>
              <w:jc w:val="center"/>
              <w:rPr>
                <w:rFonts w:eastAsia="Times New Roman"/>
                <w:b w:val="0"/>
                <w:sz w:val="24"/>
                <w:szCs w:val="24"/>
                <w:lang w:eastAsia="ru-RU"/>
              </w:rPr>
            </w:pPr>
            <w:r w:rsidRPr="009F180D">
              <w:rPr>
                <w:rFonts w:eastAsia="Times New Roman"/>
                <w:b w:val="0"/>
                <w:sz w:val="24"/>
                <w:szCs w:val="24"/>
                <w:lang w:eastAsia="ru-RU"/>
              </w:rPr>
              <w:t>Зона инженерной инфраструктуры</w:t>
            </w:r>
          </w:p>
        </w:tc>
        <w:tc>
          <w:tcPr>
            <w:tcW w:w="897" w:type="pct"/>
            <w:shd w:val="clear" w:color="auto" w:fill="auto"/>
            <w:vAlign w:val="center"/>
          </w:tcPr>
          <w:p w14:paraId="0DE4142D" w14:textId="0D8B52BC" w:rsidR="003A3189" w:rsidRPr="009F180D" w:rsidRDefault="003A3189" w:rsidP="00DA37A1">
            <w:pPr>
              <w:spacing w:after="0" w:line="240" w:lineRule="auto"/>
              <w:jc w:val="center"/>
              <w:rPr>
                <w:rFonts w:eastAsia="Times New Roman"/>
                <w:b w:val="0"/>
                <w:bCs/>
                <w:color w:val="000000"/>
                <w:sz w:val="24"/>
                <w:szCs w:val="24"/>
              </w:rPr>
            </w:pPr>
            <w:r w:rsidRPr="009F180D">
              <w:rPr>
                <w:b w:val="0"/>
                <w:bCs/>
                <w:color w:val="000000"/>
                <w:sz w:val="24"/>
                <w:szCs w:val="24"/>
              </w:rPr>
              <w:t>0,278</w:t>
            </w:r>
          </w:p>
        </w:tc>
        <w:tc>
          <w:tcPr>
            <w:tcW w:w="637" w:type="pct"/>
            <w:shd w:val="clear" w:color="auto" w:fill="auto"/>
            <w:vAlign w:val="center"/>
          </w:tcPr>
          <w:p w14:paraId="01E6CABC" w14:textId="7685FADA" w:rsidR="003A3189" w:rsidRPr="009F180D" w:rsidRDefault="003A3189" w:rsidP="00DA37A1">
            <w:pPr>
              <w:spacing w:after="0" w:line="240" w:lineRule="auto"/>
              <w:jc w:val="center"/>
              <w:rPr>
                <w:rFonts w:eastAsia="Times New Roman"/>
                <w:b w:val="0"/>
                <w:bCs/>
                <w:color w:val="000000"/>
                <w:sz w:val="24"/>
                <w:szCs w:val="20"/>
                <w:lang w:val="en-US"/>
              </w:rPr>
            </w:pPr>
            <w:r w:rsidRPr="009F180D">
              <w:rPr>
                <w:b w:val="0"/>
                <w:bCs/>
                <w:sz w:val="24"/>
                <w:szCs w:val="20"/>
              </w:rPr>
              <w:t>0,000</w:t>
            </w:r>
            <w:r w:rsidRPr="009F180D">
              <w:rPr>
                <w:b w:val="0"/>
                <w:bCs/>
                <w:sz w:val="24"/>
                <w:szCs w:val="20"/>
                <w:lang w:val="en-US"/>
              </w:rPr>
              <w:t>9</w:t>
            </w:r>
          </w:p>
        </w:tc>
      </w:tr>
      <w:tr w:rsidR="003A3189" w:rsidRPr="009F180D" w14:paraId="01D9B312" w14:textId="77777777" w:rsidTr="00DA37A1">
        <w:trPr>
          <w:trHeight w:val="402"/>
          <w:jc w:val="center"/>
        </w:trPr>
        <w:tc>
          <w:tcPr>
            <w:tcW w:w="300" w:type="pct"/>
            <w:shd w:val="clear" w:color="auto" w:fill="auto"/>
            <w:vAlign w:val="center"/>
          </w:tcPr>
          <w:p w14:paraId="1E607E0B" w14:textId="77777777" w:rsidR="003A3189" w:rsidRPr="009F180D" w:rsidRDefault="003A3189" w:rsidP="008A534E">
            <w:pPr>
              <w:pStyle w:val="ac"/>
              <w:numPr>
                <w:ilvl w:val="0"/>
                <w:numId w:val="12"/>
              </w:numPr>
              <w:tabs>
                <w:tab w:val="left" w:pos="142"/>
              </w:tabs>
              <w:spacing w:after="0" w:line="240" w:lineRule="auto"/>
              <w:ind w:left="9" w:firstLine="0"/>
              <w:jc w:val="center"/>
              <w:rPr>
                <w:rFonts w:eastAsia="Times New Roman"/>
                <w:b w:val="0"/>
                <w:sz w:val="24"/>
                <w:szCs w:val="24"/>
                <w:lang w:eastAsia="ru-RU"/>
              </w:rPr>
            </w:pPr>
          </w:p>
        </w:tc>
        <w:tc>
          <w:tcPr>
            <w:tcW w:w="3166" w:type="pct"/>
            <w:shd w:val="clear" w:color="auto" w:fill="auto"/>
            <w:vAlign w:val="center"/>
          </w:tcPr>
          <w:p w14:paraId="76D0204B" w14:textId="71FDA1D5" w:rsidR="003A3189" w:rsidRPr="009F180D" w:rsidRDefault="003A3189" w:rsidP="00DA37A1">
            <w:pPr>
              <w:spacing w:after="0" w:line="240" w:lineRule="auto"/>
              <w:jc w:val="center"/>
              <w:rPr>
                <w:rFonts w:eastAsia="Times New Roman"/>
                <w:b w:val="0"/>
                <w:sz w:val="24"/>
                <w:szCs w:val="24"/>
                <w:lang w:eastAsia="ru-RU"/>
              </w:rPr>
            </w:pPr>
            <w:r w:rsidRPr="009F180D">
              <w:rPr>
                <w:rFonts w:eastAsia="Times New Roman"/>
                <w:b w:val="0"/>
                <w:sz w:val="24"/>
                <w:szCs w:val="24"/>
                <w:lang w:eastAsia="ru-RU"/>
              </w:rPr>
              <w:t>Зона транспортной инфраструктуры</w:t>
            </w:r>
          </w:p>
        </w:tc>
        <w:tc>
          <w:tcPr>
            <w:tcW w:w="897" w:type="pct"/>
            <w:shd w:val="clear" w:color="auto" w:fill="auto"/>
            <w:vAlign w:val="center"/>
          </w:tcPr>
          <w:p w14:paraId="2973D535" w14:textId="7AB1159B" w:rsidR="003A3189" w:rsidRPr="009F180D" w:rsidRDefault="003A3189" w:rsidP="00DA37A1">
            <w:pPr>
              <w:spacing w:after="0" w:line="240" w:lineRule="auto"/>
              <w:jc w:val="center"/>
              <w:rPr>
                <w:rFonts w:eastAsia="Times New Roman"/>
                <w:b w:val="0"/>
                <w:bCs/>
                <w:color w:val="000000"/>
                <w:sz w:val="24"/>
                <w:szCs w:val="24"/>
              </w:rPr>
            </w:pPr>
            <w:r w:rsidRPr="009F180D">
              <w:rPr>
                <w:b w:val="0"/>
                <w:bCs/>
                <w:color w:val="000000"/>
                <w:sz w:val="24"/>
                <w:szCs w:val="24"/>
              </w:rPr>
              <w:t>133,599</w:t>
            </w:r>
          </w:p>
        </w:tc>
        <w:tc>
          <w:tcPr>
            <w:tcW w:w="637" w:type="pct"/>
            <w:shd w:val="clear" w:color="auto" w:fill="auto"/>
            <w:vAlign w:val="center"/>
          </w:tcPr>
          <w:p w14:paraId="5BC724C0" w14:textId="0CF561FA" w:rsidR="003A3189" w:rsidRPr="009F180D" w:rsidRDefault="003A3189" w:rsidP="00DA37A1">
            <w:pPr>
              <w:spacing w:after="0" w:line="240" w:lineRule="auto"/>
              <w:jc w:val="center"/>
              <w:rPr>
                <w:rFonts w:eastAsia="Times New Roman"/>
                <w:b w:val="0"/>
                <w:bCs/>
                <w:color w:val="000000"/>
                <w:sz w:val="24"/>
                <w:szCs w:val="20"/>
              </w:rPr>
            </w:pPr>
            <w:r w:rsidRPr="009F180D">
              <w:rPr>
                <w:b w:val="0"/>
                <w:bCs/>
                <w:sz w:val="24"/>
                <w:szCs w:val="20"/>
              </w:rPr>
              <w:t>0,417</w:t>
            </w:r>
          </w:p>
        </w:tc>
      </w:tr>
      <w:tr w:rsidR="003A3189" w:rsidRPr="009F180D" w14:paraId="1F1143F7" w14:textId="77777777" w:rsidTr="00DA37A1">
        <w:trPr>
          <w:trHeight w:val="402"/>
          <w:jc w:val="center"/>
        </w:trPr>
        <w:tc>
          <w:tcPr>
            <w:tcW w:w="300" w:type="pct"/>
            <w:shd w:val="clear" w:color="auto" w:fill="auto"/>
            <w:vAlign w:val="center"/>
          </w:tcPr>
          <w:p w14:paraId="17B75A6F" w14:textId="77777777" w:rsidR="003A3189" w:rsidRPr="009F180D" w:rsidRDefault="003A3189" w:rsidP="008A534E">
            <w:pPr>
              <w:pStyle w:val="ac"/>
              <w:numPr>
                <w:ilvl w:val="0"/>
                <w:numId w:val="12"/>
              </w:numPr>
              <w:tabs>
                <w:tab w:val="left" w:pos="142"/>
              </w:tabs>
              <w:spacing w:after="0" w:line="240" w:lineRule="auto"/>
              <w:ind w:left="9" w:firstLine="0"/>
              <w:jc w:val="center"/>
              <w:rPr>
                <w:rFonts w:eastAsia="Times New Roman"/>
                <w:b w:val="0"/>
                <w:sz w:val="24"/>
                <w:szCs w:val="24"/>
                <w:lang w:eastAsia="ru-RU"/>
              </w:rPr>
            </w:pPr>
          </w:p>
        </w:tc>
        <w:tc>
          <w:tcPr>
            <w:tcW w:w="3166" w:type="pct"/>
            <w:shd w:val="clear" w:color="auto" w:fill="auto"/>
            <w:vAlign w:val="center"/>
          </w:tcPr>
          <w:p w14:paraId="70152433" w14:textId="04C708E9" w:rsidR="003A3189" w:rsidRPr="009F180D" w:rsidRDefault="003A3189" w:rsidP="00DA37A1">
            <w:pPr>
              <w:spacing w:after="0" w:line="240" w:lineRule="auto"/>
              <w:jc w:val="center"/>
              <w:rPr>
                <w:rFonts w:eastAsia="Times New Roman"/>
                <w:b w:val="0"/>
                <w:sz w:val="24"/>
                <w:szCs w:val="24"/>
                <w:lang w:eastAsia="ru-RU"/>
              </w:rPr>
            </w:pPr>
            <w:r w:rsidRPr="009F180D">
              <w:rPr>
                <w:rFonts w:eastAsia="Times New Roman"/>
                <w:b w:val="0"/>
                <w:sz w:val="24"/>
                <w:szCs w:val="24"/>
                <w:lang w:eastAsia="ru-RU"/>
              </w:rPr>
              <w:t>Зоны сельскохозяйственного использования</w:t>
            </w:r>
          </w:p>
        </w:tc>
        <w:tc>
          <w:tcPr>
            <w:tcW w:w="897" w:type="pct"/>
            <w:shd w:val="clear" w:color="auto" w:fill="auto"/>
            <w:vAlign w:val="center"/>
          </w:tcPr>
          <w:p w14:paraId="761A9B21" w14:textId="1B5F1616" w:rsidR="003A3189" w:rsidRPr="009F180D" w:rsidRDefault="003A3189" w:rsidP="00DA37A1">
            <w:pPr>
              <w:spacing w:after="0" w:line="240" w:lineRule="auto"/>
              <w:jc w:val="center"/>
              <w:rPr>
                <w:rFonts w:eastAsia="Times New Roman"/>
                <w:b w:val="0"/>
                <w:bCs/>
                <w:color w:val="000000"/>
                <w:sz w:val="24"/>
                <w:szCs w:val="24"/>
              </w:rPr>
            </w:pPr>
            <w:r w:rsidRPr="009F180D">
              <w:rPr>
                <w:b w:val="0"/>
                <w:bCs/>
                <w:color w:val="000000"/>
                <w:sz w:val="24"/>
                <w:szCs w:val="24"/>
              </w:rPr>
              <w:t>3100,139</w:t>
            </w:r>
          </w:p>
        </w:tc>
        <w:tc>
          <w:tcPr>
            <w:tcW w:w="637" w:type="pct"/>
            <w:shd w:val="clear" w:color="auto" w:fill="auto"/>
            <w:vAlign w:val="center"/>
          </w:tcPr>
          <w:p w14:paraId="75BE42B0" w14:textId="3CBC7323" w:rsidR="003A3189" w:rsidRPr="009F180D" w:rsidRDefault="003A3189" w:rsidP="00DA37A1">
            <w:pPr>
              <w:spacing w:after="0" w:line="240" w:lineRule="auto"/>
              <w:jc w:val="center"/>
              <w:rPr>
                <w:rFonts w:eastAsia="Times New Roman"/>
                <w:b w:val="0"/>
                <w:bCs/>
                <w:color w:val="000000"/>
                <w:sz w:val="24"/>
                <w:szCs w:val="20"/>
              </w:rPr>
            </w:pPr>
            <w:r w:rsidRPr="009F180D">
              <w:rPr>
                <w:b w:val="0"/>
                <w:bCs/>
                <w:sz w:val="24"/>
                <w:szCs w:val="20"/>
              </w:rPr>
              <w:t>9,681</w:t>
            </w:r>
          </w:p>
        </w:tc>
      </w:tr>
      <w:tr w:rsidR="003A3189" w:rsidRPr="009F180D" w14:paraId="740A070B" w14:textId="77777777" w:rsidTr="00DA37A1">
        <w:trPr>
          <w:trHeight w:val="402"/>
          <w:jc w:val="center"/>
        </w:trPr>
        <w:tc>
          <w:tcPr>
            <w:tcW w:w="300" w:type="pct"/>
            <w:shd w:val="clear" w:color="auto" w:fill="auto"/>
            <w:vAlign w:val="center"/>
          </w:tcPr>
          <w:p w14:paraId="74690F1A" w14:textId="77777777" w:rsidR="003A3189" w:rsidRPr="009F180D" w:rsidRDefault="003A3189" w:rsidP="008A534E">
            <w:pPr>
              <w:pStyle w:val="ac"/>
              <w:numPr>
                <w:ilvl w:val="0"/>
                <w:numId w:val="12"/>
              </w:numPr>
              <w:tabs>
                <w:tab w:val="left" w:pos="142"/>
              </w:tabs>
              <w:spacing w:after="0" w:line="240" w:lineRule="auto"/>
              <w:ind w:left="9" w:firstLine="0"/>
              <w:jc w:val="center"/>
              <w:rPr>
                <w:rFonts w:eastAsia="Times New Roman"/>
                <w:b w:val="0"/>
                <w:sz w:val="24"/>
                <w:szCs w:val="24"/>
                <w:lang w:eastAsia="ru-RU"/>
              </w:rPr>
            </w:pPr>
          </w:p>
        </w:tc>
        <w:tc>
          <w:tcPr>
            <w:tcW w:w="3166" w:type="pct"/>
            <w:shd w:val="clear" w:color="auto" w:fill="auto"/>
            <w:vAlign w:val="center"/>
          </w:tcPr>
          <w:p w14:paraId="7D75575F" w14:textId="36EDBA33" w:rsidR="003A3189" w:rsidRPr="009F180D" w:rsidRDefault="003A3189" w:rsidP="00DA37A1">
            <w:pPr>
              <w:spacing w:after="0" w:line="240" w:lineRule="auto"/>
              <w:jc w:val="center"/>
              <w:rPr>
                <w:rFonts w:eastAsia="Times New Roman"/>
                <w:b w:val="0"/>
                <w:sz w:val="24"/>
                <w:szCs w:val="24"/>
                <w:lang w:eastAsia="ru-RU"/>
              </w:rPr>
            </w:pPr>
            <w:r w:rsidRPr="009F180D">
              <w:rPr>
                <w:rFonts w:eastAsia="Times New Roman"/>
                <w:b w:val="0"/>
                <w:sz w:val="24"/>
                <w:szCs w:val="24"/>
                <w:lang w:eastAsia="ru-RU"/>
              </w:rPr>
              <w:t>Производственная зона сельскохозяйственных предприятий</w:t>
            </w:r>
          </w:p>
        </w:tc>
        <w:tc>
          <w:tcPr>
            <w:tcW w:w="897" w:type="pct"/>
            <w:shd w:val="clear" w:color="auto" w:fill="auto"/>
            <w:vAlign w:val="center"/>
          </w:tcPr>
          <w:p w14:paraId="19A5CC54" w14:textId="53FB3CAF" w:rsidR="003A3189" w:rsidRPr="009F180D" w:rsidRDefault="003A3189" w:rsidP="00DA37A1">
            <w:pPr>
              <w:spacing w:after="0" w:line="240" w:lineRule="auto"/>
              <w:jc w:val="center"/>
              <w:rPr>
                <w:rFonts w:eastAsia="Times New Roman"/>
                <w:b w:val="0"/>
                <w:bCs/>
                <w:color w:val="000000"/>
                <w:sz w:val="24"/>
                <w:szCs w:val="24"/>
              </w:rPr>
            </w:pPr>
            <w:r w:rsidRPr="009F180D">
              <w:rPr>
                <w:b w:val="0"/>
                <w:bCs/>
                <w:color w:val="000000"/>
                <w:sz w:val="24"/>
                <w:szCs w:val="24"/>
              </w:rPr>
              <w:t>1,998</w:t>
            </w:r>
          </w:p>
        </w:tc>
        <w:tc>
          <w:tcPr>
            <w:tcW w:w="637" w:type="pct"/>
            <w:shd w:val="clear" w:color="auto" w:fill="auto"/>
            <w:vAlign w:val="center"/>
          </w:tcPr>
          <w:p w14:paraId="089C6CE3" w14:textId="2499CBDA" w:rsidR="003A3189" w:rsidRPr="009F180D" w:rsidRDefault="003A3189" w:rsidP="00DA37A1">
            <w:pPr>
              <w:spacing w:after="0" w:line="240" w:lineRule="auto"/>
              <w:jc w:val="center"/>
              <w:rPr>
                <w:rFonts w:eastAsia="Times New Roman"/>
                <w:b w:val="0"/>
                <w:bCs/>
                <w:color w:val="000000"/>
                <w:sz w:val="24"/>
                <w:szCs w:val="20"/>
              </w:rPr>
            </w:pPr>
            <w:r w:rsidRPr="009F180D">
              <w:rPr>
                <w:b w:val="0"/>
                <w:bCs/>
                <w:sz w:val="24"/>
                <w:szCs w:val="20"/>
              </w:rPr>
              <w:t>0,006</w:t>
            </w:r>
          </w:p>
        </w:tc>
      </w:tr>
      <w:tr w:rsidR="003A3189" w:rsidRPr="009F180D" w14:paraId="39AEBC77" w14:textId="77777777" w:rsidTr="00DA37A1">
        <w:trPr>
          <w:trHeight w:val="402"/>
          <w:jc w:val="center"/>
        </w:trPr>
        <w:tc>
          <w:tcPr>
            <w:tcW w:w="300" w:type="pct"/>
            <w:shd w:val="clear" w:color="auto" w:fill="auto"/>
            <w:vAlign w:val="center"/>
          </w:tcPr>
          <w:p w14:paraId="3FBD353F" w14:textId="77777777" w:rsidR="003A3189" w:rsidRPr="009F180D" w:rsidRDefault="003A3189" w:rsidP="008A534E">
            <w:pPr>
              <w:pStyle w:val="ac"/>
              <w:numPr>
                <w:ilvl w:val="0"/>
                <w:numId w:val="12"/>
              </w:numPr>
              <w:tabs>
                <w:tab w:val="left" w:pos="142"/>
              </w:tabs>
              <w:spacing w:after="0" w:line="240" w:lineRule="auto"/>
              <w:ind w:left="9" w:firstLine="0"/>
              <w:jc w:val="center"/>
              <w:rPr>
                <w:rFonts w:eastAsia="Times New Roman"/>
                <w:b w:val="0"/>
                <w:sz w:val="24"/>
                <w:szCs w:val="24"/>
                <w:lang w:eastAsia="ru-RU"/>
              </w:rPr>
            </w:pPr>
          </w:p>
        </w:tc>
        <w:tc>
          <w:tcPr>
            <w:tcW w:w="3166" w:type="pct"/>
            <w:shd w:val="clear" w:color="auto" w:fill="auto"/>
            <w:vAlign w:val="center"/>
          </w:tcPr>
          <w:p w14:paraId="58B07C4A" w14:textId="65A41309" w:rsidR="003A3189" w:rsidRPr="009F180D" w:rsidRDefault="003A3189" w:rsidP="00DA37A1">
            <w:pPr>
              <w:spacing w:after="0" w:line="240" w:lineRule="auto"/>
              <w:jc w:val="center"/>
              <w:rPr>
                <w:rFonts w:eastAsia="Times New Roman"/>
                <w:b w:val="0"/>
                <w:sz w:val="24"/>
                <w:szCs w:val="24"/>
                <w:lang w:eastAsia="ru-RU"/>
              </w:rPr>
            </w:pPr>
            <w:r w:rsidRPr="009F180D">
              <w:rPr>
                <w:rFonts w:eastAsia="Times New Roman"/>
                <w:b w:val="0"/>
                <w:sz w:val="24"/>
                <w:szCs w:val="24"/>
                <w:lang w:eastAsia="ru-RU"/>
              </w:rPr>
              <w:t>Иные зоны сельскохозяйственного назначения</w:t>
            </w:r>
          </w:p>
        </w:tc>
        <w:tc>
          <w:tcPr>
            <w:tcW w:w="897" w:type="pct"/>
            <w:shd w:val="clear" w:color="auto" w:fill="auto"/>
            <w:vAlign w:val="center"/>
          </w:tcPr>
          <w:p w14:paraId="059D0AE3" w14:textId="6ED77420" w:rsidR="003A3189" w:rsidRPr="009F180D" w:rsidRDefault="003A3189" w:rsidP="00DA37A1">
            <w:pPr>
              <w:spacing w:after="0" w:line="240" w:lineRule="auto"/>
              <w:jc w:val="center"/>
              <w:rPr>
                <w:rFonts w:eastAsia="Times New Roman"/>
                <w:b w:val="0"/>
                <w:bCs/>
                <w:color w:val="000000"/>
                <w:sz w:val="24"/>
                <w:szCs w:val="24"/>
              </w:rPr>
            </w:pPr>
            <w:r w:rsidRPr="009F180D">
              <w:rPr>
                <w:b w:val="0"/>
                <w:bCs/>
                <w:color w:val="000000"/>
                <w:sz w:val="24"/>
                <w:szCs w:val="24"/>
              </w:rPr>
              <w:t>268,728</w:t>
            </w:r>
          </w:p>
        </w:tc>
        <w:tc>
          <w:tcPr>
            <w:tcW w:w="637" w:type="pct"/>
            <w:shd w:val="clear" w:color="auto" w:fill="auto"/>
            <w:vAlign w:val="center"/>
          </w:tcPr>
          <w:p w14:paraId="74B75E6F" w14:textId="3B2E1E45" w:rsidR="003A3189" w:rsidRPr="009F180D" w:rsidRDefault="003A3189" w:rsidP="00DA37A1">
            <w:pPr>
              <w:spacing w:after="0" w:line="240" w:lineRule="auto"/>
              <w:jc w:val="center"/>
              <w:rPr>
                <w:rFonts w:eastAsia="Times New Roman"/>
                <w:b w:val="0"/>
                <w:bCs/>
                <w:color w:val="000000"/>
                <w:sz w:val="24"/>
                <w:szCs w:val="20"/>
              </w:rPr>
            </w:pPr>
            <w:r w:rsidRPr="009F180D">
              <w:rPr>
                <w:b w:val="0"/>
                <w:bCs/>
                <w:sz w:val="24"/>
                <w:szCs w:val="20"/>
              </w:rPr>
              <w:t>0,839</w:t>
            </w:r>
          </w:p>
        </w:tc>
      </w:tr>
      <w:tr w:rsidR="003A3189" w:rsidRPr="009F180D" w14:paraId="4918B243" w14:textId="77777777" w:rsidTr="00DA37A1">
        <w:trPr>
          <w:trHeight w:val="402"/>
          <w:jc w:val="center"/>
        </w:trPr>
        <w:tc>
          <w:tcPr>
            <w:tcW w:w="300" w:type="pct"/>
            <w:shd w:val="clear" w:color="auto" w:fill="auto"/>
            <w:vAlign w:val="center"/>
          </w:tcPr>
          <w:p w14:paraId="31BD7D64" w14:textId="77777777" w:rsidR="003A3189" w:rsidRPr="009F180D" w:rsidRDefault="003A3189" w:rsidP="008A534E">
            <w:pPr>
              <w:pStyle w:val="ac"/>
              <w:numPr>
                <w:ilvl w:val="0"/>
                <w:numId w:val="12"/>
              </w:numPr>
              <w:tabs>
                <w:tab w:val="left" w:pos="142"/>
              </w:tabs>
              <w:spacing w:after="0" w:line="240" w:lineRule="auto"/>
              <w:ind w:left="9" w:firstLine="0"/>
              <w:jc w:val="center"/>
              <w:rPr>
                <w:rFonts w:eastAsia="Times New Roman"/>
                <w:b w:val="0"/>
                <w:sz w:val="24"/>
                <w:szCs w:val="24"/>
                <w:lang w:eastAsia="ru-RU"/>
              </w:rPr>
            </w:pPr>
          </w:p>
        </w:tc>
        <w:tc>
          <w:tcPr>
            <w:tcW w:w="3166" w:type="pct"/>
            <w:shd w:val="clear" w:color="auto" w:fill="auto"/>
            <w:vAlign w:val="center"/>
          </w:tcPr>
          <w:p w14:paraId="4D803A4C" w14:textId="27B994F1" w:rsidR="003A3189" w:rsidRPr="009F180D" w:rsidRDefault="003A3189" w:rsidP="00DA37A1">
            <w:pPr>
              <w:spacing w:after="0" w:line="240" w:lineRule="auto"/>
              <w:jc w:val="center"/>
              <w:rPr>
                <w:rFonts w:eastAsia="Times New Roman"/>
                <w:b w:val="0"/>
                <w:sz w:val="24"/>
                <w:szCs w:val="24"/>
                <w:lang w:eastAsia="ru-RU"/>
              </w:rPr>
            </w:pPr>
            <w:r w:rsidRPr="009F180D">
              <w:rPr>
                <w:rFonts w:eastAsia="Times New Roman"/>
                <w:b w:val="0"/>
                <w:sz w:val="24"/>
                <w:szCs w:val="24"/>
                <w:lang w:eastAsia="ru-RU"/>
              </w:rPr>
              <w:t>Зона лесов</w:t>
            </w:r>
          </w:p>
        </w:tc>
        <w:tc>
          <w:tcPr>
            <w:tcW w:w="897" w:type="pct"/>
            <w:shd w:val="clear" w:color="auto" w:fill="auto"/>
            <w:vAlign w:val="center"/>
          </w:tcPr>
          <w:p w14:paraId="4B494EB3" w14:textId="75E9C03C" w:rsidR="003A3189" w:rsidRPr="009F180D" w:rsidRDefault="009B6BE1" w:rsidP="00DA37A1">
            <w:pPr>
              <w:spacing w:after="0" w:line="240" w:lineRule="auto"/>
              <w:jc w:val="center"/>
              <w:rPr>
                <w:rFonts w:eastAsia="Times New Roman"/>
                <w:b w:val="0"/>
                <w:bCs/>
                <w:sz w:val="24"/>
                <w:szCs w:val="24"/>
                <w:lang w:eastAsia="ru-RU"/>
              </w:rPr>
            </w:pPr>
            <w:r w:rsidRPr="009F180D">
              <w:rPr>
                <w:rFonts w:eastAsia="Times New Roman"/>
                <w:b w:val="0"/>
                <w:sz w:val="24"/>
                <w:szCs w:val="24"/>
                <w:lang w:eastAsia="ru-RU"/>
              </w:rPr>
              <w:t>26061,945</w:t>
            </w:r>
          </w:p>
        </w:tc>
        <w:tc>
          <w:tcPr>
            <w:tcW w:w="637" w:type="pct"/>
            <w:shd w:val="clear" w:color="auto" w:fill="auto"/>
            <w:vAlign w:val="center"/>
          </w:tcPr>
          <w:p w14:paraId="565D01BE" w14:textId="734C201E" w:rsidR="003A3189" w:rsidRPr="009F180D" w:rsidRDefault="003A3189" w:rsidP="00DA37A1">
            <w:pPr>
              <w:spacing w:after="0" w:line="240" w:lineRule="auto"/>
              <w:jc w:val="center"/>
              <w:rPr>
                <w:rFonts w:eastAsia="Times New Roman"/>
                <w:b w:val="0"/>
                <w:bCs/>
                <w:color w:val="000000"/>
                <w:sz w:val="24"/>
                <w:szCs w:val="20"/>
              </w:rPr>
            </w:pPr>
            <w:r w:rsidRPr="009F180D">
              <w:rPr>
                <w:b w:val="0"/>
                <w:bCs/>
                <w:sz w:val="24"/>
                <w:szCs w:val="20"/>
              </w:rPr>
              <w:t>81,389</w:t>
            </w:r>
          </w:p>
        </w:tc>
      </w:tr>
      <w:tr w:rsidR="003A3189" w:rsidRPr="009F180D" w14:paraId="5C5B6D9B" w14:textId="77777777" w:rsidTr="00DA37A1">
        <w:trPr>
          <w:trHeight w:val="402"/>
          <w:jc w:val="center"/>
        </w:trPr>
        <w:tc>
          <w:tcPr>
            <w:tcW w:w="300" w:type="pct"/>
            <w:shd w:val="clear" w:color="auto" w:fill="auto"/>
            <w:vAlign w:val="center"/>
          </w:tcPr>
          <w:p w14:paraId="537B7ED1" w14:textId="77777777" w:rsidR="003A3189" w:rsidRPr="009F180D" w:rsidRDefault="003A3189" w:rsidP="008A534E">
            <w:pPr>
              <w:pStyle w:val="ac"/>
              <w:numPr>
                <w:ilvl w:val="0"/>
                <w:numId w:val="12"/>
              </w:numPr>
              <w:tabs>
                <w:tab w:val="left" w:pos="142"/>
              </w:tabs>
              <w:spacing w:after="0" w:line="240" w:lineRule="auto"/>
              <w:ind w:left="9" w:firstLine="0"/>
              <w:jc w:val="center"/>
              <w:rPr>
                <w:rFonts w:eastAsia="Times New Roman"/>
                <w:b w:val="0"/>
                <w:sz w:val="24"/>
                <w:szCs w:val="24"/>
                <w:lang w:eastAsia="ru-RU"/>
              </w:rPr>
            </w:pPr>
          </w:p>
        </w:tc>
        <w:tc>
          <w:tcPr>
            <w:tcW w:w="3166" w:type="pct"/>
            <w:shd w:val="clear" w:color="auto" w:fill="auto"/>
            <w:vAlign w:val="center"/>
          </w:tcPr>
          <w:p w14:paraId="43BD06E5" w14:textId="5B24CF91" w:rsidR="003A3189" w:rsidRPr="009F180D" w:rsidRDefault="003A3189" w:rsidP="00DA37A1">
            <w:pPr>
              <w:spacing w:after="0" w:line="240" w:lineRule="auto"/>
              <w:jc w:val="center"/>
              <w:rPr>
                <w:rFonts w:eastAsia="Times New Roman"/>
                <w:b w:val="0"/>
                <w:sz w:val="24"/>
                <w:szCs w:val="24"/>
                <w:lang w:eastAsia="ru-RU"/>
              </w:rPr>
            </w:pPr>
            <w:r w:rsidRPr="009F180D">
              <w:rPr>
                <w:rFonts w:eastAsia="Times New Roman"/>
                <w:b w:val="0"/>
                <w:sz w:val="24"/>
                <w:szCs w:val="24"/>
                <w:lang w:eastAsia="ru-RU"/>
              </w:rPr>
              <w:t>Зона кладбищ</w:t>
            </w:r>
          </w:p>
        </w:tc>
        <w:tc>
          <w:tcPr>
            <w:tcW w:w="897" w:type="pct"/>
            <w:shd w:val="clear" w:color="auto" w:fill="auto"/>
            <w:vAlign w:val="center"/>
          </w:tcPr>
          <w:p w14:paraId="45BE5968" w14:textId="3630E98F" w:rsidR="003A3189" w:rsidRPr="009F180D" w:rsidRDefault="003A3189" w:rsidP="00DA37A1">
            <w:pPr>
              <w:spacing w:after="0" w:line="240" w:lineRule="auto"/>
              <w:jc w:val="center"/>
              <w:rPr>
                <w:rFonts w:eastAsia="Times New Roman"/>
                <w:b w:val="0"/>
                <w:bCs/>
                <w:color w:val="000000"/>
                <w:sz w:val="24"/>
                <w:szCs w:val="24"/>
              </w:rPr>
            </w:pPr>
            <w:r w:rsidRPr="009F180D">
              <w:rPr>
                <w:b w:val="0"/>
                <w:bCs/>
                <w:color w:val="000000"/>
                <w:sz w:val="24"/>
                <w:szCs w:val="24"/>
              </w:rPr>
              <w:t>8,836</w:t>
            </w:r>
          </w:p>
        </w:tc>
        <w:tc>
          <w:tcPr>
            <w:tcW w:w="637" w:type="pct"/>
            <w:shd w:val="clear" w:color="auto" w:fill="auto"/>
            <w:vAlign w:val="center"/>
          </w:tcPr>
          <w:p w14:paraId="3278B8EF" w14:textId="2468B1A9" w:rsidR="003A3189" w:rsidRPr="009F180D" w:rsidRDefault="003A3189" w:rsidP="00DA37A1">
            <w:pPr>
              <w:spacing w:after="0" w:line="240" w:lineRule="auto"/>
              <w:jc w:val="center"/>
              <w:rPr>
                <w:rFonts w:eastAsia="Times New Roman"/>
                <w:b w:val="0"/>
                <w:bCs/>
                <w:color w:val="000000"/>
                <w:sz w:val="24"/>
                <w:szCs w:val="20"/>
                <w:lang w:val="en-US"/>
              </w:rPr>
            </w:pPr>
            <w:r w:rsidRPr="009F180D">
              <w:rPr>
                <w:b w:val="0"/>
                <w:bCs/>
                <w:sz w:val="24"/>
                <w:szCs w:val="20"/>
              </w:rPr>
              <w:t>0,02</w:t>
            </w:r>
            <w:r w:rsidRPr="009F180D">
              <w:rPr>
                <w:b w:val="0"/>
                <w:bCs/>
                <w:sz w:val="24"/>
                <w:szCs w:val="20"/>
                <w:lang w:val="en-US"/>
              </w:rPr>
              <w:t>8</w:t>
            </w:r>
          </w:p>
        </w:tc>
      </w:tr>
      <w:tr w:rsidR="003A3189" w:rsidRPr="009F180D" w14:paraId="28F445CC" w14:textId="77777777" w:rsidTr="00DA37A1">
        <w:trPr>
          <w:trHeight w:val="402"/>
          <w:jc w:val="center"/>
        </w:trPr>
        <w:tc>
          <w:tcPr>
            <w:tcW w:w="300" w:type="pct"/>
            <w:shd w:val="clear" w:color="auto" w:fill="auto"/>
            <w:vAlign w:val="center"/>
          </w:tcPr>
          <w:p w14:paraId="1B4CBDA9" w14:textId="77777777" w:rsidR="003A3189" w:rsidRPr="009F180D" w:rsidRDefault="003A3189" w:rsidP="008A534E">
            <w:pPr>
              <w:pStyle w:val="ac"/>
              <w:numPr>
                <w:ilvl w:val="0"/>
                <w:numId w:val="12"/>
              </w:numPr>
              <w:tabs>
                <w:tab w:val="left" w:pos="142"/>
              </w:tabs>
              <w:spacing w:after="0" w:line="240" w:lineRule="auto"/>
              <w:ind w:left="9" w:firstLine="0"/>
              <w:jc w:val="center"/>
              <w:rPr>
                <w:rFonts w:eastAsia="Times New Roman"/>
                <w:b w:val="0"/>
                <w:sz w:val="24"/>
                <w:szCs w:val="24"/>
                <w:lang w:eastAsia="ru-RU"/>
              </w:rPr>
            </w:pPr>
          </w:p>
        </w:tc>
        <w:tc>
          <w:tcPr>
            <w:tcW w:w="3166" w:type="pct"/>
            <w:shd w:val="clear" w:color="auto" w:fill="auto"/>
            <w:vAlign w:val="center"/>
          </w:tcPr>
          <w:p w14:paraId="6A14B0EB" w14:textId="46538546" w:rsidR="003A3189" w:rsidRPr="009F180D" w:rsidRDefault="003A3189" w:rsidP="00DA37A1">
            <w:pPr>
              <w:spacing w:after="0" w:line="240" w:lineRule="auto"/>
              <w:jc w:val="center"/>
              <w:rPr>
                <w:rFonts w:eastAsia="Times New Roman"/>
                <w:b w:val="0"/>
                <w:sz w:val="24"/>
                <w:szCs w:val="24"/>
                <w:lang w:eastAsia="ru-RU"/>
              </w:rPr>
            </w:pPr>
            <w:r w:rsidRPr="009F180D">
              <w:rPr>
                <w:rFonts w:eastAsia="Times New Roman"/>
                <w:b w:val="0"/>
                <w:sz w:val="24"/>
                <w:szCs w:val="24"/>
                <w:lang w:eastAsia="ru-RU"/>
              </w:rPr>
              <w:t>Зона складирования и захоронения отходов</w:t>
            </w:r>
          </w:p>
        </w:tc>
        <w:tc>
          <w:tcPr>
            <w:tcW w:w="897" w:type="pct"/>
            <w:shd w:val="clear" w:color="auto" w:fill="auto"/>
            <w:vAlign w:val="center"/>
          </w:tcPr>
          <w:p w14:paraId="36D40DE0" w14:textId="2090346B" w:rsidR="003A3189" w:rsidRPr="009F180D" w:rsidRDefault="003A3189" w:rsidP="00DA37A1">
            <w:pPr>
              <w:spacing w:after="0" w:line="240" w:lineRule="auto"/>
              <w:jc w:val="center"/>
              <w:rPr>
                <w:rFonts w:eastAsia="Times New Roman"/>
                <w:b w:val="0"/>
                <w:bCs/>
                <w:color w:val="000000"/>
                <w:sz w:val="24"/>
                <w:szCs w:val="24"/>
              </w:rPr>
            </w:pPr>
            <w:r w:rsidRPr="009F180D">
              <w:rPr>
                <w:b w:val="0"/>
                <w:bCs/>
                <w:color w:val="000000"/>
                <w:sz w:val="24"/>
                <w:szCs w:val="24"/>
              </w:rPr>
              <w:t>0,374</w:t>
            </w:r>
          </w:p>
        </w:tc>
        <w:tc>
          <w:tcPr>
            <w:tcW w:w="637" w:type="pct"/>
            <w:shd w:val="clear" w:color="auto" w:fill="auto"/>
            <w:vAlign w:val="center"/>
          </w:tcPr>
          <w:p w14:paraId="00251070" w14:textId="5F7456F1" w:rsidR="003A3189" w:rsidRPr="009F180D" w:rsidRDefault="003A3189" w:rsidP="00DA37A1">
            <w:pPr>
              <w:spacing w:after="0" w:line="240" w:lineRule="auto"/>
              <w:jc w:val="center"/>
              <w:rPr>
                <w:rFonts w:eastAsia="Times New Roman"/>
                <w:b w:val="0"/>
                <w:bCs/>
                <w:color w:val="000000"/>
                <w:sz w:val="24"/>
                <w:szCs w:val="20"/>
              </w:rPr>
            </w:pPr>
            <w:r w:rsidRPr="009F180D">
              <w:rPr>
                <w:b w:val="0"/>
                <w:bCs/>
                <w:sz w:val="24"/>
                <w:szCs w:val="20"/>
              </w:rPr>
              <w:t>0,001</w:t>
            </w:r>
          </w:p>
        </w:tc>
      </w:tr>
      <w:tr w:rsidR="003A3189" w:rsidRPr="009F180D" w14:paraId="485D639F" w14:textId="77777777" w:rsidTr="00DA37A1">
        <w:trPr>
          <w:trHeight w:val="402"/>
          <w:jc w:val="center"/>
        </w:trPr>
        <w:tc>
          <w:tcPr>
            <w:tcW w:w="300" w:type="pct"/>
            <w:shd w:val="clear" w:color="auto" w:fill="auto"/>
            <w:vAlign w:val="center"/>
          </w:tcPr>
          <w:p w14:paraId="1AAA5001" w14:textId="77777777" w:rsidR="003A3189" w:rsidRPr="009F180D" w:rsidRDefault="003A3189" w:rsidP="008A534E">
            <w:pPr>
              <w:pStyle w:val="ac"/>
              <w:numPr>
                <w:ilvl w:val="0"/>
                <w:numId w:val="12"/>
              </w:numPr>
              <w:tabs>
                <w:tab w:val="left" w:pos="142"/>
              </w:tabs>
              <w:spacing w:after="0" w:line="240" w:lineRule="auto"/>
              <w:ind w:left="9" w:firstLine="0"/>
              <w:jc w:val="center"/>
              <w:rPr>
                <w:rFonts w:eastAsia="Times New Roman"/>
                <w:b w:val="0"/>
                <w:sz w:val="24"/>
                <w:szCs w:val="24"/>
                <w:lang w:eastAsia="ru-RU"/>
              </w:rPr>
            </w:pPr>
          </w:p>
        </w:tc>
        <w:tc>
          <w:tcPr>
            <w:tcW w:w="3166" w:type="pct"/>
            <w:shd w:val="clear" w:color="auto" w:fill="auto"/>
            <w:vAlign w:val="center"/>
          </w:tcPr>
          <w:p w14:paraId="12CBF53B" w14:textId="2E541256" w:rsidR="003A3189" w:rsidRPr="009F180D" w:rsidRDefault="003A3189" w:rsidP="00DA37A1">
            <w:pPr>
              <w:spacing w:after="0" w:line="240" w:lineRule="auto"/>
              <w:jc w:val="center"/>
              <w:rPr>
                <w:rFonts w:eastAsia="Times New Roman"/>
                <w:b w:val="0"/>
                <w:sz w:val="24"/>
                <w:szCs w:val="24"/>
                <w:lang w:eastAsia="ru-RU"/>
              </w:rPr>
            </w:pPr>
            <w:r w:rsidRPr="009F180D">
              <w:rPr>
                <w:rFonts w:eastAsia="Times New Roman"/>
                <w:b w:val="0"/>
                <w:sz w:val="24"/>
                <w:szCs w:val="24"/>
                <w:lang w:eastAsia="ru-RU"/>
              </w:rPr>
              <w:t>Зона озелененных территорий специального назначения</w:t>
            </w:r>
          </w:p>
        </w:tc>
        <w:tc>
          <w:tcPr>
            <w:tcW w:w="897" w:type="pct"/>
            <w:shd w:val="clear" w:color="auto" w:fill="auto"/>
            <w:vAlign w:val="center"/>
          </w:tcPr>
          <w:p w14:paraId="358B9B1F" w14:textId="105C1A8D" w:rsidR="003A3189" w:rsidRPr="009F180D" w:rsidRDefault="00A310FD" w:rsidP="00DA37A1">
            <w:pPr>
              <w:spacing w:after="0" w:line="240" w:lineRule="auto"/>
              <w:jc w:val="center"/>
              <w:rPr>
                <w:rFonts w:eastAsia="Times New Roman"/>
                <w:b w:val="0"/>
                <w:bCs/>
                <w:color w:val="000000"/>
                <w:sz w:val="24"/>
                <w:szCs w:val="24"/>
              </w:rPr>
            </w:pPr>
            <w:r w:rsidRPr="009F180D">
              <w:rPr>
                <w:b w:val="0"/>
                <w:bCs/>
                <w:sz w:val="24"/>
                <w:szCs w:val="20"/>
              </w:rPr>
              <w:t>23,543</w:t>
            </w:r>
          </w:p>
        </w:tc>
        <w:tc>
          <w:tcPr>
            <w:tcW w:w="637" w:type="pct"/>
            <w:shd w:val="clear" w:color="auto" w:fill="auto"/>
            <w:vAlign w:val="center"/>
          </w:tcPr>
          <w:p w14:paraId="47CAC110" w14:textId="41BDFF7B" w:rsidR="003A3189" w:rsidRPr="009F180D" w:rsidRDefault="003A3189" w:rsidP="00DA37A1">
            <w:pPr>
              <w:spacing w:after="0" w:line="240" w:lineRule="auto"/>
              <w:jc w:val="center"/>
              <w:rPr>
                <w:rFonts w:eastAsia="Times New Roman"/>
                <w:b w:val="0"/>
                <w:bCs/>
                <w:color w:val="000000"/>
                <w:sz w:val="24"/>
                <w:szCs w:val="20"/>
                <w:lang w:val="en-US"/>
              </w:rPr>
            </w:pPr>
            <w:r w:rsidRPr="009F180D">
              <w:rPr>
                <w:b w:val="0"/>
                <w:bCs/>
                <w:sz w:val="24"/>
                <w:szCs w:val="20"/>
              </w:rPr>
              <w:t>0,07</w:t>
            </w:r>
            <w:r w:rsidRPr="009F180D">
              <w:rPr>
                <w:b w:val="0"/>
                <w:bCs/>
                <w:sz w:val="24"/>
                <w:szCs w:val="20"/>
                <w:lang w:val="en-US"/>
              </w:rPr>
              <w:t>4</w:t>
            </w:r>
          </w:p>
        </w:tc>
      </w:tr>
      <w:tr w:rsidR="003A3189" w:rsidRPr="00AE790F" w14:paraId="48AE75FB" w14:textId="77777777" w:rsidTr="00DA37A1">
        <w:trPr>
          <w:trHeight w:val="402"/>
          <w:jc w:val="center"/>
        </w:trPr>
        <w:tc>
          <w:tcPr>
            <w:tcW w:w="300" w:type="pct"/>
            <w:shd w:val="clear" w:color="auto" w:fill="auto"/>
            <w:vAlign w:val="center"/>
          </w:tcPr>
          <w:p w14:paraId="5D8FFEA2" w14:textId="77777777" w:rsidR="003A3189" w:rsidRPr="009F180D" w:rsidRDefault="003A3189" w:rsidP="008A534E">
            <w:pPr>
              <w:pStyle w:val="ac"/>
              <w:numPr>
                <w:ilvl w:val="0"/>
                <w:numId w:val="12"/>
              </w:numPr>
              <w:tabs>
                <w:tab w:val="left" w:pos="142"/>
              </w:tabs>
              <w:spacing w:after="0" w:line="240" w:lineRule="auto"/>
              <w:ind w:left="9" w:firstLine="0"/>
              <w:jc w:val="center"/>
              <w:rPr>
                <w:rFonts w:eastAsia="Times New Roman"/>
                <w:b w:val="0"/>
                <w:sz w:val="24"/>
                <w:szCs w:val="24"/>
                <w:lang w:eastAsia="ru-RU"/>
              </w:rPr>
            </w:pPr>
          </w:p>
        </w:tc>
        <w:tc>
          <w:tcPr>
            <w:tcW w:w="3166" w:type="pct"/>
            <w:shd w:val="clear" w:color="auto" w:fill="auto"/>
            <w:vAlign w:val="center"/>
          </w:tcPr>
          <w:p w14:paraId="782872E7" w14:textId="0285B02B" w:rsidR="003A3189" w:rsidRPr="009F180D" w:rsidRDefault="003A3189" w:rsidP="00DA37A1">
            <w:pPr>
              <w:spacing w:after="0" w:line="240" w:lineRule="auto"/>
              <w:jc w:val="center"/>
              <w:rPr>
                <w:rFonts w:eastAsia="Times New Roman"/>
                <w:b w:val="0"/>
                <w:sz w:val="24"/>
                <w:szCs w:val="24"/>
                <w:lang w:eastAsia="ru-RU"/>
              </w:rPr>
            </w:pPr>
            <w:r w:rsidRPr="009F180D">
              <w:rPr>
                <w:rFonts w:eastAsia="Times New Roman"/>
                <w:b w:val="0"/>
                <w:sz w:val="24"/>
                <w:szCs w:val="24"/>
                <w:lang w:eastAsia="ru-RU"/>
              </w:rPr>
              <w:t>Иные зоны</w:t>
            </w:r>
          </w:p>
        </w:tc>
        <w:tc>
          <w:tcPr>
            <w:tcW w:w="897" w:type="pct"/>
            <w:shd w:val="clear" w:color="auto" w:fill="auto"/>
            <w:vAlign w:val="center"/>
          </w:tcPr>
          <w:p w14:paraId="42CCF0E5" w14:textId="3AA6E271" w:rsidR="003A3189" w:rsidRPr="009F180D" w:rsidRDefault="003A3189" w:rsidP="00DA37A1">
            <w:pPr>
              <w:spacing w:after="0" w:line="240" w:lineRule="auto"/>
              <w:jc w:val="center"/>
              <w:rPr>
                <w:rFonts w:eastAsia="Times New Roman"/>
                <w:b w:val="0"/>
                <w:bCs/>
                <w:color w:val="000000"/>
                <w:sz w:val="24"/>
                <w:szCs w:val="24"/>
              </w:rPr>
            </w:pPr>
            <w:r w:rsidRPr="009F180D">
              <w:rPr>
                <w:b w:val="0"/>
                <w:bCs/>
                <w:color w:val="000000"/>
                <w:sz w:val="24"/>
                <w:szCs w:val="24"/>
              </w:rPr>
              <w:t>2250,8</w:t>
            </w:r>
            <w:r w:rsidR="00E44C30" w:rsidRPr="009F180D">
              <w:rPr>
                <w:b w:val="0"/>
                <w:bCs/>
                <w:color w:val="000000"/>
                <w:sz w:val="24"/>
                <w:szCs w:val="24"/>
              </w:rPr>
              <w:t>76</w:t>
            </w:r>
          </w:p>
        </w:tc>
        <w:tc>
          <w:tcPr>
            <w:tcW w:w="637" w:type="pct"/>
            <w:shd w:val="clear" w:color="auto" w:fill="auto"/>
            <w:vAlign w:val="center"/>
          </w:tcPr>
          <w:p w14:paraId="4B424719" w14:textId="30FEEF45" w:rsidR="003A3189" w:rsidRPr="00A310FD" w:rsidRDefault="003A3189" w:rsidP="00DA37A1">
            <w:pPr>
              <w:spacing w:after="0" w:line="240" w:lineRule="auto"/>
              <w:jc w:val="center"/>
              <w:rPr>
                <w:rFonts w:eastAsia="Times New Roman"/>
                <w:b w:val="0"/>
                <w:bCs/>
                <w:color w:val="000000"/>
                <w:sz w:val="24"/>
                <w:szCs w:val="20"/>
              </w:rPr>
            </w:pPr>
            <w:r w:rsidRPr="009F180D">
              <w:rPr>
                <w:b w:val="0"/>
                <w:bCs/>
                <w:sz w:val="24"/>
                <w:szCs w:val="20"/>
              </w:rPr>
              <w:t>7,029</w:t>
            </w:r>
          </w:p>
        </w:tc>
      </w:tr>
    </w:tbl>
    <w:bookmarkEnd w:id="43"/>
    <w:p w14:paraId="2EED8540" w14:textId="26588ECF" w:rsidR="005A15D5" w:rsidRPr="0037452D" w:rsidRDefault="0037452D" w:rsidP="0037452D">
      <w:pPr>
        <w:pStyle w:val="afc"/>
        <w:ind w:firstLine="0"/>
        <w:rPr>
          <w:i/>
          <w:iCs/>
          <w:noProof/>
        </w:rPr>
      </w:pPr>
      <w:r w:rsidRPr="00C95A0E">
        <w:rPr>
          <w:noProof/>
        </w:rPr>
        <w:t>*</w:t>
      </w:r>
      <w:r w:rsidRPr="00C95A0E">
        <w:rPr>
          <w:i/>
          <w:iCs/>
          <w:noProof/>
        </w:rPr>
        <w:t xml:space="preserve"> Зона акваторий не входит в баланс территории</w:t>
      </w:r>
    </w:p>
    <w:p w14:paraId="541FC8B0" w14:textId="77777777" w:rsidR="0037452D" w:rsidRDefault="0037452D" w:rsidP="0037452D">
      <w:pPr>
        <w:pStyle w:val="afc"/>
        <w:ind w:firstLine="0"/>
        <w:rPr>
          <w:noProof/>
          <w:highlight w:val="yellow"/>
        </w:rPr>
      </w:pPr>
    </w:p>
    <w:p w14:paraId="5F386765" w14:textId="393F800A" w:rsidR="0037452D" w:rsidRPr="00B506F5" w:rsidRDefault="0037452D" w:rsidP="0037452D">
      <w:pPr>
        <w:pStyle w:val="afc"/>
        <w:ind w:firstLine="0"/>
        <w:rPr>
          <w:noProof/>
          <w:highlight w:val="yellow"/>
        </w:rPr>
        <w:sectPr w:rsidR="0037452D" w:rsidRPr="00B506F5" w:rsidSect="00310390">
          <w:pgSz w:w="11906" w:h="16838"/>
          <w:pgMar w:top="1134" w:right="851" w:bottom="1134" w:left="1701" w:header="708" w:footer="708" w:gutter="0"/>
          <w:cols w:space="708"/>
          <w:docGrid w:linePitch="382"/>
        </w:sectPr>
      </w:pPr>
    </w:p>
    <w:p w14:paraId="11E37492" w14:textId="7E7F0BA8" w:rsidR="00B81A03" w:rsidRPr="00023E74" w:rsidRDefault="00B81A03" w:rsidP="002827B6">
      <w:pPr>
        <w:pStyle w:val="3"/>
        <w:numPr>
          <w:ilvl w:val="2"/>
          <w:numId w:val="11"/>
        </w:numPr>
        <w:spacing w:before="100" w:after="100"/>
        <w:ind w:left="0" w:firstLine="720"/>
        <w:jc w:val="both"/>
        <w:rPr>
          <w:rStyle w:val="21"/>
          <w:b/>
          <w:bCs w:val="0"/>
          <w:color w:val="auto"/>
        </w:rPr>
      </w:pPr>
      <w:bookmarkStart w:id="44" w:name="_Toc59276542"/>
      <w:bookmarkStart w:id="45" w:name="_Toc137713715"/>
      <w:r w:rsidRPr="00023E74">
        <w:rPr>
          <w:rStyle w:val="21"/>
          <w:b/>
          <w:bCs w:val="0"/>
          <w:color w:val="auto"/>
        </w:rPr>
        <w:lastRenderedPageBreak/>
        <w:t>Демографическая ситуация</w:t>
      </w:r>
      <w:bookmarkEnd w:id="44"/>
      <w:bookmarkEnd w:id="45"/>
    </w:p>
    <w:p w14:paraId="5DFBC793" w14:textId="01F2D398" w:rsidR="00103483" w:rsidRDefault="00103483" w:rsidP="00EC0621">
      <w:pPr>
        <w:pStyle w:val="afc"/>
        <w:rPr>
          <w:rStyle w:val="21"/>
          <w:b w:val="0"/>
          <w:bCs w:val="0"/>
          <w:highlight w:val="yellow"/>
        </w:rPr>
      </w:pPr>
    </w:p>
    <w:p w14:paraId="3A4F5553" w14:textId="77777777" w:rsidR="00023E74" w:rsidRPr="00200397" w:rsidRDefault="00023E74" w:rsidP="00AC746E">
      <w:pPr>
        <w:pStyle w:val="affffb"/>
      </w:pPr>
      <w:r w:rsidRPr="00200397">
        <w:t xml:space="preserve">По данным </w:t>
      </w:r>
      <w:r>
        <w:t>сата федерально службы государственно статистики</w:t>
      </w:r>
      <w:r w:rsidRPr="00200397">
        <w:t xml:space="preserve"> численность населения составила на 01.01.202</w:t>
      </w:r>
      <w:r>
        <w:t>3</w:t>
      </w:r>
      <w:r w:rsidRPr="00200397">
        <w:t xml:space="preserve"> </w:t>
      </w:r>
      <w:r>
        <w:t>-</w:t>
      </w:r>
      <w:r w:rsidRPr="00200397">
        <w:t xml:space="preserve"> </w:t>
      </w:r>
      <w:r>
        <w:rPr>
          <w:bCs/>
        </w:rPr>
        <w:t>381</w:t>
      </w:r>
      <w:r w:rsidRPr="00200397">
        <w:t xml:space="preserve"> человек.</w:t>
      </w:r>
    </w:p>
    <w:p w14:paraId="108913EB" w14:textId="77777777" w:rsidR="00023E74" w:rsidRDefault="00023E74" w:rsidP="00AC746E">
      <w:pPr>
        <w:pStyle w:val="affffb"/>
      </w:pPr>
      <w:r w:rsidRPr="00200397">
        <w:t>В период с 201</w:t>
      </w:r>
      <w:r>
        <w:t>4</w:t>
      </w:r>
      <w:r w:rsidRPr="00200397">
        <w:t xml:space="preserve"> по 202</w:t>
      </w:r>
      <w:r>
        <w:t>3</w:t>
      </w:r>
      <w:r w:rsidRPr="00200397">
        <w:t xml:space="preserve"> </w:t>
      </w:r>
      <w:r>
        <w:t>г</w:t>
      </w:r>
      <w:r w:rsidRPr="00200397">
        <w:t xml:space="preserve">г. на территории </w:t>
      </w:r>
      <w:r>
        <w:t xml:space="preserve">сельского поселения </w:t>
      </w:r>
      <w:r w:rsidRPr="00200397">
        <w:t xml:space="preserve">наблюдалось сокращение численности населения (рисунок 2.3.5-1). </w:t>
      </w:r>
    </w:p>
    <w:p w14:paraId="5BAC1687" w14:textId="77AE4D99" w:rsidR="00023E74" w:rsidRDefault="00023E74" w:rsidP="00AC746E">
      <w:pPr>
        <w:pStyle w:val="afc"/>
        <w:rPr>
          <w:rStyle w:val="21"/>
          <w:b w:val="0"/>
          <w:bCs w:val="0"/>
          <w:highlight w:val="yellow"/>
        </w:rPr>
      </w:pPr>
      <w:r>
        <w:rPr>
          <w:noProof/>
        </w:rPr>
        <w:drawing>
          <wp:inline distT="0" distB="0" distL="0" distR="0" wp14:anchorId="74E3DBB1" wp14:editId="647011E8">
            <wp:extent cx="4676775" cy="2743200"/>
            <wp:effectExtent l="0" t="0" r="9525" b="0"/>
            <wp:docPr id="428597867" name="Диаграмма 1">
              <a:extLst xmlns:a="http://schemas.openxmlformats.org/drawingml/2006/main">
                <a:ext uri="{FF2B5EF4-FFF2-40B4-BE49-F238E27FC236}">
                  <a16:creationId xmlns:a16="http://schemas.microsoft.com/office/drawing/2014/main" id="{3CFF3676-31EA-92E5-65E6-36F436DDF4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3ADE0ED" w14:textId="7CB785DF" w:rsidR="00023E74" w:rsidRDefault="00023E74" w:rsidP="00AC746E">
      <w:pPr>
        <w:pStyle w:val="afc"/>
        <w:rPr>
          <w:rStyle w:val="21"/>
          <w:b w:val="0"/>
          <w:bCs w:val="0"/>
          <w:highlight w:val="yellow"/>
        </w:rPr>
      </w:pPr>
    </w:p>
    <w:p w14:paraId="5519EE29" w14:textId="77777777" w:rsidR="00023E74" w:rsidRDefault="00023E74" w:rsidP="00AC746E">
      <w:pPr>
        <w:pStyle w:val="affffb"/>
        <w:rPr>
          <w:i/>
          <w:iCs/>
        </w:rPr>
        <w:sectPr w:rsidR="00023E74" w:rsidSect="003B0A35">
          <w:pgSz w:w="11906" w:h="16838"/>
          <w:pgMar w:top="1134" w:right="851" w:bottom="1134" w:left="1701" w:header="708" w:footer="708" w:gutter="0"/>
          <w:cols w:space="708"/>
          <w:docGrid w:linePitch="382"/>
        </w:sectPr>
      </w:pPr>
      <w:r w:rsidRPr="00541CF1">
        <w:rPr>
          <w:i/>
          <w:iCs/>
        </w:rPr>
        <w:t xml:space="preserve">Рисунок 2.3.5-1 – Динамика численности населения </w:t>
      </w:r>
      <w:proofErr w:type="spellStart"/>
      <w:r>
        <w:rPr>
          <w:i/>
          <w:iCs/>
        </w:rPr>
        <w:t>Солонецкого</w:t>
      </w:r>
      <w:proofErr w:type="spellEnd"/>
      <w:r>
        <w:rPr>
          <w:i/>
          <w:iCs/>
        </w:rPr>
        <w:t xml:space="preserve"> сельского поселения </w:t>
      </w:r>
      <w:r w:rsidRPr="00541CF1">
        <w:rPr>
          <w:i/>
          <w:iCs/>
        </w:rPr>
        <w:t>за 201</w:t>
      </w:r>
      <w:r>
        <w:rPr>
          <w:i/>
          <w:iCs/>
        </w:rPr>
        <w:t>4</w:t>
      </w:r>
      <w:r w:rsidRPr="00541CF1">
        <w:rPr>
          <w:i/>
          <w:iCs/>
        </w:rPr>
        <w:t>-202</w:t>
      </w:r>
      <w:r>
        <w:rPr>
          <w:i/>
          <w:iCs/>
        </w:rPr>
        <w:t>3</w:t>
      </w:r>
      <w:r w:rsidRPr="00541CF1">
        <w:rPr>
          <w:i/>
          <w:iCs/>
        </w:rPr>
        <w:t xml:space="preserve"> гг., чел.</w:t>
      </w:r>
    </w:p>
    <w:p w14:paraId="39D7E59B" w14:textId="56795190" w:rsidR="00023E74" w:rsidRDefault="00023E74" w:rsidP="00AC746E">
      <w:pPr>
        <w:pStyle w:val="ac"/>
        <w:spacing w:line="240" w:lineRule="auto"/>
        <w:ind w:left="600" w:firstLine="709"/>
        <w:jc w:val="right"/>
        <w:rPr>
          <w:b w:val="0"/>
          <w:bCs/>
          <w:i/>
          <w:szCs w:val="28"/>
        </w:rPr>
      </w:pPr>
      <w:r w:rsidRPr="00541CF1">
        <w:rPr>
          <w:b w:val="0"/>
          <w:bCs/>
          <w:i/>
          <w:szCs w:val="28"/>
        </w:rPr>
        <w:lastRenderedPageBreak/>
        <w:t>Таблица 2.3.5-1</w:t>
      </w:r>
    </w:p>
    <w:p w14:paraId="073AF7DA" w14:textId="77777777" w:rsidR="00023E74" w:rsidRDefault="00023E74" w:rsidP="00AC746E">
      <w:pPr>
        <w:pStyle w:val="ac"/>
        <w:spacing w:line="240" w:lineRule="auto"/>
        <w:ind w:left="600" w:firstLine="709"/>
        <w:jc w:val="both"/>
        <w:rPr>
          <w:b w:val="0"/>
          <w:bCs/>
          <w:i/>
          <w:szCs w:val="28"/>
        </w:rPr>
      </w:pPr>
    </w:p>
    <w:p w14:paraId="2A902C0C" w14:textId="77777777" w:rsidR="00023E74" w:rsidRDefault="00023E74" w:rsidP="00AC746E">
      <w:pPr>
        <w:pStyle w:val="ac"/>
        <w:spacing w:line="240" w:lineRule="auto"/>
        <w:ind w:left="600" w:firstLine="709"/>
        <w:jc w:val="center"/>
        <w:rPr>
          <w:b w:val="0"/>
          <w:bCs/>
          <w:i/>
          <w:szCs w:val="28"/>
        </w:rPr>
      </w:pPr>
      <w:r>
        <w:rPr>
          <w:b w:val="0"/>
          <w:bCs/>
          <w:i/>
          <w:szCs w:val="28"/>
        </w:rPr>
        <w:t xml:space="preserve">Динамика численности населения </w:t>
      </w:r>
      <w:proofErr w:type="spellStart"/>
      <w:r>
        <w:rPr>
          <w:b w:val="0"/>
          <w:bCs/>
          <w:i/>
          <w:szCs w:val="28"/>
        </w:rPr>
        <w:t>Солонецкого</w:t>
      </w:r>
      <w:proofErr w:type="spellEnd"/>
      <w:r>
        <w:rPr>
          <w:b w:val="0"/>
          <w:bCs/>
          <w:i/>
          <w:szCs w:val="28"/>
        </w:rPr>
        <w:t xml:space="preserve"> поселения за период с 2013 по 2023 годы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0"/>
        <w:gridCol w:w="757"/>
        <w:gridCol w:w="1101"/>
        <w:gridCol w:w="1101"/>
        <w:gridCol w:w="1153"/>
        <w:gridCol w:w="1153"/>
        <w:gridCol w:w="1101"/>
        <w:gridCol w:w="1153"/>
        <w:gridCol w:w="1101"/>
        <w:gridCol w:w="1102"/>
        <w:gridCol w:w="1102"/>
        <w:gridCol w:w="696"/>
      </w:tblGrid>
      <w:tr w:rsidR="008D140D" w:rsidRPr="009D0204" w14:paraId="0E158282" w14:textId="77777777" w:rsidTr="008D140D">
        <w:trPr>
          <w:trHeight w:val="315"/>
        </w:trPr>
        <w:tc>
          <w:tcPr>
            <w:tcW w:w="1045" w:type="pct"/>
            <w:shd w:val="clear" w:color="auto" w:fill="auto"/>
            <w:noWrap/>
            <w:vAlign w:val="center"/>
            <w:hideMark/>
          </w:tcPr>
          <w:p w14:paraId="54C89218" w14:textId="77777777" w:rsidR="00023E74" w:rsidRPr="00D45EE7" w:rsidRDefault="00023E74" w:rsidP="008D140D">
            <w:pPr>
              <w:spacing w:after="0" w:line="240" w:lineRule="auto"/>
              <w:ind w:firstLine="709"/>
              <w:jc w:val="center"/>
              <w:rPr>
                <w:rFonts w:eastAsia="Times New Roman"/>
                <w:sz w:val="24"/>
                <w:szCs w:val="24"/>
                <w:lang w:eastAsia="ru-RU"/>
              </w:rPr>
            </w:pPr>
            <w:r w:rsidRPr="00D45EE7">
              <w:rPr>
                <w:rFonts w:eastAsia="Times New Roman"/>
                <w:sz w:val="24"/>
                <w:szCs w:val="24"/>
                <w:lang w:eastAsia="ru-RU"/>
              </w:rPr>
              <w:t>Показатель</w:t>
            </w:r>
          </w:p>
        </w:tc>
        <w:tc>
          <w:tcPr>
            <w:tcW w:w="261" w:type="pct"/>
            <w:shd w:val="clear" w:color="000000" w:fill="FFFFFF"/>
            <w:vAlign w:val="center"/>
            <w:hideMark/>
          </w:tcPr>
          <w:p w14:paraId="2D998254" w14:textId="77777777" w:rsidR="00023E74" w:rsidRPr="00D45EE7" w:rsidRDefault="00023E74" w:rsidP="008D140D">
            <w:pPr>
              <w:spacing w:after="0" w:line="240" w:lineRule="auto"/>
              <w:jc w:val="center"/>
              <w:rPr>
                <w:rFonts w:eastAsia="Times New Roman"/>
                <w:color w:val="000000"/>
                <w:sz w:val="24"/>
                <w:szCs w:val="24"/>
                <w:lang w:eastAsia="ru-RU"/>
              </w:rPr>
            </w:pPr>
            <w:r w:rsidRPr="00D45EE7">
              <w:rPr>
                <w:rFonts w:eastAsia="Times New Roman"/>
                <w:color w:val="000000"/>
                <w:sz w:val="24"/>
                <w:szCs w:val="24"/>
                <w:lang w:eastAsia="ru-RU"/>
              </w:rPr>
              <w:t>2013</w:t>
            </w:r>
          </w:p>
        </w:tc>
        <w:tc>
          <w:tcPr>
            <w:tcW w:w="379" w:type="pct"/>
            <w:shd w:val="clear" w:color="000000" w:fill="FFFFFF"/>
            <w:vAlign w:val="center"/>
            <w:hideMark/>
          </w:tcPr>
          <w:p w14:paraId="7529A1A9" w14:textId="77777777" w:rsidR="00023E74" w:rsidRPr="00D45EE7" w:rsidRDefault="00023E74" w:rsidP="008D140D">
            <w:pPr>
              <w:spacing w:after="0" w:line="240" w:lineRule="auto"/>
              <w:jc w:val="center"/>
              <w:rPr>
                <w:rFonts w:eastAsia="Times New Roman"/>
                <w:color w:val="000000"/>
                <w:sz w:val="24"/>
                <w:szCs w:val="24"/>
                <w:lang w:eastAsia="ru-RU"/>
              </w:rPr>
            </w:pPr>
            <w:r w:rsidRPr="00D45EE7">
              <w:rPr>
                <w:rFonts w:eastAsia="Times New Roman"/>
                <w:color w:val="000000"/>
                <w:sz w:val="24"/>
                <w:szCs w:val="24"/>
                <w:lang w:eastAsia="ru-RU"/>
              </w:rPr>
              <w:t>2014</w:t>
            </w:r>
          </w:p>
        </w:tc>
        <w:tc>
          <w:tcPr>
            <w:tcW w:w="379" w:type="pct"/>
            <w:shd w:val="clear" w:color="000000" w:fill="FFFFFF"/>
            <w:vAlign w:val="center"/>
            <w:hideMark/>
          </w:tcPr>
          <w:p w14:paraId="592BC5BB" w14:textId="77777777" w:rsidR="00023E74" w:rsidRPr="00D45EE7" w:rsidRDefault="00023E74" w:rsidP="008D140D">
            <w:pPr>
              <w:spacing w:after="0" w:line="240" w:lineRule="auto"/>
              <w:jc w:val="center"/>
              <w:rPr>
                <w:rFonts w:eastAsia="Times New Roman"/>
                <w:color w:val="000000"/>
                <w:sz w:val="24"/>
                <w:szCs w:val="24"/>
                <w:lang w:eastAsia="ru-RU"/>
              </w:rPr>
            </w:pPr>
            <w:r w:rsidRPr="00D45EE7">
              <w:rPr>
                <w:rFonts w:eastAsia="Times New Roman"/>
                <w:color w:val="000000"/>
                <w:sz w:val="24"/>
                <w:szCs w:val="24"/>
                <w:lang w:eastAsia="ru-RU"/>
              </w:rPr>
              <w:t>2015</w:t>
            </w:r>
          </w:p>
        </w:tc>
        <w:tc>
          <w:tcPr>
            <w:tcW w:w="397" w:type="pct"/>
            <w:shd w:val="clear" w:color="000000" w:fill="FFFFFF"/>
            <w:vAlign w:val="center"/>
            <w:hideMark/>
          </w:tcPr>
          <w:p w14:paraId="7F4D8227" w14:textId="77777777" w:rsidR="00023E74" w:rsidRPr="00D45EE7" w:rsidRDefault="00023E74" w:rsidP="008D140D">
            <w:pPr>
              <w:spacing w:after="0" w:line="240" w:lineRule="auto"/>
              <w:jc w:val="center"/>
              <w:rPr>
                <w:rFonts w:eastAsia="Times New Roman"/>
                <w:color w:val="000000"/>
                <w:sz w:val="24"/>
                <w:szCs w:val="24"/>
                <w:lang w:eastAsia="ru-RU"/>
              </w:rPr>
            </w:pPr>
            <w:r w:rsidRPr="00D45EE7">
              <w:rPr>
                <w:rFonts w:eastAsia="Times New Roman"/>
                <w:color w:val="000000"/>
                <w:sz w:val="24"/>
                <w:szCs w:val="24"/>
                <w:lang w:eastAsia="ru-RU"/>
              </w:rPr>
              <w:t>2016</w:t>
            </w:r>
          </w:p>
        </w:tc>
        <w:tc>
          <w:tcPr>
            <w:tcW w:w="397" w:type="pct"/>
            <w:shd w:val="clear" w:color="000000" w:fill="FFFFFF"/>
            <w:vAlign w:val="center"/>
            <w:hideMark/>
          </w:tcPr>
          <w:p w14:paraId="5B870F99" w14:textId="77777777" w:rsidR="00023E74" w:rsidRPr="00D45EE7" w:rsidRDefault="00023E74" w:rsidP="008D140D">
            <w:pPr>
              <w:spacing w:after="0" w:line="240" w:lineRule="auto"/>
              <w:jc w:val="center"/>
              <w:rPr>
                <w:rFonts w:eastAsia="Times New Roman"/>
                <w:color w:val="000000"/>
                <w:sz w:val="24"/>
                <w:szCs w:val="24"/>
                <w:lang w:eastAsia="ru-RU"/>
              </w:rPr>
            </w:pPr>
            <w:r w:rsidRPr="00D45EE7">
              <w:rPr>
                <w:rFonts w:eastAsia="Times New Roman"/>
                <w:color w:val="000000"/>
                <w:sz w:val="24"/>
                <w:szCs w:val="24"/>
                <w:lang w:eastAsia="ru-RU"/>
              </w:rPr>
              <w:t>2017</w:t>
            </w:r>
          </w:p>
        </w:tc>
        <w:tc>
          <w:tcPr>
            <w:tcW w:w="379" w:type="pct"/>
            <w:shd w:val="clear" w:color="000000" w:fill="FFFFFF"/>
            <w:vAlign w:val="center"/>
            <w:hideMark/>
          </w:tcPr>
          <w:p w14:paraId="676E3D1E" w14:textId="77777777" w:rsidR="00023E74" w:rsidRPr="00D45EE7" w:rsidRDefault="00023E74" w:rsidP="008D140D">
            <w:pPr>
              <w:spacing w:after="0" w:line="240" w:lineRule="auto"/>
              <w:jc w:val="center"/>
              <w:rPr>
                <w:rFonts w:eastAsia="Times New Roman"/>
                <w:color w:val="000000"/>
                <w:sz w:val="24"/>
                <w:szCs w:val="24"/>
                <w:lang w:eastAsia="ru-RU"/>
              </w:rPr>
            </w:pPr>
            <w:r w:rsidRPr="00D45EE7">
              <w:rPr>
                <w:rFonts w:eastAsia="Times New Roman"/>
                <w:color w:val="000000"/>
                <w:sz w:val="24"/>
                <w:szCs w:val="24"/>
                <w:lang w:eastAsia="ru-RU"/>
              </w:rPr>
              <w:t>2018</w:t>
            </w:r>
          </w:p>
        </w:tc>
        <w:tc>
          <w:tcPr>
            <w:tcW w:w="397" w:type="pct"/>
            <w:shd w:val="clear" w:color="000000" w:fill="FFFFFF"/>
            <w:vAlign w:val="center"/>
            <w:hideMark/>
          </w:tcPr>
          <w:p w14:paraId="0B2B8E41" w14:textId="77777777" w:rsidR="00023E74" w:rsidRPr="00D45EE7" w:rsidRDefault="00023E74" w:rsidP="008D140D">
            <w:pPr>
              <w:spacing w:after="0" w:line="240" w:lineRule="auto"/>
              <w:jc w:val="center"/>
              <w:rPr>
                <w:rFonts w:eastAsia="Times New Roman"/>
                <w:color w:val="000000"/>
                <w:sz w:val="24"/>
                <w:szCs w:val="24"/>
                <w:lang w:eastAsia="ru-RU"/>
              </w:rPr>
            </w:pPr>
            <w:r w:rsidRPr="00D45EE7">
              <w:rPr>
                <w:rFonts w:eastAsia="Times New Roman"/>
                <w:color w:val="000000"/>
                <w:sz w:val="24"/>
                <w:szCs w:val="24"/>
                <w:lang w:eastAsia="ru-RU"/>
              </w:rPr>
              <w:t>2019</w:t>
            </w:r>
          </w:p>
        </w:tc>
        <w:tc>
          <w:tcPr>
            <w:tcW w:w="379" w:type="pct"/>
            <w:shd w:val="clear" w:color="000000" w:fill="FFFFFF"/>
            <w:vAlign w:val="center"/>
            <w:hideMark/>
          </w:tcPr>
          <w:p w14:paraId="20FD0BBD" w14:textId="77777777" w:rsidR="00023E74" w:rsidRPr="00D45EE7" w:rsidRDefault="00023E74" w:rsidP="008D140D">
            <w:pPr>
              <w:spacing w:after="0" w:line="240" w:lineRule="auto"/>
              <w:jc w:val="center"/>
              <w:rPr>
                <w:rFonts w:eastAsia="Times New Roman"/>
                <w:color w:val="000000"/>
                <w:sz w:val="24"/>
                <w:szCs w:val="24"/>
                <w:lang w:eastAsia="ru-RU"/>
              </w:rPr>
            </w:pPr>
            <w:r w:rsidRPr="00D45EE7">
              <w:rPr>
                <w:rFonts w:eastAsia="Times New Roman"/>
                <w:color w:val="000000"/>
                <w:sz w:val="24"/>
                <w:szCs w:val="24"/>
                <w:lang w:eastAsia="ru-RU"/>
              </w:rPr>
              <w:t>2020</w:t>
            </w:r>
          </w:p>
        </w:tc>
        <w:tc>
          <w:tcPr>
            <w:tcW w:w="379" w:type="pct"/>
            <w:shd w:val="clear" w:color="000000" w:fill="FFFFFF"/>
            <w:vAlign w:val="center"/>
            <w:hideMark/>
          </w:tcPr>
          <w:p w14:paraId="26B80703" w14:textId="77777777" w:rsidR="00023E74" w:rsidRPr="00D45EE7" w:rsidRDefault="00023E74" w:rsidP="008D140D">
            <w:pPr>
              <w:spacing w:after="0" w:line="240" w:lineRule="auto"/>
              <w:jc w:val="center"/>
              <w:rPr>
                <w:rFonts w:eastAsia="Times New Roman"/>
                <w:color w:val="000000"/>
                <w:sz w:val="24"/>
                <w:szCs w:val="24"/>
                <w:lang w:eastAsia="ru-RU"/>
              </w:rPr>
            </w:pPr>
            <w:r w:rsidRPr="00D45EE7">
              <w:rPr>
                <w:rFonts w:eastAsia="Times New Roman"/>
                <w:color w:val="000000"/>
                <w:sz w:val="24"/>
                <w:szCs w:val="24"/>
                <w:lang w:eastAsia="ru-RU"/>
              </w:rPr>
              <w:t>2021</w:t>
            </w:r>
          </w:p>
        </w:tc>
        <w:tc>
          <w:tcPr>
            <w:tcW w:w="379" w:type="pct"/>
            <w:shd w:val="clear" w:color="000000" w:fill="FFFFFF"/>
            <w:vAlign w:val="center"/>
            <w:hideMark/>
          </w:tcPr>
          <w:p w14:paraId="7CF1BE26" w14:textId="77777777" w:rsidR="00023E74" w:rsidRPr="00D45EE7" w:rsidRDefault="00023E74" w:rsidP="008D140D">
            <w:pPr>
              <w:spacing w:after="0" w:line="240" w:lineRule="auto"/>
              <w:jc w:val="center"/>
              <w:rPr>
                <w:rFonts w:eastAsia="Times New Roman"/>
                <w:color w:val="000000"/>
                <w:sz w:val="24"/>
                <w:szCs w:val="24"/>
                <w:lang w:eastAsia="ru-RU"/>
              </w:rPr>
            </w:pPr>
            <w:r w:rsidRPr="00D45EE7">
              <w:rPr>
                <w:rFonts w:eastAsia="Times New Roman"/>
                <w:color w:val="000000"/>
                <w:sz w:val="24"/>
                <w:szCs w:val="24"/>
                <w:lang w:eastAsia="ru-RU"/>
              </w:rPr>
              <w:t>2022</w:t>
            </w:r>
          </w:p>
        </w:tc>
        <w:tc>
          <w:tcPr>
            <w:tcW w:w="227" w:type="pct"/>
            <w:shd w:val="clear" w:color="000000" w:fill="FFFFFF"/>
            <w:vAlign w:val="center"/>
            <w:hideMark/>
          </w:tcPr>
          <w:p w14:paraId="6118C39F" w14:textId="77777777" w:rsidR="00023E74" w:rsidRPr="00D45EE7" w:rsidRDefault="00023E74" w:rsidP="008D140D">
            <w:pPr>
              <w:spacing w:after="0" w:line="240" w:lineRule="auto"/>
              <w:jc w:val="center"/>
              <w:rPr>
                <w:rFonts w:eastAsia="Times New Roman"/>
                <w:color w:val="000000"/>
                <w:sz w:val="24"/>
                <w:szCs w:val="24"/>
                <w:lang w:eastAsia="ru-RU"/>
              </w:rPr>
            </w:pPr>
            <w:r w:rsidRPr="00D45EE7">
              <w:rPr>
                <w:rFonts w:eastAsia="Times New Roman"/>
                <w:color w:val="000000"/>
                <w:sz w:val="24"/>
                <w:szCs w:val="24"/>
                <w:lang w:eastAsia="ru-RU"/>
              </w:rPr>
              <w:t>2023</w:t>
            </w:r>
          </w:p>
        </w:tc>
      </w:tr>
      <w:tr w:rsidR="008D140D" w:rsidRPr="009D0204" w14:paraId="7F6673B6" w14:textId="77777777" w:rsidTr="008D140D">
        <w:trPr>
          <w:trHeight w:val="330"/>
        </w:trPr>
        <w:tc>
          <w:tcPr>
            <w:tcW w:w="1045" w:type="pct"/>
            <w:shd w:val="clear" w:color="000000" w:fill="FFFFFF"/>
            <w:vAlign w:val="center"/>
            <w:hideMark/>
          </w:tcPr>
          <w:p w14:paraId="6A3C5D3C" w14:textId="77777777" w:rsidR="00023E74" w:rsidRPr="009D0204" w:rsidRDefault="00023E74" w:rsidP="008D140D">
            <w:pPr>
              <w:spacing w:after="0" w:line="240" w:lineRule="auto"/>
              <w:ind w:firstLine="709"/>
              <w:jc w:val="center"/>
              <w:rPr>
                <w:rFonts w:eastAsia="Times New Roman"/>
                <w:b w:val="0"/>
                <w:color w:val="000000"/>
                <w:sz w:val="24"/>
                <w:szCs w:val="24"/>
                <w:lang w:eastAsia="ru-RU"/>
              </w:rPr>
            </w:pPr>
            <w:r w:rsidRPr="009D0204">
              <w:rPr>
                <w:rFonts w:eastAsia="Times New Roman"/>
                <w:b w:val="0"/>
                <w:color w:val="000000"/>
                <w:sz w:val="24"/>
                <w:szCs w:val="24"/>
                <w:lang w:eastAsia="ru-RU"/>
              </w:rPr>
              <w:t>Численность населения</w:t>
            </w:r>
          </w:p>
        </w:tc>
        <w:tc>
          <w:tcPr>
            <w:tcW w:w="261" w:type="pct"/>
            <w:shd w:val="clear" w:color="auto" w:fill="auto"/>
            <w:vAlign w:val="center"/>
            <w:hideMark/>
          </w:tcPr>
          <w:p w14:paraId="28D1C6DA" w14:textId="77777777" w:rsidR="00023E74" w:rsidRPr="009D0204" w:rsidRDefault="00023E74" w:rsidP="008D140D">
            <w:pPr>
              <w:spacing w:after="0" w:line="240" w:lineRule="auto"/>
              <w:jc w:val="center"/>
              <w:rPr>
                <w:rFonts w:eastAsia="Times New Roman"/>
                <w:b w:val="0"/>
                <w:color w:val="000000"/>
                <w:sz w:val="24"/>
                <w:szCs w:val="24"/>
                <w:lang w:eastAsia="ru-RU"/>
              </w:rPr>
            </w:pPr>
            <w:proofErr w:type="spellStart"/>
            <w:r>
              <w:rPr>
                <w:rFonts w:eastAsia="Times New Roman"/>
                <w:b w:val="0"/>
                <w:color w:val="000000"/>
                <w:sz w:val="24"/>
                <w:szCs w:val="24"/>
                <w:lang w:eastAsia="ru-RU"/>
              </w:rPr>
              <w:t>н.д</w:t>
            </w:r>
            <w:proofErr w:type="spellEnd"/>
            <w:r>
              <w:rPr>
                <w:rFonts w:eastAsia="Times New Roman"/>
                <w:b w:val="0"/>
                <w:color w:val="000000"/>
                <w:sz w:val="24"/>
                <w:szCs w:val="24"/>
                <w:lang w:eastAsia="ru-RU"/>
              </w:rPr>
              <w:t>.</w:t>
            </w:r>
          </w:p>
        </w:tc>
        <w:tc>
          <w:tcPr>
            <w:tcW w:w="379" w:type="pct"/>
            <w:shd w:val="clear" w:color="auto" w:fill="auto"/>
            <w:vAlign w:val="center"/>
            <w:hideMark/>
          </w:tcPr>
          <w:p w14:paraId="12C65CEF"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520</w:t>
            </w:r>
          </w:p>
        </w:tc>
        <w:tc>
          <w:tcPr>
            <w:tcW w:w="379" w:type="pct"/>
            <w:shd w:val="clear" w:color="auto" w:fill="auto"/>
            <w:vAlign w:val="center"/>
            <w:hideMark/>
          </w:tcPr>
          <w:p w14:paraId="5EE7F817"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510</w:t>
            </w:r>
          </w:p>
        </w:tc>
        <w:tc>
          <w:tcPr>
            <w:tcW w:w="397" w:type="pct"/>
            <w:shd w:val="clear" w:color="auto" w:fill="auto"/>
            <w:vAlign w:val="center"/>
            <w:hideMark/>
          </w:tcPr>
          <w:p w14:paraId="04257E33"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493</w:t>
            </w:r>
          </w:p>
        </w:tc>
        <w:tc>
          <w:tcPr>
            <w:tcW w:w="397" w:type="pct"/>
            <w:shd w:val="clear" w:color="auto" w:fill="auto"/>
            <w:vAlign w:val="center"/>
            <w:hideMark/>
          </w:tcPr>
          <w:p w14:paraId="2D6716F6"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478</w:t>
            </w:r>
          </w:p>
        </w:tc>
        <w:tc>
          <w:tcPr>
            <w:tcW w:w="379" w:type="pct"/>
            <w:shd w:val="clear" w:color="auto" w:fill="auto"/>
            <w:vAlign w:val="center"/>
            <w:hideMark/>
          </w:tcPr>
          <w:p w14:paraId="66E8AA31"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461</w:t>
            </w:r>
          </w:p>
        </w:tc>
        <w:tc>
          <w:tcPr>
            <w:tcW w:w="397" w:type="pct"/>
            <w:shd w:val="clear" w:color="auto" w:fill="auto"/>
            <w:vAlign w:val="center"/>
            <w:hideMark/>
          </w:tcPr>
          <w:p w14:paraId="06D5F6F1"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456</w:t>
            </w:r>
          </w:p>
        </w:tc>
        <w:tc>
          <w:tcPr>
            <w:tcW w:w="379" w:type="pct"/>
            <w:shd w:val="clear" w:color="auto" w:fill="auto"/>
            <w:vAlign w:val="center"/>
            <w:hideMark/>
          </w:tcPr>
          <w:p w14:paraId="596F268F"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445</w:t>
            </w:r>
          </w:p>
        </w:tc>
        <w:tc>
          <w:tcPr>
            <w:tcW w:w="379" w:type="pct"/>
            <w:shd w:val="clear" w:color="auto" w:fill="auto"/>
            <w:vAlign w:val="center"/>
            <w:hideMark/>
          </w:tcPr>
          <w:p w14:paraId="18271FD5"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421</w:t>
            </w:r>
          </w:p>
        </w:tc>
        <w:tc>
          <w:tcPr>
            <w:tcW w:w="379" w:type="pct"/>
            <w:shd w:val="clear" w:color="auto" w:fill="auto"/>
            <w:vAlign w:val="center"/>
            <w:hideMark/>
          </w:tcPr>
          <w:p w14:paraId="2FFCE6BA"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411</w:t>
            </w:r>
          </w:p>
        </w:tc>
        <w:tc>
          <w:tcPr>
            <w:tcW w:w="227" w:type="pct"/>
            <w:shd w:val="clear" w:color="auto" w:fill="auto"/>
            <w:vAlign w:val="center"/>
            <w:hideMark/>
          </w:tcPr>
          <w:p w14:paraId="142C37D4"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381</w:t>
            </w:r>
          </w:p>
        </w:tc>
      </w:tr>
      <w:tr w:rsidR="008D140D" w:rsidRPr="009D0204" w14:paraId="3ADA0459" w14:textId="77777777" w:rsidTr="008D140D">
        <w:trPr>
          <w:trHeight w:val="330"/>
        </w:trPr>
        <w:tc>
          <w:tcPr>
            <w:tcW w:w="1045" w:type="pct"/>
            <w:shd w:val="clear" w:color="000000" w:fill="FFFFFF"/>
            <w:vAlign w:val="center"/>
            <w:hideMark/>
          </w:tcPr>
          <w:p w14:paraId="18721A0F" w14:textId="77777777" w:rsidR="00023E74" w:rsidRPr="009D0204" w:rsidRDefault="00023E74" w:rsidP="008D140D">
            <w:pPr>
              <w:spacing w:after="0" w:line="240" w:lineRule="auto"/>
              <w:ind w:firstLine="709"/>
              <w:jc w:val="center"/>
              <w:rPr>
                <w:rFonts w:eastAsia="Times New Roman"/>
                <w:b w:val="0"/>
                <w:color w:val="000000"/>
                <w:sz w:val="24"/>
                <w:szCs w:val="24"/>
                <w:lang w:eastAsia="ru-RU"/>
              </w:rPr>
            </w:pPr>
            <w:r w:rsidRPr="009D0204">
              <w:rPr>
                <w:rFonts w:eastAsia="Times New Roman"/>
                <w:b w:val="0"/>
                <w:color w:val="000000"/>
                <w:sz w:val="24"/>
                <w:szCs w:val="24"/>
                <w:lang w:eastAsia="ru-RU"/>
              </w:rPr>
              <w:t>Число родившихся</w:t>
            </w:r>
          </w:p>
        </w:tc>
        <w:tc>
          <w:tcPr>
            <w:tcW w:w="261" w:type="pct"/>
            <w:shd w:val="clear" w:color="auto" w:fill="auto"/>
            <w:vAlign w:val="center"/>
            <w:hideMark/>
          </w:tcPr>
          <w:p w14:paraId="6C5E7E8C" w14:textId="77777777" w:rsidR="00023E74" w:rsidRPr="009D0204" w:rsidRDefault="00023E74" w:rsidP="008D140D">
            <w:pPr>
              <w:spacing w:after="0" w:line="240" w:lineRule="auto"/>
              <w:jc w:val="center"/>
              <w:rPr>
                <w:rFonts w:eastAsia="Times New Roman"/>
                <w:b w:val="0"/>
                <w:color w:val="000000"/>
                <w:sz w:val="24"/>
                <w:szCs w:val="24"/>
                <w:lang w:eastAsia="ru-RU"/>
              </w:rPr>
            </w:pPr>
            <w:proofErr w:type="spellStart"/>
            <w:r w:rsidRPr="00457A52">
              <w:rPr>
                <w:rFonts w:eastAsia="Times New Roman"/>
                <w:b w:val="0"/>
                <w:color w:val="000000"/>
                <w:sz w:val="24"/>
                <w:szCs w:val="24"/>
                <w:lang w:eastAsia="ru-RU"/>
              </w:rPr>
              <w:t>н.д</w:t>
            </w:r>
            <w:proofErr w:type="spellEnd"/>
            <w:r w:rsidRPr="00457A52">
              <w:rPr>
                <w:rFonts w:eastAsia="Times New Roman"/>
                <w:b w:val="0"/>
                <w:color w:val="000000"/>
                <w:sz w:val="24"/>
                <w:szCs w:val="24"/>
                <w:lang w:eastAsia="ru-RU"/>
              </w:rPr>
              <w:t>.</w:t>
            </w:r>
          </w:p>
        </w:tc>
        <w:tc>
          <w:tcPr>
            <w:tcW w:w="379" w:type="pct"/>
            <w:shd w:val="clear" w:color="auto" w:fill="auto"/>
            <w:vAlign w:val="center"/>
            <w:hideMark/>
          </w:tcPr>
          <w:p w14:paraId="0029BD8B"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8</w:t>
            </w:r>
          </w:p>
        </w:tc>
        <w:tc>
          <w:tcPr>
            <w:tcW w:w="379" w:type="pct"/>
            <w:shd w:val="clear" w:color="auto" w:fill="auto"/>
            <w:vAlign w:val="center"/>
            <w:hideMark/>
          </w:tcPr>
          <w:p w14:paraId="5C593A90"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11</w:t>
            </w:r>
          </w:p>
        </w:tc>
        <w:tc>
          <w:tcPr>
            <w:tcW w:w="397" w:type="pct"/>
            <w:shd w:val="clear" w:color="auto" w:fill="auto"/>
            <w:vAlign w:val="center"/>
            <w:hideMark/>
          </w:tcPr>
          <w:p w14:paraId="66288193"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6</w:t>
            </w:r>
          </w:p>
        </w:tc>
        <w:tc>
          <w:tcPr>
            <w:tcW w:w="397" w:type="pct"/>
            <w:shd w:val="clear" w:color="auto" w:fill="auto"/>
            <w:vAlign w:val="center"/>
            <w:hideMark/>
          </w:tcPr>
          <w:p w14:paraId="3AFFD5C5"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9</w:t>
            </w:r>
          </w:p>
        </w:tc>
        <w:tc>
          <w:tcPr>
            <w:tcW w:w="379" w:type="pct"/>
            <w:shd w:val="clear" w:color="auto" w:fill="auto"/>
            <w:vAlign w:val="center"/>
            <w:hideMark/>
          </w:tcPr>
          <w:p w14:paraId="03B8B997"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4</w:t>
            </w:r>
          </w:p>
        </w:tc>
        <w:tc>
          <w:tcPr>
            <w:tcW w:w="397" w:type="pct"/>
            <w:shd w:val="clear" w:color="auto" w:fill="auto"/>
            <w:vAlign w:val="center"/>
            <w:hideMark/>
          </w:tcPr>
          <w:p w14:paraId="60B49338"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8</w:t>
            </w:r>
          </w:p>
        </w:tc>
        <w:tc>
          <w:tcPr>
            <w:tcW w:w="379" w:type="pct"/>
            <w:shd w:val="clear" w:color="auto" w:fill="auto"/>
            <w:vAlign w:val="center"/>
            <w:hideMark/>
          </w:tcPr>
          <w:p w14:paraId="0A80C27C"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7</w:t>
            </w:r>
          </w:p>
        </w:tc>
        <w:tc>
          <w:tcPr>
            <w:tcW w:w="379" w:type="pct"/>
            <w:shd w:val="clear" w:color="auto" w:fill="auto"/>
            <w:vAlign w:val="center"/>
            <w:hideMark/>
          </w:tcPr>
          <w:p w14:paraId="08B1BB2F"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7</w:t>
            </w:r>
          </w:p>
        </w:tc>
        <w:tc>
          <w:tcPr>
            <w:tcW w:w="379" w:type="pct"/>
            <w:shd w:val="clear" w:color="auto" w:fill="auto"/>
            <w:vAlign w:val="center"/>
            <w:hideMark/>
          </w:tcPr>
          <w:p w14:paraId="2566AD07"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3</w:t>
            </w:r>
          </w:p>
        </w:tc>
        <w:tc>
          <w:tcPr>
            <w:tcW w:w="227" w:type="pct"/>
            <w:shd w:val="clear" w:color="auto" w:fill="auto"/>
            <w:vAlign w:val="center"/>
            <w:hideMark/>
          </w:tcPr>
          <w:p w14:paraId="6F08ACCC" w14:textId="77777777" w:rsidR="00023E74" w:rsidRPr="009D0204" w:rsidRDefault="00023E74" w:rsidP="008D140D">
            <w:pPr>
              <w:spacing w:after="0" w:line="240" w:lineRule="auto"/>
              <w:jc w:val="center"/>
              <w:rPr>
                <w:rFonts w:eastAsia="Times New Roman"/>
                <w:b w:val="0"/>
                <w:color w:val="000000"/>
                <w:sz w:val="24"/>
                <w:szCs w:val="24"/>
                <w:lang w:eastAsia="ru-RU"/>
              </w:rPr>
            </w:pPr>
            <w:proofErr w:type="spellStart"/>
            <w:r w:rsidRPr="00F03311">
              <w:rPr>
                <w:rFonts w:eastAsia="Times New Roman"/>
                <w:b w:val="0"/>
                <w:color w:val="000000"/>
                <w:sz w:val="24"/>
                <w:szCs w:val="24"/>
                <w:lang w:eastAsia="ru-RU"/>
              </w:rPr>
              <w:t>н.д</w:t>
            </w:r>
            <w:proofErr w:type="spellEnd"/>
            <w:r w:rsidRPr="00F03311">
              <w:rPr>
                <w:rFonts w:eastAsia="Times New Roman"/>
                <w:b w:val="0"/>
                <w:color w:val="000000"/>
                <w:sz w:val="24"/>
                <w:szCs w:val="24"/>
                <w:lang w:eastAsia="ru-RU"/>
              </w:rPr>
              <w:t>.</w:t>
            </w:r>
          </w:p>
        </w:tc>
      </w:tr>
      <w:tr w:rsidR="008D140D" w:rsidRPr="009D0204" w14:paraId="3A718912" w14:textId="77777777" w:rsidTr="008D140D">
        <w:trPr>
          <w:trHeight w:val="330"/>
        </w:trPr>
        <w:tc>
          <w:tcPr>
            <w:tcW w:w="1045" w:type="pct"/>
            <w:shd w:val="clear" w:color="000000" w:fill="FFFFFF"/>
            <w:vAlign w:val="center"/>
            <w:hideMark/>
          </w:tcPr>
          <w:p w14:paraId="58E59615" w14:textId="77777777" w:rsidR="00023E74" w:rsidRPr="009D0204" w:rsidRDefault="00023E74" w:rsidP="008D140D">
            <w:pPr>
              <w:spacing w:after="0" w:line="240" w:lineRule="auto"/>
              <w:ind w:firstLine="709"/>
              <w:jc w:val="center"/>
              <w:rPr>
                <w:rFonts w:eastAsia="Times New Roman"/>
                <w:b w:val="0"/>
                <w:color w:val="000000"/>
                <w:sz w:val="24"/>
                <w:szCs w:val="24"/>
                <w:lang w:eastAsia="ru-RU"/>
              </w:rPr>
            </w:pPr>
            <w:r w:rsidRPr="009D0204">
              <w:rPr>
                <w:rFonts w:eastAsia="Times New Roman"/>
                <w:b w:val="0"/>
                <w:color w:val="000000"/>
                <w:sz w:val="24"/>
                <w:szCs w:val="24"/>
                <w:lang w:eastAsia="ru-RU"/>
              </w:rPr>
              <w:t>Число умерших</w:t>
            </w:r>
          </w:p>
        </w:tc>
        <w:tc>
          <w:tcPr>
            <w:tcW w:w="261" w:type="pct"/>
            <w:shd w:val="clear" w:color="auto" w:fill="auto"/>
            <w:vAlign w:val="center"/>
            <w:hideMark/>
          </w:tcPr>
          <w:p w14:paraId="7ABB95F7" w14:textId="77777777" w:rsidR="00023E74" w:rsidRPr="009D0204" w:rsidRDefault="00023E74" w:rsidP="008D140D">
            <w:pPr>
              <w:spacing w:after="0" w:line="240" w:lineRule="auto"/>
              <w:jc w:val="center"/>
              <w:rPr>
                <w:rFonts w:eastAsia="Times New Roman"/>
                <w:b w:val="0"/>
                <w:color w:val="000000"/>
                <w:sz w:val="24"/>
                <w:szCs w:val="24"/>
                <w:lang w:eastAsia="ru-RU"/>
              </w:rPr>
            </w:pPr>
            <w:proofErr w:type="spellStart"/>
            <w:r w:rsidRPr="00457A52">
              <w:rPr>
                <w:rFonts w:eastAsia="Times New Roman"/>
                <w:b w:val="0"/>
                <w:color w:val="000000"/>
                <w:sz w:val="24"/>
                <w:szCs w:val="24"/>
                <w:lang w:eastAsia="ru-RU"/>
              </w:rPr>
              <w:t>н.д</w:t>
            </w:r>
            <w:proofErr w:type="spellEnd"/>
            <w:r w:rsidRPr="00457A52">
              <w:rPr>
                <w:rFonts w:eastAsia="Times New Roman"/>
                <w:b w:val="0"/>
                <w:color w:val="000000"/>
                <w:sz w:val="24"/>
                <w:szCs w:val="24"/>
                <w:lang w:eastAsia="ru-RU"/>
              </w:rPr>
              <w:t>.</w:t>
            </w:r>
          </w:p>
        </w:tc>
        <w:tc>
          <w:tcPr>
            <w:tcW w:w="379" w:type="pct"/>
            <w:shd w:val="clear" w:color="auto" w:fill="auto"/>
            <w:vAlign w:val="center"/>
            <w:hideMark/>
          </w:tcPr>
          <w:p w14:paraId="09752BFB"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17</w:t>
            </w:r>
          </w:p>
        </w:tc>
        <w:tc>
          <w:tcPr>
            <w:tcW w:w="379" w:type="pct"/>
            <w:shd w:val="clear" w:color="auto" w:fill="auto"/>
            <w:vAlign w:val="center"/>
            <w:hideMark/>
          </w:tcPr>
          <w:p w14:paraId="6F24EA69"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12</w:t>
            </w:r>
          </w:p>
        </w:tc>
        <w:tc>
          <w:tcPr>
            <w:tcW w:w="397" w:type="pct"/>
            <w:shd w:val="clear" w:color="auto" w:fill="auto"/>
            <w:vAlign w:val="center"/>
            <w:hideMark/>
          </w:tcPr>
          <w:p w14:paraId="7641C11E"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5</w:t>
            </w:r>
          </w:p>
        </w:tc>
        <w:tc>
          <w:tcPr>
            <w:tcW w:w="397" w:type="pct"/>
            <w:shd w:val="clear" w:color="auto" w:fill="auto"/>
            <w:vAlign w:val="center"/>
            <w:hideMark/>
          </w:tcPr>
          <w:p w14:paraId="539A8938"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6</w:t>
            </w:r>
          </w:p>
        </w:tc>
        <w:tc>
          <w:tcPr>
            <w:tcW w:w="379" w:type="pct"/>
            <w:shd w:val="clear" w:color="auto" w:fill="auto"/>
            <w:vAlign w:val="center"/>
            <w:hideMark/>
          </w:tcPr>
          <w:p w14:paraId="6A8F03C8"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7</w:t>
            </w:r>
          </w:p>
        </w:tc>
        <w:tc>
          <w:tcPr>
            <w:tcW w:w="397" w:type="pct"/>
            <w:shd w:val="clear" w:color="auto" w:fill="auto"/>
            <w:vAlign w:val="center"/>
            <w:hideMark/>
          </w:tcPr>
          <w:p w14:paraId="0B90F2B7"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8</w:t>
            </w:r>
          </w:p>
        </w:tc>
        <w:tc>
          <w:tcPr>
            <w:tcW w:w="379" w:type="pct"/>
            <w:shd w:val="clear" w:color="auto" w:fill="auto"/>
            <w:vAlign w:val="center"/>
            <w:hideMark/>
          </w:tcPr>
          <w:p w14:paraId="52BC0EE7"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7</w:t>
            </w:r>
          </w:p>
        </w:tc>
        <w:tc>
          <w:tcPr>
            <w:tcW w:w="379" w:type="pct"/>
            <w:shd w:val="clear" w:color="auto" w:fill="auto"/>
            <w:vAlign w:val="center"/>
            <w:hideMark/>
          </w:tcPr>
          <w:p w14:paraId="13948525"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8</w:t>
            </w:r>
          </w:p>
        </w:tc>
        <w:tc>
          <w:tcPr>
            <w:tcW w:w="379" w:type="pct"/>
            <w:shd w:val="clear" w:color="auto" w:fill="auto"/>
            <w:vAlign w:val="center"/>
            <w:hideMark/>
          </w:tcPr>
          <w:p w14:paraId="43C48C05"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10</w:t>
            </w:r>
          </w:p>
        </w:tc>
        <w:tc>
          <w:tcPr>
            <w:tcW w:w="227" w:type="pct"/>
            <w:shd w:val="clear" w:color="auto" w:fill="auto"/>
            <w:vAlign w:val="center"/>
            <w:hideMark/>
          </w:tcPr>
          <w:p w14:paraId="663C82C4" w14:textId="77777777" w:rsidR="00023E74" w:rsidRPr="009D0204" w:rsidRDefault="00023E74" w:rsidP="008D140D">
            <w:pPr>
              <w:spacing w:after="0" w:line="240" w:lineRule="auto"/>
              <w:jc w:val="center"/>
              <w:rPr>
                <w:rFonts w:eastAsia="Times New Roman"/>
                <w:b w:val="0"/>
                <w:color w:val="000000"/>
                <w:sz w:val="24"/>
                <w:szCs w:val="24"/>
                <w:lang w:eastAsia="ru-RU"/>
              </w:rPr>
            </w:pPr>
            <w:proofErr w:type="spellStart"/>
            <w:r w:rsidRPr="00F03311">
              <w:rPr>
                <w:rFonts w:eastAsia="Times New Roman"/>
                <w:b w:val="0"/>
                <w:color w:val="000000"/>
                <w:sz w:val="24"/>
                <w:szCs w:val="24"/>
                <w:lang w:eastAsia="ru-RU"/>
              </w:rPr>
              <w:t>н.д</w:t>
            </w:r>
            <w:proofErr w:type="spellEnd"/>
            <w:r w:rsidRPr="00F03311">
              <w:rPr>
                <w:rFonts w:eastAsia="Times New Roman"/>
                <w:b w:val="0"/>
                <w:color w:val="000000"/>
                <w:sz w:val="24"/>
                <w:szCs w:val="24"/>
                <w:lang w:eastAsia="ru-RU"/>
              </w:rPr>
              <w:t>.</w:t>
            </w:r>
          </w:p>
        </w:tc>
      </w:tr>
      <w:tr w:rsidR="008D140D" w:rsidRPr="009D0204" w14:paraId="2D707450" w14:textId="77777777" w:rsidTr="008D140D">
        <w:trPr>
          <w:trHeight w:val="915"/>
        </w:trPr>
        <w:tc>
          <w:tcPr>
            <w:tcW w:w="1045" w:type="pct"/>
            <w:shd w:val="clear" w:color="000000" w:fill="FFFFFF"/>
            <w:vAlign w:val="center"/>
            <w:hideMark/>
          </w:tcPr>
          <w:p w14:paraId="30A458A6" w14:textId="77777777" w:rsidR="00023E74" w:rsidRPr="009D0204" w:rsidRDefault="00023E74" w:rsidP="008D140D">
            <w:pPr>
              <w:spacing w:after="0" w:line="240" w:lineRule="auto"/>
              <w:ind w:firstLine="709"/>
              <w:jc w:val="center"/>
              <w:rPr>
                <w:rFonts w:eastAsia="Times New Roman"/>
                <w:b w:val="0"/>
                <w:color w:val="000000"/>
                <w:sz w:val="24"/>
                <w:szCs w:val="24"/>
                <w:lang w:eastAsia="ru-RU"/>
              </w:rPr>
            </w:pPr>
            <w:r w:rsidRPr="009D0204">
              <w:rPr>
                <w:rFonts w:eastAsia="Times New Roman"/>
                <w:b w:val="0"/>
                <w:color w:val="000000"/>
                <w:sz w:val="24"/>
                <w:szCs w:val="24"/>
                <w:lang w:eastAsia="ru-RU"/>
              </w:rPr>
              <w:t>Общий коэффициент рождаемости (на 1000 чел. населения)</w:t>
            </w:r>
          </w:p>
        </w:tc>
        <w:tc>
          <w:tcPr>
            <w:tcW w:w="261" w:type="pct"/>
            <w:shd w:val="clear" w:color="000000" w:fill="FFFFFF"/>
            <w:vAlign w:val="center"/>
            <w:hideMark/>
          </w:tcPr>
          <w:p w14:paraId="2BE99B5E" w14:textId="77777777" w:rsidR="00023E74" w:rsidRPr="009D0204" w:rsidRDefault="00023E74" w:rsidP="008D140D">
            <w:pPr>
              <w:spacing w:after="0" w:line="240" w:lineRule="auto"/>
              <w:jc w:val="center"/>
              <w:rPr>
                <w:rFonts w:eastAsia="Times New Roman"/>
                <w:b w:val="0"/>
                <w:color w:val="000000"/>
                <w:sz w:val="24"/>
                <w:szCs w:val="24"/>
                <w:lang w:eastAsia="ru-RU"/>
              </w:rPr>
            </w:pPr>
            <w:proofErr w:type="spellStart"/>
            <w:r w:rsidRPr="00457A52">
              <w:rPr>
                <w:rFonts w:eastAsia="Times New Roman"/>
                <w:b w:val="0"/>
                <w:color w:val="000000"/>
                <w:sz w:val="24"/>
                <w:szCs w:val="24"/>
                <w:lang w:eastAsia="ru-RU"/>
              </w:rPr>
              <w:t>н.д</w:t>
            </w:r>
            <w:proofErr w:type="spellEnd"/>
            <w:r w:rsidRPr="00457A52">
              <w:rPr>
                <w:rFonts w:eastAsia="Times New Roman"/>
                <w:b w:val="0"/>
                <w:color w:val="000000"/>
                <w:sz w:val="24"/>
                <w:szCs w:val="24"/>
                <w:lang w:eastAsia="ru-RU"/>
              </w:rPr>
              <w:t>.</w:t>
            </w:r>
          </w:p>
        </w:tc>
        <w:tc>
          <w:tcPr>
            <w:tcW w:w="379" w:type="pct"/>
            <w:shd w:val="clear" w:color="000000" w:fill="FFFFFF"/>
            <w:vAlign w:val="center"/>
            <w:hideMark/>
          </w:tcPr>
          <w:p w14:paraId="3BFA2E6E"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15,5</w:t>
            </w:r>
          </w:p>
        </w:tc>
        <w:tc>
          <w:tcPr>
            <w:tcW w:w="379" w:type="pct"/>
            <w:shd w:val="clear" w:color="000000" w:fill="FFFFFF"/>
            <w:vAlign w:val="center"/>
            <w:hideMark/>
          </w:tcPr>
          <w:p w14:paraId="07D3FE2B"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21,9</w:t>
            </w:r>
          </w:p>
        </w:tc>
        <w:tc>
          <w:tcPr>
            <w:tcW w:w="397" w:type="pct"/>
            <w:shd w:val="clear" w:color="000000" w:fill="FFFFFF"/>
            <w:vAlign w:val="center"/>
            <w:hideMark/>
          </w:tcPr>
          <w:p w14:paraId="6ACA60AE"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12,30</w:t>
            </w:r>
          </w:p>
        </w:tc>
        <w:tc>
          <w:tcPr>
            <w:tcW w:w="397" w:type="pct"/>
            <w:shd w:val="clear" w:color="000000" w:fill="FFFFFF"/>
            <w:vAlign w:val="center"/>
            <w:hideMark/>
          </w:tcPr>
          <w:p w14:paraId="70EBE1BA"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19,1</w:t>
            </w:r>
          </w:p>
        </w:tc>
        <w:tc>
          <w:tcPr>
            <w:tcW w:w="379" w:type="pct"/>
            <w:shd w:val="clear" w:color="000000" w:fill="FFFFFF"/>
            <w:vAlign w:val="center"/>
            <w:hideMark/>
          </w:tcPr>
          <w:p w14:paraId="243F99C7"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8,70</w:t>
            </w:r>
          </w:p>
        </w:tc>
        <w:tc>
          <w:tcPr>
            <w:tcW w:w="397" w:type="pct"/>
            <w:shd w:val="clear" w:color="000000" w:fill="FFFFFF"/>
            <w:vAlign w:val="center"/>
            <w:hideMark/>
          </w:tcPr>
          <w:p w14:paraId="36FB2EDA"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17,8</w:t>
            </w:r>
          </w:p>
        </w:tc>
        <w:tc>
          <w:tcPr>
            <w:tcW w:w="379" w:type="pct"/>
            <w:shd w:val="clear" w:color="000000" w:fill="FFFFFF"/>
            <w:vAlign w:val="center"/>
            <w:hideMark/>
          </w:tcPr>
          <w:p w14:paraId="5D412694"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16</w:t>
            </w:r>
          </w:p>
        </w:tc>
        <w:tc>
          <w:tcPr>
            <w:tcW w:w="379" w:type="pct"/>
            <w:shd w:val="clear" w:color="000000" w:fill="FFFFFF"/>
            <w:vAlign w:val="center"/>
            <w:hideMark/>
          </w:tcPr>
          <w:p w14:paraId="2771DD40"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17</w:t>
            </w:r>
          </w:p>
        </w:tc>
        <w:tc>
          <w:tcPr>
            <w:tcW w:w="379" w:type="pct"/>
            <w:shd w:val="clear" w:color="000000" w:fill="FFFFFF"/>
            <w:vAlign w:val="center"/>
            <w:hideMark/>
          </w:tcPr>
          <w:p w14:paraId="56419FCA"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8</w:t>
            </w:r>
          </w:p>
        </w:tc>
        <w:tc>
          <w:tcPr>
            <w:tcW w:w="227" w:type="pct"/>
            <w:shd w:val="clear" w:color="auto" w:fill="auto"/>
            <w:noWrap/>
            <w:vAlign w:val="center"/>
            <w:hideMark/>
          </w:tcPr>
          <w:p w14:paraId="2E9BE36C" w14:textId="77777777" w:rsidR="00023E74" w:rsidRPr="009D0204" w:rsidRDefault="00023E74" w:rsidP="008D140D">
            <w:pPr>
              <w:spacing w:after="0" w:line="240" w:lineRule="auto"/>
              <w:jc w:val="center"/>
              <w:rPr>
                <w:rFonts w:eastAsia="Times New Roman"/>
                <w:b w:val="0"/>
                <w:color w:val="000000"/>
                <w:sz w:val="24"/>
                <w:szCs w:val="24"/>
                <w:lang w:eastAsia="ru-RU"/>
              </w:rPr>
            </w:pPr>
            <w:proofErr w:type="spellStart"/>
            <w:r w:rsidRPr="00F03311">
              <w:rPr>
                <w:rFonts w:eastAsia="Times New Roman"/>
                <w:b w:val="0"/>
                <w:color w:val="000000"/>
                <w:sz w:val="24"/>
                <w:szCs w:val="24"/>
                <w:lang w:eastAsia="ru-RU"/>
              </w:rPr>
              <w:t>н.д</w:t>
            </w:r>
            <w:proofErr w:type="spellEnd"/>
            <w:r w:rsidRPr="00F03311">
              <w:rPr>
                <w:rFonts w:eastAsia="Times New Roman"/>
                <w:b w:val="0"/>
                <w:color w:val="000000"/>
                <w:sz w:val="24"/>
                <w:szCs w:val="24"/>
                <w:lang w:eastAsia="ru-RU"/>
              </w:rPr>
              <w:t>.</w:t>
            </w:r>
          </w:p>
        </w:tc>
      </w:tr>
      <w:tr w:rsidR="008D140D" w:rsidRPr="009D0204" w14:paraId="125104F3" w14:textId="77777777" w:rsidTr="008D140D">
        <w:trPr>
          <w:trHeight w:val="915"/>
        </w:trPr>
        <w:tc>
          <w:tcPr>
            <w:tcW w:w="1045" w:type="pct"/>
            <w:shd w:val="clear" w:color="000000" w:fill="FFFFFF"/>
            <w:vAlign w:val="center"/>
            <w:hideMark/>
          </w:tcPr>
          <w:p w14:paraId="4E2ADEE1" w14:textId="77777777" w:rsidR="00023E74" w:rsidRPr="009D0204" w:rsidRDefault="00023E74" w:rsidP="008D140D">
            <w:pPr>
              <w:spacing w:after="0" w:line="240" w:lineRule="auto"/>
              <w:ind w:firstLine="709"/>
              <w:jc w:val="center"/>
              <w:rPr>
                <w:rFonts w:eastAsia="Times New Roman"/>
                <w:b w:val="0"/>
                <w:color w:val="000000"/>
                <w:sz w:val="24"/>
                <w:szCs w:val="24"/>
                <w:lang w:eastAsia="ru-RU"/>
              </w:rPr>
            </w:pPr>
            <w:r w:rsidRPr="009D0204">
              <w:rPr>
                <w:rFonts w:eastAsia="Times New Roman"/>
                <w:b w:val="0"/>
                <w:color w:val="000000"/>
                <w:sz w:val="24"/>
                <w:szCs w:val="24"/>
                <w:lang w:eastAsia="ru-RU"/>
              </w:rPr>
              <w:t>Общий коэффициент смертности (на 1000 чел. населения)</w:t>
            </w:r>
          </w:p>
        </w:tc>
        <w:tc>
          <w:tcPr>
            <w:tcW w:w="261" w:type="pct"/>
            <w:shd w:val="clear" w:color="000000" w:fill="FFFFFF"/>
            <w:vAlign w:val="center"/>
            <w:hideMark/>
          </w:tcPr>
          <w:p w14:paraId="5DB531F5" w14:textId="77777777" w:rsidR="00023E74" w:rsidRPr="009D0204" w:rsidRDefault="00023E74" w:rsidP="008D140D">
            <w:pPr>
              <w:spacing w:after="0" w:line="240" w:lineRule="auto"/>
              <w:jc w:val="center"/>
              <w:rPr>
                <w:rFonts w:eastAsia="Times New Roman"/>
                <w:b w:val="0"/>
                <w:color w:val="000000"/>
                <w:sz w:val="24"/>
                <w:szCs w:val="24"/>
                <w:lang w:eastAsia="ru-RU"/>
              </w:rPr>
            </w:pPr>
            <w:proofErr w:type="spellStart"/>
            <w:r w:rsidRPr="00457A52">
              <w:rPr>
                <w:rFonts w:eastAsia="Times New Roman"/>
                <w:b w:val="0"/>
                <w:color w:val="000000"/>
                <w:sz w:val="24"/>
                <w:szCs w:val="24"/>
                <w:lang w:eastAsia="ru-RU"/>
              </w:rPr>
              <w:t>н.д</w:t>
            </w:r>
            <w:proofErr w:type="spellEnd"/>
            <w:r w:rsidRPr="00457A52">
              <w:rPr>
                <w:rFonts w:eastAsia="Times New Roman"/>
                <w:b w:val="0"/>
                <w:color w:val="000000"/>
                <w:sz w:val="24"/>
                <w:szCs w:val="24"/>
                <w:lang w:eastAsia="ru-RU"/>
              </w:rPr>
              <w:t>.</w:t>
            </w:r>
          </w:p>
        </w:tc>
        <w:tc>
          <w:tcPr>
            <w:tcW w:w="379" w:type="pct"/>
            <w:shd w:val="clear" w:color="000000" w:fill="FFFFFF"/>
            <w:vAlign w:val="center"/>
            <w:hideMark/>
          </w:tcPr>
          <w:p w14:paraId="0B4A6424"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33</w:t>
            </w:r>
          </w:p>
        </w:tc>
        <w:tc>
          <w:tcPr>
            <w:tcW w:w="379" w:type="pct"/>
            <w:shd w:val="clear" w:color="000000" w:fill="FFFFFF"/>
            <w:vAlign w:val="center"/>
            <w:hideMark/>
          </w:tcPr>
          <w:p w14:paraId="3FF06E47"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23,9</w:t>
            </w:r>
          </w:p>
        </w:tc>
        <w:tc>
          <w:tcPr>
            <w:tcW w:w="397" w:type="pct"/>
            <w:shd w:val="clear" w:color="000000" w:fill="FFFFFF"/>
            <w:vAlign w:val="center"/>
            <w:hideMark/>
          </w:tcPr>
          <w:p w14:paraId="05C3724A"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10,3</w:t>
            </w:r>
          </w:p>
        </w:tc>
        <w:tc>
          <w:tcPr>
            <w:tcW w:w="397" w:type="pct"/>
            <w:shd w:val="clear" w:color="000000" w:fill="FFFFFF"/>
            <w:vAlign w:val="center"/>
            <w:hideMark/>
          </w:tcPr>
          <w:p w14:paraId="360421DA"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12,80</w:t>
            </w:r>
          </w:p>
        </w:tc>
        <w:tc>
          <w:tcPr>
            <w:tcW w:w="379" w:type="pct"/>
            <w:shd w:val="clear" w:color="000000" w:fill="FFFFFF"/>
            <w:vAlign w:val="center"/>
            <w:hideMark/>
          </w:tcPr>
          <w:p w14:paraId="57937F09"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15,3</w:t>
            </w:r>
          </w:p>
        </w:tc>
        <w:tc>
          <w:tcPr>
            <w:tcW w:w="397" w:type="pct"/>
            <w:shd w:val="clear" w:color="000000" w:fill="FFFFFF"/>
            <w:vAlign w:val="center"/>
            <w:hideMark/>
          </w:tcPr>
          <w:p w14:paraId="507D6A1D"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17,80</w:t>
            </w:r>
          </w:p>
        </w:tc>
        <w:tc>
          <w:tcPr>
            <w:tcW w:w="379" w:type="pct"/>
            <w:shd w:val="clear" w:color="000000" w:fill="FFFFFF"/>
            <w:vAlign w:val="center"/>
            <w:hideMark/>
          </w:tcPr>
          <w:p w14:paraId="765CBF50"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16</w:t>
            </w:r>
          </w:p>
        </w:tc>
        <w:tc>
          <w:tcPr>
            <w:tcW w:w="379" w:type="pct"/>
            <w:shd w:val="clear" w:color="000000" w:fill="FFFFFF"/>
            <w:vAlign w:val="center"/>
            <w:hideMark/>
          </w:tcPr>
          <w:p w14:paraId="5F2445AA"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19</w:t>
            </w:r>
          </w:p>
        </w:tc>
        <w:tc>
          <w:tcPr>
            <w:tcW w:w="379" w:type="pct"/>
            <w:shd w:val="clear" w:color="000000" w:fill="FFFFFF"/>
            <w:vAlign w:val="center"/>
            <w:hideMark/>
          </w:tcPr>
          <w:p w14:paraId="0D91704A"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26</w:t>
            </w:r>
          </w:p>
        </w:tc>
        <w:tc>
          <w:tcPr>
            <w:tcW w:w="227" w:type="pct"/>
            <w:shd w:val="clear" w:color="000000" w:fill="FFFFFF"/>
            <w:vAlign w:val="center"/>
            <w:hideMark/>
          </w:tcPr>
          <w:p w14:paraId="1F8D7F15" w14:textId="77777777" w:rsidR="00023E74" w:rsidRPr="009D0204" w:rsidRDefault="00023E74" w:rsidP="008D140D">
            <w:pPr>
              <w:spacing w:after="0" w:line="240" w:lineRule="auto"/>
              <w:jc w:val="center"/>
              <w:rPr>
                <w:rFonts w:eastAsia="Times New Roman"/>
                <w:b w:val="0"/>
                <w:color w:val="000000"/>
                <w:sz w:val="24"/>
                <w:szCs w:val="24"/>
                <w:lang w:eastAsia="ru-RU"/>
              </w:rPr>
            </w:pPr>
            <w:proofErr w:type="spellStart"/>
            <w:r w:rsidRPr="00F03311">
              <w:rPr>
                <w:rFonts w:eastAsia="Times New Roman"/>
                <w:b w:val="0"/>
                <w:color w:val="000000"/>
                <w:sz w:val="24"/>
                <w:szCs w:val="24"/>
                <w:lang w:eastAsia="ru-RU"/>
              </w:rPr>
              <w:t>н.д</w:t>
            </w:r>
            <w:proofErr w:type="spellEnd"/>
            <w:r w:rsidRPr="00F03311">
              <w:rPr>
                <w:rFonts w:eastAsia="Times New Roman"/>
                <w:b w:val="0"/>
                <w:color w:val="000000"/>
                <w:sz w:val="24"/>
                <w:szCs w:val="24"/>
                <w:lang w:eastAsia="ru-RU"/>
              </w:rPr>
              <w:t>.</w:t>
            </w:r>
          </w:p>
        </w:tc>
      </w:tr>
      <w:tr w:rsidR="008D140D" w:rsidRPr="009D0204" w14:paraId="6DBF6343" w14:textId="77777777" w:rsidTr="008D140D">
        <w:trPr>
          <w:trHeight w:val="330"/>
        </w:trPr>
        <w:tc>
          <w:tcPr>
            <w:tcW w:w="1045" w:type="pct"/>
            <w:shd w:val="clear" w:color="000000" w:fill="FFFFFF"/>
            <w:vAlign w:val="center"/>
            <w:hideMark/>
          </w:tcPr>
          <w:p w14:paraId="49379A38" w14:textId="77777777" w:rsidR="00023E74" w:rsidRPr="009D0204" w:rsidRDefault="00023E74" w:rsidP="008D140D">
            <w:pPr>
              <w:spacing w:after="0" w:line="240" w:lineRule="auto"/>
              <w:ind w:firstLine="709"/>
              <w:jc w:val="center"/>
              <w:rPr>
                <w:rFonts w:eastAsia="Times New Roman"/>
                <w:b w:val="0"/>
                <w:color w:val="000000"/>
                <w:sz w:val="24"/>
                <w:szCs w:val="24"/>
                <w:lang w:eastAsia="ru-RU"/>
              </w:rPr>
            </w:pPr>
            <w:r w:rsidRPr="009D0204">
              <w:rPr>
                <w:rFonts w:eastAsia="Times New Roman"/>
                <w:b w:val="0"/>
                <w:color w:val="000000"/>
                <w:sz w:val="24"/>
                <w:szCs w:val="24"/>
                <w:lang w:eastAsia="ru-RU"/>
              </w:rPr>
              <w:t>Естественный прирост (убыль)</w:t>
            </w:r>
          </w:p>
        </w:tc>
        <w:tc>
          <w:tcPr>
            <w:tcW w:w="261" w:type="pct"/>
            <w:shd w:val="clear" w:color="000000" w:fill="FFFFFF"/>
            <w:vAlign w:val="center"/>
            <w:hideMark/>
          </w:tcPr>
          <w:p w14:paraId="75243C2B" w14:textId="77777777" w:rsidR="00023E74" w:rsidRPr="009D0204" w:rsidRDefault="00023E74" w:rsidP="008D140D">
            <w:pPr>
              <w:spacing w:after="0" w:line="240" w:lineRule="auto"/>
              <w:jc w:val="center"/>
              <w:rPr>
                <w:rFonts w:eastAsia="Times New Roman"/>
                <w:b w:val="0"/>
                <w:color w:val="000000"/>
                <w:sz w:val="24"/>
                <w:szCs w:val="24"/>
                <w:lang w:eastAsia="ru-RU"/>
              </w:rPr>
            </w:pPr>
            <w:proofErr w:type="spellStart"/>
            <w:r w:rsidRPr="00457A52">
              <w:rPr>
                <w:rFonts w:eastAsia="Times New Roman"/>
                <w:b w:val="0"/>
                <w:color w:val="000000"/>
                <w:sz w:val="24"/>
                <w:szCs w:val="24"/>
                <w:lang w:eastAsia="ru-RU"/>
              </w:rPr>
              <w:t>н.д</w:t>
            </w:r>
            <w:proofErr w:type="spellEnd"/>
            <w:r w:rsidRPr="00457A52">
              <w:rPr>
                <w:rFonts w:eastAsia="Times New Roman"/>
                <w:b w:val="0"/>
                <w:color w:val="000000"/>
                <w:sz w:val="24"/>
                <w:szCs w:val="24"/>
                <w:lang w:eastAsia="ru-RU"/>
              </w:rPr>
              <w:t>.</w:t>
            </w:r>
          </w:p>
        </w:tc>
        <w:tc>
          <w:tcPr>
            <w:tcW w:w="379" w:type="pct"/>
            <w:shd w:val="clear" w:color="auto" w:fill="auto"/>
            <w:vAlign w:val="center"/>
            <w:hideMark/>
          </w:tcPr>
          <w:p w14:paraId="0A25380F"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-9</w:t>
            </w:r>
          </w:p>
        </w:tc>
        <w:tc>
          <w:tcPr>
            <w:tcW w:w="379" w:type="pct"/>
            <w:shd w:val="clear" w:color="auto" w:fill="auto"/>
            <w:vAlign w:val="center"/>
            <w:hideMark/>
          </w:tcPr>
          <w:p w14:paraId="50E4436E"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w:t>
            </w:r>
          </w:p>
        </w:tc>
        <w:tc>
          <w:tcPr>
            <w:tcW w:w="397" w:type="pct"/>
            <w:shd w:val="clear" w:color="auto" w:fill="auto"/>
            <w:vAlign w:val="center"/>
            <w:hideMark/>
          </w:tcPr>
          <w:p w14:paraId="5FFBC4B3"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w:t>
            </w:r>
          </w:p>
        </w:tc>
        <w:tc>
          <w:tcPr>
            <w:tcW w:w="397" w:type="pct"/>
            <w:shd w:val="clear" w:color="auto" w:fill="auto"/>
            <w:vAlign w:val="center"/>
            <w:hideMark/>
          </w:tcPr>
          <w:p w14:paraId="58B5FCE3"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3</w:t>
            </w:r>
          </w:p>
        </w:tc>
        <w:tc>
          <w:tcPr>
            <w:tcW w:w="379" w:type="pct"/>
            <w:shd w:val="clear" w:color="auto" w:fill="auto"/>
            <w:vAlign w:val="center"/>
            <w:hideMark/>
          </w:tcPr>
          <w:p w14:paraId="58B385F4"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-3</w:t>
            </w:r>
          </w:p>
        </w:tc>
        <w:tc>
          <w:tcPr>
            <w:tcW w:w="397" w:type="pct"/>
            <w:shd w:val="clear" w:color="auto" w:fill="auto"/>
            <w:vAlign w:val="center"/>
            <w:hideMark/>
          </w:tcPr>
          <w:p w14:paraId="7A26B449"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0</w:t>
            </w:r>
          </w:p>
        </w:tc>
        <w:tc>
          <w:tcPr>
            <w:tcW w:w="379" w:type="pct"/>
            <w:shd w:val="clear" w:color="auto" w:fill="auto"/>
            <w:vAlign w:val="center"/>
            <w:hideMark/>
          </w:tcPr>
          <w:p w14:paraId="39DF3BC5"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0</w:t>
            </w:r>
          </w:p>
        </w:tc>
        <w:tc>
          <w:tcPr>
            <w:tcW w:w="379" w:type="pct"/>
            <w:shd w:val="clear" w:color="auto" w:fill="auto"/>
            <w:vAlign w:val="center"/>
            <w:hideMark/>
          </w:tcPr>
          <w:p w14:paraId="4404DA18"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w:t>
            </w:r>
          </w:p>
        </w:tc>
        <w:tc>
          <w:tcPr>
            <w:tcW w:w="379" w:type="pct"/>
            <w:shd w:val="clear" w:color="auto" w:fill="auto"/>
            <w:vAlign w:val="center"/>
            <w:hideMark/>
          </w:tcPr>
          <w:p w14:paraId="092FA948"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-7</w:t>
            </w:r>
          </w:p>
        </w:tc>
        <w:tc>
          <w:tcPr>
            <w:tcW w:w="227" w:type="pct"/>
            <w:shd w:val="clear" w:color="auto" w:fill="auto"/>
            <w:vAlign w:val="center"/>
            <w:hideMark/>
          </w:tcPr>
          <w:p w14:paraId="047DEB7A" w14:textId="77777777" w:rsidR="00023E74" w:rsidRPr="009D0204" w:rsidRDefault="00023E74" w:rsidP="008D140D">
            <w:pPr>
              <w:spacing w:after="0" w:line="240" w:lineRule="auto"/>
              <w:jc w:val="center"/>
              <w:rPr>
                <w:rFonts w:eastAsia="Times New Roman"/>
                <w:b w:val="0"/>
                <w:color w:val="000000"/>
                <w:sz w:val="24"/>
                <w:szCs w:val="24"/>
                <w:lang w:eastAsia="ru-RU"/>
              </w:rPr>
            </w:pPr>
            <w:proofErr w:type="spellStart"/>
            <w:r w:rsidRPr="00F03311">
              <w:rPr>
                <w:rFonts w:eastAsia="Times New Roman"/>
                <w:b w:val="0"/>
                <w:color w:val="000000"/>
                <w:sz w:val="24"/>
                <w:szCs w:val="24"/>
                <w:lang w:eastAsia="ru-RU"/>
              </w:rPr>
              <w:t>н.д</w:t>
            </w:r>
            <w:proofErr w:type="spellEnd"/>
            <w:r w:rsidRPr="00F03311">
              <w:rPr>
                <w:rFonts w:eastAsia="Times New Roman"/>
                <w:b w:val="0"/>
                <w:color w:val="000000"/>
                <w:sz w:val="24"/>
                <w:szCs w:val="24"/>
                <w:lang w:eastAsia="ru-RU"/>
              </w:rPr>
              <w:t>.</w:t>
            </w:r>
          </w:p>
        </w:tc>
      </w:tr>
      <w:tr w:rsidR="008D140D" w:rsidRPr="009D0204" w14:paraId="7459F35A" w14:textId="77777777" w:rsidTr="008D140D">
        <w:trPr>
          <w:trHeight w:val="330"/>
        </w:trPr>
        <w:tc>
          <w:tcPr>
            <w:tcW w:w="1045" w:type="pct"/>
            <w:shd w:val="clear" w:color="000000" w:fill="FFFFFF"/>
            <w:vAlign w:val="center"/>
            <w:hideMark/>
          </w:tcPr>
          <w:p w14:paraId="624FE72A" w14:textId="77777777" w:rsidR="00023E74" w:rsidRPr="009D0204" w:rsidRDefault="00023E74" w:rsidP="008D140D">
            <w:pPr>
              <w:spacing w:after="0" w:line="240" w:lineRule="auto"/>
              <w:ind w:firstLine="709"/>
              <w:jc w:val="center"/>
              <w:rPr>
                <w:rFonts w:eastAsia="Times New Roman"/>
                <w:b w:val="0"/>
                <w:color w:val="000000"/>
                <w:sz w:val="24"/>
                <w:szCs w:val="24"/>
                <w:lang w:eastAsia="ru-RU"/>
              </w:rPr>
            </w:pPr>
            <w:r w:rsidRPr="009D0204">
              <w:rPr>
                <w:rFonts w:eastAsia="Times New Roman"/>
                <w:b w:val="0"/>
                <w:color w:val="000000"/>
                <w:sz w:val="24"/>
                <w:szCs w:val="24"/>
                <w:lang w:eastAsia="ru-RU"/>
              </w:rPr>
              <w:t>Число прибывших</w:t>
            </w:r>
          </w:p>
        </w:tc>
        <w:tc>
          <w:tcPr>
            <w:tcW w:w="261" w:type="pct"/>
            <w:shd w:val="clear" w:color="auto" w:fill="auto"/>
            <w:vAlign w:val="center"/>
            <w:hideMark/>
          </w:tcPr>
          <w:p w14:paraId="2E6430C4"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17</w:t>
            </w:r>
          </w:p>
        </w:tc>
        <w:tc>
          <w:tcPr>
            <w:tcW w:w="379" w:type="pct"/>
            <w:shd w:val="clear" w:color="auto" w:fill="auto"/>
            <w:vAlign w:val="center"/>
            <w:hideMark/>
          </w:tcPr>
          <w:p w14:paraId="54AFA85E"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10</w:t>
            </w:r>
          </w:p>
        </w:tc>
        <w:tc>
          <w:tcPr>
            <w:tcW w:w="379" w:type="pct"/>
            <w:shd w:val="clear" w:color="auto" w:fill="auto"/>
            <w:vAlign w:val="center"/>
            <w:hideMark/>
          </w:tcPr>
          <w:p w14:paraId="71DAFDD4"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5</w:t>
            </w:r>
          </w:p>
        </w:tc>
        <w:tc>
          <w:tcPr>
            <w:tcW w:w="397" w:type="pct"/>
            <w:shd w:val="clear" w:color="auto" w:fill="auto"/>
            <w:vAlign w:val="center"/>
            <w:hideMark/>
          </w:tcPr>
          <w:p w14:paraId="7948AC7E"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9</w:t>
            </w:r>
          </w:p>
        </w:tc>
        <w:tc>
          <w:tcPr>
            <w:tcW w:w="397" w:type="pct"/>
            <w:shd w:val="clear" w:color="auto" w:fill="auto"/>
            <w:vAlign w:val="center"/>
            <w:hideMark/>
          </w:tcPr>
          <w:p w14:paraId="740E4EFD"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13</w:t>
            </w:r>
          </w:p>
        </w:tc>
        <w:tc>
          <w:tcPr>
            <w:tcW w:w="379" w:type="pct"/>
            <w:shd w:val="clear" w:color="auto" w:fill="auto"/>
            <w:vAlign w:val="center"/>
            <w:hideMark/>
          </w:tcPr>
          <w:p w14:paraId="63F92B6E"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20</w:t>
            </w:r>
          </w:p>
        </w:tc>
        <w:tc>
          <w:tcPr>
            <w:tcW w:w="397" w:type="pct"/>
            <w:shd w:val="clear" w:color="auto" w:fill="auto"/>
            <w:vAlign w:val="center"/>
            <w:hideMark/>
          </w:tcPr>
          <w:p w14:paraId="69040DF9"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14</w:t>
            </w:r>
          </w:p>
        </w:tc>
        <w:tc>
          <w:tcPr>
            <w:tcW w:w="379" w:type="pct"/>
            <w:shd w:val="clear" w:color="auto" w:fill="auto"/>
            <w:vAlign w:val="center"/>
            <w:hideMark/>
          </w:tcPr>
          <w:p w14:paraId="5B9902B1"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13</w:t>
            </w:r>
          </w:p>
        </w:tc>
        <w:tc>
          <w:tcPr>
            <w:tcW w:w="379" w:type="pct"/>
            <w:shd w:val="clear" w:color="auto" w:fill="auto"/>
            <w:vAlign w:val="center"/>
            <w:hideMark/>
          </w:tcPr>
          <w:p w14:paraId="18091619"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14</w:t>
            </w:r>
          </w:p>
        </w:tc>
        <w:tc>
          <w:tcPr>
            <w:tcW w:w="379" w:type="pct"/>
            <w:shd w:val="clear" w:color="auto" w:fill="auto"/>
            <w:vAlign w:val="center"/>
            <w:hideMark/>
          </w:tcPr>
          <w:p w14:paraId="2FA16FBC"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20</w:t>
            </w:r>
          </w:p>
        </w:tc>
        <w:tc>
          <w:tcPr>
            <w:tcW w:w="227" w:type="pct"/>
            <w:shd w:val="clear" w:color="auto" w:fill="auto"/>
            <w:vAlign w:val="center"/>
            <w:hideMark/>
          </w:tcPr>
          <w:p w14:paraId="5F48510B" w14:textId="77777777" w:rsidR="00023E74" w:rsidRPr="009D0204" w:rsidRDefault="00023E74" w:rsidP="008D140D">
            <w:pPr>
              <w:spacing w:after="0" w:line="240" w:lineRule="auto"/>
              <w:jc w:val="center"/>
              <w:rPr>
                <w:rFonts w:eastAsia="Times New Roman"/>
                <w:b w:val="0"/>
                <w:color w:val="000000"/>
                <w:sz w:val="24"/>
                <w:szCs w:val="24"/>
                <w:lang w:eastAsia="ru-RU"/>
              </w:rPr>
            </w:pPr>
            <w:proofErr w:type="spellStart"/>
            <w:r w:rsidRPr="00F03311">
              <w:rPr>
                <w:rFonts w:eastAsia="Times New Roman"/>
                <w:b w:val="0"/>
                <w:color w:val="000000"/>
                <w:sz w:val="24"/>
                <w:szCs w:val="24"/>
                <w:lang w:eastAsia="ru-RU"/>
              </w:rPr>
              <w:t>н.д</w:t>
            </w:r>
            <w:proofErr w:type="spellEnd"/>
            <w:r w:rsidRPr="00F03311">
              <w:rPr>
                <w:rFonts w:eastAsia="Times New Roman"/>
                <w:b w:val="0"/>
                <w:color w:val="000000"/>
                <w:sz w:val="24"/>
                <w:szCs w:val="24"/>
                <w:lang w:eastAsia="ru-RU"/>
              </w:rPr>
              <w:t>.</w:t>
            </w:r>
          </w:p>
        </w:tc>
      </w:tr>
      <w:tr w:rsidR="008D140D" w:rsidRPr="009D0204" w14:paraId="1A29FF5F" w14:textId="77777777" w:rsidTr="008D140D">
        <w:trPr>
          <w:trHeight w:val="330"/>
        </w:trPr>
        <w:tc>
          <w:tcPr>
            <w:tcW w:w="1045" w:type="pct"/>
            <w:shd w:val="clear" w:color="000000" w:fill="FFFFFF"/>
            <w:vAlign w:val="center"/>
            <w:hideMark/>
          </w:tcPr>
          <w:p w14:paraId="39D9B42A" w14:textId="77777777" w:rsidR="00023E74" w:rsidRPr="009D0204" w:rsidRDefault="00023E74" w:rsidP="008D140D">
            <w:pPr>
              <w:spacing w:after="0" w:line="240" w:lineRule="auto"/>
              <w:ind w:firstLine="709"/>
              <w:jc w:val="center"/>
              <w:rPr>
                <w:rFonts w:eastAsia="Times New Roman"/>
                <w:b w:val="0"/>
                <w:color w:val="000000"/>
                <w:sz w:val="24"/>
                <w:szCs w:val="24"/>
                <w:lang w:eastAsia="ru-RU"/>
              </w:rPr>
            </w:pPr>
            <w:r w:rsidRPr="009D0204">
              <w:rPr>
                <w:rFonts w:eastAsia="Times New Roman"/>
                <w:b w:val="0"/>
                <w:color w:val="000000"/>
                <w:sz w:val="24"/>
                <w:szCs w:val="24"/>
                <w:lang w:eastAsia="ru-RU"/>
              </w:rPr>
              <w:t>Число выбывших</w:t>
            </w:r>
          </w:p>
        </w:tc>
        <w:tc>
          <w:tcPr>
            <w:tcW w:w="261" w:type="pct"/>
            <w:shd w:val="clear" w:color="auto" w:fill="auto"/>
            <w:vAlign w:val="center"/>
            <w:hideMark/>
          </w:tcPr>
          <w:p w14:paraId="6FE17B75"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27</w:t>
            </w:r>
          </w:p>
        </w:tc>
        <w:tc>
          <w:tcPr>
            <w:tcW w:w="379" w:type="pct"/>
            <w:shd w:val="clear" w:color="auto" w:fill="auto"/>
            <w:vAlign w:val="center"/>
            <w:hideMark/>
          </w:tcPr>
          <w:p w14:paraId="384A2D4B"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11</w:t>
            </w:r>
          </w:p>
        </w:tc>
        <w:tc>
          <w:tcPr>
            <w:tcW w:w="379" w:type="pct"/>
            <w:shd w:val="clear" w:color="auto" w:fill="auto"/>
            <w:vAlign w:val="center"/>
            <w:hideMark/>
          </w:tcPr>
          <w:p w14:paraId="10B85E68"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21</w:t>
            </w:r>
          </w:p>
        </w:tc>
        <w:tc>
          <w:tcPr>
            <w:tcW w:w="397" w:type="pct"/>
            <w:shd w:val="clear" w:color="auto" w:fill="auto"/>
            <w:vAlign w:val="center"/>
            <w:hideMark/>
          </w:tcPr>
          <w:p w14:paraId="0C0A6C30"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25</w:t>
            </w:r>
          </w:p>
        </w:tc>
        <w:tc>
          <w:tcPr>
            <w:tcW w:w="397" w:type="pct"/>
            <w:shd w:val="clear" w:color="auto" w:fill="auto"/>
            <w:vAlign w:val="center"/>
            <w:hideMark/>
          </w:tcPr>
          <w:p w14:paraId="06E52DF4"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33</w:t>
            </w:r>
          </w:p>
        </w:tc>
        <w:tc>
          <w:tcPr>
            <w:tcW w:w="379" w:type="pct"/>
            <w:shd w:val="clear" w:color="auto" w:fill="auto"/>
            <w:vAlign w:val="center"/>
            <w:hideMark/>
          </w:tcPr>
          <w:p w14:paraId="2120AC2E"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22</w:t>
            </w:r>
          </w:p>
        </w:tc>
        <w:tc>
          <w:tcPr>
            <w:tcW w:w="397" w:type="pct"/>
            <w:shd w:val="clear" w:color="auto" w:fill="auto"/>
            <w:vAlign w:val="center"/>
            <w:hideMark/>
          </w:tcPr>
          <w:p w14:paraId="7D7A1F93"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25</w:t>
            </w:r>
          </w:p>
        </w:tc>
        <w:tc>
          <w:tcPr>
            <w:tcW w:w="379" w:type="pct"/>
            <w:shd w:val="clear" w:color="auto" w:fill="auto"/>
            <w:vAlign w:val="center"/>
            <w:hideMark/>
          </w:tcPr>
          <w:p w14:paraId="511A3373"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37</w:t>
            </w:r>
          </w:p>
        </w:tc>
        <w:tc>
          <w:tcPr>
            <w:tcW w:w="379" w:type="pct"/>
            <w:shd w:val="clear" w:color="auto" w:fill="auto"/>
            <w:vAlign w:val="center"/>
            <w:hideMark/>
          </w:tcPr>
          <w:p w14:paraId="7534B617"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23</w:t>
            </w:r>
          </w:p>
        </w:tc>
        <w:tc>
          <w:tcPr>
            <w:tcW w:w="379" w:type="pct"/>
            <w:shd w:val="clear" w:color="auto" w:fill="auto"/>
            <w:vAlign w:val="center"/>
            <w:hideMark/>
          </w:tcPr>
          <w:p w14:paraId="023A7F1B"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19</w:t>
            </w:r>
          </w:p>
        </w:tc>
        <w:tc>
          <w:tcPr>
            <w:tcW w:w="227" w:type="pct"/>
            <w:shd w:val="clear" w:color="auto" w:fill="auto"/>
            <w:vAlign w:val="center"/>
            <w:hideMark/>
          </w:tcPr>
          <w:p w14:paraId="192ACDE8" w14:textId="77777777" w:rsidR="00023E74" w:rsidRPr="009D0204" w:rsidRDefault="00023E74" w:rsidP="008D140D">
            <w:pPr>
              <w:spacing w:after="0" w:line="240" w:lineRule="auto"/>
              <w:jc w:val="center"/>
              <w:rPr>
                <w:rFonts w:eastAsia="Times New Roman"/>
                <w:b w:val="0"/>
                <w:color w:val="000000"/>
                <w:sz w:val="24"/>
                <w:szCs w:val="24"/>
                <w:lang w:eastAsia="ru-RU"/>
              </w:rPr>
            </w:pPr>
            <w:proofErr w:type="spellStart"/>
            <w:r w:rsidRPr="00F03311">
              <w:rPr>
                <w:rFonts w:eastAsia="Times New Roman"/>
                <w:b w:val="0"/>
                <w:color w:val="000000"/>
                <w:sz w:val="24"/>
                <w:szCs w:val="24"/>
                <w:lang w:eastAsia="ru-RU"/>
              </w:rPr>
              <w:t>н.д</w:t>
            </w:r>
            <w:proofErr w:type="spellEnd"/>
            <w:r w:rsidRPr="00F03311">
              <w:rPr>
                <w:rFonts w:eastAsia="Times New Roman"/>
                <w:b w:val="0"/>
                <w:color w:val="000000"/>
                <w:sz w:val="24"/>
                <w:szCs w:val="24"/>
                <w:lang w:eastAsia="ru-RU"/>
              </w:rPr>
              <w:t>.</w:t>
            </w:r>
          </w:p>
        </w:tc>
      </w:tr>
      <w:tr w:rsidR="008D140D" w:rsidRPr="009D0204" w14:paraId="1B974316" w14:textId="77777777" w:rsidTr="008D140D">
        <w:trPr>
          <w:trHeight w:val="315"/>
        </w:trPr>
        <w:tc>
          <w:tcPr>
            <w:tcW w:w="1045" w:type="pct"/>
            <w:shd w:val="clear" w:color="000000" w:fill="FFFFFF"/>
            <w:vAlign w:val="center"/>
            <w:hideMark/>
          </w:tcPr>
          <w:p w14:paraId="5836B1EF" w14:textId="77777777" w:rsidR="00023E74" w:rsidRPr="009D0204" w:rsidRDefault="00023E74" w:rsidP="008D140D">
            <w:pPr>
              <w:spacing w:after="0" w:line="240" w:lineRule="auto"/>
              <w:ind w:firstLine="709"/>
              <w:jc w:val="center"/>
              <w:rPr>
                <w:rFonts w:eastAsia="Times New Roman"/>
                <w:b w:val="0"/>
                <w:color w:val="000000"/>
                <w:sz w:val="24"/>
                <w:szCs w:val="24"/>
                <w:lang w:eastAsia="ru-RU"/>
              </w:rPr>
            </w:pPr>
            <w:r w:rsidRPr="009D0204">
              <w:rPr>
                <w:rFonts w:eastAsia="Times New Roman"/>
                <w:b w:val="0"/>
                <w:color w:val="000000"/>
                <w:sz w:val="24"/>
                <w:szCs w:val="24"/>
                <w:lang w:eastAsia="ru-RU"/>
              </w:rPr>
              <w:t>Прирост (убыль) населения</w:t>
            </w:r>
          </w:p>
        </w:tc>
        <w:tc>
          <w:tcPr>
            <w:tcW w:w="261" w:type="pct"/>
            <w:shd w:val="clear" w:color="000000" w:fill="FFFFFF"/>
            <w:vAlign w:val="center"/>
            <w:hideMark/>
          </w:tcPr>
          <w:p w14:paraId="4554F02C"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-10</w:t>
            </w:r>
          </w:p>
        </w:tc>
        <w:tc>
          <w:tcPr>
            <w:tcW w:w="379" w:type="pct"/>
            <w:shd w:val="clear" w:color="000000" w:fill="FFFFFF"/>
            <w:vAlign w:val="center"/>
            <w:hideMark/>
          </w:tcPr>
          <w:p w14:paraId="668E935C"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-10</w:t>
            </w:r>
          </w:p>
        </w:tc>
        <w:tc>
          <w:tcPr>
            <w:tcW w:w="379" w:type="pct"/>
            <w:shd w:val="clear" w:color="000000" w:fill="FFFFFF"/>
            <w:vAlign w:val="center"/>
            <w:hideMark/>
          </w:tcPr>
          <w:p w14:paraId="06B8264A"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-17</w:t>
            </w:r>
          </w:p>
        </w:tc>
        <w:tc>
          <w:tcPr>
            <w:tcW w:w="397" w:type="pct"/>
            <w:shd w:val="clear" w:color="000000" w:fill="FFFFFF"/>
            <w:vAlign w:val="center"/>
            <w:hideMark/>
          </w:tcPr>
          <w:p w14:paraId="61A18DA4"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-15</w:t>
            </w:r>
          </w:p>
        </w:tc>
        <w:tc>
          <w:tcPr>
            <w:tcW w:w="397" w:type="pct"/>
            <w:shd w:val="clear" w:color="000000" w:fill="FFFFFF"/>
            <w:vAlign w:val="center"/>
            <w:hideMark/>
          </w:tcPr>
          <w:p w14:paraId="0DC3C597"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-17</w:t>
            </w:r>
          </w:p>
        </w:tc>
        <w:tc>
          <w:tcPr>
            <w:tcW w:w="379" w:type="pct"/>
            <w:shd w:val="clear" w:color="000000" w:fill="FFFFFF"/>
            <w:vAlign w:val="center"/>
            <w:hideMark/>
          </w:tcPr>
          <w:p w14:paraId="2A7FF2BF"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-5</w:t>
            </w:r>
          </w:p>
        </w:tc>
        <w:tc>
          <w:tcPr>
            <w:tcW w:w="397" w:type="pct"/>
            <w:shd w:val="clear" w:color="000000" w:fill="FFFFFF"/>
            <w:vAlign w:val="center"/>
            <w:hideMark/>
          </w:tcPr>
          <w:p w14:paraId="09904868"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-11</w:t>
            </w:r>
          </w:p>
        </w:tc>
        <w:tc>
          <w:tcPr>
            <w:tcW w:w="379" w:type="pct"/>
            <w:shd w:val="clear" w:color="000000" w:fill="FFFFFF"/>
            <w:vAlign w:val="center"/>
            <w:hideMark/>
          </w:tcPr>
          <w:p w14:paraId="7F36680A"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-24</w:t>
            </w:r>
          </w:p>
        </w:tc>
        <w:tc>
          <w:tcPr>
            <w:tcW w:w="379" w:type="pct"/>
            <w:shd w:val="clear" w:color="000000" w:fill="FFFFFF"/>
            <w:vAlign w:val="center"/>
            <w:hideMark/>
          </w:tcPr>
          <w:p w14:paraId="6542328E"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-10</w:t>
            </w:r>
          </w:p>
        </w:tc>
        <w:tc>
          <w:tcPr>
            <w:tcW w:w="379" w:type="pct"/>
            <w:shd w:val="clear" w:color="000000" w:fill="FFFFFF"/>
            <w:vAlign w:val="center"/>
            <w:hideMark/>
          </w:tcPr>
          <w:p w14:paraId="379A5338" w14:textId="77777777" w:rsidR="00023E74" w:rsidRPr="009D0204" w:rsidRDefault="00023E74" w:rsidP="008D140D">
            <w:pPr>
              <w:spacing w:after="0" w:line="240" w:lineRule="auto"/>
              <w:jc w:val="center"/>
              <w:rPr>
                <w:rFonts w:eastAsia="Times New Roman"/>
                <w:b w:val="0"/>
                <w:color w:val="000000"/>
                <w:sz w:val="24"/>
                <w:szCs w:val="24"/>
                <w:lang w:eastAsia="ru-RU"/>
              </w:rPr>
            </w:pPr>
            <w:r w:rsidRPr="009D0204">
              <w:rPr>
                <w:rFonts w:eastAsia="Times New Roman"/>
                <w:b w:val="0"/>
                <w:color w:val="000000"/>
                <w:sz w:val="24"/>
                <w:szCs w:val="24"/>
                <w:lang w:eastAsia="ru-RU"/>
              </w:rPr>
              <w:t>-6</w:t>
            </w:r>
          </w:p>
        </w:tc>
        <w:tc>
          <w:tcPr>
            <w:tcW w:w="227" w:type="pct"/>
            <w:shd w:val="clear" w:color="000000" w:fill="FFFFFF"/>
            <w:vAlign w:val="center"/>
            <w:hideMark/>
          </w:tcPr>
          <w:p w14:paraId="367758D2" w14:textId="77777777" w:rsidR="00023E74" w:rsidRPr="009D0204" w:rsidRDefault="00023E74" w:rsidP="008D140D">
            <w:pPr>
              <w:spacing w:after="0" w:line="240" w:lineRule="auto"/>
              <w:jc w:val="center"/>
              <w:rPr>
                <w:rFonts w:eastAsia="Times New Roman"/>
                <w:b w:val="0"/>
                <w:color w:val="000000"/>
                <w:sz w:val="24"/>
                <w:szCs w:val="24"/>
                <w:lang w:eastAsia="ru-RU"/>
              </w:rPr>
            </w:pPr>
            <w:proofErr w:type="spellStart"/>
            <w:r w:rsidRPr="00F03311">
              <w:rPr>
                <w:rFonts w:eastAsia="Times New Roman"/>
                <w:b w:val="0"/>
                <w:color w:val="000000"/>
                <w:sz w:val="24"/>
                <w:szCs w:val="24"/>
                <w:lang w:eastAsia="ru-RU"/>
              </w:rPr>
              <w:t>н.д</w:t>
            </w:r>
            <w:proofErr w:type="spellEnd"/>
            <w:r w:rsidRPr="00F03311">
              <w:rPr>
                <w:rFonts w:eastAsia="Times New Roman"/>
                <w:b w:val="0"/>
                <w:color w:val="000000"/>
                <w:sz w:val="24"/>
                <w:szCs w:val="24"/>
                <w:lang w:eastAsia="ru-RU"/>
              </w:rPr>
              <w:t>.</w:t>
            </w:r>
          </w:p>
        </w:tc>
      </w:tr>
    </w:tbl>
    <w:p w14:paraId="305704CC" w14:textId="77777777" w:rsidR="00023E74" w:rsidRDefault="00023E74" w:rsidP="00AC746E">
      <w:pPr>
        <w:pStyle w:val="afc"/>
        <w:rPr>
          <w:rStyle w:val="21"/>
          <w:b w:val="0"/>
          <w:bCs w:val="0"/>
          <w:highlight w:val="yellow"/>
        </w:rPr>
        <w:sectPr w:rsidR="00023E74" w:rsidSect="00023E74">
          <w:pgSz w:w="16838" w:h="11906" w:orient="landscape"/>
          <w:pgMar w:top="1701" w:right="1134" w:bottom="851" w:left="1134" w:header="708" w:footer="708" w:gutter="0"/>
          <w:cols w:space="708"/>
          <w:docGrid w:linePitch="382"/>
        </w:sectPr>
      </w:pPr>
    </w:p>
    <w:p w14:paraId="38A16236" w14:textId="77777777" w:rsidR="00023E74" w:rsidRPr="009D0204" w:rsidRDefault="00023E74" w:rsidP="00D45EE7">
      <w:pPr>
        <w:pStyle w:val="S"/>
      </w:pPr>
      <w:r w:rsidRPr="009D0204">
        <w:lastRenderedPageBreak/>
        <w:t xml:space="preserve">Общий коэффициент рождаемости составил на начало 2023 года 8 ‰. Среднее за период с 2014 г. по 2023 г. значение коэффициента рождаемости на территории </w:t>
      </w:r>
      <w:proofErr w:type="spellStart"/>
      <w:r w:rsidRPr="009D0204">
        <w:t>Солонецкого</w:t>
      </w:r>
      <w:proofErr w:type="spellEnd"/>
      <w:r w:rsidRPr="009D0204">
        <w:t xml:space="preserve"> сельского поселения составил 15,14 ‰. Среднее за период с 2014 по 2023 гг. значение коэффициента смертности составило 19,34 ‰.</w:t>
      </w:r>
    </w:p>
    <w:p w14:paraId="224196EC" w14:textId="0E33F3AD" w:rsidR="00023E74" w:rsidRPr="009D0204" w:rsidRDefault="00023E74" w:rsidP="00D45EE7">
      <w:pPr>
        <w:pStyle w:val="S"/>
        <w:rPr>
          <w:szCs w:val="28"/>
        </w:rPr>
      </w:pPr>
      <w:r w:rsidRPr="009D0204">
        <w:rPr>
          <w:szCs w:val="28"/>
        </w:rPr>
        <w:t xml:space="preserve">Смертность превышала рождаемость во все годы, кроме 2016-2017, когда на территории поселения отмечался естественный прирост населения (рисунок 2.3.5-2). Таким образом, для демографической ситуации на территории </w:t>
      </w:r>
      <w:proofErr w:type="spellStart"/>
      <w:r w:rsidRPr="009D0204">
        <w:rPr>
          <w:szCs w:val="28"/>
        </w:rPr>
        <w:t>Солонецкого</w:t>
      </w:r>
      <w:proofErr w:type="spellEnd"/>
      <w:r w:rsidRPr="009D0204">
        <w:rPr>
          <w:szCs w:val="28"/>
        </w:rPr>
        <w:t xml:space="preserve"> сельского поселения характерна естественная убыль населения.</w:t>
      </w:r>
    </w:p>
    <w:p w14:paraId="06770083" w14:textId="0C378E8C" w:rsidR="00023E74" w:rsidRDefault="00023E74" w:rsidP="00AC746E">
      <w:pPr>
        <w:pStyle w:val="afc"/>
        <w:rPr>
          <w:rStyle w:val="21"/>
          <w:b w:val="0"/>
          <w:bCs w:val="0"/>
          <w:highlight w:val="yellow"/>
        </w:rPr>
      </w:pPr>
    </w:p>
    <w:p w14:paraId="4A645771" w14:textId="44AF05C4" w:rsidR="00023E74" w:rsidRDefault="00023E74" w:rsidP="00AC746E">
      <w:pPr>
        <w:pStyle w:val="afc"/>
        <w:rPr>
          <w:rStyle w:val="21"/>
          <w:b w:val="0"/>
          <w:bCs w:val="0"/>
          <w:highlight w:val="yellow"/>
        </w:rPr>
      </w:pPr>
      <w:r w:rsidRPr="009D0204">
        <w:rPr>
          <w:noProof/>
        </w:rPr>
        <w:drawing>
          <wp:inline distT="0" distB="0" distL="0" distR="0" wp14:anchorId="097CFC09" wp14:editId="1ADD91DB">
            <wp:extent cx="4676775" cy="2743200"/>
            <wp:effectExtent l="0" t="0" r="9525" b="0"/>
            <wp:docPr id="98782678" name="Диаграмма 1">
              <a:extLst xmlns:a="http://schemas.openxmlformats.org/drawingml/2006/main">
                <a:ext uri="{FF2B5EF4-FFF2-40B4-BE49-F238E27FC236}">
                  <a16:creationId xmlns:a16="http://schemas.microsoft.com/office/drawing/2014/main" id="{377C4FEC-1677-D42B-2E8A-3E7CD0A658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2401F1BA" w14:textId="64CAB156" w:rsidR="00023E74" w:rsidRDefault="00023E74" w:rsidP="00AC746E">
      <w:pPr>
        <w:pStyle w:val="S"/>
        <w:jc w:val="center"/>
        <w:rPr>
          <w:i/>
          <w:iCs/>
        </w:rPr>
      </w:pPr>
      <w:r w:rsidRPr="009D0204">
        <w:rPr>
          <w:i/>
          <w:iCs/>
        </w:rPr>
        <w:t>Рисунок 1.2.4-3 - Естественное движение населения</w:t>
      </w:r>
    </w:p>
    <w:p w14:paraId="133EE8FD" w14:textId="67041E0E" w:rsidR="00023E74" w:rsidRPr="009D0204" w:rsidRDefault="00023E74" w:rsidP="00AC746E">
      <w:pPr>
        <w:pStyle w:val="S"/>
        <w:jc w:val="center"/>
        <w:rPr>
          <w:i/>
          <w:iCs/>
        </w:rPr>
      </w:pPr>
      <w:r w:rsidRPr="009D0204">
        <w:rPr>
          <w:i/>
          <w:iCs/>
        </w:rPr>
        <w:t xml:space="preserve">в </w:t>
      </w:r>
      <w:proofErr w:type="spellStart"/>
      <w:r w:rsidRPr="009D0204">
        <w:rPr>
          <w:i/>
          <w:iCs/>
        </w:rPr>
        <w:t>Солонецком</w:t>
      </w:r>
      <w:proofErr w:type="spellEnd"/>
      <w:r w:rsidRPr="009D0204">
        <w:rPr>
          <w:i/>
          <w:iCs/>
        </w:rPr>
        <w:t xml:space="preserve"> сельском поселении за 2014-2022 гг.</w:t>
      </w:r>
    </w:p>
    <w:p w14:paraId="474F2C84" w14:textId="436BA4FC" w:rsidR="00023E74" w:rsidRDefault="00023E74" w:rsidP="00AC746E">
      <w:pPr>
        <w:pStyle w:val="afc"/>
        <w:rPr>
          <w:rStyle w:val="21"/>
          <w:b w:val="0"/>
          <w:bCs w:val="0"/>
          <w:highlight w:val="yellow"/>
        </w:rPr>
      </w:pPr>
    </w:p>
    <w:p w14:paraId="13A53A01" w14:textId="3650D7E4" w:rsidR="00023E74" w:rsidRDefault="00023E74" w:rsidP="00AC746E">
      <w:pPr>
        <w:pStyle w:val="afc"/>
        <w:rPr>
          <w:rStyle w:val="21"/>
          <w:b w:val="0"/>
          <w:bCs w:val="0"/>
          <w:highlight w:val="yellow"/>
        </w:rPr>
      </w:pPr>
      <w:r w:rsidRPr="009D0204">
        <w:rPr>
          <w:noProof/>
        </w:rPr>
        <w:drawing>
          <wp:inline distT="0" distB="0" distL="0" distR="0" wp14:anchorId="567718C6" wp14:editId="31FE40B1">
            <wp:extent cx="5162550" cy="2895600"/>
            <wp:effectExtent l="0" t="0" r="0" b="0"/>
            <wp:docPr id="81095649" name="Диаграмма 1">
              <a:extLst xmlns:a="http://schemas.openxmlformats.org/drawingml/2006/main">
                <a:ext uri="{FF2B5EF4-FFF2-40B4-BE49-F238E27FC236}">
                  <a16:creationId xmlns:a16="http://schemas.microsoft.com/office/drawing/2014/main" id="{CCF78BCD-9AEB-4E20-D154-C580B1087F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2343A53" w14:textId="77777777" w:rsidR="00023E74" w:rsidRPr="009D0204" w:rsidRDefault="00023E74" w:rsidP="00AC746E">
      <w:pPr>
        <w:pStyle w:val="S"/>
        <w:jc w:val="center"/>
        <w:rPr>
          <w:i/>
          <w:iCs/>
        </w:rPr>
      </w:pPr>
      <w:r w:rsidRPr="009D0204">
        <w:rPr>
          <w:i/>
          <w:iCs/>
        </w:rPr>
        <w:t>Рисунок 1.2.4-3 – Миграционное движение населения</w:t>
      </w:r>
    </w:p>
    <w:p w14:paraId="48AE5672" w14:textId="77777777" w:rsidR="00023E74" w:rsidRDefault="00023E74" w:rsidP="00AC746E">
      <w:pPr>
        <w:pStyle w:val="S"/>
        <w:jc w:val="center"/>
        <w:rPr>
          <w:i/>
          <w:iCs/>
        </w:rPr>
      </w:pPr>
      <w:r w:rsidRPr="009D0204">
        <w:rPr>
          <w:i/>
          <w:iCs/>
        </w:rPr>
        <w:t xml:space="preserve">в </w:t>
      </w:r>
      <w:proofErr w:type="spellStart"/>
      <w:r w:rsidRPr="009D0204">
        <w:rPr>
          <w:i/>
          <w:iCs/>
        </w:rPr>
        <w:t>Солонецком</w:t>
      </w:r>
      <w:proofErr w:type="spellEnd"/>
      <w:r w:rsidRPr="009D0204">
        <w:rPr>
          <w:i/>
          <w:iCs/>
        </w:rPr>
        <w:t xml:space="preserve"> сельском поселении за 2014-2022 гг.</w:t>
      </w:r>
    </w:p>
    <w:p w14:paraId="01F259C3" w14:textId="77777777" w:rsidR="00023E74" w:rsidRDefault="00023E74" w:rsidP="00EC0621">
      <w:pPr>
        <w:pStyle w:val="afc"/>
        <w:rPr>
          <w:rStyle w:val="21"/>
          <w:b w:val="0"/>
          <w:bCs w:val="0"/>
          <w:highlight w:val="yellow"/>
        </w:rPr>
        <w:sectPr w:rsidR="00023E74" w:rsidSect="003B0A35">
          <w:pgSz w:w="11906" w:h="16838"/>
          <w:pgMar w:top="1134" w:right="851" w:bottom="1134" w:left="1701" w:header="708" w:footer="708" w:gutter="0"/>
          <w:cols w:space="708"/>
          <w:docGrid w:linePitch="382"/>
        </w:sectPr>
      </w:pPr>
    </w:p>
    <w:p w14:paraId="4940DE53" w14:textId="77777777" w:rsidR="00023E74" w:rsidRPr="0073718C" w:rsidRDefault="00023E74" w:rsidP="00AC746E">
      <w:pPr>
        <w:pStyle w:val="S"/>
        <w:rPr>
          <w:b/>
          <w:bCs/>
          <w:i/>
          <w:iCs/>
        </w:rPr>
      </w:pPr>
      <w:bookmarkStart w:id="46" w:name="_Toc530401326"/>
      <w:bookmarkStart w:id="47" w:name="_Toc47623263"/>
      <w:r w:rsidRPr="0073718C">
        <w:rPr>
          <w:b/>
          <w:bCs/>
          <w:i/>
          <w:iCs/>
        </w:rPr>
        <w:lastRenderedPageBreak/>
        <w:t>Демографический прогноз</w:t>
      </w:r>
      <w:bookmarkEnd w:id="46"/>
      <w:bookmarkEnd w:id="47"/>
    </w:p>
    <w:p w14:paraId="589DE979" w14:textId="77777777" w:rsidR="00023E74" w:rsidRPr="00FA3170" w:rsidRDefault="00023E74" w:rsidP="00AC746E">
      <w:pPr>
        <w:pStyle w:val="S"/>
        <w:rPr>
          <w:highlight w:val="yellow"/>
        </w:rPr>
      </w:pPr>
    </w:p>
    <w:p w14:paraId="3D12A032" w14:textId="77777777" w:rsidR="00023E74" w:rsidRPr="00541CF1" w:rsidRDefault="00023E74" w:rsidP="00AC746E">
      <w:pPr>
        <w:pStyle w:val="S"/>
      </w:pPr>
      <w:r w:rsidRPr="00541CF1">
        <w:t>Для расчета численности населения на перспективу использован метод демографического прогноза, основанный на применении математических функций, с учетом сложившихся социально-экономических условий и гипотезы демографического и социально-экономического развития муниципального образования.</w:t>
      </w:r>
    </w:p>
    <w:p w14:paraId="0E9884D2" w14:textId="7A57A4DF" w:rsidR="00023E74" w:rsidRPr="00541CF1" w:rsidRDefault="00023E74" w:rsidP="00AC746E">
      <w:pPr>
        <w:pStyle w:val="S"/>
      </w:pPr>
      <w:r w:rsidRPr="00541CF1">
        <w:t xml:space="preserve">Согласно принятому в проекте сценарию развития расчетная численность населения </w:t>
      </w:r>
      <w:proofErr w:type="spellStart"/>
      <w:r>
        <w:rPr>
          <w:shd w:val="clear" w:color="auto" w:fill="FFFFFF"/>
        </w:rPr>
        <w:t>Солонецкого</w:t>
      </w:r>
      <w:proofErr w:type="spellEnd"/>
      <w:r>
        <w:rPr>
          <w:shd w:val="clear" w:color="auto" w:fill="FFFFFF"/>
        </w:rPr>
        <w:t xml:space="preserve"> сельского поселения </w:t>
      </w:r>
      <w:r w:rsidRPr="00541CF1">
        <w:t xml:space="preserve">составит около </w:t>
      </w:r>
      <w:r>
        <w:t>335</w:t>
      </w:r>
      <w:r w:rsidRPr="00541CF1">
        <w:t xml:space="preserve"> человек</w:t>
      </w:r>
      <w:r>
        <w:t xml:space="preserve"> </w:t>
      </w:r>
      <w:r w:rsidRPr="00541CF1">
        <w:t>к 203</w:t>
      </w:r>
      <w:r w:rsidR="001D724A">
        <w:t>3</w:t>
      </w:r>
      <w:r>
        <w:t xml:space="preserve"> </w:t>
      </w:r>
      <w:r w:rsidRPr="00541CF1">
        <w:t xml:space="preserve">г., около </w:t>
      </w:r>
      <w:r>
        <w:t>280</w:t>
      </w:r>
      <w:r w:rsidRPr="00541CF1">
        <w:t xml:space="preserve"> человек к 204</w:t>
      </w:r>
      <w:r w:rsidR="001D724A">
        <w:t>3</w:t>
      </w:r>
      <w:r w:rsidRPr="00541CF1">
        <w:t xml:space="preserve"> г. </w:t>
      </w:r>
    </w:p>
    <w:p w14:paraId="0C2C19ED" w14:textId="77777777" w:rsidR="00023E74" w:rsidRPr="00541CF1" w:rsidRDefault="00023E74" w:rsidP="00AC746E">
      <w:pPr>
        <w:pStyle w:val="S"/>
      </w:pPr>
      <w:r w:rsidRPr="00541CF1">
        <w:t>Помимо этого, использованы данные Росстата «Предположительная численность населения Российской Федерации до 2030 года» по регионам</w:t>
      </w:r>
      <w:r w:rsidRPr="0073718C">
        <w:rPr>
          <w:rStyle w:val="aff7"/>
          <w:szCs w:val="28"/>
        </w:rPr>
        <w:footnoteReference w:id="6"/>
      </w:r>
      <w:r w:rsidRPr="00541CF1">
        <w:t>.</w:t>
      </w:r>
    </w:p>
    <w:p w14:paraId="12EB3DF7" w14:textId="77777777" w:rsidR="00023E74" w:rsidRPr="00541CF1" w:rsidRDefault="00023E74" w:rsidP="00AC746E">
      <w:pPr>
        <w:pStyle w:val="S"/>
        <w:rPr>
          <w:highlight w:val="yellow"/>
        </w:rPr>
      </w:pPr>
    </w:p>
    <w:p w14:paraId="4CDADE07" w14:textId="77777777" w:rsidR="00023E74" w:rsidRDefault="00023E74" w:rsidP="00AC746E">
      <w:pPr>
        <w:pStyle w:val="S"/>
        <w:jc w:val="right"/>
        <w:rPr>
          <w:i/>
          <w:iCs/>
        </w:rPr>
      </w:pPr>
      <w:r w:rsidRPr="00541CF1">
        <w:rPr>
          <w:i/>
          <w:iCs/>
        </w:rPr>
        <w:t>Таблица 2.3.5-4</w:t>
      </w:r>
    </w:p>
    <w:p w14:paraId="03849D3F" w14:textId="77777777" w:rsidR="00023E74" w:rsidRPr="00541CF1" w:rsidRDefault="00023E74" w:rsidP="00AC746E">
      <w:pPr>
        <w:pStyle w:val="S"/>
        <w:rPr>
          <w:i/>
          <w:iCs/>
        </w:rPr>
      </w:pPr>
    </w:p>
    <w:p w14:paraId="078C3139" w14:textId="70BA1301" w:rsidR="00023E74" w:rsidRPr="00541CF1" w:rsidRDefault="00023E74" w:rsidP="00AC746E">
      <w:pPr>
        <w:pStyle w:val="S"/>
        <w:jc w:val="center"/>
        <w:rPr>
          <w:i/>
          <w:iCs/>
        </w:rPr>
      </w:pPr>
      <w:r w:rsidRPr="00541CF1">
        <w:rPr>
          <w:i/>
          <w:iCs/>
        </w:rPr>
        <w:t xml:space="preserve">Прогноз численности населения </w:t>
      </w:r>
      <w:proofErr w:type="spellStart"/>
      <w:r>
        <w:rPr>
          <w:i/>
          <w:iCs/>
        </w:rPr>
        <w:t>Солонецкого</w:t>
      </w:r>
      <w:proofErr w:type="spellEnd"/>
      <w:r>
        <w:rPr>
          <w:i/>
          <w:iCs/>
        </w:rPr>
        <w:t xml:space="preserve"> сельского поселения</w:t>
      </w:r>
      <w:r w:rsidRPr="00541CF1">
        <w:rPr>
          <w:i/>
          <w:iCs/>
        </w:rPr>
        <w:t>, чел.</w:t>
      </w:r>
    </w:p>
    <w:tbl>
      <w:tblPr>
        <w:tblpPr w:leftFromText="180" w:rightFromText="180" w:vertAnchor="text" w:tblpXSpec="center" w:tblpY="1"/>
        <w:tblOverlap w:val="never"/>
        <w:tblW w:w="42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0"/>
        <w:gridCol w:w="1405"/>
        <w:gridCol w:w="1405"/>
        <w:gridCol w:w="1405"/>
      </w:tblGrid>
      <w:tr w:rsidR="00023E74" w:rsidRPr="00203BD0" w14:paraId="66E8EB24" w14:textId="77777777" w:rsidTr="00DC2C95">
        <w:trPr>
          <w:tblHeader/>
        </w:trPr>
        <w:tc>
          <w:tcPr>
            <w:tcW w:w="2562" w:type="pct"/>
            <w:tcBorders>
              <w:top w:val="single" w:sz="4" w:space="0" w:color="auto"/>
              <w:left w:val="single" w:sz="4" w:space="0" w:color="auto"/>
              <w:bottom w:val="single" w:sz="4" w:space="0" w:color="auto"/>
              <w:right w:val="single" w:sz="4" w:space="0" w:color="auto"/>
            </w:tcBorders>
            <w:vAlign w:val="center"/>
            <w:hideMark/>
          </w:tcPr>
          <w:p w14:paraId="28490723" w14:textId="77777777" w:rsidR="00023E74" w:rsidRPr="00203BD0" w:rsidRDefault="00023E74" w:rsidP="00AC746E">
            <w:pPr>
              <w:spacing w:after="0" w:line="240" w:lineRule="auto"/>
              <w:ind w:firstLine="709"/>
              <w:jc w:val="both"/>
              <w:rPr>
                <w:bCs/>
                <w:sz w:val="24"/>
                <w:szCs w:val="24"/>
              </w:rPr>
            </w:pPr>
            <w:r w:rsidRPr="00203BD0">
              <w:rPr>
                <w:bCs/>
                <w:sz w:val="24"/>
                <w:szCs w:val="24"/>
              </w:rPr>
              <w:t>Наименование населенного пункта</w:t>
            </w:r>
          </w:p>
        </w:tc>
        <w:tc>
          <w:tcPr>
            <w:tcW w:w="833" w:type="pct"/>
            <w:tcBorders>
              <w:top w:val="single" w:sz="4" w:space="0" w:color="auto"/>
              <w:left w:val="single" w:sz="4" w:space="0" w:color="auto"/>
              <w:bottom w:val="single" w:sz="4" w:space="0" w:color="auto"/>
              <w:right w:val="single" w:sz="4" w:space="0" w:color="auto"/>
            </w:tcBorders>
            <w:vAlign w:val="center"/>
            <w:hideMark/>
          </w:tcPr>
          <w:p w14:paraId="14A3A2BC" w14:textId="77777777" w:rsidR="00023E74" w:rsidRPr="00203BD0" w:rsidRDefault="00023E74" w:rsidP="00AC746E">
            <w:pPr>
              <w:spacing w:after="0" w:line="240" w:lineRule="auto"/>
              <w:ind w:firstLine="709"/>
              <w:jc w:val="both"/>
              <w:rPr>
                <w:bCs/>
                <w:sz w:val="24"/>
                <w:szCs w:val="24"/>
              </w:rPr>
            </w:pPr>
            <w:r w:rsidRPr="00203BD0">
              <w:rPr>
                <w:bCs/>
                <w:sz w:val="24"/>
                <w:szCs w:val="24"/>
              </w:rPr>
              <w:t>202</w:t>
            </w:r>
            <w:r>
              <w:rPr>
                <w:bCs/>
                <w:sz w:val="24"/>
                <w:szCs w:val="24"/>
              </w:rPr>
              <w:t>3</w:t>
            </w:r>
          </w:p>
        </w:tc>
        <w:tc>
          <w:tcPr>
            <w:tcW w:w="803" w:type="pct"/>
            <w:tcBorders>
              <w:top w:val="single" w:sz="4" w:space="0" w:color="auto"/>
              <w:left w:val="single" w:sz="4" w:space="0" w:color="auto"/>
              <w:bottom w:val="single" w:sz="4" w:space="0" w:color="auto"/>
              <w:right w:val="single" w:sz="4" w:space="0" w:color="auto"/>
            </w:tcBorders>
            <w:vAlign w:val="center"/>
            <w:hideMark/>
          </w:tcPr>
          <w:p w14:paraId="64A6B1AE" w14:textId="1F2A22EB" w:rsidR="00023E74" w:rsidRPr="00203BD0" w:rsidRDefault="00023E74" w:rsidP="00AC746E">
            <w:pPr>
              <w:spacing w:after="0" w:line="240" w:lineRule="auto"/>
              <w:ind w:firstLine="709"/>
              <w:jc w:val="both"/>
              <w:rPr>
                <w:bCs/>
                <w:sz w:val="24"/>
                <w:szCs w:val="24"/>
              </w:rPr>
            </w:pPr>
            <w:r w:rsidRPr="00203BD0">
              <w:rPr>
                <w:bCs/>
                <w:sz w:val="24"/>
                <w:szCs w:val="24"/>
              </w:rPr>
              <w:t>203</w:t>
            </w:r>
            <w:r w:rsidR="001D724A">
              <w:rPr>
                <w:bCs/>
                <w:sz w:val="24"/>
                <w:szCs w:val="24"/>
              </w:rPr>
              <w:t>3</w:t>
            </w:r>
          </w:p>
        </w:tc>
        <w:tc>
          <w:tcPr>
            <w:tcW w:w="802" w:type="pct"/>
            <w:tcBorders>
              <w:top w:val="single" w:sz="4" w:space="0" w:color="auto"/>
              <w:left w:val="single" w:sz="4" w:space="0" w:color="auto"/>
              <w:bottom w:val="single" w:sz="4" w:space="0" w:color="auto"/>
              <w:right w:val="single" w:sz="4" w:space="0" w:color="auto"/>
            </w:tcBorders>
            <w:vAlign w:val="center"/>
            <w:hideMark/>
          </w:tcPr>
          <w:p w14:paraId="69FB4091" w14:textId="7EDFC57A" w:rsidR="00023E74" w:rsidRPr="00203BD0" w:rsidRDefault="00023E74" w:rsidP="00AC746E">
            <w:pPr>
              <w:spacing w:after="0" w:line="240" w:lineRule="auto"/>
              <w:ind w:firstLine="709"/>
              <w:jc w:val="both"/>
              <w:rPr>
                <w:bCs/>
                <w:sz w:val="24"/>
                <w:szCs w:val="24"/>
              </w:rPr>
            </w:pPr>
            <w:r w:rsidRPr="00203BD0">
              <w:rPr>
                <w:bCs/>
                <w:sz w:val="24"/>
                <w:szCs w:val="24"/>
              </w:rPr>
              <w:t>204</w:t>
            </w:r>
            <w:r w:rsidR="001D724A">
              <w:rPr>
                <w:bCs/>
                <w:sz w:val="24"/>
                <w:szCs w:val="24"/>
              </w:rPr>
              <w:t>3</w:t>
            </w:r>
          </w:p>
        </w:tc>
      </w:tr>
      <w:tr w:rsidR="00023E74" w:rsidRPr="00203BD0" w14:paraId="7D549106" w14:textId="77777777" w:rsidTr="00DC2C95">
        <w:tc>
          <w:tcPr>
            <w:tcW w:w="2562" w:type="pct"/>
            <w:tcBorders>
              <w:top w:val="single" w:sz="4" w:space="0" w:color="auto"/>
              <w:left w:val="single" w:sz="4" w:space="0" w:color="auto"/>
              <w:bottom w:val="single" w:sz="4" w:space="0" w:color="auto"/>
              <w:right w:val="single" w:sz="4" w:space="0" w:color="auto"/>
            </w:tcBorders>
            <w:vAlign w:val="center"/>
            <w:hideMark/>
          </w:tcPr>
          <w:p w14:paraId="1091B692" w14:textId="77777777" w:rsidR="00023E74" w:rsidRPr="00BD38CC" w:rsidRDefault="00023E74" w:rsidP="00AC746E">
            <w:pPr>
              <w:spacing w:after="0" w:line="240" w:lineRule="auto"/>
              <w:ind w:firstLine="709"/>
              <w:jc w:val="both"/>
              <w:rPr>
                <w:b w:val="0"/>
                <w:sz w:val="24"/>
                <w:szCs w:val="24"/>
                <w:lang w:val="en-US"/>
              </w:rPr>
            </w:pPr>
            <w:r w:rsidRPr="00203BD0">
              <w:rPr>
                <w:rFonts w:eastAsia="Times New Roman"/>
                <w:b w:val="0"/>
                <w:color w:val="000000"/>
                <w:sz w:val="24"/>
                <w:szCs w:val="24"/>
                <w:lang w:eastAsia="ru-RU"/>
              </w:rPr>
              <w:t>Всего по</w:t>
            </w:r>
            <w:r>
              <w:rPr>
                <w:rFonts w:eastAsia="Times New Roman"/>
                <w:b w:val="0"/>
                <w:color w:val="000000"/>
                <w:sz w:val="24"/>
                <w:szCs w:val="24"/>
                <w:lang w:eastAsia="ru-RU"/>
              </w:rPr>
              <w:t xml:space="preserve"> поселению</w:t>
            </w:r>
          </w:p>
        </w:tc>
        <w:tc>
          <w:tcPr>
            <w:tcW w:w="833" w:type="pct"/>
            <w:tcBorders>
              <w:top w:val="single" w:sz="4" w:space="0" w:color="auto"/>
              <w:left w:val="single" w:sz="4" w:space="0" w:color="auto"/>
              <w:bottom w:val="single" w:sz="4" w:space="0" w:color="auto"/>
              <w:right w:val="single" w:sz="4" w:space="0" w:color="auto"/>
            </w:tcBorders>
            <w:vAlign w:val="center"/>
          </w:tcPr>
          <w:p w14:paraId="4115C77F" w14:textId="77777777" w:rsidR="00023E74" w:rsidRPr="00023E74" w:rsidRDefault="00023E74" w:rsidP="00AC746E">
            <w:pPr>
              <w:spacing w:after="0" w:line="240" w:lineRule="auto"/>
              <w:ind w:firstLine="709"/>
              <w:jc w:val="both"/>
              <w:rPr>
                <w:b w:val="0"/>
                <w:sz w:val="24"/>
                <w:szCs w:val="24"/>
              </w:rPr>
            </w:pPr>
            <w:r w:rsidRPr="00023E74">
              <w:rPr>
                <w:b w:val="0"/>
                <w:sz w:val="24"/>
                <w:szCs w:val="24"/>
              </w:rPr>
              <w:t>381</w:t>
            </w:r>
          </w:p>
        </w:tc>
        <w:tc>
          <w:tcPr>
            <w:tcW w:w="803" w:type="pct"/>
            <w:tcBorders>
              <w:top w:val="single" w:sz="4" w:space="0" w:color="auto"/>
              <w:left w:val="single" w:sz="4" w:space="0" w:color="auto"/>
              <w:bottom w:val="single" w:sz="4" w:space="0" w:color="auto"/>
              <w:right w:val="single" w:sz="4" w:space="0" w:color="auto"/>
            </w:tcBorders>
            <w:vAlign w:val="center"/>
          </w:tcPr>
          <w:p w14:paraId="7B931F69" w14:textId="77777777" w:rsidR="00023E74" w:rsidRPr="00023E74" w:rsidRDefault="00023E74" w:rsidP="00AC746E">
            <w:pPr>
              <w:spacing w:after="0" w:line="240" w:lineRule="auto"/>
              <w:ind w:firstLine="709"/>
              <w:jc w:val="both"/>
              <w:rPr>
                <w:b w:val="0"/>
                <w:sz w:val="24"/>
                <w:szCs w:val="24"/>
              </w:rPr>
            </w:pPr>
            <w:r w:rsidRPr="00023E74">
              <w:rPr>
                <w:b w:val="0"/>
                <w:sz w:val="24"/>
                <w:szCs w:val="24"/>
              </w:rPr>
              <w:t>335</w:t>
            </w:r>
          </w:p>
        </w:tc>
        <w:tc>
          <w:tcPr>
            <w:tcW w:w="802" w:type="pct"/>
            <w:tcBorders>
              <w:top w:val="single" w:sz="4" w:space="0" w:color="auto"/>
              <w:left w:val="single" w:sz="4" w:space="0" w:color="auto"/>
              <w:bottom w:val="single" w:sz="4" w:space="0" w:color="auto"/>
              <w:right w:val="single" w:sz="4" w:space="0" w:color="auto"/>
            </w:tcBorders>
            <w:vAlign w:val="center"/>
          </w:tcPr>
          <w:p w14:paraId="5628FBE6" w14:textId="77777777" w:rsidR="00023E74" w:rsidRPr="00023E74" w:rsidRDefault="00023E74" w:rsidP="00AC746E">
            <w:pPr>
              <w:spacing w:after="0" w:line="240" w:lineRule="auto"/>
              <w:ind w:firstLine="709"/>
              <w:jc w:val="both"/>
              <w:rPr>
                <w:b w:val="0"/>
                <w:sz w:val="24"/>
                <w:szCs w:val="24"/>
                <w:lang w:val="en-US"/>
              </w:rPr>
            </w:pPr>
            <w:r w:rsidRPr="00023E74">
              <w:rPr>
                <w:rFonts w:eastAsia="Times New Roman"/>
                <w:b w:val="0"/>
                <w:color w:val="000000"/>
                <w:sz w:val="24"/>
                <w:szCs w:val="24"/>
                <w:lang w:eastAsia="ru-RU"/>
              </w:rPr>
              <w:t>280</w:t>
            </w:r>
          </w:p>
        </w:tc>
      </w:tr>
    </w:tbl>
    <w:p w14:paraId="304C97A7" w14:textId="77777777" w:rsidR="00023E74" w:rsidRDefault="00023E74" w:rsidP="00AC746E">
      <w:pPr>
        <w:pStyle w:val="S"/>
        <w:rPr>
          <w:szCs w:val="28"/>
        </w:rPr>
      </w:pPr>
    </w:p>
    <w:p w14:paraId="104A4B82" w14:textId="77777777" w:rsidR="00DC2C95" w:rsidRPr="00541CF1" w:rsidRDefault="00DC2C95" w:rsidP="00AC746E">
      <w:pPr>
        <w:pStyle w:val="S"/>
        <w:rPr>
          <w:szCs w:val="28"/>
        </w:rPr>
      </w:pPr>
      <w:r w:rsidRPr="00541CF1">
        <w:rPr>
          <w:szCs w:val="28"/>
        </w:rPr>
        <w:t xml:space="preserve">Основанием для прогноза изменения возрастной структуры населения </w:t>
      </w:r>
      <w:r w:rsidRPr="00541CF1">
        <w:rPr>
          <w:szCs w:val="28"/>
          <w:shd w:val="clear" w:color="auto" w:fill="FFFFFF"/>
        </w:rPr>
        <w:t>муниципального образования</w:t>
      </w:r>
      <w:r w:rsidRPr="00541CF1">
        <w:rPr>
          <w:szCs w:val="28"/>
        </w:rPr>
        <w:t xml:space="preserve"> в течение расчетного срока являлся прогноз изменения демографических показателей на территории Российской Федерации и регионов РФ до 2035 г.</w:t>
      </w:r>
      <w:r w:rsidRPr="00817C46">
        <w:rPr>
          <w:rStyle w:val="aff7"/>
          <w:szCs w:val="28"/>
        </w:rPr>
        <w:footnoteReference w:id="7"/>
      </w:r>
      <w:r w:rsidRPr="00541CF1">
        <w:rPr>
          <w:szCs w:val="28"/>
        </w:rPr>
        <w:t xml:space="preserve">, разработанный специалистами Федеральной службы государственной статистики, а также особенности существующей возрастной структуры. Основополагающим принят средний вариант изменения демографических показателей. </w:t>
      </w:r>
    </w:p>
    <w:p w14:paraId="0D3F817D" w14:textId="77777777" w:rsidR="00DC2C95" w:rsidRPr="00541CF1" w:rsidRDefault="00DC2C95" w:rsidP="00AC746E">
      <w:pPr>
        <w:pStyle w:val="S"/>
        <w:rPr>
          <w:rFonts w:eastAsia="Calibri"/>
        </w:rPr>
      </w:pPr>
      <w:r w:rsidRPr="00541CF1">
        <w:t>Помимо этого учтено, что значение миграционного</w:t>
      </w:r>
      <w:r w:rsidRPr="00541CF1">
        <w:rPr>
          <w:shd w:val="clear" w:color="auto" w:fill="FFFFFF"/>
        </w:rPr>
        <w:t xml:space="preserve"> прироста будет оставаться на уровне 2020 года и тот факт, что с 2022 по 2028 годы будут в наибольшей степени ощущаться последствия «демографических провалов» девяностых годов XX века. В частности, естественная убыль начнет постепенно снижаться с 2028 года</w:t>
      </w:r>
      <w:r w:rsidRPr="00541CF1">
        <w:rPr>
          <w:rStyle w:val="aff7"/>
          <w:szCs w:val="28"/>
          <w:shd w:val="clear" w:color="auto" w:fill="FFFFFF"/>
        </w:rPr>
        <w:t>2</w:t>
      </w:r>
      <w:r w:rsidRPr="00541CF1">
        <w:rPr>
          <w:shd w:val="clear" w:color="auto" w:fill="FFFFFF"/>
        </w:rPr>
        <w:t>.</w:t>
      </w:r>
    </w:p>
    <w:p w14:paraId="585741EB" w14:textId="77777777" w:rsidR="00DC2C95" w:rsidRPr="00541CF1" w:rsidRDefault="00DC2C95" w:rsidP="00AC746E">
      <w:pPr>
        <w:pStyle w:val="S"/>
        <w:rPr>
          <w:rFonts w:eastAsia="Calibri"/>
        </w:rPr>
      </w:pPr>
    </w:p>
    <w:p w14:paraId="04650C06" w14:textId="77777777" w:rsidR="00DC2C95" w:rsidRPr="00541CF1" w:rsidRDefault="00DC2C95" w:rsidP="00AC746E">
      <w:pPr>
        <w:pStyle w:val="S"/>
        <w:rPr>
          <w:rFonts w:eastAsiaTheme="majorEastAsia"/>
          <w:lang w:eastAsia="ru-RU"/>
        </w:rPr>
      </w:pPr>
      <w:r w:rsidRPr="00B54352">
        <w:t xml:space="preserve">В соответствии с полученными величинами численности населения и показателями возрастной структуры определены основные параметры развития </w:t>
      </w:r>
      <w:proofErr w:type="spellStart"/>
      <w:r>
        <w:rPr>
          <w:shd w:val="clear" w:color="auto" w:fill="FFFFFF"/>
        </w:rPr>
        <w:t>Солонецкого</w:t>
      </w:r>
      <w:proofErr w:type="spellEnd"/>
      <w:r w:rsidRPr="00B54352">
        <w:rPr>
          <w:shd w:val="clear" w:color="auto" w:fill="FFFFFF"/>
        </w:rPr>
        <w:t xml:space="preserve"> муниципального образования</w:t>
      </w:r>
      <w:r w:rsidRPr="00B54352">
        <w:t>: отвод территории жилой и нежилой застройки, объемы жилищного строительства и учреждений обслуживания, развитие системы инженерных и транспортных коммуникаций.</w:t>
      </w:r>
    </w:p>
    <w:p w14:paraId="6D187A92" w14:textId="5FFFE5E5" w:rsidR="009251C8" w:rsidRPr="0037533E" w:rsidRDefault="009251C8" w:rsidP="002827B6">
      <w:pPr>
        <w:pStyle w:val="3"/>
        <w:numPr>
          <w:ilvl w:val="2"/>
          <w:numId w:val="11"/>
        </w:numPr>
        <w:spacing w:before="100" w:after="100"/>
        <w:ind w:left="0" w:firstLine="720"/>
        <w:jc w:val="both"/>
        <w:rPr>
          <w:noProof/>
          <w:color w:val="auto"/>
        </w:rPr>
      </w:pPr>
      <w:bookmarkStart w:id="48" w:name="_Toc137713716"/>
      <w:r w:rsidRPr="0037533E">
        <w:rPr>
          <w:noProof/>
          <w:color w:val="auto"/>
        </w:rPr>
        <w:lastRenderedPageBreak/>
        <w:t>Трудовой потенциал и занятость населения</w:t>
      </w:r>
      <w:bookmarkEnd w:id="48"/>
    </w:p>
    <w:p w14:paraId="5F232CDF" w14:textId="3F2CAEEA" w:rsidR="00103483" w:rsidRDefault="00103483" w:rsidP="004D0296">
      <w:pPr>
        <w:pStyle w:val="afc"/>
        <w:rPr>
          <w:highlight w:val="yellow"/>
        </w:rPr>
      </w:pPr>
    </w:p>
    <w:p w14:paraId="047A2DE7" w14:textId="77777777" w:rsidR="0037533E" w:rsidRPr="006C76CF" w:rsidRDefault="0037533E" w:rsidP="00A32AF6">
      <w:pPr>
        <w:pStyle w:val="affffb"/>
      </w:pPr>
      <w:r>
        <w:t xml:space="preserve">Численность трудовых ресурсов на территории муниципального образования </w:t>
      </w:r>
      <w:r w:rsidRPr="006C76CF">
        <w:t>- 228 человек.</w:t>
      </w:r>
    </w:p>
    <w:p w14:paraId="5E3F9CE8" w14:textId="77777777" w:rsidR="0037533E" w:rsidRPr="005711B7" w:rsidRDefault="0037533E" w:rsidP="00A32AF6">
      <w:pPr>
        <w:pStyle w:val="affffb"/>
      </w:pPr>
      <w:r w:rsidRPr="005711B7">
        <w:t xml:space="preserve">Численность занятого населения Соловецкого сельского поселения составила на начало 2023 года - 115 чел. </w:t>
      </w:r>
    </w:p>
    <w:p w14:paraId="49734DA4" w14:textId="77777777" w:rsidR="0037533E" w:rsidRPr="005711B7" w:rsidRDefault="0037533E" w:rsidP="00A32AF6">
      <w:pPr>
        <w:pStyle w:val="affffb"/>
      </w:pPr>
      <w:r w:rsidRPr="005711B7">
        <w:t xml:space="preserve">В таблице 2.3.6–1 представлена численность </w:t>
      </w:r>
      <w:r w:rsidRPr="005711B7">
        <w:rPr>
          <w:bCs/>
          <w:iCs/>
        </w:rPr>
        <w:t>занятых в экономике по видам экономической деятельности</w:t>
      </w:r>
      <w:r w:rsidRPr="005711B7">
        <w:t xml:space="preserve"> на территории муниципального образования.</w:t>
      </w:r>
    </w:p>
    <w:p w14:paraId="677672DA" w14:textId="77777777" w:rsidR="0037533E" w:rsidRDefault="0037533E" w:rsidP="00A32AF6">
      <w:pPr>
        <w:pStyle w:val="affffb"/>
      </w:pPr>
      <w:r>
        <w:tab/>
        <w:t>У</w:t>
      </w:r>
      <w:r w:rsidRPr="005711B7">
        <w:t>ров</w:t>
      </w:r>
      <w:r>
        <w:t>ень</w:t>
      </w:r>
      <w:r w:rsidRPr="005711B7">
        <w:t xml:space="preserve"> безработицы на 01.01.2023 </w:t>
      </w:r>
      <w:r>
        <w:t>составил 1,75 % (4 человека), что ниже уровня предыдущего года – 2,19 % (5 человек).</w:t>
      </w:r>
      <w:r w:rsidRPr="005711B7">
        <w:t xml:space="preserve"> </w:t>
      </w:r>
    </w:p>
    <w:p w14:paraId="46211313" w14:textId="77777777" w:rsidR="0037533E" w:rsidRPr="005711B7" w:rsidRDefault="0037533E" w:rsidP="00A32AF6">
      <w:pPr>
        <w:pStyle w:val="affffb"/>
      </w:pPr>
      <w:r>
        <w:t>Баланс трудовых ресурсов представлен в таблице 2.3.6-2.</w:t>
      </w:r>
    </w:p>
    <w:p w14:paraId="303F1DC7" w14:textId="50B48F87" w:rsidR="0037533E" w:rsidRDefault="0037533E" w:rsidP="004D0296">
      <w:pPr>
        <w:pStyle w:val="afc"/>
        <w:rPr>
          <w:highlight w:val="yellow"/>
        </w:rPr>
      </w:pPr>
    </w:p>
    <w:p w14:paraId="1A53FD82" w14:textId="76E6B35E" w:rsidR="0037533E" w:rsidRDefault="0037533E" w:rsidP="0037533E">
      <w:pPr>
        <w:pStyle w:val="S"/>
        <w:jc w:val="right"/>
        <w:rPr>
          <w:i/>
          <w:iCs/>
        </w:rPr>
      </w:pPr>
      <w:r w:rsidRPr="005711B7">
        <w:rPr>
          <w:i/>
          <w:iCs/>
        </w:rPr>
        <w:t>Таблица 2.3.6-1</w:t>
      </w:r>
    </w:p>
    <w:p w14:paraId="0B7C0D2B" w14:textId="77777777" w:rsidR="0037533E" w:rsidRPr="005711B7" w:rsidRDefault="0037533E" w:rsidP="0037533E">
      <w:pPr>
        <w:pStyle w:val="S"/>
        <w:jc w:val="right"/>
        <w:rPr>
          <w:i/>
          <w:iCs/>
        </w:rPr>
      </w:pPr>
    </w:p>
    <w:p w14:paraId="233123FE" w14:textId="77777777" w:rsidR="0037533E" w:rsidRPr="005711B7" w:rsidRDefault="0037533E" w:rsidP="0037533E">
      <w:pPr>
        <w:spacing w:after="0" w:line="240" w:lineRule="auto"/>
        <w:ind w:firstLine="709"/>
        <w:jc w:val="center"/>
        <w:rPr>
          <w:b w:val="0"/>
          <w:bCs/>
          <w:i/>
          <w:iCs/>
          <w:szCs w:val="28"/>
        </w:rPr>
      </w:pPr>
      <w:r w:rsidRPr="005711B7">
        <w:rPr>
          <w:b w:val="0"/>
          <w:bCs/>
          <w:i/>
          <w:iCs/>
          <w:szCs w:val="28"/>
        </w:rPr>
        <w:t>Среднегодовая численность занятых в экономике по видам экономической деятельности за 2017-2023 годы</w:t>
      </w:r>
    </w:p>
    <w:tbl>
      <w:tblPr>
        <w:tblStyle w:val="afe"/>
        <w:tblW w:w="5000" w:type="pct"/>
        <w:tblLook w:val="0000" w:firstRow="0" w:lastRow="0" w:firstColumn="0" w:lastColumn="0" w:noHBand="0" w:noVBand="0"/>
      </w:tblPr>
      <w:tblGrid>
        <w:gridCol w:w="458"/>
        <w:gridCol w:w="2713"/>
        <w:gridCol w:w="880"/>
        <w:gridCol w:w="880"/>
        <w:gridCol w:w="880"/>
        <w:gridCol w:w="880"/>
        <w:gridCol w:w="880"/>
        <w:gridCol w:w="880"/>
        <w:gridCol w:w="893"/>
      </w:tblGrid>
      <w:tr w:rsidR="0037533E" w:rsidRPr="005711B7" w14:paraId="4262D415" w14:textId="77777777" w:rsidTr="00DC4FDC">
        <w:trPr>
          <w:trHeight w:val="20"/>
          <w:tblHeader/>
        </w:trPr>
        <w:tc>
          <w:tcPr>
            <w:tcW w:w="243" w:type="pct"/>
            <w:vMerge w:val="restart"/>
            <w:vAlign w:val="center"/>
          </w:tcPr>
          <w:p w14:paraId="2FB0A5C2" w14:textId="77777777" w:rsidR="0037533E" w:rsidRPr="0037533E" w:rsidRDefault="0037533E" w:rsidP="00DC4FDC">
            <w:pPr>
              <w:jc w:val="center"/>
              <w:rPr>
                <w:bCs/>
                <w:sz w:val="24"/>
                <w:szCs w:val="24"/>
              </w:rPr>
            </w:pPr>
            <w:r w:rsidRPr="0037533E">
              <w:rPr>
                <w:bCs/>
                <w:sz w:val="24"/>
                <w:szCs w:val="24"/>
              </w:rPr>
              <w:t>№</w:t>
            </w:r>
          </w:p>
        </w:tc>
        <w:tc>
          <w:tcPr>
            <w:tcW w:w="1452" w:type="pct"/>
            <w:vMerge w:val="restart"/>
            <w:vAlign w:val="center"/>
          </w:tcPr>
          <w:p w14:paraId="26D3C38B" w14:textId="77777777" w:rsidR="0037533E" w:rsidRPr="0037533E" w:rsidRDefault="0037533E" w:rsidP="00DC4FDC">
            <w:pPr>
              <w:jc w:val="center"/>
              <w:rPr>
                <w:bCs/>
                <w:sz w:val="24"/>
                <w:szCs w:val="24"/>
              </w:rPr>
            </w:pPr>
            <w:r w:rsidRPr="0037533E">
              <w:rPr>
                <w:bCs/>
                <w:sz w:val="24"/>
                <w:szCs w:val="24"/>
              </w:rPr>
              <w:t>По данным баланса затрат труда, человек</w:t>
            </w:r>
          </w:p>
        </w:tc>
        <w:tc>
          <w:tcPr>
            <w:tcW w:w="3304" w:type="pct"/>
            <w:gridSpan w:val="7"/>
          </w:tcPr>
          <w:p w14:paraId="25016A96" w14:textId="77777777" w:rsidR="0037533E" w:rsidRPr="0037533E" w:rsidRDefault="0037533E" w:rsidP="00DC4FDC">
            <w:pPr>
              <w:jc w:val="center"/>
              <w:rPr>
                <w:bCs/>
                <w:sz w:val="24"/>
                <w:szCs w:val="24"/>
              </w:rPr>
            </w:pPr>
            <w:r w:rsidRPr="0037533E">
              <w:rPr>
                <w:bCs/>
                <w:sz w:val="24"/>
                <w:szCs w:val="24"/>
              </w:rPr>
              <w:t>Годы</w:t>
            </w:r>
          </w:p>
        </w:tc>
      </w:tr>
      <w:tr w:rsidR="0037533E" w:rsidRPr="005711B7" w14:paraId="56137484" w14:textId="77777777" w:rsidTr="00DC4FDC">
        <w:trPr>
          <w:trHeight w:val="20"/>
          <w:tblHeader/>
        </w:trPr>
        <w:tc>
          <w:tcPr>
            <w:tcW w:w="243" w:type="pct"/>
            <w:vMerge/>
          </w:tcPr>
          <w:p w14:paraId="646F106E" w14:textId="77777777" w:rsidR="0037533E" w:rsidRPr="0037533E" w:rsidRDefault="0037533E" w:rsidP="00DC4FDC">
            <w:pPr>
              <w:jc w:val="center"/>
              <w:rPr>
                <w:bCs/>
                <w:sz w:val="24"/>
                <w:szCs w:val="24"/>
              </w:rPr>
            </w:pPr>
          </w:p>
        </w:tc>
        <w:tc>
          <w:tcPr>
            <w:tcW w:w="1452" w:type="pct"/>
            <w:vMerge/>
          </w:tcPr>
          <w:p w14:paraId="13D62DE5" w14:textId="77777777" w:rsidR="0037533E" w:rsidRPr="0037533E" w:rsidRDefault="0037533E" w:rsidP="00DC4FDC">
            <w:pPr>
              <w:rPr>
                <w:bCs/>
                <w:sz w:val="24"/>
                <w:szCs w:val="24"/>
              </w:rPr>
            </w:pPr>
          </w:p>
        </w:tc>
        <w:tc>
          <w:tcPr>
            <w:tcW w:w="471" w:type="pct"/>
            <w:shd w:val="clear" w:color="auto" w:fill="auto"/>
            <w:vAlign w:val="center"/>
          </w:tcPr>
          <w:p w14:paraId="1AAB6D2E" w14:textId="77777777" w:rsidR="0037533E" w:rsidRPr="0037533E" w:rsidRDefault="0037533E" w:rsidP="00DC4FDC">
            <w:pPr>
              <w:jc w:val="center"/>
              <w:rPr>
                <w:bCs/>
                <w:sz w:val="24"/>
                <w:szCs w:val="24"/>
              </w:rPr>
            </w:pPr>
            <w:r w:rsidRPr="0037533E">
              <w:rPr>
                <w:bCs/>
                <w:sz w:val="24"/>
                <w:szCs w:val="24"/>
              </w:rPr>
              <w:t>2017</w:t>
            </w:r>
          </w:p>
        </w:tc>
        <w:tc>
          <w:tcPr>
            <w:tcW w:w="471" w:type="pct"/>
            <w:shd w:val="clear" w:color="auto" w:fill="auto"/>
            <w:vAlign w:val="center"/>
          </w:tcPr>
          <w:p w14:paraId="3D884006" w14:textId="77777777" w:rsidR="0037533E" w:rsidRPr="0037533E" w:rsidRDefault="0037533E" w:rsidP="00DC4FDC">
            <w:pPr>
              <w:jc w:val="center"/>
              <w:rPr>
                <w:bCs/>
                <w:sz w:val="24"/>
                <w:szCs w:val="24"/>
              </w:rPr>
            </w:pPr>
            <w:r w:rsidRPr="0037533E">
              <w:rPr>
                <w:bCs/>
                <w:sz w:val="24"/>
                <w:szCs w:val="24"/>
              </w:rPr>
              <w:t>2018</w:t>
            </w:r>
          </w:p>
        </w:tc>
        <w:tc>
          <w:tcPr>
            <w:tcW w:w="471" w:type="pct"/>
            <w:shd w:val="clear" w:color="auto" w:fill="auto"/>
            <w:vAlign w:val="center"/>
          </w:tcPr>
          <w:p w14:paraId="2F0CF681" w14:textId="77777777" w:rsidR="0037533E" w:rsidRPr="0037533E" w:rsidRDefault="0037533E" w:rsidP="00DC4FDC">
            <w:pPr>
              <w:jc w:val="center"/>
              <w:rPr>
                <w:bCs/>
                <w:sz w:val="24"/>
                <w:szCs w:val="24"/>
              </w:rPr>
            </w:pPr>
            <w:r w:rsidRPr="0037533E">
              <w:rPr>
                <w:bCs/>
                <w:sz w:val="24"/>
                <w:szCs w:val="24"/>
              </w:rPr>
              <w:t>2019</w:t>
            </w:r>
          </w:p>
        </w:tc>
        <w:tc>
          <w:tcPr>
            <w:tcW w:w="471" w:type="pct"/>
            <w:shd w:val="clear" w:color="auto" w:fill="auto"/>
            <w:vAlign w:val="center"/>
          </w:tcPr>
          <w:p w14:paraId="1F5981EA" w14:textId="77777777" w:rsidR="0037533E" w:rsidRPr="0037533E" w:rsidRDefault="0037533E" w:rsidP="00DC4FDC">
            <w:pPr>
              <w:jc w:val="center"/>
              <w:rPr>
                <w:bCs/>
                <w:sz w:val="24"/>
                <w:szCs w:val="24"/>
              </w:rPr>
            </w:pPr>
            <w:r w:rsidRPr="0037533E">
              <w:rPr>
                <w:bCs/>
                <w:sz w:val="24"/>
                <w:szCs w:val="24"/>
              </w:rPr>
              <w:t>2020</w:t>
            </w:r>
          </w:p>
        </w:tc>
        <w:tc>
          <w:tcPr>
            <w:tcW w:w="471" w:type="pct"/>
            <w:shd w:val="clear" w:color="auto" w:fill="auto"/>
            <w:vAlign w:val="center"/>
          </w:tcPr>
          <w:p w14:paraId="47D9B9AF" w14:textId="77777777" w:rsidR="0037533E" w:rsidRPr="0037533E" w:rsidRDefault="0037533E" w:rsidP="00DC4FDC">
            <w:pPr>
              <w:jc w:val="center"/>
              <w:rPr>
                <w:bCs/>
                <w:sz w:val="24"/>
                <w:szCs w:val="24"/>
              </w:rPr>
            </w:pPr>
            <w:r w:rsidRPr="0037533E">
              <w:rPr>
                <w:bCs/>
                <w:sz w:val="24"/>
                <w:szCs w:val="24"/>
              </w:rPr>
              <w:t>2021</w:t>
            </w:r>
          </w:p>
        </w:tc>
        <w:tc>
          <w:tcPr>
            <w:tcW w:w="471" w:type="pct"/>
            <w:shd w:val="clear" w:color="auto" w:fill="auto"/>
            <w:vAlign w:val="center"/>
          </w:tcPr>
          <w:p w14:paraId="06B559F3" w14:textId="77777777" w:rsidR="0037533E" w:rsidRPr="0037533E" w:rsidRDefault="0037533E" w:rsidP="00DC4FDC">
            <w:pPr>
              <w:jc w:val="center"/>
              <w:rPr>
                <w:bCs/>
                <w:sz w:val="24"/>
                <w:szCs w:val="24"/>
              </w:rPr>
            </w:pPr>
            <w:r w:rsidRPr="0037533E">
              <w:rPr>
                <w:bCs/>
                <w:sz w:val="24"/>
                <w:szCs w:val="24"/>
              </w:rPr>
              <w:t>2022</w:t>
            </w:r>
          </w:p>
        </w:tc>
        <w:tc>
          <w:tcPr>
            <w:tcW w:w="477" w:type="pct"/>
            <w:shd w:val="clear" w:color="auto" w:fill="auto"/>
            <w:vAlign w:val="center"/>
          </w:tcPr>
          <w:p w14:paraId="76487DEA" w14:textId="77777777" w:rsidR="0037533E" w:rsidRPr="0037533E" w:rsidRDefault="0037533E" w:rsidP="00DC4FDC">
            <w:pPr>
              <w:jc w:val="center"/>
              <w:rPr>
                <w:bCs/>
                <w:sz w:val="24"/>
                <w:szCs w:val="24"/>
              </w:rPr>
            </w:pPr>
            <w:r w:rsidRPr="0037533E">
              <w:rPr>
                <w:bCs/>
                <w:sz w:val="24"/>
                <w:szCs w:val="24"/>
              </w:rPr>
              <w:t>2023</w:t>
            </w:r>
          </w:p>
        </w:tc>
      </w:tr>
      <w:tr w:rsidR="0037533E" w:rsidRPr="005711B7" w14:paraId="524F0CFE" w14:textId="77777777" w:rsidTr="00DC4FDC">
        <w:trPr>
          <w:trHeight w:val="20"/>
        </w:trPr>
        <w:tc>
          <w:tcPr>
            <w:tcW w:w="243" w:type="pct"/>
          </w:tcPr>
          <w:p w14:paraId="4369C531" w14:textId="77777777" w:rsidR="0037533E" w:rsidRPr="005711B7" w:rsidRDefault="0037533E" w:rsidP="0037533E">
            <w:pPr>
              <w:pStyle w:val="ac"/>
              <w:numPr>
                <w:ilvl w:val="0"/>
                <w:numId w:val="20"/>
              </w:numPr>
              <w:spacing w:after="0" w:line="240" w:lineRule="auto"/>
              <w:rPr>
                <w:b w:val="0"/>
                <w:i/>
                <w:iCs/>
                <w:sz w:val="24"/>
                <w:szCs w:val="24"/>
              </w:rPr>
            </w:pPr>
          </w:p>
        </w:tc>
        <w:tc>
          <w:tcPr>
            <w:tcW w:w="1452" w:type="pct"/>
          </w:tcPr>
          <w:p w14:paraId="4BBECF74" w14:textId="77777777" w:rsidR="0037533E" w:rsidRPr="005711B7" w:rsidRDefault="0037533E" w:rsidP="00DC4FDC">
            <w:pPr>
              <w:rPr>
                <w:b w:val="0"/>
                <w:sz w:val="24"/>
                <w:szCs w:val="24"/>
              </w:rPr>
            </w:pPr>
            <w:r w:rsidRPr="005711B7">
              <w:rPr>
                <w:b w:val="0"/>
                <w:i/>
                <w:iCs/>
                <w:sz w:val="24"/>
                <w:szCs w:val="24"/>
              </w:rPr>
              <w:t>Всего в экономике</w:t>
            </w:r>
          </w:p>
        </w:tc>
        <w:tc>
          <w:tcPr>
            <w:tcW w:w="471" w:type="pct"/>
            <w:vAlign w:val="center"/>
          </w:tcPr>
          <w:p w14:paraId="72296922" w14:textId="77777777" w:rsidR="0037533E" w:rsidRPr="005711B7" w:rsidRDefault="0037533E" w:rsidP="00DC4FDC">
            <w:pPr>
              <w:jc w:val="center"/>
              <w:rPr>
                <w:b w:val="0"/>
                <w:sz w:val="24"/>
                <w:szCs w:val="24"/>
              </w:rPr>
            </w:pPr>
            <w:r w:rsidRPr="005711B7">
              <w:rPr>
                <w:b w:val="0"/>
                <w:sz w:val="24"/>
                <w:szCs w:val="24"/>
              </w:rPr>
              <w:t>120</w:t>
            </w:r>
          </w:p>
        </w:tc>
        <w:tc>
          <w:tcPr>
            <w:tcW w:w="471" w:type="pct"/>
            <w:vAlign w:val="center"/>
          </w:tcPr>
          <w:p w14:paraId="39B32EF2" w14:textId="77777777" w:rsidR="0037533E" w:rsidRPr="005711B7" w:rsidRDefault="0037533E" w:rsidP="00DC4FDC">
            <w:pPr>
              <w:jc w:val="center"/>
              <w:rPr>
                <w:b w:val="0"/>
                <w:sz w:val="24"/>
                <w:szCs w:val="24"/>
              </w:rPr>
            </w:pPr>
            <w:r w:rsidRPr="005711B7">
              <w:rPr>
                <w:b w:val="0"/>
                <w:sz w:val="24"/>
                <w:szCs w:val="24"/>
              </w:rPr>
              <w:t>119</w:t>
            </w:r>
          </w:p>
        </w:tc>
        <w:tc>
          <w:tcPr>
            <w:tcW w:w="471" w:type="pct"/>
            <w:vAlign w:val="center"/>
          </w:tcPr>
          <w:p w14:paraId="2A1CBB7A" w14:textId="77777777" w:rsidR="0037533E" w:rsidRPr="005711B7" w:rsidRDefault="0037533E" w:rsidP="00DC4FDC">
            <w:pPr>
              <w:jc w:val="center"/>
              <w:rPr>
                <w:b w:val="0"/>
                <w:sz w:val="24"/>
                <w:szCs w:val="24"/>
              </w:rPr>
            </w:pPr>
            <w:r w:rsidRPr="005711B7">
              <w:rPr>
                <w:b w:val="0"/>
                <w:sz w:val="24"/>
                <w:szCs w:val="24"/>
              </w:rPr>
              <w:t>119</w:t>
            </w:r>
          </w:p>
        </w:tc>
        <w:tc>
          <w:tcPr>
            <w:tcW w:w="471" w:type="pct"/>
            <w:vAlign w:val="center"/>
          </w:tcPr>
          <w:p w14:paraId="2B510EB0" w14:textId="77777777" w:rsidR="0037533E" w:rsidRPr="005711B7" w:rsidRDefault="0037533E" w:rsidP="00DC4FDC">
            <w:pPr>
              <w:jc w:val="center"/>
              <w:rPr>
                <w:b w:val="0"/>
                <w:sz w:val="24"/>
                <w:szCs w:val="24"/>
              </w:rPr>
            </w:pPr>
            <w:r w:rsidRPr="005711B7">
              <w:rPr>
                <w:b w:val="0"/>
                <w:sz w:val="24"/>
                <w:szCs w:val="24"/>
              </w:rPr>
              <w:t>123</w:t>
            </w:r>
          </w:p>
        </w:tc>
        <w:tc>
          <w:tcPr>
            <w:tcW w:w="471" w:type="pct"/>
            <w:vAlign w:val="center"/>
          </w:tcPr>
          <w:p w14:paraId="5FAD47D5" w14:textId="77777777" w:rsidR="0037533E" w:rsidRPr="005711B7" w:rsidRDefault="0037533E" w:rsidP="00DC4FDC">
            <w:pPr>
              <w:jc w:val="center"/>
              <w:rPr>
                <w:b w:val="0"/>
                <w:sz w:val="24"/>
                <w:szCs w:val="24"/>
              </w:rPr>
            </w:pPr>
            <w:r w:rsidRPr="005711B7">
              <w:rPr>
                <w:b w:val="0"/>
                <w:sz w:val="24"/>
                <w:szCs w:val="24"/>
              </w:rPr>
              <w:t>119</w:t>
            </w:r>
          </w:p>
        </w:tc>
        <w:tc>
          <w:tcPr>
            <w:tcW w:w="471" w:type="pct"/>
            <w:vAlign w:val="center"/>
          </w:tcPr>
          <w:p w14:paraId="15A9A4AD" w14:textId="77777777" w:rsidR="0037533E" w:rsidRPr="005711B7" w:rsidRDefault="0037533E" w:rsidP="00DC4FDC">
            <w:pPr>
              <w:jc w:val="center"/>
              <w:rPr>
                <w:b w:val="0"/>
                <w:sz w:val="24"/>
                <w:szCs w:val="24"/>
              </w:rPr>
            </w:pPr>
            <w:r w:rsidRPr="005711B7">
              <w:rPr>
                <w:b w:val="0"/>
                <w:sz w:val="24"/>
                <w:szCs w:val="24"/>
              </w:rPr>
              <w:t>117</w:t>
            </w:r>
          </w:p>
        </w:tc>
        <w:tc>
          <w:tcPr>
            <w:tcW w:w="477" w:type="pct"/>
            <w:vAlign w:val="center"/>
          </w:tcPr>
          <w:p w14:paraId="281F42B6" w14:textId="77777777" w:rsidR="0037533E" w:rsidRPr="005711B7" w:rsidRDefault="0037533E" w:rsidP="00DC4FDC">
            <w:pPr>
              <w:jc w:val="center"/>
              <w:rPr>
                <w:b w:val="0"/>
                <w:sz w:val="24"/>
                <w:szCs w:val="24"/>
              </w:rPr>
            </w:pPr>
            <w:r w:rsidRPr="005711B7">
              <w:rPr>
                <w:b w:val="0"/>
                <w:sz w:val="24"/>
                <w:szCs w:val="24"/>
              </w:rPr>
              <w:t>115</w:t>
            </w:r>
          </w:p>
        </w:tc>
      </w:tr>
      <w:tr w:rsidR="0037533E" w:rsidRPr="005711B7" w14:paraId="3E92196B" w14:textId="77777777" w:rsidTr="00DC4FDC">
        <w:trPr>
          <w:trHeight w:val="20"/>
        </w:trPr>
        <w:tc>
          <w:tcPr>
            <w:tcW w:w="243" w:type="pct"/>
          </w:tcPr>
          <w:p w14:paraId="3DB2540D" w14:textId="77777777" w:rsidR="0037533E" w:rsidRPr="005711B7" w:rsidRDefault="0037533E" w:rsidP="0037533E">
            <w:pPr>
              <w:pStyle w:val="ac"/>
              <w:numPr>
                <w:ilvl w:val="0"/>
                <w:numId w:val="20"/>
              </w:numPr>
              <w:spacing w:after="0" w:line="240" w:lineRule="auto"/>
              <w:rPr>
                <w:b w:val="0"/>
                <w:sz w:val="24"/>
                <w:szCs w:val="24"/>
              </w:rPr>
            </w:pPr>
          </w:p>
        </w:tc>
        <w:tc>
          <w:tcPr>
            <w:tcW w:w="1452" w:type="pct"/>
          </w:tcPr>
          <w:p w14:paraId="7D4F4026" w14:textId="77777777" w:rsidR="0037533E" w:rsidRPr="005711B7" w:rsidRDefault="0037533E" w:rsidP="00DC4FDC">
            <w:pPr>
              <w:rPr>
                <w:b w:val="0"/>
                <w:sz w:val="24"/>
                <w:szCs w:val="24"/>
              </w:rPr>
            </w:pPr>
            <w:r w:rsidRPr="005711B7">
              <w:rPr>
                <w:b w:val="0"/>
                <w:sz w:val="24"/>
                <w:szCs w:val="24"/>
              </w:rPr>
              <w:t>Сельское хозяйство, охота и лесное хозяйство</w:t>
            </w:r>
          </w:p>
        </w:tc>
        <w:tc>
          <w:tcPr>
            <w:tcW w:w="471" w:type="pct"/>
            <w:vAlign w:val="center"/>
          </w:tcPr>
          <w:p w14:paraId="645CF24E"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5CC887F4"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141491E1"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742D3057"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04A45E03"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30B75BDA" w14:textId="77777777" w:rsidR="0037533E" w:rsidRPr="005711B7" w:rsidRDefault="0037533E" w:rsidP="00DC4FDC">
            <w:pPr>
              <w:jc w:val="center"/>
              <w:rPr>
                <w:b w:val="0"/>
                <w:sz w:val="24"/>
                <w:szCs w:val="24"/>
              </w:rPr>
            </w:pPr>
            <w:r w:rsidRPr="005711B7">
              <w:rPr>
                <w:b w:val="0"/>
                <w:sz w:val="24"/>
                <w:szCs w:val="24"/>
              </w:rPr>
              <w:t>0</w:t>
            </w:r>
          </w:p>
        </w:tc>
        <w:tc>
          <w:tcPr>
            <w:tcW w:w="477" w:type="pct"/>
            <w:vAlign w:val="center"/>
          </w:tcPr>
          <w:p w14:paraId="054B8DF8" w14:textId="77777777" w:rsidR="0037533E" w:rsidRPr="005711B7" w:rsidRDefault="0037533E" w:rsidP="00DC4FDC">
            <w:pPr>
              <w:jc w:val="center"/>
              <w:rPr>
                <w:b w:val="0"/>
                <w:sz w:val="24"/>
                <w:szCs w:val="24"/>
              </w:rPr>
            </w:pPr>
            <w:r w:rsidRPr="005711B7">
              <w:rPr>
                <w:b w:val="0"/>
                <w:sz w:val="24"/>
                <w:szCs w:val="24"/>
              </w:rPr>
              <w:t>0</w:t>
            </w:r>
          </w:p>
        </w:tc>
      </w:tr>
      <w:tr w:rsidR="0037533E" w:rsidRPr="005711B7" w14:paraId="484A58F4" w14:textId="77777777" w:rsidTr="00DC4FDC">
        <w:trPr>
          <w:trHeight w:val="20"/>
        </w:trPr>
        <w:tc>
          <w:tcPr>
            <w:tcW w:w="243" w:type="pct"/>
          </w:tcPr>
          <w:p w14:paraId="05E5EBCD" w14:textId="77777777" w:rsidR="0037533E" w:rsidRPr="005711B7" w:rsidRDefault="0037533E" w:rsidP="0037533E">
            <w:pPr>
              <w:pStyle w:val="ac"/>
              <w:numPr>
                <w:ilvl w:val="0"/>
                <w:numId w:val="20"/>
              </w:numPr>
              <w:spacing w:after="0" w:line="240" w:lineRule="auto"/>
              <w:rPr>
                <w:b w:val="0"/>
                <w:sz w:val="24"/>
                <w:szCs w:val="24"/>
              </w:rPr>
            </w:pPr>
          </w:p>
        </w:tc>
        <w:tc>
          <w:tcPr>
            <w:tcW w:w="1452" w:type="pct"/>
          </w:tcPr>
          <w:p w14:paraId="6093C75A" w14:textId="77777777" w:rsidR="0037533E" w:rsidRPr="005711B7" w:rsidRDefault="0037533E" w:rsidP="00DC4FDC">
            <w:pPr>
              <w:rPr>
                <w:b w:val="0"/>
                <w:sz w:val="24"/>
                <w:szCs w:val="24"/>
              </w:rPr>
            </w:pPr>
            <w:r w:rsidRPr="005711B7">
              <w:rPr>
                <w:b w:val="0"/>
                <w:sz w:val="24"/>
                <w:szCs w:val="24"/>
              </w:rPr>
              <w:t>Рыболовство, рыбоводство</w:t>
            </w:r>
          </w:p>
        </w:tc>
        <w:tc>
          <w:tcPr>
            <w:tcW w:w="471" w:type="pct"/>
            <w:vAlign w:val="center"/>
          </w:tcPr>
          <w:p w14:paraId="2053A429"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43CD71EA"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3B98009D"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515C625F"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6036C075"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2F824290" w14:textId="77777777" w:rsidR="0037533E" w:rsidRPr="005711B7" w:rsidRDefault="0037533E" w:rsidP="00DC4FDC">
            <w:pPr>
              <w:jc w:val="center"/>
              <w:rPr>
                <w:b w:val="0"/>
                <w:sz w:val="24"/>
                <w:szCs w:val="24"/>
              </w:rPr>
            </w:pPr>
            <w:r w:rsidRPr="005711B7">
              <w:rPr>
                <w:b w:val="0"/>
                <w:sz w:val="24"/>
                <w:szCs w:val="24"/>
              </w:rPr>
              <w:t>0</w:t>
            </w:r>
          </w:p>
        </w:tc>
        <w:tc>
          <w:tcPr>
            <w:tcW w:w="477" w:type="pct"/>
            <w:vAlign w:val="center"/>
          </w:tcPr>
          <w:p w14:paraId="33406408" w14:textId="77777777" w:rsidR="0037533E" w:rsidRPr="005711B7" w:rsidRDefault="0037533E" w:rsidP="00DC4FDC">
            <w:pPr>
              <w:jc w:val="center"/>
              <w:rPr>
                <w:b w:val="0"/>
                <w:sz w:val="24"/>
                <w:szCs w:val="24"/>
              </w:rPr>
            </w:pPr>
            <w:r w:rsidRPr="005711B7">
              <w:rPr>
                <w:b w:val="0"/>
                <w:sz w:val="24"/>
                <w:szCs w:val="24"/>
              </w:rPr>
              <w:t>0</w:t>
            </w:r>
          </w:p>
        </w:tc>
      </w:tr>
      <w:tr w:rsidR="0037533E" w:rsidRPr="005711B7" w14:paraId="2A861D8A" w14:textId="77777777" w:rsidTr="00DC4FDC">
        <w:trPr>
          <w:trHeight w:val="20"/>
        </w:trPr>
        <w:tc>
          <w:tcPr>
            <w:tcW w:w="243" w:type="pct"/>
          </w:tcPr>
          <w:p w14:paraId="67435E82" w14:textId="77777777" w:rsidR="0037533E" w:rsidRPr="005711B7" w:rsidRDefault="0037533E" w:rsidP="0037533E">
            <w:pPr>
              <w:pStyle w:val="ac"/>
              <w:numPr>
                <w:ilvl w:val="0"/>
                <w:numId w:val="20"/>
              </w:numPr>
              <w:spacing w:after="0" w:line="240" w:lineRule="auto"/>
              <w:rPr>
                <w:b w:val="0"/>
                <w:sz w:val="24"/>
                <w:szCs w:val="24"/>
              </w:rPr>
            </w:pPr>
          </w:p>
        </w:tc>
        <w:tc>
          <w:tcPr>
            <w:tcW w:w="1452" w:type="pct"/>
          </w:tcPr>
          <w:p w14:paraId="1E8D8136" w14:textId="77777777" w:rsidR="0037533E" w:rsidRPr="005711B7" w:rsidRDefault="0037533E" w:rsidP="00DC4FDC">
            <w:pPr>
              <w:rPr>
                <w:b w:val="0"/>
                <w:sz w:val="24"/>
                <w:szCs w:val="24"/>
              </w:rPr>
            </w:pPr>
            <w:r w:rsidRPr="005711B7">
              <w:rPr>
                <w:b w:val="0"/>
                <w:sz w:val="24"/>
                <w:szCs w:val="24"/>
              </w:rPr>
              <w:t>Добыча полезных ископаемых</w:t>
            </w:r>
          </w:p>
        </w:tc>
        <w:tc>
          <w:tcPr>
            <w:tcW w:w="471" w:type="pct"/>
            <w:vAlign w:val="center"/>
          </w:tcPr>
          <w:p w14:paraId="35A2C23E"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4002A542"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408A9B8F"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207E9AD6"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3406CE12"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041C6993" w14:textId="77777777" w:rsidR="0037533E" w:rsidRPr="005711B7" w:rsidRDefault="0037533E" w:rsidP="00DC4FDC">
            <w:pPr>
              <w:jc w:val="center"/>
              <w:rPr>
                <w:b w:val="0"/>
                <w:sz w:val="24"/>
                <w:szCs w:val="24"/>
              </w:rPr>
            </w:pPr>
            <w:r w:rsidRPr="005711B7">
              <w:rPr>
                <w:b w:val="0"/>
                <w:sz w:val="24"/>
                <w:szCs w:val="24"/>
              </w:rPr>
              <w:t>0</w:t>
            </w:r>
          </w:p>
        </w:tc>
        <w:tc>
          <w:tcPr>
            <w:tcW w:w="477" w:type="pct"/>
            <w:vAlign w:val="center"/>
          </w:tcPr>
          <w:p w14:paraId="510AE87E" w14:textId="77777777" w:rsidR="0037533E" w:rsidRPr="005711B7" w:rsidRDefault="0037533E" w:rsidP="00DC4FDC">
            <w:pPr>
              <w:jc w:val="center"/>
              <w:rPr>
                <w:b w:val="0"/>
                <w:sz w:val="24"/>
                <w:szCs w:val="24"/>
              </w:rPr>
            </w:pPr>
            <w:r w:rsidRPr="005711B7">
              <w:rPr>
                <w:b w:val="0"/>
                <w:sz w:val="24"/>
                <w:szCs w:val="24"/>
              </w:rPr>
              <w:t>0</w:t>
            </w:r>
          </w:p>
        </w:tc>
      </w:tr>
      <w:tr w:rsidR="0037533E" w:rsidRPr="005711B7" w14:paraId="24CB8670" w14:textId="77777777" w:rsidTr="00DC4FDC">
        <w:trPr>
          <w:trHeight w:val="20"/>
        </w:trPr>
        <w:tc>
          <w:tcPr>
            <w:tcW w:w="243" w:type="pct"/>
          </w:tcPr>
          <w:p w14:paraId="762802F5" w14:textId="77777777" w:rsidR="0037533E" w:rsidRPr="005711B7" w:rsidRDefault="0037533E" w:rsidP="0037533E">
            <w:pPr>
              <w:pStyle w:val="ac"/>
              <w:numPr>
                <w:ilvl w:val="0"/>
                <w:numId w:val="20"/>
              </w:numPr>
              <w:spacing w:after="0" w:line="240" w:lineRule="auto"/>
              <w:rPr>
                <w:b w:val="0"/>
                <w:sz w:val="24"/>
                <w:szCs w:val="24"/>
              </w:rPr>
            </w:pPr>
          </w:p>
        </w:tc>
        <w:tc>
          <w:tcPr>
            <w:tcW w:w="1452" w:type="pct"/>
          </w:tcPr>
          <w:p w14:paraId="78066A4F" w14:textId="77777777" w:rsidR="0037533E" w:rsidRPr="005711B7" w:rsidRDefault="0037533E" w:rsidP="00DC4FDC">
            <w:pPr>
              <w:rPr>
                <w:b w:val="0"/>
                <w:sz w:val="24"/>
                <w:szCs w:val="24"/>
              </w:rPr>
            </w:pPr>
            <w:r w:rsidRPr="005711B7">
              <w:rPr>
                <w:b w:val="0"/>
                <w:sz w:val="24"/>
                <w:szCs w:val="24"/>
              </w:rPr>
              <w:t>Обрабатывающие производства</w:t>
            </w:r>
          </w:p>
        </w:tc>
        <w:tc>
          <w:tcPr>
            <w:tcW w:w="471" w:type="pct"/>
            <w:vAlign w:val="center"/>
          </w:tcPr>
          <w:p w14:paraId="29295BE6"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32B7627E"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404A50BE"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7E08621C"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22A8CB41"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408A327D" w14:textId="77777777" w:rsidR="0037533E" w:rsidRPr="005711B7" w:rsidRDefault="0037533E" w:rsidP="00DC4FDC">
            <w:pPr>
              <w:jc w:val="center"/>
              <w:rPr>
                <w:b w:val="0"/>
                <w:sz w:val="24"/>
                <w:szCs w:val="24"/>
              </w:rPr>
            </w:pPr>
            <w:r w:rsidRPr="005711B7">
              <w:rPr>
                <w:b w:val="0"/>
                <w:sz w:val="24"/>
                <w:szCs w:val="24"/>
              </w:rPr>
              <w:t>0</w:t>
            </w:r>
          </w:p>
        </w:tc>
        <w:tc>
          <w:tcPr>
            <w:tcW w:w="477" w:type="pct"/>
            <w:vAlign w:val="center"/>
          </w:tcPr>
          <w:p w14:paraId="10BFAFE4" w14:textId="77777777" w:rsidR="0037533E" w:rsidRPr="005711B7" w:rsidRDefault="0037533E" w:rsidP="00DC4FDC">
            <w:pPr>
              <w:jc w:val="center"/>
              <w:rPr>
                <w:b w:val="0"/>
                <w:sz w:val="24"/>
                <w:szCs w:val="24"/>
              </w:rPr>
            </w:pPr>
            <w:r w:rsidRPr="005711B7">
              <w:rPr>
                <w:b w:val="0"/>
                <w:sz w:val="24"/>
                <w:szCs w:val="24"/>
              </w:rPr>
              <w:t>0</w:t>
            </w:r>
          </w:p>
        </w:tc>
      </w:tr>
      <w:tr w:rsidR="0037533E" w:rsidRPr="005711B7" w14:paraId="4AED1412" w14:textId="77777777" w:rsidTr="00DC4FDC">
        <w:trPr>
          <w:trHeight w:val="20"/>
        </w:trPr>
        <w:tc>
          <w:tcPr>
            <w:tcW w:w="243" w:type="pct"/>
          </w:tcPr>
          <w:p w14:paraId="2EF12A8A" w14:textId="77777777" w:rsidR="0037533E" w:rsidRPr="005711B7" w:rsidRDefault="0037533E" w:rsidP="0037533E">
            <w:pPr>
              <w:pStyle w:val="ac"/>
              <w:numPr>
                <w:ilvl w:val="0"/>
                <w:numId w:val="20"/>
              </w:numPr>
              <w:spacing w:after="0" w:line="240" w:lineRule="auto"/>
              <w:rPr>
                <w:b w:val="0"/>
                <w:sz w:val="24"/>
                <w:szCs w:val="24"/>
              </w:rPr>
            </w:pPr>
          </w:p>
        </w:tc>
        <w:tc>
          <w:tcPr>
            <w:tcW w:w="1452" w:type="pct"/>
          </w:tcPr>
          <w:p w14:paraId="74F9BE48" w14:textId="77777777" w:rsidR="0037533E" w:rsidRPr="005711B7" w:rsidRDefault="0037533E" w:rsidP="00DC4FDC">
            <w:pPr>
              <w:rPr>
                <w:b w:val="0"/>
                <w:sz w:val="24"/>
                <w:szCs w:val="24"/>
              </w:rPr>
            </w:pPr>
            <w:r w:rsidRPr="005711B7">
              <w:rPr>
                <w:b w:val="0"/>
                <w:sz w:val="24"/>
                <w:szCs w:val="24"/>
              </w:rPr>
              <w:t>Производство и распределение электроэнергии, газа и воды</w:t>
            </w:r>
          </w:p>
        </w:tc>
        <w:tc>
          <w:tcPr>
            <w:tcW w:w="471" w:type="pct"/>
            <w:vAlign w:val="center"/>
          </w:tcPr>
          <w:p w14:paraId="2C05BB4E"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72EF6F95"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66989592"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06AEF85B"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017A6745"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4FD87BFC" w14:textId="77777777" w:rsidR="0037533E" w:rsidRPr="005711B7" w:rsidRDefault="0037533E" w:rsidP="00DC4FDC">
            <w:pPr>
              <w:jc w:val="center"/>
              <w:rPr>
                <w:b w:val="0"/>
                <w:sz w:val="24"/>
                <w:szCs w:val="24"/>
              </w:rPr>
            </w:pPr>
            <w:r w:rsidRPr="005711B7">
              <w:rPr>
                <w:b w:val="0"/>
                <w:sz w:val="24"/>
                <w:szCs w:val="24"/>
              </w:rPr>
              <w:t>0</w:t>
            </w:r>
          </w:p>
        </w:tc>
        <w:tc>
          <w:tcPr>
            <w:tcW w:w="477" w:type="pct"/>
            <w:vAlign w:val="center"/>
          </w:tcPr>
          <w:p w14:paraId="3F195C0C" w14:textId="77777777" w:rsidR="0037533E" w:rsidRPr="005711B7" w:rsidRDefault="0037533E" w:rsidP="00DC4FDC">
            <w:pPr>
              <w:jc w:val="center"/>
              <w:rPr>
                <w:b w:val="0"/>
                <w:sz w:val="24"/>
                <w:szCs w:val="24"/>
              </w:rPr>
            </w:pPr>
            <w:r w:rsidRPr="005711B7">
              <w:rPr>
                <w:b w:val="0"/>
                <w:sz w:val="24"/>
                <w:szCs w:val="24"/>
              </w:rPr>
              <w:t>0</w:t>
            </w:r>
          </w:p>
        </w:tc>
      </w:tr>
      <w:tr w:rsidR="0037533E" w:rsidRPr="005711B7" w14:paraId="3E12B347" w14:textId="77777777" w:rsidTr="00DC4FDC">
        <w:trPr>
          <w:trHeight w:val="20"/>
        </w:trPr>
        <w:tc>
          <w:tcPr>
            <w:tcW w:w="243" w:type="pct"/>
          </w:tcPr>
          <w:p w14:paraId="0427DCF8" w14:textId="77777777" w:rsidR="0037533E" w:rsidRPr="005711B7" w:rsidRDefault="0037533E" w:rsidP="0037533E">
            <w:pPr>
              <w:pStyle w:val="ac"/>
              <w:numPr>
                <w:ilvl w:val="0"/>
                <w:numId w:val="20"/>
              </w:numPr>
              <w:spacing w:after="0" w:line="240" w:lineRule="auto"/>
              <w:rPr>
                <w:b w:val="0"/>
                <w:sz w:val="24"/>
                <w:szCs w:val="24"/>
              </w:rPr>
            </w:pPr>
          </w:p>
        </w:tc>
        <w:tc>
          <w:tcPr>
            <w:tcW w:w="1452" w:type="pct"/>
          </w:tcPr>
          <w:p w14:paraId="0854D530" w14:textId="77777777" w:rsidR="0037533E" w:rsidRPr="005711B7" w:rsidRDefault="0037533E" w:rsidP="00DC4FDC">
            <w:pPr>
              <w:rPr>
                <w:b w:val="0"/>
                <w:sz w:val="24"/>
                <w:szCs w:val="24"/>
              </w:rPr>
            </w:pPr>
            <w:r w:rsidRPr="005711B7">
              <w:rPr>
                <w:b w:val="0"/>
                <w:sz w:val="24"/>
                <w:szCs w:val="24"/>
              </w:rPr>
              <w:t>Гостиницы и рестораны</w:t>
            </w:r>
          </w:p>
        </w:tc>
        <w:tc>
          <w:tcPr>
            <w:tcW w:w="471" w:type="pct"/>
            <w:vAlign w:val="center"/>
          </w:tcPr>
          <w:p w14:paraId="398343AB"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7BC7B78E"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37D9CAE2"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3949032A"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410B2B8A"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64921955" w14:textId="77777777" w:rsidR="0037533E" w:rsidRPr="005711B7" w:rsidRDefault="0037533E" w:rsidP="00DC4FDC">
            <w:pPr>
              <w:jc w:val="center"/>
              <w:rPr>
                <w:b w:val="0"/>
                <w:sz w:val="24"/>
                <w:szCs w:val="24"/>
              </w:rPr>
            </w:pPr>
            <w:r w:rsidRPr="005711B7">
              <w:rPr>
                <w:b w:val="0"/>
                <w:sz w:val="24"/>
                <w:szCs w:val="24"/>
              </w:rPr>
              <w:t>0</w:t>
            </w:r>
          </w:p>
        </w:tc>
        <w:tc>
          <w:tcPr>
            <w:tcW w:w="477" w:type="pct"/>
            <w:vAlign w:val="center"/>
          </w:tcPr>
          <w:p w14:paraId="53E2C7AA" w14:textId="77777777" w:rsidR="0037533E" w:rsidRPr="005711B7" w:rsidRDefault="0037533E" w:rsidP="00DC4FDC">
            <w:pPr>
              <w:jc w:val="center"/>
              <w:rPr>
                <w:b w:val="0"/>
                <w:sz w:val="24"/>
                <w:szCs w:val="24"/>
              </w:rPr>
            </w:pPr>
            <w:r w:rsidRPr="005711B7">
              <w:rPr>
                <w:b w:val="0"/>
                <w:sz w:val="24"/>
                <w:szCs w:val="24"/>
              </w:rPr>
              <w:t>0</w:t>
            </w:r>
          </w:p>
        </w:tc>
      </w:tr>
      <w:tr w:rsidR="0037533E" w:rsidRPr="005711B7" w14:paraId="17153536" w14:textId="77777777" w:rsidTr="00DC4FDC">
        <w:trPr>
          <w:trHeight w:val="20"/>
        </w:trPr>
        <w:tc>
          <w:tcPr>
            <w:tcW w:w="243" w:type="pct"/>
          </w:tcPr>
          <w:p w14:paraId="6E74818F" w14:textId="77777777" w:rsidR="0037533E" w:rsidRPr="005711B7" w:rsidRDefault="0037533E" w:rsidP="0037533E">
            <w:pPr>
              <w:pStyle w:val="ac"/>
              <w:numPr>
                <w:ilvl w:val="0"/>
                <w:numId w:val="20"/>
              </w:numPr>
              <w:spacing w:after="0" w:line="240" w:lineRule="auto"/>
              <w:rPr>
                <w:b w:val="0"/>
                <w:sz w:val="24"/>
                <w:szCs w:val="24"/>
              </w:rPr>
            </w:pPr>
          </w:p>
        </w:tc>
        <w:tc>
          <w:tcPr>
            <w:tcW w:w="1452" w:type="pct"/>
          </w:tcPr>
          <w:p w14:paraId="069B31D4" w14:textId="77777777" w:rsidR="0037533E" w:rsidRPr="005711B7" w:rsidRDefault="0037533E" w:rsidP="00DC4FDC">
            <w:pPr>
              <w:rPr>
                <w:b w:val="0"/>
                <w:sz w:val="24"/>
                <w:szCs w:val="24"/>
              </w:rPr>
            </w:pPr>
            <w:r w:rsidRPr="005711B7">
              <w:rPr>
                <w:b w:val="0"/>
                <w:sz w:val="24"/>
                <w:szCs w:val="24"/>
              </w:rPr>
              <w:t>Транспорт и связь</w:t>
            </w:r>
          </w:p>
        </w:tc>
        <w:tc>
          <w:tcPr>
            <w:tcW w:w="471" w:type="pct"/>
            <w:vAlign w:val="center"/>
          </w:tcPr>
          <w:p w14:paraId="0AD354A1" w14:textId="77777777" w:rsidR="0037533E" w:rsidRPr="005711B7" w:rsidRDefault="0037533E" w:rsidP="00DC4FDC">
            <w:pPr>
              <w:jc w:val="center"/>
              <w:rPr>
                <w:b w:val="0"/>
                <w:sz w:val="24"/>
                <w:szCs w:val="24"/>
              </w:rPr>
            </w:pPr>
            <w:r w:rsidRPr="005711B7">
              <w:rPr>
                <w:b w:val="0"/>
                <w:sz w:val="24"/>
                <w:szCs w:val="24"/>
              </w:rPr>
              <w:t>2</w:t>
            </w:r>
          </w:p>
        </w:tc>
        <w:tc>
          <w:tcPr>
            <w:tcW w:w="471" w:type="pct"/>
            <w:vAlign w:val="center"/>
          </w:tcPr>
          <w:p w14:paraId="68626A52" w14:textId="77777777" w:rsidR="0037533E" w:rsidRPr="005711B7" w:rsidRDefault="0037533E" w:rsidP="00DC4FDC">
            <w:pPr>
              <w:jc w:val="center"/>
              <w:rPr>
                <w:b w:val="0"/>
                <w:sz w:val="24"/>
                <w:szCs w:val="24"/>
              </w:rPr>
            </w:pPr>
            <w:r w:rsidRPr="005711B7">
              <w:rPr>
                <w:b w:val="0"/>
                <w:sz w:val="24"/>
                <w:szCs w:val="24"/>
              </w:rPr>
              <w:t>2</w:t>
            </w:r>
          </w:p>
        </w:tc>
        <w:tc>
          <w:tcPr>
            <w:tcW w:w="471" w:type="pct"/>
            <w:vAlign w:val="center"/>
          </w:tcPr>
          <w:p w14:paraId="2295B0B8" w14:textId="77777777" w:rsidR="0037533E" w:rsidRPr="005711B7" w:rsidRDefault="0037533E" w:rsidP="00DC4FDC">
            <w:pPr>
              <w:jc w:val="center"/>
              <w:rPr>
                <w:b w:val="0"/>
                <w:sz w:val="24"/>
                <w:szCs w:val="24"/>
              </w:rPr>
            </w:pPr>
            <w:r w:rsidRPr="005711B7">
              <w:rPr>
                <w:b w:val="0"/>
                <w:sz w:val="24"/>
                <w:szCs w:val="24"/>
              </w:rPr>
              <w:t>2</w:t>
            </w:r>
          </w:p>
        </w:tc>
        <w:tc>
          <w:tcPr>
            <w:tcW w:w="471" w:type="pct"/>
            <w:vAlign w:val="center"/>
          </w:tcPr>
          <w:p w14:paraId="63A95005" w14:textId="77777777" w:rsidR="0037533E" w:rsidRPr="005711B7" w:rsidRDefault="0037533E" w:rsidP="00DC4FDC">
            <w:pPr>
              <w:jc w:val="center"/>
              <w:rPr>
                <w:b w:val="0"/>
                <w:sz w:val="24"/>
                <w:szCs w:val="24"/>
              </w:rPr>
            </w:pPr>
            <w:r w:rsidRPr="005711B7">
              <w:rPr>
                <w:b w:val="0"/>
                <w:sz w:val="24"/>
                <w:szCs w:val="24"/>
              </w:rPr>
              <w:t>2</w:t>
            </w:r>
          </w:p>
        </w:tc>
        <w:tc>
          <w:tcPr>
            <w:tcW w:w="471" w:type="pct"/>
            <w:vAlign w:val="center"/>
          </w:tcPr>
          <w:p w14:paraId="716FAD19" w14:textId="77777777" w:rsidR="0037533E" w:rsidRPr="005711B7" w:rsidRDefault="0037533E" w:rsidP="00DC4FDC">
            <w:pPr>
              <w:jc w:val="center"/>
              <w:rPr>
                <w:b w:val="0"/>
                <w:sz w:val="24"/>
                <w:szCs w:val="24"/>
              </w:rPr>
            </w:pPr>
            <w:r w:rsidRPr="005711B7">
              <w:rPr>
                <w:b w:val="0"/>
                <w:sz w:val="24"/>
                <w:szCs w:val="24"/>
              </w:rPr>
              <w:t>2</w:t>
            </w:r>
          </w:p>
        </w:tc>
        <w:tc>
          <w:tcPr>
            <w:tcW w:w="471" w:type="pct"/>
            <w:vAlign w:val="center"/>
          </w:tcPr>
          <w:p w14:paraId="64509DC1" w14:textId="77777777" w:rsidR="0037533E" w:rsidRPr="005711B7" w:rsidRDefault="0037533E" w:rsidP="00DC4FDC">
            <w:pPr>
              <w:jc w:val="center"/>
              <w:rPr>
                <w:b w:val="0"/>
                <w:sz w:val="24"/>
                <w:szCs w:val="24"/>
              </w:rPr>
            </w:pPr>
            <w:r w:rsidRPr="005711B7">
              <w:rPr>
                <w:b w:val="0"/>
                <w:sz w:val="24"/>
                <w:szCs w:val="24"/>
              </w:rPr>
              <w:t>2</w:t>
            </w:r>
          </w:p>
        </w:tc>
        <w:tc>
          <w:tcPr>
            <w:tcW w:w="477" w:type="pct"/>
            <w:vAlign w:val="center"/>
          </w:tcPr>
          <w:p w14:paraId="03C0D0C1" w14:textId="77777777" w:rsidR="0037533E" w:rsidRPr="005711B7" w:rsidRDefault="0037533E" w:rsidP="00DC4FDC">
            <w:pPr>
              <w:jc w:val="center"/>
              <w:rPr>
                <w:b w:val="0"/>
                <w:sz w:val="24"/>
                <w:szCs w:val="24"/>
              </w:rPr>
            </w:pPr>
            <w:r w:rsidRPr="005711B7">
              <w:rPr>
                <w:b w:val="0"/>
                <w:sz w:val="24"/>
                <w:szCs w:val="24"/>
              </w:rPr>
              <w:t>2</w:t>
            </w:r>
          </w:p>
        </w:tc>
      </w:tr>
      <w:tr w:rsidR="0037533E" w:rsidRPr="005711B7" w14:paraId="1F33383C" w14:textId="77777777" w:rsidTr="00DC4FDC">
        <w:trPr>
          <w:trHeight w:val="20"/>
        </w:trPr>
        <w:tc>
          <w:tcPr>
            <w:tcW w:w="243" w:type="pct"/>
          </w:tcPr>
          <w:p w14:paraId="23A71BD4" w14:textId="77777777" w:rsidR="0037533E" w:rsidRPr="005711B7" w:rsidRDefault="0037533E" w:rsidP="0037533E">
            <w:pPr>
              <w:pStyle w:val="ac"/>
              <w:numPr>
                <w:ilvl w:val="0"/>
                <w:numId w:val="20"/>
              </w:numPr>
              <w:spacing w:after="0" w:line="240" w:lineRule="auto"/>
              <w:rPr>
                <w:b w:val="0"/>
                <w:sz w:val="24"/>
                <w:szCs w:val="24"/>
              </w:rPr>
            </w:pPr>
          </w:p>
        </w:tc>
        <w:tc>
          <w:tcPr>
            <w:tcW w:w="1452" w:type="pct"/>
          </w:tcPr>
          <w:p w14:paraId="5CE36B3B" w14:textId="77777777" w:rsidR="0037533E" w:rsidRPr="005711B7" w:rsidRDefault="0037533E" w:rsidP="00DC4FDC">
            <w:pPr>
              <w:rPr>
                <w:b w:val="0"/>
                <w:sz w:val="24"/>
                <w:szCs w:val="24"/>
              </w:rPr>
            </w:pPr>
            <w:r w:rsidRPr="005711B7">
              <w:rPr>
                <w:b w:val="0"/>
                <w:sz w:val="24"/>
                <w:szCs w:val="24"/>
              </w:rPr>
              <w:t>Финансовая деятельность</w:t>
            </w:r>
          </w:p>
        </w:tc>
        <w:tc>
          <w:tcPr>
            <w:tcW w:w="471" w:type="pct"/>
            <w:vAlign w:val="center"/>
          </w:tcPr>
          <w:p w14:paraId="1B95A0C2" w14:textId="77777777" w:rsidR="0037533E" w:rsidRPr="005711B7" w:rsidRDefault="0037533E" w:rsidP="00DC4FDC">
            <w:pPr>
              <w:jc w:val="center"/>
              <w:rPr>
                <w:b w:val="0"/>
                <w:sz w:val="24"/>
                <w:szCs w:val="24"/>
              </w:rPr>
            </w:pPr>
            <w:r w:rsidRPr="005711B7">
              <w:rPr>
                <w:b w:val="0"/>
                <w:sz w:val="24"/>
                <w:szCs w:val="24"/>
              </w:rPr>
              <w:t>1</w:t>
            </w:r>
          </w:p>
        </w:tc>
        <w:tc>
          <w:tcPr>
            <w:tcW w:w="471" w:type="pct"/>
            <w:vAlign w:val="center"/>
          </w:tcPr>
          <w:p w14:paraId="564502A6" w14:textId="77777777" w:rsidR="0037533E" w:rsidRPr="005711B7" w:rsidRDefault="0037533E" w:rsidP="00DC4FDC">
            <w:pPr>
              <w:jc w:val="center"/>
              <w:rPr>
                <w:b w:val="0"/>
                <w:sz w:val="24"/>
                <w:szCs w:val="24"/>
              </w:rPr>
            </w:pPr>
            <w:r w:rsidRPr="005711B7">
              <w:rPr>
                <w:b w:val="0"/>
                <w:sz w:val="24"/>
                <w:szCs w:val="24"/>
              </w:rPr>
              <w:t>1</w:t>
            </w:r>
          </w:p>
        </w:tc>
        <w:tc>
          <w:tcPr>
            <w:tcW w:w="471" w:type="pct"/>
            <w:vAlign w:val="center"/>
          </w:tcPr>
          <w:p w14:paraId="308381C8" w14:textId="77777777" w:rsidR="0037533E" w:rsidRPr="005711B7" w:rsidRDefault="0037533E" w:rsidP="00DC4FDC">
            <w:pPr>
              <w:jc w:val="center"/>
              <w:rPr>
                <w:b w:val="0"/>
                <w:sz w:val="24"/>
                <w:szCs w:val="24"/>
              </w:rPr>
            </w:pPr>
            <w:r w:rsidRPr="005711B7">
              <w:rPr>
                <w:b w:val="0"/>
                <w:sz w:val="24"/>
                <w:szCs w:val="24"/>
              </w:rPr>
              <w:t>1</w:t>
            </w:r>
          </w:p>
        </w:tc>
        <w:tc>
          <w:tcPr>
            <w:tcW w:w="471" w:type="pct"/>
            <w:vAlign w:val="center"/>
          </w:tcPr>
          <w:p w14:paraId="4016A994" w14:textId="77777777" w:rsidR="0037533E" w:rsidRPr="005711B7" w:rsidRDefault="0037533E" w:rsidP="00DC4FDC">
            <w:pPr>
              <w:jc w:val="center"/>
              <w:rPr>
                <w:b w:val="0"/>
                <w:sz w:val="24"/>
                <w:szCs w:val="24"/>
              </w:rPr>
            </w:pPr>
            <w:r w:rsidRPr="005711B7">
              <w:rPr>
                <w:b w:val="0"/>
                <w:sz w:val="24"/>
                <w:szCs w:val="24"/>
              </w:rPr>
              <w:t>1</w:t>
            </w:r>
          </w:p>
        </w:tc>
        <w:tc>
          <w:tcPr>
            <w:tcW w:w="471" w:type="pct"/>
            <w:vAlign w:val="center"/>
          </w:tcPr>
          <w:p w14:paraId="40745707" w14:textId="77777777" w:rsidR="0037533E" w:rsidRPr="005711B7" w:rsidRDefault="0037533E" w:rsidP="00DC4FDC">
            <w:pPr>
              <w:jc w:val="center"/>
              <w:rPr>
                <w:b w:val="0"/>
                <w:sz w:val="24"/>
                <w:szCs w:val="24"/>
              </w:rPr>
            </w:pPr>
            <w:r w:rsidRPr="005711B7">
              <w:rPr>
                <w:b w:val="0"/>
                <w:sz w:val="24"/>
                <w:szCs w:val="24"/>
              </w:rPr>
              <w:t>1</w:t>
            </w:r>
          </w:p>
        </w:tc>
        <w:tc>
          <w:tcPr>
            <w:tcW w:w="471" w:type="pct"/>
            <w:vAlign w:val="center"/>
          </w:tcPr>
          <w:p w14:paraId="4A3B6D3A" w14:textId="77777777" w:rsidR="0037533E" w:rsidRPr="005711B7" w:rsidRDefault="0037533E" w:rsidP="00DC4FDC">
            <w:pPr>
              <w:jc w:val="center"/>
              <w:rPr>
                <w:b w:val="0"/>
                <w:sz w:val="24"/>
                <w:szCs w:val="24"/>
              </w:rPr>
            </w:pPr>
            <w:r w:rsidRPr="005711B7">
              <w:rPr>
                <w:b w:val="0"/>
                <w:sz w:val="24"/>
                <w:szCs w:val="24"/>
              </w:rPr>
              <w:t>1</w:t>
            </w:r>
          </w:p>
        </w:tc>
        <w:tc>
          <w:tcPr>
            <w:tcW w:w="477" w:type="pct"/>
            <w:vAlign w:val="center"/>
          </w:tcPr>
          <w:p w14:paraId="64DA210F" w14:textId="77777777" w:rsidR="0037533E" w:rsidRPr="005711B7" w:rsidRDefault="0037533E" w:rsidP="00DC4FDC">
            <w:pPr>
              <w:jc w:val="center"/>
              <w:rPr>
                <w:b w:val="0"/>
                <w:sz w:val="24"/>
                <w:szCs w:val="24"/>
              </w:rPr>
            </w:pPr>
            <w:r w:rsidRPr="005711B7">
              <w:rPr>
                <w:b w:val="0"/>
                <w:sz w:val="24"/>
                <w:szCs w:val="24"/>
              </w:rPr>
              <w:t>1</w:t>
            </w:r>
          </w:p>
        </w:tc>
      </w:tr>
      <w:tr w:rsidR="0037533E" w:rsidRPr="005711B7" w14:paraId="268C2D0C" w14:textId="77777777" w:rsidTr="00DC4FDC">
        <w:trPr>
          <w:trHeight w:val="20"/>
        </w:trPr>
        <w:tc>
          <w:tcPr>
            <w:tcW w:w="243" w:type="pct"/>
          </w:tcPr>
          <w:p w14:paraId="0B010BF9" w14:textId="77777777" w:rsidR="0037533E" w:rsidRPr="005711B7" w:rsidRDefault="0037533E" w:rsidP="0037533E">
            <w:pPr>
              <w:pStyle w:val="ac"/>
              <w:numPr>
                <w:ilvl w:val="0"/>
                <w:numId w:val="20"/>
              </w:numPr>
              <w:spacing w:after="0" w:line="240" w:lineRule="auto"/>
              <w:rPr>
                <w:b w:val="0"/>
                <w:sz w:val="24"/>
                <w:szCs w:val="24"/>
              </w:rPr>
            </w:pPr>
          </w:p>
        </w:tc>
        <w:tc>
          <w:tcPr>
            <w:tcW w:w="1452" w:type="pct"/>
          </w:tcPr>
          <w:p w14:paraId="42350F72" w14:textId="77777777" w:rsidR="0037533E" w:rsidRPr="005711B7" w:rsidRDefault="0037533E" w:rsidP="00DC4FDC">
            <w:pPr>
              <w:rPr>
                <w:b w:val="0"/>
                <w:sz w:val="24"/>
                <w:szCs w:val="24"/>
              </w:rPr>
            </w:pPr>
            <w:r w:rsidRPr="005711B7">
              <w:rPr>
                <w:b w:val="0"/>
                <w:sz w:val="24"/>
                <w:szCs w:val="24"/>
              </w:rPr>
              <w:t>Операции с недвижимым имуществом, аренда и предоставление услуг</w:t>
            </w:r>
          </w:p>
        </w:tc>
        <w:tc>
          <w:tcPr>
            <w:tcW w:w="471" w:type="pct"/>
            <w:vAlign w:val="center"/>
          </w:tcPr>
          <w:p w14:paraId="089E66E7"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3FDE6144"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51465421"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12165B72"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7EBED5A3"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7A16DB60" w14:textId="77777777" w:rsidR="0037533E" w:rsidRPr="005711B7" w:rsidRDefault="0037533E" w:rsidP="00DC4FDC">
            <w:pPr>
              <w:jc w:val="center"/>
              <w:rPr>
                <w:b w:val="0"/>
                <w:sz w:val="24"/>
                <w:szCs w:val="24"/>
              </w:rPr>
            </w:pPr>
            <w:r w:rsidRPr="005711B7">
              <w:rPr>
                <w:b w:val="0"/>
                <w:sz w:val="24"/>
                <w:szCs w:val="24"/>
              </w:rPr>
              <w:t>0</w:t>
            </w:r>
          </w:p>
        </w:tc>
        <w:tc>
          <w:tcPr>
            <w:tcW w:w="477" w:type="pct"/>
            <w:vAlign w:val="center"/>
          </w:tcPr>
          <w:p w14:paraId="59EAFA2B" w14:textId="77777777" w:rsidR="0037533E" w:rsidRPr="005711B7" w:rsidRDefault="0037533E" w:rsidP="00DC4FDC">
            <w:pPr>
              <w:jc w:val="center"/>
              <w:rPr>
                <w:b w:val="0"/>
                <w:sz w:val="24"/>
                <w:szCs w:val="24"/>
              </w:rPr>
            </w:pPr>
            <w:r w:rsidRPr="005711B7">
              <w:rPr>
                <w:b w:val="0"/>
                <w:sz w:val="24"/>
                <w:szCs w:val="24"/>
              </w:rPr>
              <w:t>0</w:t>
            </w:r>
          </w:p>
        </w:tc>
      </w:tr>
      <w:tr w:rsidR="0037533E" w:rsidRPr="005711B7" w14:paraId="5DDAB383" w14:textId="77777777" w:rsidTr="00DC4FDC">
        <w:trPr>
          <w:trHeight w:val="20"/>
        </w:trPr>
        <w:tc>
          <w:tcPr>
            <w:tcW w:w="243" w:type="pct"/>
          </w:tcPr>
          <w:p w14:paraId="6AA8EEA3" w14:textId="77777777" w:rsidR="0037533E" w:rsidRPr="005711B7" w:rsidRDefault="0037533E" w:rsidP="0037533E">
            <w:pPr>
              <w:pStyle w:val="ac"/>
              <w:numPr>
                <w:ilvl w:val="0"/>
                <w:numId w:val="20"/>
              </w:numPr>
              <w:spacing w:after="0" w:line="240" w:lineRule="auto"/>
              <w:rPr>
                <w:b w:val="0"/>
                <w:sz w:val="24"/>
                <w:szCs w:val="24"/>
              </w:rPr>
            </w:pPr>
          </w:p>
        </w:tc>
        <w:tc>
          <w:tcPr>
            <w:tcW w:w="1452" w:type="pct"/>
          </w:tcPr>
          <w:p w14:paraId="6DD7D5C7" w14:textId="77777777" w:rsidR="0037533E" w:rsidRPr="005711B7" w:rsidRDefault="0037533E" w:rsidP="00DC4FDC">
            <w:pPr>
              <w:rPr>
                <w:b w:val="0"/>
                <w:sz w:val="24"/>
                <w:szCs w:val="24"/>
              </w:rPr>
            </w:pPr>
            <w:r w:rsidRPr="005711B7">
              <w:rPr>
                <w:b w:val="0"/>
                <w:sz w:val="24"/>
                <w:szCs w:val="24"/>
              </w:rPr>
              <w:t>Государственное управление и обеспечение военной безопасности; обязательное социальное обеспечение</w:t>
            </w:r>
          </w:p>
        </w:tc>
        <w:tc>
          <w:tcPr>
            <w:tcW w:w="471" w:type="pct"/>
            <w:vAlign w:val="center"/>
          </w:tcPr>
          <w:p w14:paraId="0C312915"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5501D2C9"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42003FC9"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1E9BE8E6"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5E428217"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38859196" w14:textId="77777777" w:rsidR="0037533E" w:rsidRPr="005711B7" w:rsidRDefault="0037533E" w:rsidP="00DC4FDC">
            <w:pPr>
              <w:jc w:val="center"/>
              <w:rPr>
                <w:b w:val="0"/>
                <w:sz w:val="24"/>
                <w:szCs w:val="24"/>
              </w:rPr>
            </w:pPr>
            <w:r w:rsidRPr="005711B7">
              <w:rPr>
                <w:b w:val="0"/>
                <w:sz w:val="24"/>
                <w:szCs w:val="24"/>
              </w:rPr>
              <w:t>0</w:t>
            </w:r>
          </w:p>
        </w:tc>
        <w:tc>
          <w:tcPr>
            <w:tcW w:w="477" w:type="pct"/>
            <w:vAlign w:val="center"/>
          </w:tcPr>
          <w:p w14:paraId="772EEA2D" w14:textId="77777777" w:rsidR="0037533E" w:rsidRPr="005711B7" w:rsidRDefault="0037533E" w:rsidP="00DC4FDC">
            <w:pPr>
              <w:jc w:val="center"/>
              <w:rPr>
                <w:b w:val="0"/>
                <w:sz w:val="24"/>
                <w:szCs w:val="24"/>
              </w:rPr>
            </w:pPr>
            <w:r w:rsidRPr="005711B7">
              <w:rPr>
                <w:b w:val="0"/>
                <w:sz w:val="24"/>
                <w:szCs w:val="24"/>
              </w:rPr>
              <w:t>0</w:t>
            </w:r>
          </w:p>
        </w:tc>
      </w:tr>
      <w:tr w:rsidR="0037533E" w:rsidRPr="005711B7" w14:paraId="18E4293C" w14:textId="77777777" w:rsidTr="00DC4FDC">
        <w:trPr>
          <w:trHeight w:val="20"/>
        </w:trPr>
        <w:tc>
          <w:tcPr>
            <w:tcW w:w="243" w:type="pct"/>
          </w:tcPr>
          <w:p w14:paraId="2A258979" w14:textId="77777777" w:rsidR="0037533E" w:rsidRPr="005711B7" w:rsidRDefault="0037533E" w:rsidP="0037533E">
            <w:pPr>
              <w:pStyle w:val="ac"/>
              <w:numPr>
                <w:ilvl w:val="0"/>
                <w:numId w:val="20"/>
              </w:numPr>
              <w:spacing w:after="0" w:line="240" w:lineRule="auto"/>
              <w:rPr>
                <w:b w:val="0"/>
                <w:sz w:val="24"/>
                <w:szCs w:val="24"/>
              </w:rPr>
            </w:pPr>
          </w:p>
        </w:tc>
        <w:tc>
          <w:tcPr>
            <w:tcW w:w="1452" w:type="pct"/>
          </w:tcPr>
          <w:p w14:paraId="7D17BB79" w14:textId="77777777" w:rsidR="0037533E" w:rsidRPr="005711B7" w:rsidRDefault="0037533E" w:rsidP="00DC4FDC">
            <w:pPr>
              <w:rPr>
                <w:b w:val="0"/>
                <w:sz w:val="24"/>
                <w:szCs w:val="24"/>
              </w:rPr>
            </w:pPr>
            <w:r w:rsidRPr="005711B7">
              <w:rPr>
                <w:b w:val="0"/>
                <w:sz w:val="24"/>
                <w:szCs w:val="24"/>
              </w:rPr>
              <w:t>Образование</w:t>
            </w:r>
          </w:p>
        </w:tc>
        <w:tc>
          <w:tcPr>
            <w:tcW w:w="471" w:type="pct"/>
            <w:vAlign w:val="center"/>
          </w:tcPr>
          <w:p w14:paraId="12800CF7" w14:textId="77777777" w:rsidR="0037533E" w:rsidRPr="005711B7" w:rsidRDefault="0037533E" w:rsidP="00DC4FDC">
            <w:pPr>
              <w:jc w:val="center"/>
              <w:rPr>
                <w:b w:val="0"/>
                <w:sz w:val="24"/>
                <w:szCs w:val="24"/>
              </w:rPr>
            </w:pPr>
            <w:r w:rsidRPr="005711B7">
              <w:rPr>
                <w:b w:val="0"/>
                <w:sz w:val="24"/>
                <w:szCs w:val="24"/>
              </w:rPr>
              <w:t>31</w:t>
            </w:r>
          </w:p>
        </w:tc>
        <w:tc>
          <w:tcPr>
            <w:tcW w:w="471" w:type="pct"/>
            <w:vAlign w:val="center"/>
          </w:tcPr>
          <w:p w14:paraId="557E2AE2" w14:textId="77777777" w:rsidR="0037533E" w:rsidRPr="005711B7" w:rsidRDefault="0037533E" w:rsidP="00DC4FDC">
            <w:pPr>
              <w:jc w:val="center"/>
              <w:rPr>
                <w:b w:val="0"/>
                <w:sz w:val="24"/>
                <w:szCs w:val="24"/>
              </w:rPr>
            </w:pPr>
            <w:r w:rsidRPr="005711B7">
              <w:rPr>
                <w:b w:val="0"/>
                <w:sz w:val="24"/>
                <w:szCs w:val="24"/>
              </w:rPr>
              <w:t>31</w:t>
            </w:r>
          </w:p>
        </w:tc>
        <w:tc>
          <w:tcPr>
            <w:tcW w:w="471" w:type="pct"/>
            <w:vAlign w:val="center"/>
          </w:tcPr>
          <w:p w14:paraId="6440010F" w14:textId="77777777" w:rsidR="0037533E" w:rsidRPr="005711B7" w:rsidRDefault="0037533E" w:rsidP="00DC4FDC">
            <w:pPr>
              <w:jc w:val="center"/>
              <w:rPr>
                <w:b w:val="0"/>
                <w:sz w:val="24"/>
                <w:szCs w:val="24"/>
              </w:rPr>
            </w:pPr>
            <w:r w:rsidRPr="005711B7">
              <w:rPr>
                <w:b w:val="0"/>
                <w:sz w:val="24"/>
                <w:szCs w:val="24"/>
              </w:rPr>
              <w:t>34</w:t>
            </w:r>
          </w:p>
        </w:tc>
        <w:tc>
          <w:tcPr>
            <w:tcW w:w="471" w:type="pct"/>
            <w:vAlign w:val="center"/>
          </w:tcPr>
          <w:p w14:paraId="067577F1" w14:textId="77777777" w:rsidR="0037533E" w:rsidRPr="005711B7" w:rsidRDefault="0037533E" w:rsidP="00DC4FDC">
            <w:pPr>
              <w:jc w:val="center"/>
              <w:rPr>
                <w:b w:val="0"/>
                <w:sz w:val="24"/>
                <w:szCs w:val="24"/>
              </w:rPr>
            </w:pPr>
            <w:r w:rsidRPr="005711B7">
              <w:rPr>
                <w:b w:val="0"/>
                <w:sz w:val="24"/>
                <w:szCs w:val="24"/>
              </w:rPr>
              <w:t>29</w:t>
            </w:r>
          </w:p>
        </w:tc>
        <w:tc>
          <w:tcPr>
            <w:tcW w:w="471" w:type="pct"/>
            <w:vAlign w:val="center"/>
          </w:tcPr>
          <w:p w14:paraId="638703B5" w14:textId="77777777" w:rsidR="0037533E" w:rsidRPr="005711B7" w:rsidRDefault="0037533E" w:rsidP="00DC4FDC">
            <w:pPr>
              <w:jc w:val="center"/>
              <w:rPr>
                <w:b w:val="0"/>
                <w:sz w:val="24"/>
                <w:szCs w:val="24"/>
              </w:rPr>
            </w:pPr>
            <w:r w:rsidRPr="005711B7">
              <w:rPr>
                <w:b w:val="0"/>
                <w:sz w:val="24"/>
                <w:szCs w:val="24"/>
              </w:rPr>
              <w:t>29</w:t>
            </w:r>
          </w:p>
        </w:tc>
        <w:tc>
          <w:tcPr>
            <w:tcW w:w="471" w:type="pct"/>
            <w:vAlign w:val="center"/>
          </w:tcPr>
          <w:p w14:paraId="4DA62892" w14:textId="77777777" w:rsidR="0037533E" w:rsidRPr="005711B7" w:rsidRDefault="0037533E" w:rsidP="00DC4FDC">
            <w:pPr>
              <w:jc w:val="center"/>
              <w:rPr>
                <w:b w:val="0"/>
                <w:sz w:val="24"/>
                <w:szCs w:val="24"/>
              </w:rPr>
            </w:pPr>
            <w:r w:rsidRPr="005711B7">
              <w:rPr>
                <w:b w:val="0"/>
                <w:sz w:val="24"/>
                <w:szCs w:val="24"/>
              </w:rPr>
              <w:t>29</w:t>
            </w:r>
          </w:p>
        </w:tc>
        <w:tc>
          <w:tcPr>
            <w:tcW w:w="477" w:type="pct"/>
            <w:vAlign w:val="center"/>
          </w:tcPr>
          <w:p w14:paraId="7A6F3F81" w14:textId="77777777" w:rsidR="0037533E" w:rsidRPr="005711B7" w:rsidRDefault="0037533E" w:rsidP="00DC4FDC">
            <w:pPr>
              <w:jc w:val="center"/>
              <w:rPr>
                <w:b w:val="0"/>
                <w:sz w:val="24"/>
                <w:szCs w:val="24"/>
              </w:rPr>
            </w:pPr>
            <w:r w:rsidRPr="005711B7">
              <w:rPr>
                <w:b w:val="0"/>
                <w:sz w:val="24"/>
                <w:szCs w:val="24"/>
              </w:rPr>
              <w:t>29</w:t>
            </w:r>
          </w:p>
        </w:tc>
      </w:tr>
      <w:tr w:rsidR="0037533E" w:rsidRPr="005711B7" w14:paraId="6CE1F88D" w14:textId="77777777" w:rsidTr="00DC4FDC">
        <w:trPr>
          <w:trHeight w:val="20"/>
        </w:trPr>
        <w:tc>
          <w:tcPr>
            <w:tcW w:w="243" w:type="pct"/>
          </w:tcPr>
          <w:p w14:paraId="040E8F88" w14:textId="77777777" w:rsidR="0037533E" w:rsidRPr="005711B7" w:rsidRDefault="0037533E" w:rsidP="0037533E">
            <w:pPr>
              <w:pStyle w:val="ac"/>
              <w:numPr>
                <w:ilvl w:val="0"/>
                <w:numId w:val="20"/>
              </w:numPr>
              <w:spacing w:after="0" w:line="240" w:lineRule="auto"/>
              <w:rPr>
                <w:b w:val="0"/>
                <w:sz w:val="24"/>
                <w:szCs w:val="24"/>
              </w:rPr>
            </w:pPr>
          </w:p>
        </w:tc>
        <w:tc>
          <w:tcPr>
            <w:tcW w:w="1452" w:type="pct"/>
          </w:tcPr>
          <w:p w14:paraId="3DA518BE" w14:textId="77777777" w:rsidR="0037533E" w:rsidRPr="005711B7" w:rsidRDefault="0037533E" w:rsidP="00DC4FDC">
            <w:pPr>
              <w:rPr>
                <w:b w:val="0"/>
                <w:sz w:val="24"/>
                <w:szCs w:val="24"/>
              </w:rPr>
            </w:pPr>
            <w:r w:rsidRPr="005711B7">
              <w:rPr>
                <w:b w:val="0"/>
                <w:sz w:val="24"/>
                <w:szCs w:val="24"/>
              </w:rPr>
              <w:t>Здравоохранение и предоставление социальных услуг</w:t>
            </w:r>
          </w:p>
        </w:tc>
        <w:tc>
          <w:tcPr>
            <w:tcW w:w="471" w:type="pct"/>
            <w:vAlign w:val="center"/>
          </w:tcPr>
          <w:p w14:paraId="01B2FDAE" w14:textId="77777777" w:rsidR="0037533E" w:rsidRPr="005711B7" w:rsidRDefault="0037533E" w:rsidP="00DC4FDC">
            <w:pPr>
              <w:jc w:val="center"/>
              <w:rPr>
                <w:b w:val="0"/>
                <w:sz w:val="24"/>
                <w:szCs w:val="24"/>
              </w:rPr>
            </w:pPr>
            <w:r w:rsidRPr="005711B7">
              <w:rPr>
                <w:b w:val="0"/>
                <w:sz w:val="24"/>
                <w:szCs w:val="24"/>
              </w:rPr>
              <w:t>6</w:t>
            </w:r>
          </w:p>
        </w:tc>
        <w:tc>
          <w:tcPr>
            <w:tcW w:w="471" w:type="pct"/>
            <w:vAlign w:val="center"/>
          </w:tcPr>
          <w:p w14:paraId="4ABAA8B8" w14:textId="77777777" w:rsidR="0037533E" w:rsidRPr="005711B7" w:rsidRDefault="0037533E" w:rsidP="00DC4FDC">
            <w:pPr>
              <w:jc w:val="center"/>
              <w:rPr>
                <w:b w:val="0"/>
                <w:sz w:val="24"/>
                <w:szCs w:val="24"/>
              </w:rPr>
            </w:pPr>
            <w:r w:rsidRPr="005711B7">
              <w:rPr>
                <w:b w:val="0"/>
                <w:sz w:val="24"/>
                <w:szCs w:val="24"/>
              </w:rPr>
              <w:t>6</w:t>
            </w:r>
          </w:p>
        </w:tc>
        <w:tc>
          <w:tcPr>
            <w:tcW w:w="471" w:type="pct"/>
            <w:vAlign w:val="center"/>
          </w:tcPr>
          <w:p w14:paraId="75E770A3" w14:textId="77777777" w:rsidR="0037533E" w:rsidRPr="005711B7" w:rsidRDefault="0037533E" w:rsidP="00DC4FDC">
            <w:pPr>
              <w:jc w:val="center"/>
              <w:rPr>
                <w:b w:val="0"/>
                <w:sz w:val="24"/>
                <w:szCs w:val="24"/>
              </w:rPr>
            </w:pPr>
            <w:r w:rsidRPr="005711B7">
              <w:rPr>
                <w:b w:val="0"/>
                <w:sz w:val="24"/>
                <w:szCs w:val="24"/>
              </w:rPr>
              <w:t>6</w:t>
            </w:r>
          </w:p>
        </w:tc>
        <w:tc>
          <w:tcPr>
            <w:tcW w:w="471" w:type="pct"/>
            <w:vAlign w:val="center"/>
          </w:tcPr>
          <w:p w14:paraId="4AD90D3B" w14:textId="77777777" w:rsidR="0037533E" w:rsidRPr="005711B7" w:rsidRDefault="0037533E" w:rsidP="00DC4FDC">
            <w:pPr>
              <w:jc w:val="center"/>
              <w:rPr>
                <w:b w:val="0"/>
                <w:sz w:val="24"/>
                <w:szCs w:val="24"/>
              </w:rPr>
            </w:pPr>
            <w:r w:rsidRPr="005711B7">
              <w:rPr>
                <w:b w:val="0"/>
                <w:sz w:val="24"/>
                <w:szCs w:val="24"/>
              </w:rPr>
              <w:t>4</w:t>
            </w:r>
          </w:p>
        </w:tc>
        <w:tc>
          <w:tcPr>
            <w:tcW w:w="471" w:type="pct"/>
            <w:vAlign w:val="center"/>
          </w:tcPr>
          <w:p w14:paraId="03DD7F8E" w14:textId="77777777" w:rsidR="0037533E" w:rsidRPr="005711B7" w:rsidRDefault="0037533E" w:rsidP="00DC4FDC">
            <w:pPr>
              <w:jc w:val="center"/>
              <w:rPr>
                <w:b w:val="0"/>
                <w:sz w:val="24"/>
                <w:szCs w:val="24"/>
              </w:rPr>
            </w:pPr>
            <w:r w:rsidRPr="005711B7">
              <w:rPr>
                <w:b w:val="0"/>
                <w:sz w:val="24"/>
                <w:szCs w:val="24"/>
              </w:rPr>
              <w:t>4</w:t>
            </w:r>
          </w:p>
        </w:tc>
        <w:tc>
          <w:tcPr>
            <w:tcW w:w="471" w:type="pct"/>
            <w:vAlign w:val="center"/>
          </w:tcPr>
          <w:p w14:paraId="63732C5F" w14:textId="77777777" w:rsidR="0037533E" w:rsidRPr="005711B7" w:rsidRDefault="0037533E" w:rsidP="00DC4FDC">
            <w:pPr>
              <w:jc w:val="center"/>
              <w:rPr>
                <w:b w:val="0"/>
                <w:sz w:val="24"/>
                <w:szCs w:val="24"/>
              </w:rPr>
            </w:pPr>
            <w:r w:rsidRPr="005711B7">
              <w:rPr>
                <w:b w:val="0"/>
                <w:sz w:val="24"/>
                <w:szCs w:val="24"/>
              </w:rPr>
              <w:t>4</w:t>
            </w:r>
          </w:p>
        </w:tc>
        <w:tc>
          <w:tcPr>
            <w:tcW w:w="477" w:type="pct"/>
            <w:vAlign w:val="center"/>
          </w:tcPr>
          <w:p w14:paraId="547A24C8" w14:textId="77777777" w:rsidR="0037533E" w:rsidRPr="005711B7" w:rsidRDefault="0037533E" w:rsidP="00DC4FDC">
            <w:pPr>
              <w:jc w:val="center"/>
              <w:rPr>
                <w:b w:val="0"/>
                <w:sz w:val="24"/>
                <w:szCs w:val="24"/>
              </w:rPr>
            </w:pPr>
            <w:r w:rsidRPr="005711B7">
              <w:rPr>
                <w:b w:val="0"/>
                <w:sz w:val="24"/>
                <w:szCs w:val="24"/>
              </w:rPr>
              <w:t>4</w:t>
            </w:r>
          </w:p>
        </w:tc>
      </w:tr>
      <w:tr w:rsidR="0037533E" w:rsidRPr="005711B7" w14:paraId="5F9D14ED" w14:textId="77777777" w:rsidTr="00DC4FDC">
        <w:trPr>
          <w:trHeight w:val="20"/>
        </w:trPr>
        <w:tc>
          <w:tcPr>
            <w:tcW w:w="243" w:type="pct"/>
          </w:tcPr>
          <w:p w14:paraId="340928A4" w14:textId="77777777" w:rsidR="0037533E" w:rsidRPr="005711B7" w:rsidRDefault="0037533E" w:rsidP="0037533E">
            <w:pPr>
              <w:pStyle w:val="ac"/>
              <w:numPr>
                <w:ilvl w:val="0"/>
                <w:numId w:val="20"/>
              </w:numPr>
              <w:spacing w:after="0" w:line="240" w:lineRule="auto"/>
              <w:rPr>
                <w:b w:val="0"/>
                <w:sz w:val="24"/>
                <w:szCs w:val="24"/>
              </w:rPr>
            </w:pPr>
          </w:p>
        </w:tc>
        <w:tc>
          <w:tcPr>
            <w:tcW w:w="1452" w:type="pct"/>
          </w:tcPr>
          <w:p w14:paraId="5E68F950" w14:textId="77777777" w:rsidR="0037533E" w:rsidRPr="005711B7" w:rsidRDefault="0037533E" w:rsidP="00DC4FDC">
            <w:pPr>
              <w:rPr>
                <w:b w:val="0"/>
                <w:sz w:val="24"/>
                <w:szCs w:val="24"/>
              </w:rPr>
            </w:pPr>
            <w:r w:rsidRPr="005711B7">
              <w:rPr>
                <w:b w:val="0"/>
                <w:sz w:val="24"/>
                <w:szCs w:val="24"/>
              </w:rPr>
              <w:t>Предоставление прочих коммунальных, социальных и персональных услуг</w:t>
            </w:r>
          </w:p>
        </w:tc>
        <w:tc>
          <w:tcPr>
            <w:tcW w:w="471" w:type="pct"/>
            <w:vAlign w:val="center"/>
          </w:tcPr>
          <w:p w14:paraId="7C3154D1"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0B8FBF34"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24A6E950"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3251571D"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7587BE16" w14:textId="77777777" w:rsidR="0037533E" w:rsidRPr="005711B7" w:rsidRDefault="0037533E" w:rsidP="00DC4FDC">
            <w:pPr>
              <w:jc w:val="center"/>
              <w:rPr>
                <w:b w:val="0"/>
                <w:sz w:val="24"/>
                <w:szCs w:val="24"/>
              </w:rPr>
            </w:pPr>
            <w:r w:rsidRPr="005711B7">
              <w:rPr>
                <w:b w:val="0"/>
                <w:sz w:val="24"/>
                <w:szCs w:val="24"/>
              </w:rPr>
              <w:t>0</w:t>
            </w:r>
          </w:p>
        </w:tc>
        <w:tc>
          <w:tcPr>
            <w:tcW w:w="471" w:type="pct"/>
            <w:vAlign w:val="center"/>
          </w:tcPr>
          <w:p w14:paraId="739447ED" w14:textId="77777777" w:rsidR="0037533E" w:rsidRPr="005711B7" w:rsidRDefault="0037533E" w:rsidP="00DC4FDC">
            <w:pPr>
              <w:jc w:val="center"/>
              <w:rPr>
                <w:b w:val="0"/>
                <w:sz w:val="24"/>
                <w:szCs w:val="24"/>
              </w:rPr>
            </w:pPr>
            <w:r w:rsidRPr="005711B7">
              <w:rPr>
                <w:b w:val="0"/>
                <w:sz w:val="24"/>
                <w:szCs w:val="24"/>
              </w:rPr>
              <w:t>0</w:t>
            </w:r>
          </w:p>
        </w:tc>
        <w:tc>
          <w:tcPr>
            <w:tcW w:w="477" w:type="pct"/>
            <w:vAlign w:val="center"/>
          </w:tcPr>
          <w:p w14:paraId="1A984BB5" w14:textId="77777777" w:rsidR="0037533E" w:rsidRPr="005711B7" w:rsidRDefault="0037533E" w:rsidP="00DC4FDC">
            <w:pPr>
              <w:jc w:val="center"/>
              <w:rPr>
                <w:b w:val="0"/>
                <w:sz w:val="24"/>
                <w:szCs w:val="24"/>
              </w:rPr>
            </w:pPr>
            <w:r w:rsidRPr="005711B7">
              <w:rPr>
                <w:b w:val="0"/>
                <w:sz w:val="24"/>
                <w:szCs w:val="24"/>
              </w:rPr>
              <w:t>0</w:t>
            </w:r>
          </w:p>
        </w:tc>
      </w:tr>
      <w:tr w:rsidR="0037533E" w:rsidRPr="005711B7" w14:paraId="2F9E4A68" w14:textId="77777777" w:rsidTr="00DC4FDC">
        <w:trPr>
          <w:trHeight w:val="20"/>
        </w:trPr>
        <w:tc>
          <w:tcPr>
            <w:tcW w:w="243" w:type="pct"/>
          </w:tcPr>
          <w:p w14:paraId="2838AE74" w14:textId="77777777" w:rsidR="0037533E" w:rsidRPr="005711B7" w:rsidRDefault="0037533E" w:rsidP="0037533E">
            <w:pPr>
              <w:pStyle w:val="ac"/>
              <w:numPr>
                <w:ilvl w:val="0"/>
                <w:numId w:val="20"/>
              </w:numPr>
              <w:spacing w:after="0" w:line="240" w:lineRule="auto"/>
              <w:rPr>
                <w:b w:val="0"/>
                <w:sz w:val="24"/>
                <w:szCs w:val="24"/>
              </w:rPr>
            </w:pPr>
          </w:p>
        </w:tc>
        <w:tc>
          <w:tcPr>
            <w:tcW w:w="1452" w:type="pct"/>
          </w:tcPr>
          <w:p w14:paraId="21895044" w14:textId="77777777" w:rsidR="0037533E" w:rsidRPr="005711B7" w:rsidRDefault="0037533E" w:rsidP="00DC4FDC">
            <w:pPr>
              <w:rPr>
                <w:b w:val="0"/>
                <w:sz w:val="24"/>
                <w:szCs w:val="24"/>
              </w:rPr>
            </w:pPr>
            <w:r w:rsidRPr="005711B7">
              <w:rPr>
                <w:b w:val="0"/>
                <w:sz w:val="24"/>
                <w:szCs w:val="24"/>
              </w:rPr>
              <w:t>Деятельность домашних хозяйств</w:t>
            </w:r>
          </w:p>
        </w:tc>
        <w:tc>
          <w:tcPr>
            <w:tcW w:w="471" w:type="pct"/>
            <w:vAlign w:val="center"/>
          </w:tcPr>
          <w:p w14:paraId="2BD8F60E" w14:textId="77777777" w:rsidR="0037533E" w:rsidRPr="005711B7" w:rsidRDefault="0037533E" w:rsidP="00DC4FDC">
            <w:pPr>
              <w:jc w:val="center"/>
              <w:rPr>
                <w:b w:val="0"/>
                <w:sz w:val="24"/>
                <w:szCs w:val="24"/>
              </w:rPr>
            </w:pPr>
            <w:r w:rsidRPr="005711B7">
              <w:rPr>
                <w:b w:val="0"/>
                <w:sz w:val="24"/>
                <w:szCs w:val="24"/>
              </w:rPr>
              <w:t>77</w:t>
            </w:r>
          </w:p>
        </w:tc>
        <w:tc>
          <w:tcPr>
            <w:tcW w:w="471" w:type="pct"/>
            <w:vAlign w:val="center"/>
          </w:tcPr>
          <w:p w14:paraId="3D643726" w14:textId="77777777" w:rsidR="0037533E" w:rsidRPr="005711B7" w:rsidRDefault="0037533E" w:rsidP="00DC4FDC">
            <w:pPr>
              <w:jc w:val="center"/>
              <w:rPr>
                <w:b w:val="0"/>
                <w:sz w:val="24"/>
                <w:szCs w:val="24"/>
              </w:rPr>
            </w:pPr>
            <w:r w:rsidRPr="005711B7">
              <w:rPr>
                <w:b w:val="0"/>
                <w:sz w:val="24"/>
                <w:szCs w:val="24"/>
              </w:rPr>
              <w:t>76</w:t>
            </w:r>
          </w:p>
        </w:tc>
        <w:tc>
          <w:tcPr>
            <w:tcW w:w="471" w:type="pct"/>
            <w:vAlign w:val="center"/>
          </w:tcPr>
          <w:p w14:paraId="48A49242" w14:textId="77777777" w:rsidR="0037533E" w:rsidRPr="005711B7" w:rsidRDefault="0037533E" w:rsidP="00DC4FDC">
            <w:pPr>
              <w:jc w:val="center"/>
              <w:rPr>
                <w:b w:val="0"/>
                <w:sz w:val="24"/>
                <w:szCs w:val="24"/>
              </w:rPr>
            </w:pPr>
            <w:r w:rsidRPr="005711B7">
              <w:rPr>
                <w:b w:val="0"/>
                <w:sz w:val="24"/>
                <w:szCs w:val="24"/>
              </w:rPr>
              <w:t>73</w:t>
            </w:r>
          </w:p>
        </w:tc>
        <w:tc>
          <w:tcPr>
            <w:tcW w:w="471" w:type="pct"/>
            <w:vAlign w:val="center"/>
          </w:tcPr>
          <w:p w14:paraId="6C8BC591" w14:textId="77777777" w:rsidR="0037533E" w:rsidRPr="005711B7" w:rsidRDefault="0037533E" w:rsidP="00DC4FDC">
            <w:pPr>
              <w:jc w:val="center"/>
              <w:rPr>
                <w:b w:val="0"/>
                <w:sz w:val="24"/>
                <w:szCs w:val="24"/>
              </w:rPr>
            </w:pPr>
            <w:r w:rsidRPr="005711B7">
              <w:rPr>
                <w:b w:val="0"/>
                <w:sz w:val="24"/>
                <w:szCs w:val="24"/>
              </w:rPr>
              <w:t>84</w:t>
            </w:r>
          </w:p>
        </w:tc>
        <w:tc>
          <w:tcPr>
            <w:tcW w:w="471" w:type="pct"/>
            <w:vAlign w:val="center"/>
          </w:tcPr>
          <w:p w14:paraId="4927327A" w14:textId="77777777" w:rsidR="0037533E" w:rsidRPr="005711B7" w:rsidRDefault="0037533E" w:rsidP="00DC4FDC">
            <w:pPr>
              <w:jc w:val="center"/>
              <w:rPr>
                <w:b w:val="0"/>
                <w:sz w:val="24"/>
                <w:szCs w:val="24"/>
              </w:rPr>
            </w:pPr>
            <w:r w:rsidRPr="005711B7">
              <w:rPr>
                <w:b w:val="0"/>
                <w:sz w:val="24"/>
                <w:szCs w:val="24"/>
              </w:rPr>
              <w:t>80</w:t>
            </w:r>
          </w:p>
        </w:tc>
        <w:tc>
          <w:tcPr>
            <w:tcW w:w="471" w:type="pct"/>
            <w:vAlign w:val="center"/>
          </w:tcPr>
          <w:p w14:paraId="7FC8543F" w14:textId="77777777" w:rsidR="0037533E" w:rsidRPr="005711B7" w:rsidRDefault="0037533E" w:rsidP="00DC4FDC">
            <w:pPr>
              <w:jc w:val="center"/>
              <w:rPr>
                <w:b w:val="0"/>
                <w:sz w:val="24"/>
                <w:szCs w:val="24"/>
              </w:rPr>
            </w:pPr>
            <w:r w:rsidRPr="005711B7">
              <w:rPr>
                <w:b w:val="0"/>
                <w:sz w:val="24"/>
                <w:szCs w:val="24"/>
              </w:rPr>
              <w:t>82</w:t>
            </w:r>
          </w:p>
        </w:tc>
        <w:tc>
          <w:tcPr>
            <w:tcW w:w="477" w:type="pct"/>
            <w:vAlign w:val="center"/>
          </w:tcPr>
          <w:p w14:paraId="43550499" w14:textId="77777777" w:rsidR="0037533E" w:rsidRPr="005711B7" w:rsidRDefault="0037533E" w:rsidP="00DC4FDC">
            <w:pPr>
              <w:jc w:val="center"/>
              <w:rPr>
                <w:b w:val="0"/>
                <w:sz w:val="24"/>
                <w:szCs w:val="24"/>
              </w:rPr>
            </w:pPr>
            <w:r w:rsidRPr="005711B7">
              <w:rPr>
                <w:b w:val="0"/>
                <w:sz w:val="24"/>
                <w:szCs w:val="24"/>
              </w:rPr>
              <w:t>80</w:t>
            </w:r>
          </w:p>
        </w:tc>
      </w:tr>
    </w:tbl>
    <w:p w14:paraId="1B9387AC" w14:textId="77777777" w:rsidR="0037533E" w:rsidRDefault="0037533E" w:rsidP="004D0296">
      <w:pPr>
        <w:pStyle w:val="afc"/>
        <w:rPr>
          <w:highlight w:val="yellow"/>
        </w:rPr>
        <w:sectPr w:rsidR="0037533E" w:rsidSect="003B0A35">
          <w:pgSz w:w="11906" w:h="16838"/>
          <w:pgMar w:top="1134" w:right="851" w:bottom="1134" w:left="1701" w:header="708" w:footer="708" w:gutter="0"/>
          <w:cols w:space="708"/>
          <w:docGrid w:linePitch="382"/>
        </w:sectPr>
      </w:pPr>
    </w:p>
    <w:p w14:paraId="20E54802" w14:textId="09568102" w:rsidR="0037533E" w:rsidRDefault="0037533E" w:rsidP="0037533E">
      <w:pPr>
        <w:pStyle w:val="S"/>
        <w:jc w:val="right"/>
        <w:rPr>
          <w:i/>
          <w:iCs/>
        </w:rPr>
      </w:pPr>
      <w:r w:rsidRPr="001E0F53">
        <w:rPr>
          <w:i/>
          <w:iCs/>
        </w:rPr>
        <w:lastRenderedPageBreak/>
        <w:t>Таблица 2.3.6-2</w:t>
      </w:r>
    </w:p>
    <w:p w14:paraId="569FD4CF" w14:textId="77777777" w:rsidR="0037533E" w:rsidRPr="001E0F53" w:rsidRDefault="0037533E" w:rsidP="0037533E">
      <w:pPr>
        <w:pStyle w:val="S"/>
        <w:jc w:val="right"/>
        <w:rPr>
          <w:i/>
          <w:iCs/>
        </w:rPr>
      </w:pPr>
    </w:p>
    <w:p w14:paraId="170832B2" w14:textId="77777777" w:rsidR="0037533E" w:rsidRPr="001E0F53" w:rsidRDefault="0037533E" w:rsidP="0037533E">
      <w:pPr>
        <w:pStyle w:val="S"/>
        <w:jc w:val="center"/>
        <w:rPr>
          <w:i/>
          <w:iCs/>
        </w:rPr>
      </w:pPr>
      <w:r w:rsidRPr="001E0F53">
        <w:rPr>
          <w:i/>
          <w:iCs/>
        </w:rPr>
        <w:t>Баланс трудовых ресурсов</w:t>
      </w:r>
    </w:p>
    <w:tbl>
      <w:tblPr>
        <w:tblW w:w="14820" w:type="dxa"/>
        <w:tblInd w:w="93" w:type="dxa"/>
        <w:tblLook w:val="04A0" w:firstRow="1" w:lastRow="0" w:firstColumn="1" w:lastColumn="0" w:noHBand="0" w:noVBand="1"/>
      </w:tblPr>
      <w:tblGrid>
        <w:gridCol w:w="576"/>
        <w:gridCol w:w="1974"/>
        <w:gridCol w:w="1686"/>
        <w:gridCol w:w="822"/>
        <w:gridCol w:w="1686"/>
        <w:gridCol w:w="822"/>
        <w:gridCol w:w="1686"/>
        <w:gridCol w:w="822"/>
        <w:gridCol w:w="1686"/>
        <w:gridCol w:w="822"/>
        <w:gridCol w:w="1686"/>
        <w:gridCol w:w="822"/>
      </w:tblGrid>
      <w:tr w:rsidR="0037533E" w:rsidRPr="00BD4422" w14:paraId="0FB40832" w14:textId="77777777" w:rsidTr="00DC4FDC">
        <w:trPr>
          <w:trHeight w:val="315"/>
          <w:tblHeader/>
        </w:trPr>
        <w:tc>
          <w:tcPr>
            <w:tcW w:w="61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7EB3DE7" w14:textId="77777777" w:rsidR="0037533E" w:rsidRPr="0037533E" w:rsidRDefault="0037533E" w:rsidP="00DC4FDC">
            <w:pPr>
              <w:spacing w:after="0" w:line="240" w:lineRule="auto"/>
              <w:jc w:val="center"/>
              <w:rPr>
                <w:rFonts w:eastAsia="Times New Roman"/>
                <w:bCs/>
                <w:color w:val="000000"/>
                <w:sz w:val="24"/>
                <w:szCs w:val="24"/>
                <w:lang w:eastAsia="ru-RU"/>
              </w:rPr>
            </w:pPr>
            <w:r w:rsidRPr="0037533E">
              <w:rPr>
                <w:rFonts w:eastAsia="Times New Roman"/>
                <w:bCs/>
                <w:color w:val="000000"/>
                <w:sz w:val="24"/>
                <w:szCs w:val="24"/>
                <w:lang w:eastAsia="ru-RU"/>
              </w:rPr>
              <w:t>№</w:t>
            </w:r>
          </w:p>
        </w:tc>
        <w:tc>
          <w:tcPr>
            <w:tcW w:w="22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6B2978B" w14:textId="77777777" w:rsidR="0037533E" w:rsidRPr="0037533E" w:rsidRDefault="0037533E" w:rsidP="00DC4FDC">
            <w:pPr>
              <w:spacing w:after="0" w:line="240" w:lineRule="auto"/>
              <w:jc w:val="center"/>
              <w:rPr>
                <w:rFonts w:eastAsia="Times New Roman"/>
                <w:bCs/>
                <w:color w:val="000000"/>
                <w:sz w:val="24"/>
                <w:szCs w:val="24"/>
                <w:lang w:eastAsia="ru-RU"/>
              </w:rPr>
            </w:pPr>
            <w:r w:rsidRPr="0037533E">
              <w:rPr>
                <w:rFonts w:eastAsia="Times New Roman"/>
                <w:bCs/>
                <w:color w:val="000000"/>
                <w:sz w:val="24"/>
                <w:szCs w:val="24"/>
                <w:lang w:eastAsia="ru-RU"/>
              </w:rPr>
              <w:t>Возрастные группы</w:t>
            </w:r>
          </w:p>
        </w:tc>
        <w:tc>
          <w:tcPr>
            <w:tcW w:w="2449" w:type="dxa"/>
            <w:gridSpan w:val="2"/>
            <w:tcBorders>
              <w:top w:val="single" w:sz="4" w:space="0" w:color="auto"/>
              <w:left w:val="nil"/>
              <w:bottom w:val="single" w:sz="4" w:space="0" w:color="auto"/>
              <w:right w:val="single" w:sz="4" w:space="0" w:color="auto"/>
            </w:tcBorders>
            <w:shd w:val="clear" w:color="auto" w:fill="auto"/>
            <w:vAlign w:val="center"/>
            <w:hideMark/>
          </w:tcPr>
          <w:p w14:paraId="2C6C740F" w14:textId="77777777" w:rsidR="0037533E" w:rsidRPr="0037533E" w:rsidRDefault="0037533E" w:rsidP="00DC4FDC">
            <w:pPr>
              <w:spacing w:after="0" w:line="240" w:lineRule="auto"/>
              <w:jc w:val="center"/>
              <w:rPr>
                <w:rFonts w:eastAsia="Times New Roman"/>
                <w:bCs/>
                <w:color w:val="000000"/>
                <w:sz w:val="24"/>
                <w:szCs w:val="24"/>
                <w:lang w:eastAsia="ru-RU"/>
              </w:rPr>
            </w:pPr>
            <w:r w:rsidRPr="0037533E">
              <w:rPr>
                <w:rFonts w:eastAsia="Times New Roman"/>
                <w:bCs/>
                <w:color w:val="000000"/>
                <w:sz w:val="24"/>
                <w:szCs w:val="24"/>
                <w:lang w:eastAsia="ru-RU"/>
              </w:rPr>
              <w:t>01.01.19</w:t>
            </w:r>
          </w:p>
        </w:tc>
        <w:tc>
          <w:tcPr>
            <w:tcW w:w="2381" w:type="dxa"/>
            <w:gridSpan w:val="2"/>
            <w:tcBorders>
              <w:top w:val="single" w:sz="4" w:space="0" w:color="auto"/>
              <w:left w:val="nil"/>
              <w:bottom w:val="single" w:sz="4" w:space="0" w:color="auto"/>
              <w:right w:val="single" w:sz="4" w:space="0" w:color="auto"/>
            </w:tcBorders>
            <w:shd w:val="clear" w:color="auto" w:fill="auto"/>
            <w:vAlign w:val="center"/>
            <w:hideMark/>
          </w:tcPr>
          <w:p w14:paraId="57AD1EA4" w14:textId="77777777" w:rsidR="0037533E" w:rsidRPr="0037533E" w:rsidRDefault="0037533E" w:rsidP="00DC4FDC">
            <w:pPr>
              <w:spacing w:after="0" w:line="240" w:lineRule="auto"/>
              <w:jc w:val="center"/>
              <w:rPr>
                <w:rFonts w:eastAsia="Times New Roman"/>
                <w:bCs/>
                <w:color w:val="000000"/>
                <w:sz w:val="24"/>
                <w:szCs w:val="24"/>
                <w:lang w:eastAsia="ru-RU"/>
              </w:rPr>
            </w:pPr>
            <w:r w:rsidRPr="0037533E">
              <w:rPr>
                <w:rFonts w:eastAsia="Times New Roman"/>
                <w:bCs/>
                <w:color w:val="000000"/>
                <w:sz w:val="24"/>
                <w:szCs w:val="24"/>
                <w:lang w:eastAsia="ru-RU"/>
              </w:rPr>
              <w:t>01.01.20</w:t>
            </w:r>
          </w:p>
        </w:tc>
        <w:tc>
          <w:tcPr>
            <w:tcW w:w="2381" w:type="dxa"/>
            <w:gridSpan w:val="2"/>
            <w:tcBorders>
              <w:top w:val="single" w:sz="4" w:space="0" w:color="auto"/>
              <w:left w:val="nil"/>
              <w:bottom w:val="single" w:sz="4" w:space="0" w:color="auto"/>
              <w:right w:val="single" w:sz="4" w:space="0" w:color="auto"/>
            </w:tcBorders>
            <w:shd w:val="clear" w:color="auto" w:fill="auto"/>
            <w:vAlign w:val="center"/>
            <w:hideMark/>
          </w:tcPr>
          <w:p w14:paraId="277D6673" w14:textId="77777777" w:rsidR="0037533E" w:rsidRPr="0037533E" w:rsidRDefault="0037533E" w:rsidP="00DC4FDC">
            <w:pPr>
              <w:spacing w:after="0" w:line="240" w:lineRule="auto"/>
              <w:jc w:val="center"/>
              <w:rPr>
                <w:rFonts w:eastAsia="Times New Roman"/>
                <w:bCs/>
                <w:color w:val="000000"/>
                <w:sz w:val="24"/>
                <w:szCs w:val="24"/>
                <w:lang w:eastAsia="ru-RU"/>
              </w:rPr>
            </w:pPr>
            <w:r w:rsidRPr="0037533E">
              <w:rPr>
                <w:rFonts w:eastAsia="Times New Roman"/>
                <w:bCs/>
                <w:color w:val="000000"/>
                <w:sz w:val="24"/>
                <w:szCs w:val="24"/>
                <w:lang w:eastAsia="ru-RU"/>
              </w:rPr>
              <w:t>01.01.21</w:t>
            </w:r>
          </w:p>
        </w:tc>
        <w:tc>
          <w:tcPr>
            <w:tcW w:w="2381" w:type="dxa"/>
            <w:gridSpan w:val="2"/>
            <w:tcBorders>
              <w:top w:val="single" w:sz="4" w:space="0" w:color="auto"/>
              <w:left w:val="nil"/>
              <w:bottom w:val="single" w:sz="4" w:space="0" w:color="auto"/>
              <w:right w:val="single" w:sz="4" w:space="0" w:color="auto"/>
            </w:tcBorders>
            <w:shd w:val="clear" w:color="auto" w:fill="auto"/>
            <w:vAlign w:val="center"/>
            <w:hideMark/>
          </w:tcPr>
          <w:p w14:paraId="10D020B3" w14:textId="77777777" w:rsidR="0037533E" w:rsidRPr="0037533E" w:rsidRDefault="0037533E" w:rsidP="00DC4FDC">
            <w:pPr>
              <w:spacing w:after="0" w:line="240" w:lineRule="auto"/>
              <w:jc w:val="center"/>
              <w:rPr>
                <w:rFonts w:eastAsia="Times New Roman"/>
                <w:bCs/>
                <w:color w:val="000000"/>
                <w:sz w:val="24"/>
                <w:szCs w:val="24"/>
                <w:lang w:eastAsia="ru-RU"/>
              </w:rPr>
            </w:pPr>
            <w:r w:rsidRPr="0037533E">
              <w:rPr>
                <w:rFonts w:eastAsia="Times New Roman"/>
                <w:bCs/>
                <w:color w:val="000000"/>
                <w:sz w:val="24"/>
                <w:szCs w:val="24"/>
                <w:lang w:eastAsia="ru-RU"/>
              </w:rPr>
              <w:t>01.01.22</w:t>
            </w:r>
          </w:p>
        </w:tc>
        <w:tc>
          <w:tcPr>
            <w:tcW w:w="2381" w:type="dxa"/>
            <w:gridSpan w:val="2"/>
            <w:tcBorders>
              <w:top w:val="single" w:sz="4" w:space="0" w:color="auto"/>
              <w:left w:val="nil"/>
              <w:bottom w:val="single" w:sz="4" w:space="0" w:color="auto"/>
              <w:right w:val="single" w:sz="4" w:space="0" w:color="auto"/>
            </w:tcBorders>
            <w:shd w:val="clear" w:color="auto" w:fill="auto"/>
            <w:vAlign w:val="center"/>
            <w:hideMark/>
          </w:tcPr>
          <w:p w14:paraId="1B831B1E" w14:textId="77777777" w:rsidR="0037533E" w:rsidRPr="0037533E" w:rsidRDefault="0037533E" w:rsidP="00DC4FDC">
            <w:pPr>
              <w:spacing w:after="0" w:line="240" w:lineRule="auto"/>
              <w:jc w:val="center"/>
              <w:rPr>
                <w:rFonts w:eastAsia="Times New Roman"/>
                <w:bCs/>
                <w:color w:val="000000"/>
                <w:sz w:val="24"/>
                <w:szCs w:val="24"/>
                <w:lang w:eastAsia="ru-RU"/>
              </w:rPr>
            </w:pPr>
            <w:r w:rsidRPr="0037533E">
              <w:rPr>
                <w:rFonts w:eastAsia="Times New Roman"/>
                <w:bCs/>
                <w:color w:val="000000"/>
                <w:sz w:val="24"/>
                <w:szCs w:val="24"/>
                <w:lang w:eastAsia="ru-RU"/>
              </w:rPr>
              <w:t>01.01.2023</w:t>
            </w:r>
          </w:p>
        </w:tc>
      </w:tr>
      <w:tr w:rsidR="0037533E" w:rsidRPr="00BD4422" w14:paraId="7E370315" w14:textId="77777777" w:rsidTr="00DC4FDC">
        <w:trPr>
          <w:trHeight w:val="945"/>
          <w:tblHeader/>
        </w:trPr>
        <w:tc>
          <w:tcPr>
            <w:tcW w:w="612" w:type="dxa"/>
            <w:vMerge/>
            <w:tcBorders>
              <w:top w:val="single" w:sz="4" w:space="0" w:color="auto"/>
              <w:left w:val="single" w:sz="4" w:space="0" w:color="auto"/>
              <w:bottom w:val="single" w:sz="4" w:space="0" w:color="000000"/>
              <w:right w:val="single" w:sz="4" w:space="0" w:color="auto"/>
            </w:tcBorders>
            <w:vAlign w:val="center"/>
            <w:hideMark/>
          </w:tcPr>
          <w:p w14:paraId="08AB25C8" w14:textId="77777777" w:rsidR="0037533E" w:rsidRPr="0037533E" w:rsidRDefault="0037533E" w:rsidP="00DC4FDC">
            <w:pPr>
              <w:spacing w:after="0" w:line="240" w:lineRule="auto"/>
              <w:rPr>
                <w:rFonts w:eastAsia="Times New Roman"/>
                <w:bCs/>
                <w:color w:val="000000"/>
                <w:sz w:val="24"/>
                <w:szCs w:val="24"/>
                <w:lang w:eastAsia="ru-RU"/>
              </w:rPr>
            </w:pPr>
          </w:p>
        </w:tc>
        <w:tc>
          <w:tcPr>
            <w:tcW w:w="2235" w:type="dxa"/>
            <w:vMerge/>
            <w:tcBorders>
              <w:top w:val="single" w:sz="4" w:space="0" w:color="auto"/>
              <w:left w:val="single" w:sz="4" w:space="0" w:color="auto"/>
              <w:bottom w:val="single" w:sz="4" w:space="0" w:color="000000"/>
              <w:right w:val="single" w:sz="4" w:space="0" w:color="auto"/>
            </w:tcBorders>
            <w:vAlign w:val="center"/>
            <w:hideMark/>
          </w:tcPr>
          <w:p w14:paraId="28D5254D" w14:textId="77777777" w:rsidR="0037533E" w:rsidRPr="0037533E" w:rsidRDefault="0037533E" w:rsidP="00DC4FDC">
            <w:pPr>
              <w:spacing w:after="0" w:line="240" w:lineRule="auto"/>
              <w:rPr>
                <w:rFonts w:eastAsia="Times New Roman"/>
                <w:bCs/>
                <w:color w:val="000000"/>
                <w:sz w:val="24"/>
                <w:szCs w:val="24"/>
                <w:lang w:eastAsia="ru-RU"/>
              </w:rPr>
            </w:pPr>
          </w:p>
        </w:tc>
        <w:tc>
          <w:tcPr>
            <w:tcW w:w="1591" w:type="dxa"/>
            <w:tcBorders>
              <w:top w:val="nil"/>
              <w:left w:val="nil"/>
              <w:bottom w:val="single" w:sz="4" w:space="0" w:color="auto"/>
              <w:right w:val="single" w:sz="4" w:space="0" w:color="auto"/>
            </w:tcBorders>
            <w:shd w:val="clear" w:color="auto" w:fill="auto"/>
            <w:vAlign w:val="center"/>
            <w:hideMark/>
          </w:tcPr>
          <w:p w14:paraId="1404C4EE" w14:textId="77777777" w:rsidR="0037533E" w:rsidRPr="0037533E" w:rsidRDefault="0037533E" w:rsidP="00DC4FDC">
            <w:pPr>
              <w:spacing w:after="0" w:line="240" w:lineRule="auto"/>
              <w:jc w:val="center"/>
              <w:rPr>
                <w:rFonts w:eastAsia="Times New Roman"/>
                <w:bCs/>
                <w:color w:val="000000"/>
                <w:sz w:val="24"/>
                <w:szCs w:val="24"/>
                <w:lang w:eastAsia="ru-RU"/>
              </w:rPr>
            </w:pPr>
            <w:r w:rsidRPr="0037533E">
              <w:rPr>
                <w:rFonts w:eastAsia="Times New Roman"/>
                <w:bCs/>
                <w:color w:val="000000"/>
                <w:sz w:val="24"/>
                <w:szCs w:val="24"/>
                <w:lang w:eastAsia="ru-RU"/>
              </w:rPr>
              <w:t>Численность, чел.</w:t>
            </w:r>
          </w:p>
        </w:tc>
        <w:tc>
          <w:tcPr>
            <w:tcW w:w="858" w:type="dxa"/>
            <w:tcBorders>
              <w:top w:val="nil"/>
              <w:left w:val="nil"/>
              <w:bottom w:val="single" w:sz="4" w:space="0" w:color="auto"/>
              <w:right w:val="single" w:sz="4" w:space="0" w:color="auto"/>
            </w:tcBorders>
            <w:shd w:val="clear" w:color="auto" w:fill="auto"/>
            <w:vAlign w:val="center"/>
            <w:hideMark/>
          </w:tcPr>
          <w:p w14:paraId="16039CA8" w14:textId="77777777" w:rsidR="0037533E" w:rsidRPr="0037533E" w:rsidRDefault="0037533E" w:rsidP="00DC4FDC">
            <w:pPr>
              <w:spacing w:after="0" w:line="240" w:lineRule="auto"/>
              <w:jc w:val="center"/>
              <w:rPr>
                <w:rFonts w:eastAsia="Times New Roman"/>
                <w:bCs/>
                <w:color w:val="000000"/>
                <w:sz w:val="24"/>
                <w:szCs w:val="24"/>
                <w:lang w:eastAsia="ru-RU"/>
              </w:rPr>
            </w:pPr>
            <w:r w:rsidRPr="0037533E">
              <w:rPr>
                <w:rFonts w:eastAsia="Times New Roman"/>
                <w:bCs/>
                <w:color w:val="000000"/>
                <w:sz w:val="24"/>
                <w:szCs w:val="24"/>
                <w:lang w:eastAsia="ru-RU"/>
              </w:rPr>
              <w:t>% к итогу</w:t>
            </w:r>
          </w:p>
        </w:tc>
        <w:tc>
          <w:tcPr>
            <w:tcW w:w="1591" w:type="dxa"/>
            <w:tcBorders>
              <w:top w:val="nil"/>
              <w:left w:val="nil"/>
              <w:bottom w:val="single" w:sz="4" w:space="0" w:color="auto"/>
              <w:right w:val="single" w:sz="4" w:space="0" w:color="auto"/>
            </w:tcBorders>
            <w:shd w:val="clear" w:color="auto" w:fill="auto"/>
            <w:vAlign w:val="center"/>
            <w:hideMark/>
          </w:tcPr>
          <w:p w14:paraId="239D835E" w14:textId="77777777" w:rsidR="0037533E" w:rsidRPr="0037533E" w:rsidRDefault="0037533E" w:rsidP="00DC4FDC">
            <w:pPr>
              <w:spacing w:after="0" w:line="240" w:lineRule="auto"/>
              <w:jc w:val="center"/>
              <w:rPr>
                <w:rFonts w:eastAsia="Times New Roman"/>
                <w:bCs/>
                <w:color w:val="000000"/>
                <w:sz w:val="24"/>
                <w:szCs w:val="24"/>
                <w:lang w:eastAsia="ru-RU"/>
              </w:rPr>
            </w:pPr>
            <w:r w:rsidRPr="0037533E">
              <w:rPr>
                <w:rFonts w:eastAsia="Times New Roman"/>
                <w:bCs/>
                <w:color w:val="000000"/>
                <w:sz w:val="24"/>
                <w:szCs w:val="24"/>
                <w:lang w:eastAsia="ru-RU"/>
              </w:rPr>
              <w:t>Численность, чел.</w:t>
            </w:r>
          </w:p>
        </w:tc>
        <w:tc>
          <w:tcPr>
            <w:tcW w:w="790" w:type="dxa"/>
            <w:tcBorders>
              <w:top w:val="nil"/>
              <w:left w:val="nil"/>
              <w:bottom w:val="single" w:sz="4" w:space="0" w:color="auto"/>
              <w:right w:val="single" w:sz="4" w:space="0" w:color="auto"/>
            </w:tcBorders>
            <w:shd w:val="clear" w:color="auto" w:fill="auto"/>
            <w:vAlign w:val="center"/>
            <w:hideMark/>
          </w:tcPr>
          <w:p w14:paraId="6CC578AC" w14:textId="77777777" w:rsidR="0037533E" w:rsidRPr="0037533E" w:rsidRDefault="0037533E" w:rsidP="00DC4FDC">
            <w:pPr>
              <w:spacing w:after="0" w:line="240" w:lineRule="auto"/>
              <w:jc w:val="center"/>
              <w:rPr>
                <w:rFonts w:eastAsia="Times New Roman"/>
                <w:bCs/>
                <w:color w:val="000000"/>
                <w:sz w:val="24"/>
                <w:szCs w:val="24"/>
                <w:lang w:eastAsia="ru-RU"/>
              </w:rPr>
            </w:pPr>
            <w:r w:rsidRPr="0037533E">
              <w:rPr>
                <w:rFonts w:eastAsia="Times New Roman"/>
                <w:bCs/>
                <w:color w:val="000000"/>
                <w:sz w:val="24"/>
                <w:szCs w:val="24"/>
                <w:lang w:eastAsia="ru-RU"/>
              </w:rPr>
              <w:t>% к итогу</w:t>
            </w:r>
          </w:p>
        </w:tc>
        <w:tc>
          <w:tcPr>
            <w:tcW w:w="1591" w:type="dxa"/>
            <w:tcBorders>
              <w:top w:val="nil"/>
              <w:left w:val="nil"/>
              <w:bottom w:val="single" w:sz="4" w:space="0" w:color="auto"/>
              <w:right w:val="single" w:sz="4" w:space="0" w:color="auto"/>
            </w:tcBorders>
            <w:shd w:val="clear" w:color="auto" w:fill="auto"/>
            <w:vAlign w:val="center"/>
            <w:hideMark/>
          </w:tcPr>
          <w:p w14:paraId="6EB36248" w14:textId="77777777" w:rsidR="0037533E" w:rsidRPr="0037533E" w:rsidRDefault="0037533E" w:rsidP="00DC4FDC">
            <w:pPr>
              <w:spacing w:after="0" w:line="240" w:lineRule="auto"/>
              <w:jc w:val="center"/>
              <w:rPr>
                <w:rFonts w:eastAsia="Times New Roman"/>
                <w:bCs/>
                <w:color w:val="000000"/>
                <w:sz w:val="24"/>
                <w:szCs w:val="24"/>
                <w:lang w:eastAsia="ru-RU"/>
              </w:rPr>
            </w:pPr>
            <w:r w:rsidRPr="0037533E">
              <w:rPr>
                <w:rFonts w:eastAsia="Times New Roman"/>
                <w:bCs/>
                <w:color w:val="000000"/>
                <w:sz w:val="24"/>
                <w:szCs w:val="24"/>
                <w:lang w:eastAsia="ru-RU"/>
              </w:rPr>
              <w:t>Численность, чел.</w:t>
            </w:r>
          </w:p>
        </w:tc>
        <w:tc>
          <w:tcPr>
            <w:tcW w:w="790" w:type="dxa"/>
            <w:tcBorders>
              <w:top w:val="nil"/>
              <w:left w:val="nil"/>
              <w:bottom w:val="single" w:sz="4" w:space="0" w:color="auto"/>
              <w:right w:val="single" w:sz="4" w:space="0" w:color="auto"/>
            </w:tcBorders>
            <w:shd w:val="clear" w:color="auto" w:fill="auto"/>
            <w:vAlign w:val="center"/>
            <w:hideMark/>
          </w:tcPr>
          <w:p w14:paraId="72CE5179" w14:textId="77777777" w:rsidR="0037533E" w:rsidRPr="0037533E" w:rsidRDefault="0037533E" w:rsidP="00DC4FDC">
            <w:pPr>
              <w:spacing w:after="0" w:line="240" w:lineRule="auto"/>
              <w:jc w:val="center"/>
              <w:rPr>
                <w:rFonts w:eastAsia="Times New Roman"/>
                <w:bCs/>
                <w:color w:val="000000"/>
                <w:sz w:val="24"/>
                <w:szCs w:val="24"/>
                <w:lang w:eastAsia="ru-RU"/>
              </w:rPr>
            </w:pPr>
            <w:r w:rsidRPr="0037533E">
              <w:rPr>
                <w:rFonts w:eastAsia="Times New Roman"/>
                <w:bCs/>
                <w:color w:val="000000"/>
                <w:sz w:val="24"/>
                <w:szCs w:val="24"/>
                <w:lang w:eastAsia="ru-RU"/>
              </w:rPr>
              <w:t>% к итогу</w:t>
            </w:r>
          </w:p>
        </w:tc>
        <w:tc>
          <w:tcPr>
            <w:tcW w:w="1591" w:type="dxa"/>
            <w:tcBorders>
              <w:top w:val="nil"/>
              <w:left w:val="nil"/>
              <w:bottom w:val="single" w:sz="4" w:space="0" w:color="auto"/>
              <w:right w:val="single" w:sz="4" w:space="0" w:color="auto"/>
            </w:tcBorders>
            <w:shd w:val="clear" w:color="auto" w:fill="auto"/>
            <w:vAlign w:val="center"/>
            <w:hideMark/>
          </w:tcPr>
          <w:p w14:paraId="70188FC2" w14:textId="77777777" w:rsidR="0037533E" w:rsidRPr="0037533E" w:rsidRDefault="0037533E" w:rsidP="00DC4FDC">
            <w:pPr>
              <w:spacing w:after="0" w:line="240" w:lineRule="auto"/>
              <w:jc w:val="center"/>
              <w:rPr>
                <w:rFonts w:eastAsia="Times New Roman"/>
                <w:bCs/>
                <w:color w:val="000000"/>
                <w:sz w:val="24"/>
                <w:szCs w:val="24"/>
                <w:lang w:eastAsia="ru-RU"/>
              </w:rPr>
            </w:pPr>
            <w:r w:rsidRPr="0037533E">
              <w:rPr>
                <w:rFonts w:eastAsia="Times New Roman"/>
                <w:bCs/>
                <w:color w:val="000000"/>
                <w:sz w:val="24"/>
                <w:szCs w:val="24"/>
                <w:lang w:eastAsia="ru-RU"/>
              </w:rPr>
              <w:t>Численность, чел.</w:t>
            </w:r>
          </w:p>
        </w:tc>
        <w:tc>
          <w:tcPr>
            <w:tcW w:w="790" w:type="dxa"/>
            <w:tcBorders>
              <w:top w:val="nil"/>
              <w:left w:val="nil"/>
              <w:bottom w:val="single" w:sz="4" w:space="0" w:color="auto"/>
              <w:right w:val="single" w:sz="4" w:space="0" w:color="auto"/>
            </w:tcBorders>
            <w:shd w:val="clear" w:color="auto" w:fill="auto"/>
            <w:vAlign w:val="center"/>
            <w:hideMark/>
          </w:tcPr>
          <w:p w14:paraId="794FE89B" w14:textId="77777777" w:rsidR="0037533E" w:rsidRPr="0037533E" w:rsidRDefault="0037533E" w:rsidP="00DC4FDC">
            <w:pPr>
              <w:spacing w:after="0" w:line="240" w:lineRule="auto"/>
              <w:jc w:val="center"/>
              <w:rPr>
                <w:rFonts w:eastAsia="Times New Roman"/>
                <w:bCs/>
                <w:color w:val="000000"/>
                <w:sz w:val="24"/>
                <w:szCs w:val="24"/>
                <w:lang w:eastAsia="ru-RU"/>
              </w:rPr>
            </w:pPr>
            <w:r w:rsidRPr="0037533E">
              <w:rPr>
                <w:rFonts w:eastAsia="Times New Roman"/>
                <w:bCs/>
                <w:color w:val="000000"/>
                <w:sz w:val="24"/>
                <w:szCs w:val="24"/>
                <w:lang w:eastAsia="ru-RU"/>
              </w:rPr>
              <w:t>% к итогу</w:t>
            </w:r>
          </w:p>
        </w:tc>
        <w:tc>
          <w:tcPr>
            <w:tcW w:w="1591" w:type="dxa"/>
            <w:tcBorders>
              <w:top w:val="nil"/>
              <w:left w:val="nil"/>
              <w:bottom w:val="single" w:sz="4" w:space="0" w:color="auto"/>
              <w:right w:val="single" w:sz="4" w:space="0" w:color="auto"/>
            </w:tcBorders>
            <w:shd w:val="clear" w:color="auto" w:fill="auto"/>
            <w:vAlign w:val="center"/>
            <w:hideMark/>
          </w:tcPr>
          <w:p w14:paraId="099B6824" w14:textId="77777777" w:rsidR="0037533E" w:rsidRPr="0037533E" w:rsidRDefault="0037533E" w:rsidP="00DC4FDC">
            <w:pPr>
              <w:spacing w:after="0" w:line="240" w:lineRule="auto"/>
              <w:jc w:val="center"/>
              <w:rPr>
                <w:rFonts w:eastAsia="Times New Roman"/>
                <w:bCs/>
                <w:color w:val="000000"/>
                <w:sz w:val="24"/>
                <w:szCs w:val="24"/>
                <w:lang w:eastAsia="ru-RU"/>
              </w:rPr>
            </w:pPr>
            <w:r w:rsidRPr="0037533E">
              <w:rPr>
                <w:rFonts w:eastAsia="Times New Roman"/>
                <w:bCs/>
                <w:color w:val="000000"/>
                <w:sz w:val="24"/>
                <w:szCs w:val="24"/>
                <w:lang w:eastAsia="ru-RU"/>
              </w:rPr>
              <w:t>Численность, чел.</w:t>
            </w:r>
          </w:p>
        </w:tc>
        <w:tc>
          <w:tcPr>
            <w:tcW w:w="790" w:type="dxa"/>
            <w:tcBorders>
              <w:top w:val="nil"/>
              <w:left w:val="nil"/>
              <w:bottom w:val="single" w:sz="4" w:space="0" w:color="auto"/>
              <w:right w:val="single" w:sz="4" w:space="0" w:color="auto"/>
            </w:tcBorders>
            <w:shd w:val="clear" w:color="auto" w:fill="auto"/>
            <w:vAlign w:val="center"/>
            <w:hideMark/>
          </w:tcPr>
          <w:p w14:paraId="29F6DADC" w14:textId="77777777" w:rsidR="0037533E" w:rsidRPr="0037533E" w:rsidRDefault="0037533E" w:rsidP="00DC4FDC">
            <w:pPr>
              <w:spacing w:after="0" w:line="240" w:lineRule="auto"/>
              <w:jc w:val="center"/>
              <w:rPr>
                <w:rFonts w:eastAsia="Times New Roman"/>
                <w:bCs/>
                <w:color w:val="000000"/>
                <w:sz w:val="24"/>
                <w:szCs w:val="24"/>
                <w:lang w:eastAsia="ru-RU"/>
              </w:rPr>
            </w:pPr>
            <w:r w:rsidRPr="0037533E">
              <w:rPr>
                <w:rFonts w:eastAsia="Times New Roman"/>
                <w:bCs/>
                <w:color w:val="000000"/>
                <w:sz w:val="24"/>
                <w:szCs w:val="24"/>
                <w:lang w:eastAsia="ru-RU"/>
              </w:rPr>
              <w:t>% к итогу</w:t>
            </w:r>
          </w:p>
        </w:tc>
      </w:tr>
      <w:tr w:rsidR="0037533E" w:rsidRPr="00BD4422" w14:paraId="42DF172E" w14:textId="77777777" w:rsidTr="00DC4FDC">
        <w:trPr>
          <w:trHeight w:val="315"/>
        </w:trPr>
        <w:tc>
          <w:tcPr>
            <w:tcW w:w="612" w:type="dxa"/>
            <w:tcBorders>
              <w:top w:val="nil"/>
              <w:left w:val="single" w:sz="4" w:space="0" w:color="auto"/>
              <w:bottom w:val="single" w:sz="4" w:space="0" w:color="auto"/>
              <w:right w:val="single" w:sz="4" w:space="0" w:color="auto"/>
            </w:tcBorders>
            <w:shd w:val="clear" w:color="auto" w:fill="auto"/>
            <w:hideMark/>
          </w:tcPr>
          <w:p w14:paraId="1F7E42AE"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w:t>
            </w:r>
          </w:p>
        </w:tc>
        <w:tc>
          <w:tcPr>
            <w:tcW w:w="2235" w:type="dxa"/>
            <w:tcBorders>
              <w:top w:val="nil"/>
              <w:left w:val="nil"/>
              <w:bottom w:val="single" w:sz="4" w:space="0" w:color="auto"/>
              <w:right w:val="single" w:sz="4" w:space="0" w:color="auto"/>
            </w:tcBorders>
            <w:shd w:val="clear" w:color="auto" w:fill="auto"/>
            <w:vAlign w:val="center"/>
            <w:hideMark/>
          </w:tcPr>
          <w:p w14:paraId="49D0BF0A" w14:textId="77777777" w:rsidR="0037533E" w:rsidRPr="00BD4422" w:rsidRDefault="0037533E" w:rsidP="00DC4FDC">
            <w:pPr>
              <w:spacing w:after="0" w:line="240" w:lineRule="auto"/>
              <w:rPr>
                <w:rFonts w:eastAsia="Times New Roman"/>
                <w:b w:val="0"/>
                <w:color w:val="000000"/>
                <w:sz w:val="24"/>
                <w:szCs w:val="24"/>
                <w:lang w:eastAsia="ru-RU"/>
              </w:rPr>
            </w:pPr>
            <w:r w:rsidRPr="00BD4422">
              <w:rPr>
                <w:rFonts w:eastAsia="Times New Roman"/>
                <w:b w:val="0"/>
                <w:color w:val="000000"/>
                <w:sz w:val="24"/>
                <w:szCs w:val="24"/>
                <w:lang w:eastAsia="ru-RU"/>
              </w:rPr>
              <w:t>Трудовые ресурсы, всего</w:t>
            </w:r>
          </w:p>
        </w:tc>
        <w:tc>
          <w:tcPr>
            <w:tcW w:w="1591" w:type="dxa"/>
            <w:tcBorders>
              <w:top w:val="nil"/>
              <w:left w:val="nil"/>
              <w:bottom w:val="single" w:sz="4" w:space="0" w:color="auto"/>
              <w:right w:val="single" w:sz="4" w:space="0" w:color="auto"/>
            </w:tcBorders>
            <w:shd w:val="clear" w:color="auto" w:fill="auto"/>
            <w:vAlign w:val="center"/>
            <w:hideMark/>
          </w:tcPr>
          <w:p w14:paraId="683DB474"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257</w:t>
            </w:r>
          </w:p>
        </w:tc>
        <w:tc>
          <w:tcPr>
            <w:tcW w:w="858" w:type="dxa"/>
            <w:tcBorders>
              <w:top w:val="nil"/>
              <w:left w:val="nil"/>
              <w:bottom w:val="single" w:sz="4" w:space="0" w:color="auto"/>
              <w:right w:val="single" w:sz="4" w:space="0" w:color="auto"/>
            </w:tcBorders>
            <w:shd w:val="clear" w:color="auto" w:fill="auto"/>
            <w:vAlign w:val="center"/>
            <w:hideMark/>
          </w:tcPr>
          <w:p w14:paraId="2240AD78"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100</w:t>
            </w:r>
          </w:p>
        </w:tc>
        <w:tc>
          <w:tcPr>
            <w:tcW w:w="1591" w:type="dxa"/>
            <w:tcBorders>
              <w:top w:val="nil"/>
              <w:left w:val="nil"/>
              <w:bottom w:val="single" w:sz="4" w:space="0" w:color="auto"/>
              <w:right w:val="single" w:sz="4" w:space="0" w:color="auto"/>
            </w:tcBorders>
            <w:shd w:val="clear" w:color="auto" w:fill="auto"/>
            <w:vAlign w:val="center"/>
            <w:hideMark/>
          </w:tcPr>
          <w:p w14:paraId="264B9A94"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271</w:t>
            </w:r>
          </w:p>
        </w:tc>
        <w:tc>
          <w:tcPr>
            <w:tcW w:w="790" w:type="dxa"/>
            <w:tcBorders>
              <w:top w:val="nil"/>
              <w:left w:val="nil"/>
              <w:bottom w:val="single" w:sz="4" w:space="0" w:color="auto"/>
              <w:right w:val="single" w:sz="4" w:space="0" w:color="auto"/>
            </w:tcBorders>
            <w:shd w:val="clear" w:color="auto" w:fill="auto"/>
            <w:vAlign w:val="center"/>
            <w:hideMark/>
          </w:tcPr>
          <w:p w14:paraId="3D75EC45"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100</w:t>
            </w:r>
          </w:p>
        </w:tc>
        <w:tc>
          <w:tcPr>
            <w:tcW w:w="1591" w:type="dxa"/>
            <w:tcBorders>
              <w:top w:val="nil"/>
              <w:left w:val="nil"/>
              <w:bottom w:val="single" w:sz="4" w:space="0" w:color="auto"/>
              <w:right w:val="single" w:sz="4" w:space="0" w:color="auto"/>
            </w:tcBorders>
            <w:shd w:val="clear" w:color="auto" w:fill="auto"/>
            <w:vAlign w:val="center"/>
            <w:hideMark/>
          </w:tcPr>
          <w:p w14:paraId="6FF5D7FF"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269</w:t>
            </w:r>
          </w:p>
        </w:tc>
        <w:tc>
          <w:tcPr>
            <w:tcW w:w="790" w:type="dxa"/>
            <w:tcBorders>
              <w:top w:val="nil"/>
              <w:left w:val="nil"/>
              <w:bottom w:val="single" w:sz="4" w:space="0" w:color="auto"/>
              <w:right w:val="single" w:sz="4" w:space="0" w:color="auto"/>
            </w:tcBorders>
            <w:shd w:val="clear" w:color="auto" w:fill="auto"/>
            <w:vAlign w:val="center"/>
            <w:hideMark/>
          </w:tcPr>
          <w:p w14:paraId="456C5609"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100</w:t>
            </w:r>
          </w:p>
        </w:tc>
        <w:tc>
          <w:tcPr>
            <w:tcW w:w="1591" w:type="dxa"/>
            <w:tcBorders>
              <w:top w:val="nil"/>
              <w:left w:val="nil"/>
              <w:bottom w:val="single" w:sz="4" w:space="0" w:color="auto"/>
              <w:right w:val="single" w:sz="4" w:space="0" w:color="auto"/>
            </w:tcBorders>
            <w:shd w:val="clear" w:color="auto" w:fill="auto"/>
            <w:vAlign w:val="center"/>
            <w:hideMark/>
          </w:tcPr>
          <w:p w14:paraId="682D6F9C"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228</w:t>
            </w:r>
          </w:p>
        </w:tc>
        <w:tc>
          <w:tcPr>
            <w:tcW w:w="790" w:type="dxa"/>
            <w:tcBorders>
              <w:top w:val="nil"/>
              <w:left w:val="nil"/>
              <w:bottom w:val="single" w:sz="4" w:space="0" w:color="auto"/>
              <w:right w:val="single" w:sz="4" w:space="0" w:color="auto"/>
            </w:tcBorders>
            <w:shd w:val="clear" w:color="auto" w:fill="auto"/>
            <w:vAlign w:val="center"/>
            <w:hideMark/>
          </w:tcPr>
          <w:p w14:paraId="321F936E"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100</w:t>
            </w:r>
          </w:p>
        </w:tc>
        <w:tc>
          <w:tcPr>
            <w:tcW w:w="1591" w:type="dxa"/>
            <w:tcBorders>
              <w:top w:val="nil"/>
              <w:left w:val="nil"/>
              <w:bottom w:val="single" w:sz="4" w:space="0" w:color="auto"/>
              <w:right w:val="single" w:sz="4" w:space="0" w:color="auto"/>
            </w:tcBorders>
            <w:shd w:val="clear" w:color="auto" w:fill="auto"/>
            <w:vAlign w:val="center"/>
            <w:hideMark/>
          </w:tcPr>
          <w:p w14:paraId="0067C20D"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228</w:t>
            </w:r>
          </w:p>
        </w:tc>
        <w:tc>
          <w:tcPr>
            <w:tcW w:w="790" w:type="dxa"/>
            <w:tcBorders>
              <w:top w:val="nil"/>
              <w:left w:val="nil"/>
              <w:bottom w:val="single" w:sz="4" w:space="0" w:color="auto"/>
              <w:right w:val="single" w:sz="4" w:space="0" w:color="auto"/>
            </w:tcBorders>
            <w:shd w:val="clear" w:color="auto" w:fill="auto"/>
            <w:vAlign w:val="center"/>
            <w:hideMark/>
          </w:tcPr>
          <w:p w14:paraId="278C0D18"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100</w:t>
            </w:r>
          </w:p>
        </w:tc>
      </w:tr>
      <w:tr w:rsidR="0037533E" w:rsidRPr="00BD4422" w14:paraId="3A5B45BD" w14:textId="77777777" w:rsidTr="00DC4FDC">
        <w:trPr>
          <w:trHeight w:val="630"/>
        </w:trPr>
        <w:tc>
          <w:tcPr>
            <w:tcW w:w="612" w:type="dxa"/>
            <w:tcBorders>
              <w:top w:val="nil"/>
              <w:left w:val="single" w:sz="4" w:space="0" w:color="auto"/>
              <w:bottom w:val="single" w:sz="4" w:space="0" w:color="auto"/>
              <w:right w:val="single" w:sz="4" w:space="0" w:color="auto"/>
            </w:tcBorders>
            <w:shd w:val="clear" w:color="auto" w:fill="auto"/>
            <w:hideMark/>
          </w:tcPr>
          <w:p w14:paraId="03891030"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1.1.</w:t>
            </w:r>
          </w:p>
        </w:tc>
        <w:tc>
          <w:tcPr>
            <w:tcW w:w="2235" w:type="dxa"/>
            <w:tcBorders>
              <w:top w:val="nil"/>
              <w:left w:val="nil"/>
              <w:bottom w:val="single" w:sz="4" w:space="0" w:color="auto"/>
              <w:right w:val="single" w:sz="4" w:space="0" w:color="auto"/>
            </w:tcBorders>
            <w:shd w:val="clear" w:color="auto" w:fill="auto"/>
            <w:vAlign w:val="center"/>
            <w:hideMark/>
          </w:tcPr>
          <w:p w14:paraId="3C3EB810" w14:textId="77777777" w:rsidR="0037533E" w:rsidRPr="00BD4422" w:rsidRDefault="0037533E" w:rsidP="00DC4FDC">
            <w:pPr>
              <w:spacing w:after="0" w:line="240" w:lineRule="auto"/>
              <w:rPr>
                <w:rFonts w:eastAsia="Times New Roman"/>
                <w:b w:val="0"/>
                <w:color w:val="000000"/>
                <w:sz w:val="24"/>
                <w:szCs w:val="24"/>
                <w:lang w:eastAsia="ru-RU"/>
              </w:rPr>
            </w:pPr>
            <w:r w:rsidRPr="00BD4422">
              <w:rPr>
                <w:rFonts w:eastAsia="Times New Roman"/>
                <w:b w:val="0"/>
                <w:color w:val="000000"/>
                <w:sz w:val="24"/>
                <w:szCs w:val="24"/>
                <w:lang w:eastAsia="ru-RU"/>
              </w:rPr>
              <w:t>Население в трудоспособном возрасте</w:t>
            </w:r>
          </w:p>
        </w:tc>
        <w:tc>
          <w:tcPr>
            <w:tcW w:w="1591" w:type="dxa"/>
            <w:tcBorders>
              <w:top w:val="nil"/>
              <w:left w:val="nil"/>
              <w:bottom w:val="single" w:sz="4" w:space="0" w:color="auto"/>
              <w:right w:val="single" w:sz="4" w:space="0" w:color="auto"/>
            </w:tcBorders>
            <w:shd w:val="clear" w:color="auto" w:fill="auto"/>
            <w:vAlign w:val="center"/>
            <w:hideMark/>
          </w:tcPr>
          <w:p w14:paraId="4D28013F"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243</w:t>
            </w:r>
          </w:p>
        </w:tc>
        <w:tc>
          <w:tcPr>
            <w:tcW w:w="858" w:type="dxa"/>
            <w:tcBorders>
              <w:top w:val="nil"/>
              <w:left w:val="nil"/>
              <w:bottom w:val="single" w:sz="4" w:space="0" w:color="auto"/>
              <w:right w:val="single" w:sz="4" w:space="0" w:color="auto"/>
            </w:tcBorders>
            <w:shd w:val="clear" w:color="auto" w:fill="auto"/>
            <w:vAlign w:val="center"/>
            <w:hideMark/>
          </w:tcPr>
          <w:p w14:paraId="12C4BA03"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94,55</w:t>
            </w:r>
          </w:p>
        </w:tc>
        <w:tc>
          <w:tcPr>
            <w:tcW w:w="1591" w:type="dxa"/>
            <w:tcBorders>
              <w:top w:val="nil"/>
              <w:left w:val="nil"/>
              <w:bottom w:val="single" w:sz="4" w:space="0" w:color="auto"/>
              <w:right w:val="single" w:sz="4" w:space="0" w:color="auto"/>
            </w:tcBorders>
            <w:shd w:val="clear" w:color="auto" w:fill="auto"/>
            <w:vAlign w:val="center"/>
            <w:hideMark/>
          </w:tcPr>
          <w:p w14:paraId="2020BCB0"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260</w:t>
            </w:r>
          </w:p>
        </w:tc>
        <w:tc>
          <w:tcPr>
            <w:tcW w:w="790" w:type="dxa"/>
            <w:tcBorders>
              <w:top w:val="nil"/>
              <w:left w:val="nil"/>
              <w:bottom w:val="single" w:sz="4" w:space="0" w:color="auto"/>
              <w:right w:val="single" w:sz="4" w:space="0" w:color="auto"/>
            </w:tcBorders>
            <w:shd w:val="clear" w:color="auto" w:fill="auto"/>
            <w:vAlign w:val="center"/>
            <w:hideMark/>
          </w:tcPr>
          <w:p w14:paraId="22F37D3D"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95,94</w:t>
            </w:r>
          </w:p>
        </w:tc>
        <w:tc>
          <w:tcPr>
            <w:tcW w:w="1591" w:type="dxa"/>
            <w:tcBorders>
              <w:top w:val="nil"/>
              <w:left w:val="nil"/>
              <w:bottom w:val="single" w:sz="4" w:space="0" w:color="auto"/>
              <w:right w:val="single" w:sz="4" w:space="0" w:color="auto"/>
            </w:tcBorders>
            <w:shd w:val="clear" w:color="auto" w:fill="auto"/>
            <w:vAlign w:val="center"/>
            <w:hideMark/>
          </w:tcPr>
          <w:p w14:paraId="721843B5"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259</w:t>
            </w:r>
          </w:p>
        </w:tc>
        <w:tc>
          <w:tcPr>
            <w:tcW w:w="790" w:type="dxa"/>
            <w:tcBorders>
              <w:top w:val="nil"/>
              <w:left w:val="nil"/>
              <w:bottom w:val="single" w:sz="4" w:space="0" w:color="auto"/>
              <w:right w:val="single" w:sz="4" w:space="0" w:color="auto"/>
            </w:tcBorders>
            <w:shd w:val="clear" w:color="auto" w:fill="auto"/>
            <w:vAlign w:val="center"/>
            <w:hideMark/>
          </w:tcPr>
          <w:p w14:paraId="27EA5996"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96,28</w:t>
            </w:r>
          </w:p>
        </w:tc>
        <w:tc>
          <w:tcPr>
            <w:tcW w:w="1591" w:type="dxa"/>
            <w:tcBorders>
              <w:top w:val="nil"/>
              <w:left w:val="nil"/>
              <w:bottom w:val="single" w:sz="4" w:space="0" w:color="auto"/>
              <w:right w:val="single" w:sz="4" w:space="0" w:color="auto"/>
            </w:tcBorders>
            <w:shd w:val="clear" w:color="auto" w:fill="auto"/>
            <w:vAlign w:val="center"/>
            <w:hideMark/>
          </w:tcPr>
          <w:p w14:paraId="647B9972"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218</w:t>
            </w:r>
          </w:p>
        </w:tc>
        <w:tc>
          <w:tcPr>
            <w:tcW w:w="790" w:type="dxa"/>
            <w:tcBorders>
              <w:top w:val="nil"/>
              <w:left w:val="nil"/>
              <w:bottom w:val="single" w:sz="4" w:space="0" w:color="auto"/>
              <w:right w:val="single" w:sz="4" w:space="0" w:color="auto"/>
            </w:tcBorders>
            <w:shd w:val="clear" w:color="auto" w:fill="auto"/>
            <w:vAlign w:val="center"/>
            <w:hideMark/>
          </w:tcPr>
          <w:p w14:paraId="74BA8EF7"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95,61</w:t>
            </w:r>
          </w:p>
        </w:tc>
        <w:tc>
          <w:tcPr>
            <w:tcW w:w="1591" w:type="dxa"/>
            <w:tcBorders>
              <w:top w:val="nil"/>
              <w:left w:val="nil"/>
              <w:bottom w:val="single" w:sz="4" w:space="0" w:color="auto"/>
              <w:right w:val="single" w:sz="4" w:space="0" w:color="auto"/>
            </w:tcBorders>
            <w:shd w:val="clear" w:color="auto" w:fill="auto"/>
            <w:vAlign w:val="center"/>
            <w:hideMark/>
          </w:tcPr>
          <w:p w14:paraId="340B90CB"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215</w:t>
            </w:r>
          </w:p>
        </w:tc>
        <w:tc>
          <w:tcPr>
            <w:tcW w:w="790" w:type="dxa"/>
            <w:tcBorders>
              <w:top w:val="nil"/>
              <w:left w:val="nil"/>
              <w:bottom w:val="single" w:sz="4" w:space="0" w:color="auto"/>
              <w:right w:val="single" w:sz="4" w:space="0" w:color="auto"/>
            </w:tcBorders>
            <w:shd w:val="clear" w:color="auto" w:fill="auto"/>
            <w:vAlign w:val="center"/>
            <w:hideMark/>
          </w:tcPr>
          <w:p w14:paraId="3ABE8759"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94,30</w:t>
            </w:r>
          </w:p>
        </w:tc>
      </w:tr>
      <w:tr w:rsidR="0037533E" w:rsidRPr="00BD4422" w14:paraId="5F6B7799" w14:textId="77777777" w:rsidTr="00DC4FDC">
        <w:trPr>
          <w:trHeight w:val="630"/>
        </w:trPr>
        <w:tc>
          <w:tcPr>
            <w:tcW w:w="612" w:type="dxa"/>
            <w:tcBorders>
              <w:top w:val="nil"/>
              <w:left w:val="single" w:sz="4" w:space="0" w:color="auto"/>
              <w:bottom w:val="single" w:sz="4" w:space="0" w:color="auto"/>
              <w:right w:val="single" w:sz="4" w:space="0" w:color="auto"/>
            </w:tcBorders>
            <w:shd w:val="clear" w:color="auto" w:fill="auto"/>
            <w:hideMark/>
          </w:tcPr>
          <w:p w14:paraId="5A8F266C"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1.2.</w:t>
            </w:r>
          </w:p>
        </w:tc>
        <w:tc>
          <w:tcPr>
            <w:tcW w:w="2235" w:type="dxa"/>
            <w:tcBorders>
              <w:top w:val="nil"/>
              <w:left w:val="nil"/>
              <w:bottom w:val="single" w:sz="4" w:space="0" w:color="auto"/>
              <w:right w:val="single" w:sz="4" w:space="0" w:color="auto"/>
            </w:tcBorders>
            <w:shd w:val="clear" w:color="auto" w:fill="auto"/>
            <w:vAlign w:val="center"/>
            <w:hideMark/>
          </w:tcPr>
          <w:p w14:paraId="40C1D101" w14:textId="77777777" w:rsidR="0037533E" w:rsidRPr="00BD4422" w:rsidRDefault="0037533E" w:rsidP="00DC4FDC">
            <w:pPr>
              <w:spacing w:after="0" w:line="240" w:lineRule="auto"/>
              <w:rPr>
                <w:rFonts w:eastAsia="Times New Roman"/>
                <w:b w:val="0"/>
                <w:color w:val="000000"/>
                <w:sz w:val="24"/>
                <w:szCs w:val="24"/>
                <w:lang w:eastAsia="ru-RU"/>
              </w:rPr>
            </w:pPr>
            <w:r w:rsidRPr="00BD4422">
              <w:rPr>
                <w:rFonts w:eastAsia="Times New Roman"/>
                <w:b w:val="0"/>
                <w:color w:val="000000"/>
                <w:sz w:val="24"/>
                <w:szCs w:val="24"/>
                <w:lang w:eastAsia="ru-RU"/>
              </w:rPr>
              <w:t>Работающие пенсионеры (старше трудоспособного возраста)</w:t>
            </w:r>
          </w:p>
        </w:tc>
        <w:tc>
          <w:tcPr>
            <w:tcW w:w="1591" w:type="dxa"/>
            <w:tcBorders>
              <w:top w:val="nil"/>
              <w:left w:val="nil"/>
              <w:bottom w:val="single" w:sz="4" w:space="0" w:color="auto"/>
              <w:right w:val="single" w:sz="4" w:space="0" w:color="auto"/>
            </w:tcBorders>
            <w:shd w:val="clear" w:color="auto" w:fill="auto"/>
            <w:vAlign w:val="center"/>
            <w:hideMark/>
          </w:tcPr>
          <w:p w14:paraId="667BF00C"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14</w:t>
            </w:r>
          </w:p>
        </w:tc>
        <w:tc>
          <w:tcPr>
            <w:tcW w:w="858" w:type="dxa"/>
            <w:tcBorders>
              <w:top w:val="nil"/>
              <w:left w:val="nil"/>
              <w:bottom w:val="single" w:sz="4" w:space="0" w:color="auto"/>
              <w:right w:val="single" w:sz="4" w:space="0" w:color="auto"/>
            </w:tcBorders>
            <w:shd w:val="clear" w:color="auto" w:fill="auto"/>
            <w:vAlign w:val="center"/>
            <w:hideMark/>
          </w:tcPr>
          <w:p w14:paraId="3BB4F0A6"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5,45</w:t>
            </w:r>
          </w:p>
        </w:tc>
        <w:tc>
          <w:tcPr>
            <w:tcW w:w="1591" w:type="dxa"/>
            <w:tcBorders>
              <w:top w:val="nil"/>
              <w:left w:val="nil"/>
              <w:bottom w:val="single" w:sz="4" w:space="0" w:color="auto"/>
              <w:right w:val="single" w:sz="4" w:space="0" w:color="auto"/>
            </w:tcBorders>
            <w:shd w:val="clear" w:color="auto" w:fill="auto"/>
            <w:vAlign w:val="center"/>
            <w:hideMark/>
          </w:tcPr>
          <w:p w14:paraId="2780E68D"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11</w:t>
            </w:r>
          </w:p>
        </w:tc>
        <w:tc>
          <w:tcPr>
            <w:tcW w:w="790" w:type="dxa"/>
            <w:tcBorders>
              <w:top w:val="nil"/>
              <w:left w:val="nil"/>
              <w:bottom w:val="single" w:sz="4" w:space="0" w:color="auto"/>
              <w:right w:val="single" w:sz="4" w:space="0" w:color="auto"/>
            </w:tcBorders>
            <w:shd w:val="clear" w:color="auto" w:fill="auto"/>
            <w:vAlign w:val="center"/>
            <w:hideMark/>
          </w:tcPr>
          <w:p w14:paraId="17196553"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4,06</w:t>
            </w:r>
          </w:p>
        </w:tc>
        <w:tc>
          <w:tcPr>
            <w:tcW w:w="1591" w:type="dxa"/>
            <w:tcBorders>
              <w:top w:val="nil"/>
              <w:left w:val="nil"/>
              <w:bottom w:val="single" w:sz="4" w:space="0" w:color="auto"/>
              <w:right w:val="single" w:sz="4" w:space="0" w:color="auto"/>
            </w:tcBorders>
            <w:shd w:val="clear" w:color="auto" w:fill="auto"/>
            <w:vAlign w:val="center"/>
            <w:hideMark/>
          </w:tcPr>
          <w:p w14:paraId="4450DA2C"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10</w:t>
            </w:r>
          </w:p>
        </w:tc>
        <w:tc>
          <w:tcPr>
            <w:tcW w:w="790" w:type="dxa"/>
            <w:tcBorders>
              <w:top w:val="nil"/>
              <w:left w:val="nil"/>
              <w:bottom w:val="single" w:sz="4" w:space="0" w:color="auto"/>
              <w:right w:val="single" w:sz="4" w:space="0" w:color="auto"/>
            </w:tcBorders>
            <w:shd w:val="clear" w:color="auto" w:fill="auto"/>
            <w:vAlign w:val="center"/>
            <w:hideMark/>
          </w:tcPr>
          <w:p w14:paraId="6CCEAC96"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3,72</w:t>
            </w:r>
          </w:p>
        </w:tc>
        <w:tc>
          <w:tcPr>
            <w:tcW w:w="1591" w:type="dxa"/>
            <w:tcBorders>
              <w:top w:val="nil"/>
              <w:left w:val="nil"/>
              <w:bottom w:val="single" w:sz="4" w:space="0" w:color="auto"/>
              <w:right w:val="single" w:sz="4" w:space="0" w:color="auto"/>
            </w:tcBorders>
            <w:shd w:val="clear" w:color="auto" w:fill="auto"/>
            <w:vAlign w:val="center"/>
            <w:hideMark/>
          </w:tcPr>
          <w:p w14:paraId="4FBFF831"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10</w:t>
            </w:r>
          </w:p>
        </w:tc>
        <w:tc>
          <w:tcPr>
            <w:tcW w:w="790" w:type="dxa"/>
            <w:tcBorders>
              <w:top w:val="nil"/>
              <w:left w:val="nil"/>
              <w:bottom w:val="single" w:sz="4" w:space="0" w:color="auto"/>
              <w:right w:val="single" w:sz="4" w:space="0" w:color="auto"/>
            </w:tcBorders>
            <w:shd w:val="clear" w:color="auto" w:fill="auto"/>
            <w:vAlign w:val="center"/>
            <w:hideMark/>
          </w:tcPr>
          <w:p w14:paraId="12A159D4"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4,39</w:t>
            </w:r>
          </w:p>
        </w:tc>
        <w:tc>
          <w:tcPr>
            <w:tcW w:w="1591" w:type="dxa"/>
            <w:tcBorders>
              <w:top w:val="nil"/>
              <w:left w:val="nil"/>
              <w:bottom w:val="single" w:sz="4" w:space="0" w:color="auto"/>
              <w:right w:val="single" w:sz="4" w:space="0" w:color="auto"/>
            </w:tcBorders>
            <w:shd w:val="clear" w:color="auto" w:fill="auto"/>
            <w:vAlign w:val="center"/>
            <w:hideMark/>
          </w:tcPr>
          <w:p w14:paraId="52FFCE51"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13</w:t>
            </w:r>
          </w:p>
        </w:tc>
        <w:tc>
          <w:tcPr>
            <w:tcW w:w="790" w:type="dxa"/>
            <w:tcBorders>
              <w:top w:val="nil"/>
              <w:left w:val="nil"/>
              <w:bottom w:val="single" w:sz="4" w:space="0" w:color="auto"/>
              <w:right w:val="single" w:sz="4" w:space="0" w:color="auto"/>
            </w:tcBorders>
            <w:shd w:val="clear" w:color="auto" w:fill="auto"/>
            <w:vAlign w:val="center"/>
            <w:hideMark/>
          </w:tcPr>
          <w:p w14:paraId="3A9ACB06"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5,70</w:t>
            </w:r>
          </w:p>
        </w:tc>
      </w:tr>
      <w:tr w:rsidR="0037533E" w:rsidRPr="00BD4422" w14:paraId="4211BE93" w14:textId="77777777" w:rsidTr="00DC4FDC">
        <w:trPr>
          <w:trHeight w:val="630"/>
        </w:trPr>
        <w:tc>
          <w:tcPr>
            <w:tcW w:w="612" w:type="dxa"/>
            <w:tcBorders>
              <w:top w:val="nil"/>
              <w:left w:val="single" w:sz="4" w:space="0" w:color="auto"/>
              <w:bottom w:val="single" w:sz="4" w:space="0" w:color="auto"/>
              <w:right w:val="single" w:sz="4" w:space="0" w:color="auto"/>
            </w:tcBorders>
            <w:shd w:val="clear" w:color="auto" w:fill="auto"/>
            <w:hideMark/>
          </w:tcPr>
          <w:p w14:paraId="38D8214B"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1.3.</w:t>
            </w:r>
          </w:p>
        </w:tc>
        <w:tc>
          <w:tcPr>
            <w:tcW w:w="2235" w:type="dxa"/>
            <w:tcBorders>
              <w:top w:val="nil"/>
              <w:left w:val="nil"/>
              <w:bottom w:val="single" w:sz="4" w:space="0" w:color="auto"/>
              <w:right w:val="single" w:sz="4" w:space="0" w:color="auto"/>
            </w:tcBorders>
            <w:shd w:val="clear" w:color="auto" w:fill="auto"/>
            <w:vAlign w:val="center"/>
            <w:hideMark/>
          </w:tcPr>
          <w:p w14:paraId="5682059F" w14:textId="77777777" w:rsidR="0037533E" w:rsidRPr="00BD4422" w:rsidRDefault="0037533E" w:rsidP="00DC4FDC">
            <w:pPr>
              <w:spacing w:after="0" w:line="240" w:lineRule="auto"/>
              <w:rPr>
                <w:rFonts w:eastAsia="Times New Roman"/>
                <w:b w:val="0"/>
                <w:color w:val="000000"/>
                <w:sz w:val="24"/>
                <w:szCs w:val="24"/>
                <w:lang w:eastAsia="ru-RU"/>
              </w:rPr>
            </w:pPr>
            <w:r w:rsidRPr="00BD4422">
              <w:rPr>
                <w:rFonts w:eastAsia="Times New Roman"/>
                <w:b w:val="0"/>
                <w:color w:val="000000"/>
                <w:sz w:val="24"/>
                <w:szCs w:val="24"/>
                <w:lang w:eastAsia="ru-RU"/>
              </w:rPr>
              <w:t>Работающие подростки моложе 16 лет</w:t>
            </w:r>
          </w:p>
        </w:tc>
        <w:tc>
          <w:tcPr>
            <w:tcW w:w="1591" w:type="dxa"/>
            <w:tcBorders>
              <w:top w:val="nil"/>
              <w:left w:val="nil"/>
              <w:bottom w:val="single" w:sz="4" w:space="0" w:color="auto"/>
              <w:right w:val="single" w:sz="4" w:space="0" w:color="auto"/>
            </w:tcBorders>
            <w:shd w:val="clear" w:color="auto" w:fill="auto"/>
            <w:vAlign w:val="center"/>
            <w:hideMark/>
          </w:tcPr>
          <w:p w14:paraId="551E9A9F"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0</w:t>
            </w:r>
          </w:p>
        </w:tc>
        <w:tc>
          <w:tcPr>
            <w:tcW w:w="858" w:type="dxa"/>
            <w:tcBorders>
              <w:top w:val="nil"/>
              <w:left w:val="nil"/>
              <w:bottom w:val="single" w:sz="4" w:space="0" w:color="auto"/>
              <w:right w:val="single" w:sz="4" w:space="0" w:color="auto"/>
            </w:tcBorders>
            <w:shd w:val="clear" w:color="auto" w:fill="auto"/>
            <w:vAlign w:val="center"/>
            <w:hideMark/>
          </w:tcPr>
          <w:p w14:paraId="121EBB41"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0,00</w:t>
            </w:r>
          </w:p>
        </w:tc>
        <w:tc>
          <w:tcPr>
            <w:tcW w:w="1591" w:type="dxa"/>
            <w:tcBorders>
              <w:top w:val="nil"/>
              <w:left w:val="nil"/>
              <w:bottom w:val="single" w:sz="4" w:space="0" w:color="auto"/>
              <w:right w:val="single" w:sz="4" w:space="0" w:color="auto"/>
            </w:tcBorders>
            <w:shd w:val="clear" w:color="auto" w:fill="auto"/>
            <w:vAlign w:val="center"/>
            <w:hideMark/>
          </w:tcPr>
          <w:p w14:paraId="400258E5"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0</w:t>
            </w:r>
          </w:p>
        </w:tc>
        <w:tc>
          <w:tcPr>
            <w:tcW w:w="790" w:type="dxa"/>
            <w:tcBorders>
              <w:top w:val="nil"/>
              <w:left w:val="nil"/>
              <w:bottom w:val="single" w:sz="4" w:space="0" w:color="auto"/>
              <w:right w:val="single" w:sz="4" w:space="0" w:color="auto"/>
            </w:tcBorders>
            <w:shd w:val="clear" w:color="auto" w:fill="auto"/>
            <w:vAlign w:val="center"/>
            <w:hideMark/>
          </w:tcPr>
          <w:p w14:paraId="35193072"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0,00</w:t>
            </w:r>
          </w:p>
        </w:tc>
        <w:tc>
          <w:tcPr>
            <w:tcW w:w="1591" w:type="dxa"/>
            <w:tcBorders>
              <w:top w:val="nil"/>
              <w:left w:val="nil"/>
              <w:bottom w:val="single" w:sz="4" w:space="0" w:color="auto"/>
              <w:right w:val="single" w:sz="4" w:space="0" w:color="auto"/>
            </w:tcBorders>
            <w:shd w:val="clear" w:color="auto" w:fill="auto"/>
            <w:vAlign w:val="center"/>
            <w:hideMark/>
          </w:tcPr>
          <w:p w14:paraId="2264446E"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0</w:t>
            </w:r>
          </w:p>
        </w:tc>
        <w:tc>
          <w:tcPr>
            <w:tcW w:w="790" w:type="dxa"/>
            <w:tcBorders>
              <w:top w:val="nil"/>
              <w:left w:val="nil"/>
              <w:bottom w:val="single" w:sz="4" w:space="0" w:color="auto"/>
              <w:right w:val="single" w:sz="4" w:space="0" w:color="auto"/>
            </w:tcBorders>
            <w:shd w:val="clear" w:color="auto" w:fill="auto"/>
            <w:vAlign w:val="center"/>
            <w:hideMark/>
          </w:tcPr>
          <w:p w14:paraId="7BA20095"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0,00</w:t>
            </w:r>
          </w:p>
        </w:tc>
        <w:tc>
          <w:tcPr>
            <w:tcW w:w="1591" w:type="dxa"/>
            <w:tcBorders>
              <w:top w:val="nil"/>
              <w:left w:val="nil"/>
              <w:bottom w:val="single" w:sz="4" w:space="0" w:color="auto"/>
              <w:right w:val="single" w:sz="4" w:space="0" w:color="auto"/>
            </w:tcBorders>
            <w:shd w:val="clear" w:color="auto" w:fill="auto"/>
            <w:vAlign w:val="center"/>
            <w:hideMark/>
          </w:tcPr>
          <w:p w14:paraId="10FD3F0E"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0</w:t>
            </w:r>
          </w:p>
        </w:tc>
        <w:tc>
          <w:tcPr>
            <w:tcW w:w="790" w:type="dxa"/>
            <w:tcBorders>
              <w:top w:val="nil"/>
              <w:left w:val="nil"/>
              <w:bottom w:val="single" w:sz="4" w:space="0" w:color="auto"/>
              <w:right w:val="single" w:sz="4" w:space="0" w:color="auto"/>
            </w:tcBorders>
            <w:shd w:val="clear" w:color="auto" w:fill="auto"/>
            <w:vAlign w:val="center"/>
            <w:hideMark/>
          </w:tcPr>
          <w:p w14:paraId="5E68B75A"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0,00</w:t>
            </w:r>
          </w:p>
        </w:tc>
        <w:tc>
          <w:tcPr>
            <w:tcW w:w="1591" w:type="dxa"/>
            <w:tcBorders>
              <w:top w:val="nil"/>
              <w:left w:val="nil"/>
              <w:bottom w:val="single" w:sz="4" w:space="0" w:color="auto"/>
              <w:right w:val="single" w:sz="4" w:space="0" w:color="auto"/>
            </w:tcBorders>
            <w:shd w:val="clear" w:color="auto" w:fill="auto"/>
            <w:vAlign w:val="center"/>
            <w:hideMark/>
          </w:tcPr>
          <w:p w14:paraId="724EEB88"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0</w:t>
            </w:r>
          </w:p>
        </w:tc>
        <w:tc>
          <w:tcPr>
            <w:tcW w:w="790" w:type="dxa"/>
            <w:tcBorders>
              <w:top w:val="nil"/>
              <w:left w:val="nil"/>
              <w:bottom w:val="single" w:sz="4" w:space="0" w:color="auto"/>
              <w:right w:val="single" w:sz="4" w:space="0" w:color="auto"/>
            </w:tcBorders>
            <w:shd w:val="clear" w:color="auto" w:fill="auto"/>
            <w:vAlign w:val="center"/>
            <w:hideMark/>
          </w:tcPr>
          <w:p w14:paraId="58AEB990"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0,00</w:t>
            </w:r>
          </w:p>
        </w:tc>
      </w:tr>
      <w:tr w:rsidR="0037533E" w:rsidRPr="00BD4422" w14:paraId="4F223B74" w14:textId="77777777" w:rsidTr="00DC4FDC">
        <w:trPr>
          <w:trHeight w:val="630"/>
        </w:trPr>
        <w:tc>
          <w:tcPr>
            <w:tcW w:w="612" w:type="dxa"/>
            <w:tcBorders>
              <w:top w:val="nil"/>
              <w:left w:val="single" w:sz="4" w:space="0" w:color="auto"/>
              <w:bottom w:val="single" w:sz="4" w:space="0" w:color="auto"/>
              <w:right w:val="single" w:sz="4" w:space="0" w:color="auto"/>
            </w:tcBorders>
            <w:shd w:val="clear" w:color="auto" w:fill="auto"/>
            <w:hideMark/>
          </w:tcPr>
          <w:p w14:paraId="3DC8F182"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w:t>
            </w:r>
          </w:p>
        </w:tc>
        <w:tc>
          <w:tcPr>
            <w:tcW w:w="2235" w:type="dxa"/>
            <w:tcBorders>
              <w:top w:val="nil"/>
              <w:left w:val="nil"/>
              <w:bottom w:val="single" w:sz="4" w:space="0" w:color="auto"/>
              <w:right w:val="single" w:sz="4" w:space="0" w:color="auto"/>
            </w:tcBorders>
            <w:shd w:val="clear" w:color="auto" w:fill="auto"/>
            <w:vAlign w:val="center"/>
            <w:hideMark/>
          </w:tcPr>
          <w:p w14:paraId="60E5D57A" w14:textId="77777777" w:rsidR="0037533E" w:rsidRPr="00BD4422" w:rsidRDefault="0037533E" w:rsidP="00DC4FDC">
            <w:pPr>
              <w:spacing w:after="0" w:line="240" w:lineRule="auto"/>
              <w:rPr>
                <w:rFonts w:eastAsia="Times New Roman"/>
                <w:b w:val="0"/>
                <w:color w:val="000000"/>
                <w:sz w:val="24"/>
                <w:szCs w:val="24"/>
                <w:lang w:eastAsia="ru-RU"/>
              </w:rPr>
            </w:pPr>
            <w:r w:rsidRPr="00BD4422">
              <w:rPr>
                <w:rFonts w:eastAsia="Times New Roman"/>
                <w:b w:val="0"/>
                <w:color w:val="000000"/>
                <w:sz w:val="24"/>
                <w:szCs w:val="24"/>
                <w:lang w:eastAsia="ru-RU"/>
              </w:rPr>
              <w:t>Трудовые ресурсы, занятые в экономике поселения</w:t>
            </w:r>
          </w:p>
        </w:tc>
        <w:tc>
          <w:tcPr>
            <w:tcW w:w="1591" w:type="dxa"/>
            <w:tcBorders>
              <w:top w:val="nil"/>
              <w:left w:val="nil"/>
              <w:bottom w:val="single" w:sz="4" w:space="0" w:color="auto"/>
              <w:right w:val="single" w:sz="4" w:space="0" w:color="auto"/>
            </w:tcBorders>
            <w:shd w:val="clear" w:color="auto" w:fill="auto"/>
            <w:vAlign w:val="center"/>
            <w:hideMark/>
          </w:tcPr>
          <w:p w14:paraId="6C3B8D92"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119</w:t>
            </w:r>
          </w:p>
        </w:tc>
        <w:tc>
          <w:tcPr>
            <w:tcW w:w="858" w:type="dxa"/>
            <w:tcBorders>
              <w:top w:val="nil"/>
              <w:left w:val="nil"/>
              <w:bottom w:val="single" w:sz="4" w:space="0" w:color="auto"/>
              <w:right w:val="single" w:sz="4" w:space="0" w:color="auto"/>
            </w:tcBorders>
            <w:shd w:val="clear" w:color="auto" w:fill="auto"/>
            <w:vAlign w:val="center"/>
            <w:hideMark/>
          </w:tcPr>
          <w:p w14:paraId="43B31B97"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46,30</w:t>
            </w:r>
          </w:p>
        </w:tc>
        <w:tc>
          <w:tcPr>
            <w:tcW w:w="1591" w:type="dxa"/>
            <w:tcBorders>
              <w:top w:val="nil"/>
              <w:left w:val="nil"/>
              <w:bottom w:val="single" w:sz="4" w:space="0" w:color="auto"/>
              <w:right w:val="single" w:sz="4" w:space="0" w:color="auto"/>
            </w:tcBorders>
            <w:shd w:val="clear" w:color="auto" w:fill="auto"/>
            <w:vAlign w:val="center"/>
            <w:hideMark/>
          </w:tcPr>
          <w:p w14:paraId="49364BF1"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123</w:t>
            </w:r>
          </w:p>
        </w:tc>
        <w:tc>
          <w:tcPr>
            <w:tcW w:w="790" w:type="dxa"/>
            <w:tcBorders>
              <w:top w:val="nil"/>
              <w:left w:val="nil"/>
              <w:bottom w:val="single" w:sz="4" w:space="0" w:color="auto"/>
              <w:right w:val="single" w:sz="4" w:space="0" w:color="auto"/>
            </w:tcBorders>
            <w:shd w:val="clear" w:color="auto" w:fill="auto"/>
            <w:vAlign w:val="center"/>
            <w:hideMark/>
          </w:tcPr>
          <w:p w14:paraId="430C3F75"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45,39</w:t>
            </w:r>
          </w:p>
        </w:tc>
        <w:tc>
          <w:tcPr>
            <w:tcW w:w="1591" w:type="dxa"/>
            <w:tcBorders>
              <w:top w:val="nil"/>
              <w:left w:val="nil"/>
              <w:bottom w:val="single" w:sz="4" w:space="0" w:color="auto"/>
              <w:right w:val="single" w:sz="4" w:space="0" w:color="auto"/>
            </w:tcBorders>
            <w:shd w:val="clear" w:color="auto" w:fill="auto"/>
            <w:vAlign w:val="center"/>
            <w:hideMark/>
          </w:tcPr>
          <w:p w14:paraId="47EB3C5A"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119</w:t>
            </w:r>
          </w:p>
        </w:tc>
        <w:tc>
          <w:tcPr>
            <w:tcW w:w="790" w:type="dxa"/>
            <w:tcBorders>
              <w:top w:val="nil"/>
              <w:left w:val="nil"/>
              <w:bottom w:val="single" w:sz="4" w:space="0" w:color="auto"/>
              <w:right w:val="single" w:sz="4" w:space="0" w:color="auto"/>
            </w:tcBorders>
            <w:shd w:val="clear" w:color="auto" w:fill="auto"/>
            <w:vAlign w:val="center"/>
            <w:hideMark/>
          </w:tcPr>
          <w:p w14:paraId="26772229"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44,24</w:t>
            </w:r>
          </w:p>
        </w:tc>
        <w:tc>
          <w:tcPr>
            <w:tcW w:w="1591" w:type="dxa"/>
            <w:tcBorders>
              <w:top w:val="nil"/>
              <w:left w:val="nil"/>
              <w:bottom w:val="single" w:sz="4" w:space="0" w:color="auto"/>
              <w:right w:val="single" w:sz="4" w:space="0" w:color="auto"/>
            </w:tcBorders>
            <w:shd w:val="clear" w:color="auto" w:fill="auto"/>
            <w:vAlign w:val="center"/>
            <w:hideMark/>
          </w:tcPr>
          <w:p w14:paraId="43665417"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117</w:t>
            </w:r>
          </w:p>
        </w:tc>
        <w:tc>
          <w:tcPr>
            <w:tcW w:w="790" w:type="dxa"/>
            <w:tcBorders>
              <w:top w:val="nil"/>
              <w:left w:val="nil"/>
              <w:bottom w:val="single" w:sz="4" w:space="0" w:color="auto"/>
              <w:right w:val="single" w:sz="4" w:space="0" w:color="auto"/>
            </w:tcBorders>
            <w:shd w:val="clear" w:color="auto" w:fill="auto"/>
            <w:vAlign w:val="center"/>
            <w:hideMark/>
          </w:tcPr>
          <w:p w14:paraId="47B4BDFD"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51,32</w:t>
            </w:r>
          </w:p>
        </w:tc>
        <w:tc>
          <w:tcPr>
            <w:tcW w:w="1591" w:type="dxa"/>
            <w:tcBorders>
              <w:top w:val="nil"/>
              <w:left w:val="nil"/>
              <w:bottom w:val="single" w:sz="4" w:space="0" w:color="auto"/>
              <w:right w:val="single" w:sz="4" w:space="0" w:color="auto"/>
            </w:tcBorders>
            <w:shd w:val="clear" w:color="auto" w:fill="auto"/>
            <w:vAlign w:val="center"/>
            <w:hideMark/>
          </w:tcPr>
          <w:p w14:paraId="7BE95F42"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115</w:t>
            </w:r>
          </w:p>
        </w:tc>
        <w:tc>
          <w:tcPr>
            <w:tcW w:w="790" w:type="dxa"/>
            <w:tcBorders>
              <w:top w:val="nil"/>
              <w:left w:val="nil"/>
              <w:bottom w:val="single" w:sz="4" w:space="0" w:color="auto"/>
              <w:right w:val="single" w:sz="4" w:space="0" w:color="auto"/>
            </w:tcBorders>
            <w:shd w:val="clear" w:color="auto" w:fill="auto"/>
            <w:vAlign w:val="center"/>
            <w:hideMark/>
          </w:tcPr>
          <w:p w14:paraId="42F86AB3"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50,44</w:t>
            </w:r>
          </w:p>
        </w:tc>
      </w:tr>
      <w:tr w:rsidR="0037533E" w:rsidRPr="00BD4422" w14:paraId="1C999BEF" w14:textId="77777777" w:rsidTr="00DC4FDC">
        <w:trPr>
          <w:trHeight w:val="630"/>
        </w:trPr>
        <w:tc>
          <w:tcPr>
            <w:tcW w:w="612" w:type="dxa"/>
            <w:tcBorders>
              <w:top w:val="nil"/>
              <w:left w:val="single" w:sz="4" w:space="0" w:color="auto"/>
              <w:bottom w:val="single" w:sz="4" w:space="0" w:color="auto"/>
              <w:right w:val="single" w:sz="4" w:space="0" w:color="auto"/>
            </w:tcBorders>
            <w:shd w:val="clear" w:color="auto" w:fill="auto"/>
            <w:hideMark/>
          </w:tcPr>
          <w:p w14:paraId="6F4FB697"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3</w:t>
            </w:r>
          </w:p>
        </w:tc>
        <w:tc>
          <w:tcPr>
            <w:tcW w:w="2235" w:type="dxa"/>
            <w:tcBorders>
              <w:top w:val="nil"/>
              <w:left w:val="nil"/>
              <w:bottom w:val="single" w:sz="4" w:space="0" w:color="auto"/>
              <w:right w:val="single" w:sz="4" w:space="0" w:color="auto"/>
            </w:tcBorders>
            <w:shd w:val="clear" w:color="auto" w:fill="auto"/>
            <w:vAlign w:val="center"/>
            <w:hideMark/>
          </w:tcPr>
          <w:p w14:paraId="601CBCCF" w14:textId="77777777" w:rsidR="0037533E" w:rsidRPr="00BD4422" w:rsidRDefault="0037533E" w:rsidP="00DC4FDC">
            <w:pPr>
              <w:spacing w:after="0" w:line="240" w:lineRule="auto"/>
              <w:rPr>
                <w:rFonts w:eastAsia="Times New Roman"/>
                <w:b w:val="0"/>
                <w:color w:val="000000"/>
                <w:sz w:val="24"/>
                <w:szCs w:val="24"/>
                <w:lang w:eastAsia="ru-RU"/>
              </w:rPr>
            </w:pPr>
            <w:r w:rsidRPr="00BD4422">
              <w:rPr>
                <w:rFonts w:eastAsia="Times New Roman"/>
                <w:b w:val="0"/>
                <w:color w:val="000000"/>
                <w:sz w:val="24"/>
                <w:szCs w:val="24"/>
                <w:lang w:eastAsia="ru-RU"/>
              </w:rPr>
              <w:t>Лица, выезжающие на работу за пределы поселения</w:t>
            </w:r>
          </w:p>
        </w:tc>
        <w:tc>
          <w:tcPr>
            <w:tcW w:w="1591" w:type="dxa"/>
            <w:tcBorders>
              <w:top w:val="nil"/>
              <w:left w:val="nil"/>
              <w:bottom w:val="single" w:sz="4" w:space="0" w:color="auto"/>
              <w:right w:val="single" w:sz="4" w:space="0" w:color="auto"/>
            </w:tcBorders>
            <w:shd w:val="clear" w:color="auto" w:fill="auto"/>
            <w:vAlign w:val="center"/>
            <w:hideMark/>
          </w:tcPr>
          <w:p w14:paraId="49843813"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57</w:t>
            </w:r>
          </w:p>
        </w:tc>
        <w:tc>
          <w:tcPr>
            <w:tcW w:w="858" w:type="dxa"/>
            <w:tcBorders>
              <w:top w:val="nil"/>
              <w:left w:val="nil"/>
              <w:bottom w:val="single" w:sz="4" w:space="0" w:color="auto"/>
              <w:right w:val="single" w:sz="4" w:space="0" w:color="auto"/>
            </w:tcBorders>
            <w:shd w:val="clear" w:color="auto" w:fill="auto"/>
            <w:vAlign w:val="center"/>
            <w:hideMark/>
          </w:tcPr>
          <w:p w14:paraId="706819CD"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22,18</w:t>
            </w:r>
          </w:p>
        </w:tc>
        <w:tc>
          <w:tcPr>
            <w:tcW w:w="1591" w:type="dxa"/>
            <w:tcBorders>
              <w:top w:val="nil"/>
              <w:left w:val="nil"/>
              <w:bottom w:val="single" w:sz="4" w:space="0" w:color="auto"/>
              <w:right w:val="single" w:sz="4" w:space="0" w:color="auto"/>
            </w:tcBorders>
            <w:shd w:val="clear" w:color="auto" w:fill="auto"/>
            <w:vAlign w:val="center"/>
            <w:hideMark/>
          </w:tcPr>
          <w:p w14:paraId="64B2B2B3"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60</w:t>
            </w:r>
          </w:p>
        </w:tc>
        <w:tc>
          <w:tcPr>
            <w:tcW w:w="790" w:type="dxa"/>
            <w:tcBorders>
              <w:top w:val="nil"/>
              <w:left w:val="nil"/>
              <w:bottom w:val="single" w:sz="4" w:space="0" w:color="auto"/>
              <w:right w:val="single" w:sz="4" w:space="0" w:color="auto"/>
            </w:tcBorders>
            <w:shd w:val="clear" w:color="auto" w:fill="auto"/>
            <w:vAlign w:val="center"/>
            <w:hideMark/>
          </w:tcPr>
          <w:p w14:paraId="367E6627"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22,14</w:t>
            </w:r>
          </w:p>
        </w:tc>
        <w:tc>
          <w:tcPr>
            <w:tcW w:w="1591" w:type="dxa"/>
            <w:tcBorders>
              <w:top w:val="nil"/>
              <w:left w:val="nil"/>
              <w:bottom w:val="single" w:sz="4" w:space="0" w:color="auto"/>
              <w:right w:val="single" w:sz="4" w:space="0" w:color="auto"/>
            </w:tcBorders>
            <w:shd w:val="clear" w:color="auto" w:fill="auto"/>
            <w:vAlign w:val="center"/>
            <w:hideMark/>
          </w:tcPr>
          <w:p w14:paraId="2A21B9F1"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58</w:t>
            </w:r>
          </w:p>
        </w:tc>
        <w:tc>
          <w:tcPr>
            <w:tcW w:w="790" w:type="dxa"/>
            <w:tcBorders>
              <w:top w:val="nil"/>
              <w:left w:val="nil"/>
              <w:bottom w:val="single" w:sz="4" w:space="0" w:color="auto"/>
              <w:right w:val="single" w:sz="4" w:space="0" w:color="auto"/>
            </w:tcBorders>
            <w:shd w:val="clear" w:color="auto" w:fill="auto"/>
            <w:vAlign w:val="center"/>
            <w:hideMark/>
          </w:tcPr>
          <w:p w14:paraId="6AE708DF"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21,56</w:t>
            </w:r>
          </w:p>
        </w:tc>
        <w:tc>
          <w:tcPr>
            <w:tcW w:w="1591" w:type="dxa"/>
            <w:tcBorders>
              <w:top w:val="nil"/>
              <w:left w:val="nil"/>
              <w:bottom w:val="single" w:sz="4" w:space="0" w:color="auto"/>
              <w:right w:val="single" w:sz="4" w:space="0" w:color="auto"/>
            </w:tcBorders>
            <w:shd w:val="clear" w:color="auto" w:fill="auto"/>
            <w:vAlign w:val="center"/>
            <w:hideMark/>
          </w:tcPr>
          <w:p w14:paraId="3C4C474D"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56</w:t>
            </w:r>
          </w:p>
        </w:tc>
        <w:tc>
          <w:tcPr>
            <w:tcW w:w="790" w:type="dxa"/>
            <w:tcBorders>
              <w:top w:val="nil"/>
              <w:left w:val="nil"/>
              <w:bottom w:val="single" w:sz="4" w:space="0" w:color="auto"/>
              <w:right w:val="single" w:sz="4" w:space="0" w:color="auto"/>
            </w:tcBorders>
            <w:shd w:val="clear" w:color="auto" w:fill="auto"/>
            <w:vAlign w:val="center"/>
            <w:hideMark/>
          </w:tcPr>
          <w:p w14:paraId="55582B37"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24,56</w:t>
            </w:r>
          </w:p>
        </w:tc>
        <w:tc>
          <w:tcPr>
            <w:tcW w:w="1591" w:type="dxa"/>
            <w:tcBorders>
              <w:top w:val="nil"/>
              <w:left w:val="nil"/>
              <w:bottom w:val="single" w:sz="4" w:space="0" w:color="auto"/>
              <w:right w:val="single" w:sz="4" w:space="0" w:color="auto"/>
            </w:tcBorders>
            <w:shd w:val="clear" w:color="auto" w:fill="auto"/>
            <w:vAlign w:val="center"/>
            <w:hideMark/>
          </w:tcPr>
          <w:p w14:paraId="327EB971"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56</w:t>
            </w:r>
          </w:p>
        </w:tc>
        <w:tc>
          <w:tcPr>
            <w:tcW w:w="790" w:type="dxa"/>
            <w:tcBorders>
              <w:top w:val="nil"/>
              <w:left w:val="nil"/>
              <w:bottom w:val="single" w:sz="4" w:space="0" w:color="auto"/>
              <w:right w:val="single" w:sz="4" w:space="0" w:color="auto"/>
            </w:tcBorders>
            <w:shd w:val="clear" w:color="auto" w:fill="auto"/>
            <w:vAlign w:val="center"/>
            <w:hideMark/>
          </w:tcPr>
          <w:p w14:paraId="429D036F"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24,56</w:t>
            </w:r>
          </w:p>
        </w:tc>
      </w:tr>
      <w:tr w:rsidR="0037533E" w:rsidRPr="00BD4422" w14:paraId="2E8B28AB" w14:textId="77777777" w:rsidTr="00DC4FDC">
        <w:trPr>
          <w:trHeight w:val="630"/>
        </w:trPr>
        <w:tc>
          <w:tcPr>
            <w:tcW w:w="612" w:type="dxa"/>
            <w:tcBorders>
              <w:top w:val="nil"/>
              <w:left w:val="single" w:sz="4" w:space="0" w:color="auto"/>
              <w:bottom w:val="single" w:sz="4" w:space="0" w:color="auto"/>
              <w:right w:val="single" w:sz="4" w:space="0" w:color="auto"/>
            </w:tcBorders>
            <w:shd w:val="clear" w:color="auto" w:fill="auto"/>
            <w:hideMark/>
          </w:tcPr>
          <w:p w14:paraId="4BFFD4CC"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lastRenderedPageBreak/>
              <w:t>4</w:t>
            </w:r>
          </w:p>
        </w:tc>
        <w:tc>
          <w:tcPr>
            <w:tcW w:w="2235" w:type="dxa"/>
            <w:tcBorders>
              <w:top w:val="nil"/>
              <w:left w:val="nil"/>
              <w:bottom w:val="single" w:sz="4" w:space="0" w:color="auto"/>
              <w:right w:val="single" w:sz="4" w:space="0" w:color="auto"/>
            </w:tcBorders>
            <w:shd w:val="clear" w:color="auto" w:fill="auto"/>
            <w:vAlign w:val="center"/>
            <w:hideMark/>
          </w:tcPr>
          <w:p w14:paraId="3093800F" w14:textId="77777777" w:rsidR="0037533E" w:rsidRPr="00BD4422" w:rsidRDefault="0037533E" w:rsidP="00DC4FDC">
            <w:pPr>
              <w:spacing w:after="0" w:line="240" w:lineRule="auto"/>
              <w:rPr>
                <w:rFonts w:eastAsia="Times New Roman"/>
                <w:b w:val="0"/>
                <w:color w:val="000000"/>
                <w:sz w:val="24"/>
                <w:szCs w:val="24"/>
                <w:lang w:eastAsia="ru-RU"/>
              </w:rPr>
            </w:pPr>
            <w:r w:rsidRPr="00BD4422">
              <w:rPr>
                <w:rFonts w:eastAsia="Times New Roman"/>
                <w:b w:val="0"/>
                <w:color w:val="000000"/>
                <w:sz w:val="24"/>
                <w:szCs w:val="24"/>
                <w:lang w:eastAsia="ru-RU"/>
              </w:rPr>
              <w:t>Лица, приезжающие на работу из других поселений</w:t>
            </w:r>
          </w:p>
        </w:tc>
        <w:tc>
          <w:tcPr>
            <w:tcW w:w="1591" w:type="dxa"/>
            <w:tcBorders>
              <w:top w:val="nil"/>
              <w:left w:val="nil"/>
              <w:bottom w:val="single" w:sz="4" w:space="0" w:color="auto"/>
              <w:right w:val="single" w:sz="4" w:space="0" w:color="auto"/>
            </w:tcBorders>
            <w:shd w:val="clear" w:color="auto" w:fill="auto"/>
            <w:vAlign w:val="center"/>
            <w:hideMark/>
          </w:tcPr>
          <w:p w14:paraId="25A49325"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w:t>
            </w:r>
          </w:p>
        </w:tc>
        <w:tc>
          <w:tcPr>
            <w:tcW w:w="858" w:type="dxa"/>
            <w:tcBorders>
              <w:top w:val="nil"/>
              <w:left w:val="nil"/>
              <w:bottom w:val="single" w:sz="4" w:space="0" w:color="auto"/>
              <w:right w:val="single" w:sz="4" w:space="0" w:color="auto"/>
            </w:tcBorders>
            <w:shd w:val="clear" w:color="auto" w:fill="auto"/>
            <w:vAlign w:val="center"/>
            <w:hideMark/>
          </w:tcPr>
          <w:p w14:paraId="35ADC829"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0,78</w:t>
            </w:r>
          </w:p>
        </w:tc>
        <w:tc>
          <w:tcPr>
            <w:tcW w:w="1591" w:type="dxa"/>
            <w:tcBorders>
              <w:top w:val="nil"/>
              <w:left w:val="nil"/>
              <w:bottom w:val="single" w:sz="4" w:space="0" w:color="auto"/>
              <w:right w:val="single" w:sz="4" w:space="0" w:color="auto"/>
            </w:tcBorders>
            <w:shd w:val="clear" w:color="auto" w:fill="auto"/>
            <w:vAlign w:val="center"/>
            <w:hideMark/>
          </w:tcPr>
          <w:p w14:paraId="66E49EF0"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w:t>
            </w:r>
          </w:p>
        </w:tc>
        <w:tc>
          <w:tcPr>
            <w:tcW w:w="790" w:type="dxa"/>
            <w:tcBorders>
              <w:top w:val="nil"/>
              <w:left w:val="nil"/>
              <w:bottom w:val="single" w:sz="4" w:space="0" w:color="auto"/>
              <w:right w:val="single" w:sz="4" w:space="0" w:color="auto"/>
            </w:tcBorders>
            <w:shd w:val="clear" w:color="auto" w:fill="auto"/>
            <w:vAlign w:val="center"/>
            <w:hideMark/>
          </w:tcPr>
          <w:p w14:paraId="6BB2596B"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0,74</w:t>
            </w:r>
          </w:p>
        </w:tc>
        <w:tc>
          <w:tcPr>
            <w:tcW w:w="1591" w:type="dxa"/>
            <w:tcBorders>
              <w:top w:val="nil"/>
              <w:left w:val="nil"/>
              <w:bottom w:val="single" w:sz="4" w:space="0" w:color="auto"/>
              <w:right w:val="single" w:sz="4" w:space="0" w:color="auto"/>
            </w:tcBorders>
            <w:shd w:val="clear" w:color="auto" w:fill="auto"/>
            <w:vAlign w:val="center"/>
            <w:hideMark/>
          </w:tcPr>
          <w:p w14:paraId="341D3DDB"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w:t>
            </w:r>
          </w:p>
        </w:tc>
        <w:tc>
          <w:tcPr>
            <w:tcW w:w="790" w:type="dxa"/>
            <w:tcBorders>
              <w:top w:val="nil"/>
              <w:left w:val="nil"/>
              <w:bottom w:val="single" w:sz="4" w:space="0" w:color="auto"/>
              <w:right w:val="single" w:sz="4" w:space="0" w:color="auto"/>
            </w:tcBorders>
            <w:shd w:val="clear" w:color="auto" w:fill="auto"/>
            <w:vAlign w:val="center"/>
            <w:hideMark/>
          </w:tcPr>
          <w:p w14:paraId="60DAC842"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0,74</w:t>
            </w:r>
          </w:p>
        </w:tc>
        <w:tc>
          <w:tcPr>
            <w:tcW w:w="1591" w:type="dxa"/>
            <w:tcBorders>
              <w:top w:val="nil"/>
              <w:left w:val="nil"/>
              <w:bottom w:val="single" w:sz="4" w:space="0" w:color="auto"/>
              <w:right w:val="single" w:sz="4" w:space="0" w:color="auto"/>
            </w:tcBorders>
            <w:shd w:val="clear" w:color="auto" w:fill="auto"/>
            <w:vAlign w:val="center"/>
            <w:hideMark/>
          </w:tcPr>
          <w:p w14:paraId="444173AD"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w:t>
            </w:r>
          </w:p>
        </w:tc>
        <w:tc>
          <w:tcPr>
            <w:tcW w:w="790" w:type="dxa"/>
            <w:tcBorders>
              <w:top w:val="nil"/>
              <w:left w:val="nil"/>
              <w:bottom w:val="single" w:sz="4" w:space="0" w:color="auto"/>
              <w:right w:val="single" w:sz="4" w:space="0" w:color="auto"/>
            </w:tcBorders>
            <w:shd w:val="clear" w:color="auto" w:fill="auto"/>
            <w:vAlign w:val="center"/>
            <w:hideMark/>
          </w:tcPr>
          <w:p w14:paraId="1DFF9CAD"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0,88</w:t>
            </w:r>
          </w:p>
        </w:tc>
        <w:tc>
          <w:tcPr>
            <w:tcW w:w="1591" w:type="dxa"/>
            <w:tcBorders>
              <w:top w:val="nil"/>
              <w:left w:val="nil"/>
              <w:bottom w:val="single" w:sz="4" w:space="0" w:color="auto"/>
              <w:right w:val="single" w:sz="4" w:space="0" w:color="auto"/>
            </w:tcBorders>
            <w:shd w:val="clear" w:color="auto" w:fill="auto"/>
            <w:vAlign w:val="center"/>
            <w:hideMark/>
          </w:tcPr>
          <w:p w14:paraId="722A50BE"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w:t>
            </w:r>
          </w:p>
        </w:tc>
        <w:tc>
          <w:tcPr>
            <w:tcW w:w="790" w:type="dxa"/>
            <w:tcBorders>
              <w:top w:val="nil"/>
              <w:left w:val="nil"/>
              <w:bottom w:val="single" w:sz="4" w:space="0" w:color="auto"/>
              <w:right w:val="single" w:sz="4" w:space="0" w:color="auto"/>
            </w:tcBorders>
            <w:shd w:val="clear" w:color="auto" w:fill="auto"/>
            <w:vAlign w:val="center"/>
            <w:hideMark/>
          </w:tcPr>
          <w:p w14:paraId="5C687631"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0,88</w:t>
            </w:r>
          </w:p>
        </w:tc>
      </w:tr>
      <w:tr w:rsidR="0037533E" w:rsidRPr="00BD4422" w14:paraId="36141D5F" w14:textId="77777777" w:rsidTr="00DC4FDC">
        <w:trPr>
          <w:trHeight w:val="945"/>
        </w:trPr>
        <w:tc>
          <w:tcPr>
            <w:tcW w:w="612" w:type="dxa"/>
            <w:tcBorders>
              <w:top w:val="nil"/>
              <w:left w:val="single" w:sz="4" w:space="0" w:color="auto"/>
              <w:bottom w:val="single" w:sz="4" w:space="0" w:color="auto"/>
              <w:right w:val="single" w:sz="4" w:space="0" w:color="auto"/>
            </w:tcBorders>
            <w:shd w:val="clear" w:color="auto" w:fill="auto"/>
            <w:hideMark/>
          </w:tcPr>
          <w:p w14:paraId="2BA3ED0F"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5</w:t>
            </w:r>
          </w:p>
        </w:tc>
        <w:tc>
          <w:tcPr>
            <w:tcW w:w="2235" w:type="dxa"/>
            <w:tcBorders>
              <w:top w:val="nil"/>
              <w:left w:val="nil"/>
              <w:bottom w:val="single" w:sz="4" w:space="0" w:color="auto"/>
              <w:right w:val="single" w:sz="4" w:space="0" w:color="auto"/>
            </w:tcBorders>
            <w:shd w:val="clear" w:color="auto" w:fill="auto"/>
            <w:vAlign w:val="center"/>
            <w:hideMark/>
          </w:tcPr>
          <w:p w14:paraId="4ACA101F" w14:textId="77777777" w:rsidR="0037533E" w:rsidRPr="00BD4422" w:rsidRDefault="0037533E" w:rsidP="00DC4FDC">
            <w:pPr>
              <w:spacing w:after="0" w:line="240" w:lineRule="auto"/>
              <w:rPr>
                <w:rFonts w:eastAsia="Times New Roman"/>
                <w:b w:val="0"/>
                <w:color w:val="000000"/>
                <w:sz w:val="24"/>
                <w:szCs w:val="24"/>
                <w:lang w:eastAsia="ru-RU"/>
              </w:rPr>
            </w:pPr>
            <w:r w:rsidRPr="00BD4422">
              <w:rPr>
                <w:rFonts w:eastAsia="Times New Roman"/>
                <w:b w:val="0"/>
                <w:color w:val="000000"/>
                <w:sz w:val="24"/>
                <w:szCs w:val="24"/>
                <w:lang w:eastAsia="ru-RU"/>
              </w:rPr>
              <w:t>Граждане трудоспособного возраста, не занятые в экономике поселения</w:t>
            </w:r>
          </w:p>
        </w:tc>
        <w:tc>
          <w:tcPr>
            <w:tcW w:w="1591" w:type="dxa"/>
            <w:tcBorders>
              <w:top w:val="nil"/>
              <w:left w:val="nil"/>
              <w:bottom w:val="single" w:sz="4" w:space="0" w:color="auto"/>
              <w:right w:val="single" w:sz="4" w:space="0" w:color="auto"/>
            </w:tcBorders>
            <w:shd w:val="clear" w:color="auto" w:fill="auto"/>
            <w:vAlign w:val="center"/>
            <w:hideMark/>
          </w:tcPr>
          <w:p w14:paraId="44D94D87"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138</w:t>
            </w:r>
          </w:p>
        </w:tc>
        <w:tc>
          <w:tcPr>
            <w:tcW w:w="858" w:type="dxa"/>
            <w:tcBorders>
              <w:top w:val="nil"/>
              <w:left w:val="nil"/>
              <w:bottom w:val="single" w:sz="4" w:space="0" w:color="auto"/>
              <w:right w:val="single" w:sz="4" w:space="0" w:color="auto"/>
            </w:tcBorders>
            <w:shd w:val="clear" w:color="auto" w:fill="auto"/>
            <w:vAlign w:val="center"/>
            <w:hideMark/>
          </w:tcPr>
          <w:p w14:paraId="5F800CD5"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53,70</w:t>
            </w:r>
          </w:p>
        </w:tc>
        <w:tc>
          <w:tcPr>
            <w:tcW w:w="1591" w:type="dxa"/>
            <w:tcBorders>
              <w:top w:val="nil"/>
              <w:left w:val="nil"/>
              <w:bottom w:val="single" w:sz="4" w:space="0" w:color="auto"/>
              <w:right w:val="single" w:sz="4" w:space="0" w:color="auto"/>
            </w:tcBorders>
            <w:shd w:val="clear" w:color="auto" w:fill="auto"/>
            <w:vAlign w:val="center"/>
            <w:hideMark/>
          </w:tcPr>
          <w:p w14:paraId="4E792A95"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148</w:t>
            </w:r>
          </w:p>
        </w:tc>
        <w:tc>
          <w:tcPr>
            <w:tcW w:w="790" w:type="dxa"/>
            <w:tcBorders>
              <w:top w:val="nil"/>
              <w:left w:val="nil"/>
              <w:bottom w:val="single" w:sz="4" w:space="0" w:color="auto"/>
              <w:right w:val="single" w:sz="4" w:space="0" w:color="auto"/>
            </w:tcBorders>
            <w:shd w:val="clear" w:color="auto" w:fill="auto"/>
            <w:vAlign w:val="center"/>
            <w:hideMark/>
          </w:tcPr>
          <w:p w14:paraId="196382DA"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54,61</w:t>
            </w:r>
          </w:p>
        </w:tc>
        <w:tc>
          <w:tcPr>
            <w:tcW w:w="1591" w:type="dxa"/>
            <w:tcBorders>
              <w:top w:val="nil"/>
              <w:left w:val="nil"/>
              <w:bottom w:val="single" w:sz="4" w:space="0" w:color="auto"/>
              <w:right w:val="single" w:sz="4" w:space="0" w:color="auto"/>
            </w:tcBorders>
            <w:shd w:val="clear" w:color="auto" w:fill="auto"/>
            <w:vAlign w:val="center"/>
            <w:hideMark/>
          </w:tcPr>
          <w:p w14:paraId="199FAE2E"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150</w:t>
            </w:r>
          </w:p>
        </w:tc>
        <w:tc>
          <w:tcPr>
            <w:tcW w:w="790" w:type="dxa"/>
            <w:tcBorders>
              <w:top w:val="nil"/>
              <w:left w:val="nil"/>
              <w:bottom w:val="single" w:sz="4" w:space="0" w:color="auto"/>
              <w:right w:val="single" w:sz="4" w:space="0" w:color="auto"/>
            </w:tcBorders>
            <w:shd w:val="clear" w:color="auto" w:fill="auto"/>
            <w:vAlign w:val="center"/>
            <w:hideMark/>
          </w:tcPr>
          <w:p w14:paraId="1DE9CB0B"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55,76</w:t>
            </w:r>
          </w:p>
        </w:tc>
        <w:tc>
          <w:tcPr>
            <w:tcW w:w="1591" w:type="dxa"/>
            <w:tcBorders>
              <w:top w:val="nil"/>
              <w:left w:val="nil"/>
              <w:bottom w:val="single" w:sz="4" w:space="0" w:color="auto"/>
              <w:right w:val="single" w:sz="4" w:space="0" w:color="auto"/>
            </w:tcBorders>
            <w:shd w:val="clear" w:color="auto" w:fill="auto"/>
            <w:vAlign w:val="center"/>
            <w:hideMark/>
          </w:tcPr>
          <w:p w14:paraId="2D1F1E8B"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111</w:t>
            </w:r>
          </w:p>
        </w:tc>
        <w:tc>
          <w:tcPr>
            <w:tcW w:w="790" w:type="dxa"/>
            <w:tcBorders>
              <w:top w:val="nil"/>
              <w:left w:val="nil"/>
              <w:bottom w:val="single" w:sz="4" w:space="0" w:color="auto"/>
              <w:right w:val="single" w:sz="4" w:space="0" w:color="auto"/>
            </w:tcBorders>
            <w:shd w:val="clear" w:color="auto" w:fill="auto"/>
            <w:vAlign w:val="center"/>
            <w:hideMark/>
          </w:tcPr>
          <w:p w14:paraId="1DE38128"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48,68</w:t>
            </w:r>
          </w:p>
        </w:tc>
        <w:tc>
          <w:tcPr>
            <w:tcW w:w="1591" w:type="dxa"/>
            <w:tcBorders>
              <w:top w:val="nil"/>
              <w:left w:val="nil"/>
              <w:bottom w:val="single" w:sz="4" w:space="0" w:color="auto"/>
              <w:right w:val="single" w:sz="4" w:space="0" w:color="auto"/>
            </w:tcBorders>
            <w:shd w:val="clear" w:color="auto" w:fill="auto"/>
            <w:vAlign w:val="center"/>
            <w:hideMark/>
          </w:tcPr>
          <w:p w14:paraId="3BDE9A06"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113</w:t>
            </w:r>
          </w:p>
        </w:tc>
        <w:tc>
          <w:tcPr>
            <w:tcW w:w="790" w:type="dxa"/>
            <w:tcBorders>
              <w:top w:val="nil"/>
              <w:left w:val="nil"/>
              <w:bottom w:val="single" w:sz="4" w:space="0" w:color="auto"/>
              <w:right w:val="single" w:sz="4" w:space="0" w:color="auto"/>
            </w:tcBorders>
            <w:shd w:val="clear" w:color="auto" w:fill="auto"/>
            <w:vAlign w:val="center"/>
            <w:hideMark/>
          </w:tcPr>
          <w:p w14:paraId="65C79E63"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49,56</w:t>
            </w:r>
          </w:p>
        </w:tc>
      </w:tr>
      <w:tr w:rsidR="0037533E" w:rsidRPr="00BD4422" w14:paraId="67D6AA45" w14:textId="77777777" w:rsidTr="00DC4FDC">
        <w:trPr>
          <w:trHeight w:val="630"/>
        </w:trPr>
        <w:tc>
          <w:tcPr>
            <w:tcW w:w="612" w:type="dxa"/>
            <w:tcBorders>
              <w:top w:val="nil"/>
              <w:left w:val="single" w:sz="4" w:space="0" w:color="auto"/>
              <w:bottom w:val="single" w:sz="4" w:space="0" w:color="auto"/>
              <w:right w:val="single" w:sz="4" w:space="0" w:color="auto"/>
            </w:tcBorders>
            <w:shd w:val="clear" w:color="auto" w:fill="auto"/>
            <w:hideMark/>
          </w:tcPr>
          <w:p w14:paraId="3CB7A472"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5.1.</w:t>
            </w:r>
          </w:p>
        </w:tc>
        <w:tc>
          <w:tcPr>
            <w:tcW w:w="2235" w:type="dxa"/>
            <w:tcBorders>
              <w:top w:val="nil"/>
              <w:left w:val="nil"/>
              <w:bottom w:val="single" w:sz="4" w:space="0" w:color="auto"/>
              <w:right w:val="single" w:sz="4" w:space="0" w:color="auto"/>
            </w:tcBorders>
            <w:shd w:val="clear" w:color="auto" w:fill="auto"/>
            <w:vAlign w:val="center"/>
            <w:hideMark/>
          </w:tcPr>
          <w:p w14:paraId="6C2C8892" w14:textId="77777777" w:rsidR="0037533E" w:rsidRPr="00BD4422" w:rsidRDefault="0037533E" w:rsidP="00DC4FDC">
            <w:pPr>
              <w:spacing w:after="0" w:line="240" w:lineRule="auto"/>
              <w:rPr>
                <w:rFonts w:eastAsia="Times New Roman"/>
                <w:b w:val="0"/>
                <w:color w:val="000000"/>
                <w:sz w:val="24"/>
                <w:szCs w:val="24"/>
                <w:lang w:eastAsia="ru-RU"/>
              </w:rPr>
            </w:pPr>
            <w:r w:rsidRPr="00BD4422">
              <w:rPr>
                <w:rFonts w:eastAsia="Times New Roman"/>
                <w:b w:val="0"/>
                <w:color w:val="000000"/>
                <w:sz w:val="24"/>
                <w:szCs w:val="24"/>
                <w:lang w:eastAsia="ru-RU"/>
              </w:rPr>
              <w:t>Граждане, состоящие на учете в центре занятости населения</w:t>
            </w:r>
          </w:p>
        </w:tc>
        <w:tc>
          <w:tcPr>
            <w:tcW w:w="1591" w:type="dxa"/>
            <w:tcBorders>
              <w:top w:val="nil"/>
              <w:left w:val="nil"/>
              <w:bottom w:val="single" w:sz="4" w:space="0" w:color="auto"/>
              <w:right w:val="single" w:sz="4" w:space="0" w:color="auto"/>
            </w:tcBorders>
            <w:shd w:val="clear" w:color="auto" w:fill="auto"/>
            <w:vAlign w:val="center"/>
            <w:hideMark/>
          </w:tcPr>
          <w:p w14:paraId="03803D1B"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4</w:t>
            </w:r>
          </w:p>
        </w:tc>
        <w:tc>
          <w:tcPr>
            <w:tcW w:w="858" w:type="dxa"/>
            <w:tcBorders>
              <w:top w:val="nil"/>
              <w:left w:val="nil"/>
              <w:bottom w:val="single" w:sz="4" w:space="0" w:color="auto"/>
              <w:right w:val="single" w:sz="4" w:space="0" w:color="auto"/>
            </w:tcBorders>
            <w:shd w:val="clear" w:color="auto" w:fill="auto"/>
            <w:vAlign w:val="center"/>
            <w:hideMark/>
          </w:tcPr>
          <w:p w14:paraId="69B4F638"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1,56</w:t>
            </w:r>
          </w:p>
        </w:tc>
        <w:tc>
          <w:tcPr>
            <w:tcW w:w="1591" w:type="dxa"/>
            <w:tcBorders>
              <w:top w:val="nil"/>
              <w:left w:val="nil"/>
              <w:bottom w:val="single" w:sz="4" w:space="0" w:color="auto"/>
              <w:right w:val="single" w:sz="4" w:space="0" w:color="auto"/>
            </w:tcBorders>
            <w:shd w:val="clear" w:color="auto" w:fill="auto"/>
            <w:vAlign w:val="center"/>
            <w:hideMark/>
          </w:tcPr>
          <w:p w14:paraId="5E56B223"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3</w:t>
            </w:r>
          </w:p>
        </w:tc>
        <w:tc>
          <w:tcPr>
            <w:tcW w:w="790" w:type="dxa"/>
            <w:tcBorders>
              <w:top w:val="nil"/>
              <w:left w:val="nil"/>
              <w:bottom w:val="single" w:sz="4" w:space="0" w:color="auto"/>
              <w:right w:val="single" w:sz="4" w:space="0" w:color="auto"/>
            </w:tcBorders>
            <w:shd w:val="clear" w:color="auto" w:fill="auto"/>
            <w:vAlign w:val="center"/>
            <w:hideMark/>
          </w:tcPr>
          <w:p w14:paraId="3EFCC2DB"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1,11</w:t>
            </w:r>
          </w:p>
        </w:tc>
        <w:tc>
          <w:tcPr>
            <w:tcW w:w="1591" w:type="dxa"/>
            <w:tcBorders>
              <w:top w:val="nil"/>
              <w:left w:val="nil"/>
              <w:bottom w:val="single" w:sz="4" w:space="0" w:color="auto"/>
              <w:right w:val="single" w:sz="4" w:space="0" w:color="auto"/>
            </w:tcBorders>
            <w:shd w:val="clear" w:color="auto" w:fill="auto"/>
            <w:vAlign w:val="center"/>
            <w:hideMark/>
          </w:tcPr>
          <w:p w14:paraId="01CC12BF"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4</w:t>
            </w:r>
          </w:p>
        </w:tc>
        <w:tc>
          <w:tcPr>
            <w:tcW w:w="790" w:type="dxa"/>
            <w:tcBorders>
              <w:top w:val="nil"/>
              <w:left w:val="nil"/>
              <w:bottom w:val="single" w:sz="4" w:space="0" w:color="auto"/>
              <w:right w:val="single" w:sz="4" w:space="0" w:color="auto"/>
            </w:tcBorders>
            <w:shd w:val="clear" w:color="auto" w:fill="auto"/>
            <w:vAlign w:val="center"/>
            <w:hideMark/>
          </w:tcPr>
          <w:p w14:paraId="0CF7CBEF"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1,49</w:t>
            </w:r>
          </w:p>
        </w:tc>
        <w:tc>
          <w:tcPr>
            <w:tcW w:w="1591" w:type="dxa"/>
            <w:tcBorders>
              <w:top w:val="nil"/>
              <w:left w:val="nil"/>
              <w:bottom w:val="single" w:sz="4" w:space="0" w:color="auto"/>
              <w:right w:val="single" w:sz="4" w:space="0" w:color="auto"/>
            </w:tcBorders>
            <w:shd w:val="clear" w:color="auto" w:fill="auto"/>
            <w:vAlign w:val="center"/>
            <w:hideMark/>
          </w:tcPr>
          <w:p w14:paraId="19573931"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5</w:t>
            </w:r>
          </w:p>
        </w:tc>
        <w:tc>
          <w:tcPr>
            <w:tcW w:w="790" w:type="dxa"/>
            <w:tcBorders>
              <w:top w:val="nil"/>
              <w:left w:val="nil"/>
              <w:bottom w:val="single" w:sz="4" w:space="0" w:color="auto"/>
              <w:right w:val="single" w:sz="4" w:space="0" w:color="auto"/>
            </w:tcBorders>
            <w:shd w:val="clear" w:color="auto" w:fill="auto"/>
            <w:vAlign w:val="center"/>
            <w:hideMark/>
          </w:tcPr>
          <w:p w14:paraId="4239BB19"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2,19</w:t>
            </w:r>
          </w:p>
        </w:tc>
        <w:tc>
          <w:tcPr>
            <w:tcW w:w="1591" w:type="dxa"/>
            <w:tcBorders>
              <w:top w:val="nil"/>
              <w:left w:val="nil"/>
              <w:bottom w:val="single" w:sz="4" w:space="0" w:color="auto"/>
              <w:right w:val="single" w:sz="4" w:space="0" w:color="auto"/>
            </w:tcBorders>
            <w:shd w:val="clear" w:color="auto" w:fill="auto"/>
            <w:vAlign w:val="center"/>
            <w:hideMark/>
          </w:tcPr>
          <w:p w14:paraId="3BCB826A"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4</w:t>
            </w:r>
          </w:p>
        </w:tc>
        <w:tc>
          <w:tcPr>
            <w:tcW w:w="790" w:type="dxa"/>
            <w:tcBorders>
              <w:top w:val="nil"/>
              <w:left w:val="nil"/>
              <w:bottom w:val="single" w:sz="4" w:space="0" w:color="auto"/>
              <w:right w:val="single" w:sz="4" w:space="0" w:color="auto"/>
            </w:tcBorders>
            <w:shd w:val="clear" w:color="auto" w:fill="auto"/>
            <w:vAlign w:val="center"/>
            <w:hideMark/>
          </w:tcPr>
          <w:p w14:paraId="0956F3E1"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1,75</w:t>
            </w:r>
          </w:p>
        </w:tc>
      </w:tr>
      <w:tr w:rsidR="0037533E" w:rsidRPr="00BD4422" w14:paraId="51F22051" w14:textId="77777777" w:rsidTr="00DC4FDC">
        <w:trPr>
          <w:trHeight w:val="945"/>
        </w:trPr>
        <w:tc>
          <w:tcPr>
            <w:tcW w:w="612" w:type="dxa"/>
            <w:tcBorders>
              <w:top w:val="nil"/>
              <w:left w:val="single" w:sz="4" w:space="0" w:color="auto"/>
              <w:bottom w:val="single" w:sz="4" w:space="0" w:color="auto"/>
              <w:right w:val="single" w:sz="4" w:space="0" w:color="auto"/>
            </w:tcBorders>
            <w:shd w:val="clear" w:color="auto" w:fill="auto"/>
            <w:hideMark/>
          </w:tcPr>
          <w:p w14:paraId="314F075D"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5.2.</w:t>
            </w:r>
          </w:p>
        </w:tc>
        <w:tc>
          <w:tcPr>
            <w:tcW w:w="2235" w:type="dxa"/>
            <w:tcBorders>
              <w:top w:val="nil"/>
              <w:left w:val="nil"/>
              <w:bottom w:val="single" w:sz="4" w:space="0" w:color="auto"/>
              <w:right w:val="single" w:sz="4" w:space="0" w:color="auto"/>
            </w:tcBorders>
            <w:shd w:val="clear" w:color="auto" w:fill="auto"/>
            <w:vAlign w:val="center"/>
            <w:hideMark/>
          </w:tcPr>
          <w:p w14:paraId="3FDA3CA6" w14:textId="77777777" w:rsidR="0037533E" w:rsidRPr="00BD4422" w:rsidRDefault="0037533E" w:rsidP="00DC4FDC">
            <w:pPr>
              <w:spacing w:after="0" w:line="240" w:lineRule="auto"/>
              <w:rPr>
                <w:rFonts w:eastAsia="Times New Roman"/>
                <w:b w:val="0"/>
                <w:color w:val="000000"/>
                <w:sz w:val="24"/>
                <w:szCs w:val="24"/>
                <w:lang w:eastAsia="ru-RU"/>
              </w:rPr>
            </w:pPr>
            <w:r w:rsidRPr="00BD4422">
              <w:rPr>
                <w:rFonts w:eastAsia="Times New Roman"/>
                <w:b w:val="0"/>
                <w:color w:val="000000"/>
                <w:sz w:val="24"/>
                <w:szCs w:val="24"/>
                <w:lang w:eastAsia="ru-RU"/>
              </w:rPr>
              <w:t>Учащиеся 16-ти лет и старше, обучающиеся с отрывом от производства</w:t>
            </w:r>
          </w:p>
        </w:tc>
        <w:tc>
          <w:tcPr>
            <w:tcW w:w="1591" w:type="dxa"/>
            <w:tcBorders>
              <w:top w:val="nil"/>
              <w:left w:val="nil"/>
              <w:bottom w:val="single" w:sz="4" w:space="0" w:color="auto"/>
              <w:right w:val="single" w:sz="4" w:space="0" w:color="auto"/>
            </w:tcBorders>
            <w:shd w:val="clear" w:color="auto" w:fill="auto"/>
            <w:vAlign w:val="center"/>
            <w:hideMark/>
          </w:tcPr>
          <w:p w14:paraId="3255792F"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6</w:t>
            </w:r>
          </w:p>
        </w:tc>
        <w:tc>
          <w:tcPr>
            <w:tcW w:w="858" w:type="dxa"/>
            <w:tcBorders>
              <w:top w:val="nil"/>
              <w:left w:val="nil"/>
              <w:bottom w:val="single" w:sz="4" w:space="0" w:color="auto"/>
              <w:right w:val="single" w:sz="4" w:space="0" w:color="auto"/>
            </w:tcBorders>
            <w:shd w:val="clear" w:color="auto" w:fill="auto"/>
            <w:vAlign w:val="center"/>
            <w:hideMark/>
          </w:tcPr>
          <w:p w14:paraId="1416C17D"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2,33</w:t>
            </w:r>
          </w:p>
        </w:tc>
        <w:tc>
          <w:tcPr>
            <w:tcW w:w="1591" w:type="dxa"/>
            <w:tcBorders>
              <w:top w:val="nil"/>
              <w:left w:val="nil"/>
              <w:bottom w:val="single" w:sz="4" w:space="0" w:color="auto"/>
              <w:right w:val="single" w:sz="4" w:space="0" w:color="auto"/>
            </w:tcBorders>
            <w:shd w:val="clear" w:color="auto" w:fill="auto"/>
            <w:vAlign w:val="center"/>
            <w:hideMark/>
          </w:tcPr>
          <w:p w14:paraId="4809A1D7"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8</w:t>
            </w:r>
          </w:p>
        </w:tc>
        <w:tc>
          <w:tcPr>
            <w:tcW w:w="790" w:type="dxa"/>
            <w:tcBorders>
              <w:top w:val="nil"/>
              <w:left w:val="nil"/>
              <w:bottom w:val="single" w:sz="4" w:space="0" w:color="auto"/>
              <w:right w:val="single" w:sz="4" w:space="0" w:color="auto"/>
            </w:tcBorders>
            <w:shd w:val="clear" w:color="auto" w:fill="auto"/>
            <w:vAlign w:val="center"/>
            <w:hideMark/>
          </w:tcPr>
          <w:p w14:paraId="34928F3F"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2,95</w:t>
            </w:r>
          </w:p>
        </w:tc>
        <w:tc>
          <w:tcPr>
            <w:tcW w:w="1591" w:type="dxa"/>
            <w:tcBorders>
              <w:top w:val="nil"/>
              <w:left w:val="nil"/>
              <w:bottom w:val="single" w:sz="4" w:space="0" w:color="auto"/>
              <w:right w:val="single" w:sz="4" w:space="0" w:color="auto"/>
            </w:tcBorders>
            <w:shd w:val="clear" w:color="auto" w:fill="auto"/>
            <w:vAlign w:val="center"/>
            <w:hideMark/>
          </w:tcPr>
          <w:p w14:paraId="758E2B11"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7</w:t>
            </w:r>
          </w:p>
        </w:tc>
        <w:tc>
          <w:tcPr>
            <w:tcW w:w="790" w:type="dxa"/>
            <w:tcBorders>
              <w:top w:val="nil"/>
              <w:left w:val="nil"/>
              <w:bottom w:val="single" w:sz="4" w:space="0" w:color="auto"/>
              <w:right w:val="single" w:sz="4" w:space="0" w:color="auto"/>
            </w:tcBorders>
            <w:shd w:val="clear" w:color="auto" w:fill="auto"/>
            <w:vAlign w:val="center"/>
            <w:hideMark/>
          </w:tcPr>
          <w:p w14:paraId="6A171A71"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2,60</w:t>
            </w:r>
          </w:p>
        </w:tc>
        <w:tc>
          <w:tcPr>
            <w:tcW w:w="1591" w:type="dxa"/>
            <w:tcBorders>
              <w:top w:val="nil"/>
              <w:left w:val="nil"/>
              <w:bottom w:val="single" w:sz="4" w:space="0" w:color="auto"/>
              <w:right w:val="single" w:sz="4" w:space="0" w:color="auto"/>
            </w:tcBorders>
            <w:shd w:val="clear" w:color="auto" w:fill="auto"/>
            <w:vAlign w:val="center"/>
            <w:hideMark/>
          </w:tcPr>
          <w:p w14:paraId="135E5737"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6</w:t>
            </w:r>
          </w:p>
        </w:tc>
        <w:tc>
          <w:tcPr>
            <w:tcW w:w="790" w:type="dxa"/>
            <w:tcBorders>
              <w:top w:val="nil"/>
              <w:left w:val="nil"/>
              <w:bottom w:val="single" w:sz="4" w:space="0" w:color="auto"/>
              <w:right w:val="single" w:sz="4" w:space="0" w:color="auto"/>
            </w:tcBorders>
            <w:shd w:val="clear" w:color="auto" w:fill="auto"/>
            <w:vAlign w:val="center"/>
            <w:hideMark/>
          </w:tcPr>
          <w:p w14:paraId="25449D9E"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2,63</w:t>
            </w:r>
          </w:p>
        </w:tc>
        <w:tc>
          <w:tcPr>
            <w:tcW w:w="1591" w:type="dxa"/>
            <w:tcBorders>
              <w:top w:val="nil"/>
              <w:left w:val="nil"/>
              <w:bottom w:val="single" w:sz="4" w:space="0" w:color="auto"/>
              <w:right w:val="single" w:sz="4" w:space="0" w:color="auto"/>
            </w:tcBorders>
            <w:shd w:val="clear" w:color="auto" w:fill="auto"/>
            <w:vAlign w:val="center"/>
            <w:hideMark/>
          </w:tcPr>
          <w:p w14:paraId="545F788F"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6</w:t>
            </w:r>
          </w:p>
        </w:tc>
        <w:tc>
          <w:tcPr>
            <w:tcW w:w="790" w:type="dxa"/>
            <w:tcBorders>
              <w:top w:val="nil"/>
              <w:left w:val="nil"/>
              <w:bottom w:val="single" w:sz="4" w:space="0" w:color="auto"/>
              <w:right w:val="single" w:sz="4" w:space="0" w:color="auto"/>
            </w:tcBorders>
            <w:shd w:val="clear" w:color="auto" w:fill="auto"/>
            <w:vAlign w:val="center"/>
            <w:hideMark/>
          </w:tcPr>
          <w:p w14:paraId="6DA0EEB2"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2,63</w:t>
            </w:r>
          </w:p>
        </w:tc>
      </w:tr>
      <w:tr w:rsidR="0037533E" w:rsidRPr="00BD4422" w14:paraId="733B7028" w14:textId="77777777" w:rsidTr="00DC4FDC">
        <w:trPr>
          <w:trHeight w:val="630"/>
        </w:trPr>
        <w:tc>
          <w:tcPr>
            <w:tcW w:w="612" w:type="dxa"/>
            <w:tcBorders>
              <w:top w:val="nil"/>
              <w:left w:val="single" w:sz="4" w:space="0" w:color="auto"/>
              <w:bottom w:val="single" w:sz="4" w:space="0" w:color="auto"/>
              <w:right w:val="single" w:sz="4" w:space="0" w:color="auto"/>
            </w:tcBorders>
            <w:shd w:val="clear" w:color="auto" w:fill="auto"/>
            <w:hideMark/>
          </w:tcPr>
          <w:p w14:paraId="50CEB4CB"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5.3.</w:t>
            </w:r>
          </w:p>
        </w:tc>
        <w:tc>
          <w:tcPr>
            <w:tcW w:w="2235" w:type="dxa"/>
            <w:tcBorders>
              <w:top w:val="nil"/>
              <w:left w:val="nil"/>
              <w:bottom w:val="single" w:sz="4" w:space="0" w:color="auto"/>
              <w:right w:val="single" w:sz="4" w:space="0" w:color="auto"/>
            </w:tcBorders>
            <w:shd w:val="clear" w:color="auto" w:fill="auto"/>
            <w:vAlign w:val="center"/>
            <w:hideMark/>
          </w:tcPr>
          <w:p w14:paraId="24FAA2C5" w14:textId="77777777" w:rsidR="0037533E" w:rsidRPr="00BD4422" w:rsidRDefault="0037533E" w:rsidP="00DC4FDC">
            <w:pPr>
              <w:spacing w:after="0" w:line="240" w:lineRule="auto"/>
              <w:rPr>
                <w:rFonts w:eastAsia="Times New Roman"/>
                <w:b w:val="0"/>
                <w:color w:val="000000"/>
                <w:sz w:val="24"/>
                <w:szCs w:val="24"/>
                <w:lang w:eastAsia="ru-RU"/>
              </w:rPr>
            </w:pPr>
            <w:r w:rsidRPr="00BD4422">
              <w:rPr>
                <w:rFonts w:eastAsia="Times New Roman"/>
                <w:b w:val="0"/>
                <w:color w:val="000000"/>
                <w:sz w:val="24"/>
                <w:szCs w:val="24"/>
                <w:lang w:eastAsia="ru-RU"/>
              </w:rPr>
              <w:t>Инвалиды в трудоспособном возрасте</w:t>
            </w:r>
          </w:p>
        </w:tc>
        <w:tc>
          <w:tcPr>
            <w:tcW w:w="1591" w:type="dxa"/>
            <w:tcBorders>
              <w:top w:val="nil"/>
              <w:left w:val="nil"/>
              <w:bottom w:val="single" w:sz="4" w:space="0" w:color="auto"/>
              <w:right w:val="single" w:sz="4" w:space="0" w:color="auto"/>
            </w:tcBorders>
            <w:shd w:val="clear" w:color="auto" w:fill="auto"/>
            <w:vAlign w:val="center"/>
            <w:hideMark/>
          </w:tcPr>
          <w:p w14:paraId="3E431CEF"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20</w:t>
            </w:r>
          </w:p>
        </w:tc>
        <w:tc>
          <w:tcPr>
            <w:tcW w:w="858" w:type="dxa"/>
            <w:tcBorders>
              <w:top w:val="nil"/>
              <w:left w:val="nil"/>
              <w:bottom w:val="single" w:sz="4" w:space="0" w:color="auto"/>
              <w:right w:val="single" w:sz="4" w:space="0" w:color="auto"/>
            </w:tcBorders>
            <w:shd w:val="clear" w:color="auto" w:fill="auto"/>
            <w:vAlign w:val="center"/>
            <w:hideMark/>
          </w:tcPr>
          <w:p w14:paraId="2FB9CD99"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7,78</w:t>
            </w:r>
          </w:p>
        </w:tc>
        <w:tc>
          <w:tcPr>
            <w:tcW w:w="1591" w:type="dxa"/>
            <w:tcBorders>
              <w:top w:val="nil"/>
              <w:left w:val="nil"/>
              <w:bottom w:val="single" w:sz="4" w:space="0" w:color="auto"/>
              <w:right w:val="single" w:sz="4" w:space="0" w:color="auto"/>
            </w:tcBorders>
            <w:shd w:val="clear" w:color="auto" w:fill="auto"/>
            <w:vAlign w:val="center"/>
            <w:hideMark/>
          </w:tcPr>
          <w:p w14:paraId="06113915"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20</w:t>
            </w:r>
          </w:p>
        </w:tc>
        <w:tc>
          <w:tcPr>
            <w:tcW w:w="790" w:type="dxa"/>
            <w:tcBorders>
              <w:top w:val="nil"/>
              <w:left w:val="nil"/>
              <w:bottom w:val="single" w:sz="4" w:space="0" w:color="auto"/>
              <w:right w:val="single" w:sz="4" w:space="0" w:color="auto"/>
            </w:tcBorders>
            <w:shd w:val="clear" w:color="auto" w:fill="auto"/>
            <w:vAlign w:val="center"/>
            <w:hideMark/>
          </w:tcPr>
          <w:p w14:paraId="5DC78D94"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7,38</w:t>
            </w:r>
          </w:p>
        </w:tc>
        <w:tc>
          <w:tcPr>
            <w:tcW w:w="1591" w:type="dxa"/>
            <w:tcBorders>
              <w:top w:val="nil"/>
              <w:left w:val="nil"/>
              <w:bottom w:val="single" w:sz="4" w:space="0" w:color="auto"/>
              <w:right w:val="single" w:sz="4" w:space="0" w:color="auto"/>
            </w:tcBorders>
            <w:shd w:val="clear" w:color="auto" w:fill="auto"/>
            <w:vAlign w:val="center"/>
            <w:hideMark/>
          </w:tcPr>
          <w:p w14:paraId="4B8F5463"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20</w:t>
            </w:r>
          </w:p>
        </w:tc>
        <w:tc>
          <w:tcPr>
            <w:tcW w:w="790" w:type="dxa"/>
            <w:tcBorders>
              <w:top w:val="nil"/>
              <w:left w:val="nil"/>
              <w:bottom w:val="single" w:sz="4" w:space="0" w:color="auto"/>
              <w:right w:val="single" w:sz="4" w:space="0" w:color="auto"/>
            </w:tcBorders>
            <w:shd w:val="clear" w:color="auto" w:fill="auto"/>
            <w:vAlign w:val="center"/>
            <w:hideMark/>
          </w:tcPr>
          <w:p w14:paraId="54A529D6"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7,43</w:t>
            </w:r>
          </w:p>
        </w:tc>
        <w:tc>
          <w:tcPr>
            <w:tcW w:w="1591" w:type="dxa"/>
            <w:tcBorders>
              <w:top w:val="nil"/>
              <w:left w:val="nil"/>
              <w:bottom w:val="single" w:sz="4" w:space="0" w:color="auto"/>
              <w:right w:val="single" w:sz="4" w:space="0" w:color="auto"/>
            </w:tcBorders>
            <w:shd w:val="clear" w:color="auto" w:fill="auto"/>
            <w:vAlign w:val="center"/>
            <w:hideMark/>
          </w:tcPr>
          <w:p w14:paraId="5F42E8B5"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20</w:t>
            </w:r>
          </w:p>
        </w:tc>
        <w:tc>
          <w:tcPr>
            <w:tcW w:w="790" w:type="dxa"/>
            <w:tcBorders>
              <w:top w:val="nil"/>
              <w:left w:val="nil"/>
              <w:bottom w:val="single" w:sz="4" w:space="0" w:color="auto"/>
              <w:right w:val="single" w:sz="4" w:space="0" w:color="auto"/>
            </w:tcBorders>
            <w:shd w:val="clear" w:color="auto" w:fill="auto"/>
            <w:vAlign w:val="center"/>
            <w:hideMark/>
          </w:tcPr>
          <w:p w14:paraId="24E64C29"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8,77</w:t>
            </w:r>
          </w:p>
        </w:tc>
        <w:tc>
          <w:tcPr>
            <w:tcW w:w="1591" w:type="dxa"/>
            <w:tcBorders>
              <w:top w:val="nil"/>
              <w:left w:val="nil"/>
              <w:bottom w:val="single" w:sz="4" w:space="0" w:color="auto"/>
              <w:right w:val="single" w:sz="4" w:space="0" w:color="auto"/>
            </w:tcBorders>
            <w:shd w:val="clear" w:color="auto" w:fill="auto"/>
            <w:vAlign w:val="center"/>
            <w:hideMark/>
          </w:tcPr>
          <w:p w14:paraId="320483A8"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20</w:t>
            </w:r>
          </w:p>
        </w:tc>
        <w:tc>
          <w:tcPr>
            <w:tcW w:w="790" w:type="dxa"/>
            <w:tcBorders>
              <w:top w:val="nil"/>
              <w:left w:val="nil"/>
              <w:bottom w:val="single" w:sz="4" w:space="0" w:color="auto"/>
              <w:right w:val="single" w:sz="4" w:space="0" w:color="auto"/>
            </w:tcBorders>
            <w:shd w:val="clear" w:color="auto" w:fill="auto"/>
            <w:vAlign w:val="center"/>
            <w:hideMark/>
          </w:tcPr>
          <w:p w14:paraId="723B97CC"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8,77</w:t>
            </w:r>
          </w:p>
        </w:tc>
      </w:tr>
      <w:tr w:rsidR="0037533E" w:rsidRPr="00BD4422" w14:paraId="3DE92BFE" w14:textId="77777777" w:rsidTr="00DC4FDC">
        <w:trPr>
          <w:trHeight w:val="630"/>
        </w:trPr>
        <w:tc>
          <w:tcPr>
            <w:tcW w:w="612" w:type="dxa"/>
            <w:tcBorders>
              <w:top w:val="nil"/>
              <w:left w:val="single" w:sz="4" w:space="0" w:color="auto"/>
              <w:bottom w:val="single" w:sz="4" w:space="0" w:color="auto"/>
              <w:right w:val="single" w:sz="4" w:space="0" w:color="auto"/>
            </w:tcBorders>
            <w:shd w:val="clear" w:color="auto" w:fill="auto"/>
            <w:hideMark/>
          </w:tcPr>
          <w:p w14:paraId="4A4AA2E5"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5.4.</w:t>
            </w:r>
          </w:p>
        </w:tc>
        <w:tc>
          <w:tcPr>
            <w:tcW w:w="2235" w:type="dxa"/>
            <w:tcBorders>
              <w:top w:val="nil"/>
              <w:left w:val="nil"/>
              <w:bottom w:val="single" w:sz="4" w:space="0" w:color="auto"/>
              <w:right w:val="single" w:sz="4" w:space="0" w:color="auto"/>
            </w:tcBorders>
            <w:shd w:val="clear" w:color="auto" w:fill="auto"/>
            <w:vAlign w:val="center"/>
            <w:hideMark/>
          </w:tcPr>
          <w:p w14:paraId="2C58087B" w14:textId="61DCA090" w:rsidR="0037533E" w:rsidRPr="00BD4422" w:rsidRDefault="0037533E" w:rsidP="00DC4FDC">
            <w:pPr>
              <w:spacing w:after="0" w:line="240" w:lineRule="auto"/>
              <w:rPr>
                <w:rFonts w:eastAsia="Times New Roman"/>
                <w:b w:val="0"/>
                <w:color w:val="000000"/>
                <w:sz w:val="24"/>
                <w:szCs w:val="24"/>
                <w:lang w:eastAsia="ru-RU"/>
              </w:rPr>
            </w:pPr>
            <w:r w:rsidRPr="00BD4422">
              <w:rPr>
                <w:rFonts w:eastAsia="Times New Roman"/>
                <w:b w:val="0"/>
                <w:color w:val="000000"/>
                <w:sz w:val="24"/>
                <w:szCs w:val="24"/>
                <w:lang w:eastAsia="ru-RU"/>
              </w:rPr>
              <w:t>Пенсионеры в трудоспособном возрасте</w:t>
            </w:r>
          </w:p>
        </w:tc>
        <w:tc>
          <w:tcPr>
            <w:tcW w:w="1591" w:type="dxa"/>
            <w:tcBorders>
              <w:top w:val="nil"/>
              <w:left w:val="nil"/>
              <w:bottom w:val="single" w:sz="4" w:space="0" w:color="auto"/>
              <w:right w:val="single" w:sz="4" w:space="0" w:color="auto"/>
            </w:tcBorders>
            <w:shd w:val="clear" w:color="auto" w:fill="auto"/>
            <w:vAlign w:val="center"/>
            <w:hideMark/>
          </w:tcPr>
          <w:p w14:paraId="484A0FA1"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14</w:t>
            </w:r>
          </w:p>
        </w:tc>
        <w:tc>
          <w:tcPr>
            <w:tcW w:w="858" w:type="dxa"/>
            <w:tcBorders>
              <w:top w:val="nil"/>
              <w:left w:val="nil"/>
              <w:bottom w:val="single" w:sz="4" w:space="0" w:color="auto"/>
              <w:right w:val="single" w:sz="4" w:space="0" w:color="auto"/>
            </w:tcBorders>
            <w:shd w:val="clear" w:color="auto" w:fill="auto"/>
            <w:vAlign w:val="center"/>
            <w:hideMark/>
          </w:tcPr>
          <w:p w14:paraId="5C466F20"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5,45</w:t>
            </w:r>
          </w:p>
        </w:tc>
        <w:tc>
          <w:tcPr>
            <w:tcW w:w="1591" w:type="dxa"/>
            <w:tcBorders>
              <w:top w:val="nil"/>
              <w:left w:val="nil"/>
              <w:bottom w:val="single" w:sz="4" w:space="0" w:color="auto"/>
              <w:right w:val="single" w:sz="4" w:space="0" w:color="auto"/>
            </w:tcBorders>
            <w:shd w:val="clear" w:color="auto" w:fill="auto"/>
            <w:vAlign w:val="center"/>
            <w:hideMark/>
          </w:tcPr>
          <w:p w14:paraId="1521FE16"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13</w:t>
            </w:r>
          </w:p>
        </w:tc>
        <w:tc>
          <w:tcPr>
            <w:tcW w:w="790" w:type="dxa"/>
            <w:tcBorders>
              <w:top w:val="nil"/>
              <w:left w:val="nil"/>
              <w:bottom w:val="single" w:sz="4" w:space="0" w:color="auto"/>
              <w:right w:val="single" w:sz="4" w:space="0" w:color="auto"/>
            </w:tcBorders>
            <w:shd w:val="clear" w:color="auto" w:fill="auto"/>
            <w:vAlign w:val="center"/>
            <w:hideMark/>
          </w:tcPr>
          <w:p w14:paraId="541D5534"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4,80</w:t>
            </w:r>
          </w:p>
        </w:tc>
        <w:tc>
          <w:tcPr>
            <w:tcW w:w="1591" w:type="dxa"/>
            <w:tcBorders>
              <w:top w:val="nil"/>
              <w:left w:val="nil"/>
              <w:bottom w:val="single" w:sz="4" w:space="0" w:color="auto"/>
              <w:right w:val="single" w:sz="4" w:space="0" w:color="auto"/>
            </w:tcBorders>
            <w:shd w:val="clear" w:color="auto" w:fill="auto"/>
            <w:vAlign w:val="center"/>
            <w:hideMark/>
          </w:tcPr>
          <w:p w14:paraId="045A831C"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12</w:t>
            </w:r>
          </w:p>
        </w:tc>
        <w:tc>
          <w:tcPr>
            <w:tcW w:w="790" w:type="dxa"/>
            <w:tcBorders>
              <w:top w:val="nil"/>
              <w:left w:val="nil"/>
              <w:bottom w:val="single" w:sz="4" w:space="0" w:color="auto"/>
              <w:right w:val="single" w:sz="4" w:space="0" w:color="auto"/>
            </w:tcBorders>
            <w:shd w:val="clear" w:color="auto" w:fill="auto"/>
            <w:vAlign w:val="center"/>
            <w:hideMark/>
          </w:tcPr>
          <w:p w14:paraId="1F648D22"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4,46</w:t>
            </w:r>
          </w:p>
        </w:tc>
        <w:tc>
          <w:tcPr>
            <w:tcW w:w="1591" w:type="dxa"/>
            <w:tcBorders>
              <w:top w:val="nil"/>
              <w:left w:val="nil"/>
              <w:bottom w:val="single" w:sz="4" w:space="0" w:color="auto"/>
              <w:right w:val="single" w:sz="4" w:space="0" w:color="auto"/>
            </w:tcBorders>
            <w:shd w:val="clear" w:color="auto" w:fill="auto"/>
            <w:vAlign w:val="center"/>
            <w:hideMark/>
          </w:tcPr>
          <w:p w14:paraId="6F872186"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14</w:t>
            </w:r>
          </w:p>
        </w:tc>
        <w:tc>
          <w:tcPr>
            <w:tcW w:w="790" w:type="dxa"/>
            <w:tcBorders>
              <w:top w:val="nil"/>
              <w:left w:val="nil"/>
              <w:bottom w:val="single" w:sz="4" w:space="0" w:color="auto"/>
              <w:right w:val="single" w:sz="4" w:space="0" w:color="auto"/>
            </w:tcBorders>
            <w:shd w:val="clear" w:color="auto" w:fill="auto"/>
            <w:vAlign w:val="center"/>
            <w:hideMark/>
          </w:tcPr>
          <w:p w14:paraId="2E1DF928"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6,14</w:t>
            </w:r>
          </w:p>
        </w:tc>
        <w:tc>
          <w:tcPr>
            <w:tcW w:w="1591" w:type="dxa"/>
            <w:tcBorders>
              <w:top w:val="nil"/>
              <w:left w:val="nil"/>
              <w:bottom w:val="single" w:sz="4" w:space="0" w:color="auto"/>
              <w:right w:val="single" w:sz="4" w:space="0" w:color="auto"/>
            </w:tcBorders>
            <w:shd w:val="clear" w:color="auto" w:fill="auto"/>
            <w:vAlign w:val="center"/>
            <w:hideMark/>
          </w:tcPr>
          <w:p w14:paraId="4EEC4786"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12</w:t>
            </w:r>
          </w:p>
        </w:tc>
        <w:tc>
          <w:tcPr>
            <w:tcW w:w="790" w:type="dxa"/>
            <w:tcBorders>
              <w:top w:val="nil"/>
              <w:left w:val="nil"/>
              <w:bottom w:val="single" w:sz="4" w:space="0" w:color="auto"/>
              <w:right w:val="single" w:sz="4" w:space="0" w:color="auto"/>
            </w:tcBorders>
            <w:shd w:val="clear" w:color="auto" w:fill="auto"/>
            <w:vAlign w:val="center"/>
            <w:hideMark/>
          </w:tcPr>
          <w:p w14:paraId="5980D145"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5,26</w:t>
            </w:r>
          </w:p>
        </w:tc>
      </w:tr>
    </w:tbl>
    <w:p w14:paraId="2BD03E36" w14:textId="77777777" w:rsidR="0037533E" w:rsidRDefault="0037533E" w:rsidP="004D0296">
      <w:pPr>
        <w:pStyle w:val="afc"/>
        <w:rPr>
          <w:highlight w:val="yellow"/>
        </w:rPr>
        <w:sectPr w:rsidR="0037533E" w:rsidSect="0037533E">
          <w:pgSz w:w="16838" w:h="11906" w:orient="landscape"/>
          <w:pgMar w:top="1701" w:right="1134" w:bottom="851" w:left="1134" w:header="708" w:footer="708" w:gutter="0"/>
          <w:cols w:space="708"/>
          <w:docGrid w:linePitch="382"/>
        </w:sectPr>
      </w:pPr>
    </w:p>
    <w:p w14:paraId="362FE538" w14:textId="53D6D364" w:rsidR="00B81A03" w:rsidRPr="0037533E" w:rsidRDefault="002103FD" w:rsidP="002827B6">
      <w:pPr>
        <w:pStyle w:val="3"/>
        <w:numPr>
          <w:ilvl w:val="2"/>
          <w:numId w:val="11"/>
        </w:numPr>
        <w:spacing w:before="100" w:after="100"/>
        <w:ind w:left="0" w:firstLine="720"/>
        <w:jc w:val="both"/>
        <w:rPr>
          <w:color w:val="auto"/>
        </w:rPr>
      </w:pPr>
      <w:bookmarkStart w:id="49" w:name="_Toc137713717"/>
      <w:r w:rsidRPr="0037533E">
        <w:rPr>
          <w:color w:val="auto"/>
        </w:rPr>
        <w:lastRenderedPageBreak/>
        <w:t>Экономическая база развития поселения</w:t>
      </w:r>
      <w:bookmarkEnd w:id="49"/>
    </w:p>
    <w:p w14:paraId="73788F86" w14:textId="1D5AF741" w:rsidR="00E27198" w:rsidRDefault="00E27198" w:rsidP="0037533E">
      <w:pPr>
        <w:pStyle w:val="b5"/>
        <w:rPr>
          <w:highlight w:val="yellow"/>
        </w:rPr>
      </w:pPr>
    </w:p>
    <w:p w14:paraId="402D7737" w14:textId="77777777" w:rsidR="0037533E" w:rsidRPr="00595158" w:rsidRDefault="0037533E" w:rsidP="00A32AF6">
      <w:pPr>
        <w:spacing w:before="100" w:beforeAutospacing="1" w:after="100" w:afterAutospacing="1" w:line="240" w:lineRule="auto"/>
        <w:ind w:firstLine="709"/>
        <w:jc w:val="both"/>
        <w:rPr>
          <w:rFonts w:eastAsia="Times New Roman"/>
          <w:b w:val="0"/>
          <w:sz w:val="27"/>
          <w:szCs w:val="27"/>
          <w:lang w:eastAsia="ru-RU"/>
        </w:rPr>
      </w:pPr>
      <w:proofErr w:type="spellStart"/>
      <w:r>
        <w:rPr>
          <w:rStyle w:val="afd"/>
          <w:rFonts w:eastAsia="Calibri"/>
          <w:b w:val="0"/>
          <w:bCs/>
        </w:rPr>
        <w:t>Солонецкое</w:t>
      </w:r>
      <w:proofErr w:type="spellEnd"/>
      <w:r w:rsidRPr="00595158">
        <w:rPr>
          <w:rStyle w:val="afd"/>
          <w:rFonts w:eastAsia="Calibri"/>
          <w:b w:val="0"/>
          <w:bCs/>
        </w:rPr>
        <w:t xml:space="preserve"> муниципальное образование наделено статусом сельского поселения Законом Иркутской области от 16.12.2004 № 86-оз «О статусе </w:t>
      </w:r>
      <w:r w:rsidRPr="00595158">
        <w:rPr>
          <w:rStyle w:val="afd"/>
          <w:rFonts w:eastAsia="Calibri"/>
          <w:b w:val="0"/>
          <w:bCs/>
          <w:szCs w:val="28"/>
        </w:rPr>
        <w:t xml:space="preserve">и границах муниципальных образований </w:t>
      </w:r>
      <w:proofErr w:type="spellStart"/>
      <w:r w:rsidRPr="00595158">
        <w:rPr>
          <w:rStyle w:val="afd"/>
          <w:rFonts w:eastAsia="Calibri"/>
          <w:b w:val="0"/>
          <w:bCs/>
          <w:szCs w:val="28"/>
        </w:rPr>
        <w:t>Нижнеудинского</w:t>
      </w:r>
      <w:proofErr w:type="spellEnd"/>
      <w:r w:rsidRPr="00595158">
        <w:rPr>
          <w:rStyle w:val="afd"/>
          <w:rFonts w:eastAsia="Calibri"/>
          <w:b w:val="0"/>
          <w:bCs/>
          <w:szCs w:val="28"/>
        </w:rPr>
        <w:t xml:space="preserve"> района Иркутской</w:t>
      </w:r>
      <w:r w:rsidRPr="00595158">
        <w:rPr>
          <w:rFonts w:eastAsia="Times New Roman"/>
          <w:b w:val="0"/>
          <w:szCs w:val="28"/>
          <w:lang w:eastAsia="ru-RU"/>
        </w:rPr>
        <w:t xml:space="preserve"> области».</w:t>
      </w:r>
      <w:r w:rsidRPr="00D848B2">
        <w:rPr>
          <w:rFonts w:eastAsia="Times New Roman"/>
          <w:b w:val="0"/>
          <w:sz w:val="27"/>
          <w:szCs w:val="27"/>
          <w:lang w:eastAsia="ru-RU"/>
        </w:rPr>
        <w:t xml:space="preserve"> </w:t>
      </w:r>
    </w:p>
    <w:p w14:paraId="2B434E53" w14:textId="77777777" w:rsidR="0037533E" w:rsidRPr="001E0F53" w:rsidRDefault="0037533E" w:rsidP="00A32AF6">
      <w:pPr>
        <w:spacing w:after="0" w:line="240" w:lineRule="auto"/>
        <w:ind w:firstLine="709"/>
        <w:jc w:val="both"/>
        <w:rPr>
          <w:b w:val="0"/>
          <w:bCs/>
          <w:szCs w:val="28"/>
          <w:shd w:val="clear" w:color="auto" w:fill="FFFFFF"/>
        </w:rPr>
      </w:pPr>
      <w:r>
        <w:rPr>
          <w:b w:val="0"/>
          <w:bCs/>
          <w:szCs w:val="28"/>
          <w:shd w:val="clear" w:color="auto" w:fill="FFFFFF"/>
        </w:rPr>
        <w:t>В</w:t>
      </w:r>
      <w:r w:rsidRPr="001E0F53">
        <w:rPr>
          <w:b w:val="0"/>
          <w:bCs/>
          <w:szCs w:val="28"/>
          <w:shd w:val="clear" w:color="auto" w:fill="FFFFFF"/>
        </w:rPr>
        <w:t xml:space="preserve"> состав сельского поселения входят 3 населённых пункта: </w:t>
      </w:r>
    </w:p>
    <w:p w14:paraId="50209BB8" w14:textId="77777777" w:rsidR="0037533E" w:rsidRPr="001E0F53" w:rsidRDefault="0037533E" w:rsidP="00A32AF6">
      <w:pPr>
        <w:shd w:val="clear" w:color="auto" w:fill="FFFFFF"/>
        <w:spacing w:after="0" w:line="240" w:lineRule="auto"/>
        <w:ind w:firstLine="709"/>
        <w:jc w:val="both"/>
        <w:rPr>
          <w:b w:val="0"/>
          <w:bCs/>
        </w:rPr>
      </w:pPr>
      <w:r w:rsidRPr="001E0F53">
        <w:rPr>
          <w:b w:val="0"/>
          <w:bCs/>
        </w:rPr>
        <w:t xml:space="preserve">- село </w:t>
      </w:r>
      <w:hyperlink r:id="rId79" w:history="1">
        <w:r>
          <w:rPr>
            <w:rStyle w:val="ae"/>
            <w:b w:val="0"/>
            <w:bCs/>
            <w:color w:val="auto"/>
            <w:u w:val="none"/>
          </w:rPr>
          <w:t>С</w:t>
        </w:r>
        <w:r w:rsidRPr="001E0F53">
          <w:rPr>
            <w:rStyle w:val="ae"/>
            <w:b w:val="0"/>
            <w:bCs/>
            <w:color w:val="auto"/>
            <w:u w:val="none"/>
          </w:rPr>
          <w:t>олонцы</w:t>
        </w:r>
      </w:hyperlink>
      <w:r w:rsidRPr="001E0F53">
        <w:rPr>
          <w:b w:val="0"/>
          <w:bCs/>
        </w:rPr>
        <w:t>;</w:t>
      </w:r>
    </w:p>
    <w:p w14:paraId="0E02CC52" w14:textId="77777777" w:rsidR="0037533E" w:rsidRPr="001E0F53" w:rsidRDefault="0037533E" w:rsidP="00A32AF6">
      <w:pPr>
        <w:shd w:val="clear" w:color="auto" w:fill="FFFFFF"/>
        <w:spacing w:after="0" w:line="240" w:lineRule="auto"/>
        <w:ind w:firstLine="709"/>
        <w:jc w:val="both"/>
        <w:rPr>
          <w:b w:val="0"/>
          <w:bCs/>
        </w:rPr>
      </w:pPr>
      <w:r w:rsidRPr="001E0F53">
        <w:rPr>
          <w:b w:val="0"/>
          <w:bCs/>
        </w:rPr>
        <w:t xml:space="preserve">- деревня </w:t>
      </w:r>
      <w:hyperlink r:id="rId80" w:tooltip="Кушун" w:history="1">
        <w:proofErr w:type="spellStart"/>
        <w:r>
          <w:rPr>
            <w:rStyle w:val="ae"/>
            <w:b w:val="0"/>
            <w:bCs/>
            <w:color w:val="auto"/>
            <w:u w:val="none"/>
          </w:rPr>
          <w:t>К</w:t>
        </w:r>
        <w:r w:rsidRPr="001E0F53">
          <w:rPr>
            <w:rStyle w:val="ae"/>
            <w:b w:val="0"/>
            <w:bCs/>
            <w:color w:val="auto"/>
            <w:u w:val="none"/>
          </w:rPr>
          <w:t>ушун</w:t>
        </w:r>
        <w:proofErr w:type="spellEnd"/>
      </w:hyperlink>
      <w:r w:rsidRPr="001E0F53">
        <w:rPr>
          <w:b w:val="0"/>
          <w:bCs/>
        </w:rPr>
        <w:t>;</w:t>
      </w:r>
    </w:p>
    <w:p w14:paraId="1C651D8A" w14:textId="77777777" w:rsidR="0037533E" w:rsidRPr="001E0F53" w:rsidRDefault="0037533E" w:rsidP="00A32AF6">
      <w:pPr>
        <w:shd w:val="clear" w:color="auto" w:fill="FFFFFF"/>
        <w:spacing w:after="0" w:line="240" w:lineRule="auto"/>
        <w:ind w:firstLine="709"/>
        <w:jc w:val="both"/>
        <w:rPr>
          <w:b w:val="0"/>
          <w:bCs/>
        </w:rPr>
      </w:pPr>
      <w:r w:rsidRPr="001E0F53">
        <w:rPr>
          <w:b w:val="0"/>
          <w:bCs/>
        </w:rPr>
        <w:t xml:space="preserve">- деревня </w:t>
      </w:r>
      <w:hyperlink r:id="rId81" w:tooltip="Чалоты" w:history="1">
        <w:proofErr w:type="spellStart"/>
        <w:r>
          <w:rPr>
            <w:rStyle w:val="ae"/>
            <w:b w:val="0"/>
            <w:bCs/>
            <w:color w:val="auto"/>
            <w:u w:val="none"/>
          </w:rPr>
          <w:t>Ч</w:t>
        </w:r>
        <w:r w:rsidRPr="001E0F53">
          <w:rPr>
            <w:rStyle w:val="ae"/>
            <w:b w:val="0"/>
            <w:bCs/>
            <w:color w:val="auto"/>
            <w:u w:val="none"/>
          </w:rPr>
          <w:t>алоты</w:t>
        </w:r>
        <w:proofErr w:type="spellEnd"/>
      </w:hyperlink>
      <w:r w:rsidRPr="001E0F53">
        <w:rPr>
          <w:b w:val="0"/>
          <w:bCs/>
        </w:rPr>
        <w:t>.</w:t>
      </w:r>
    </w:p>
    <w:p w14:paraId="6E2AF000" w14:textId="77777777" w:rsidR="0037533E" w:rsidRPr="001E0F53" w:rsidRDefault="0037533E" w:rsidP="00A32AF6">
      <w:pPr>
        <w:pStyle w:val="affffb"/>
        <w:spacing w:before="0" w:after="0"/>
        <w:rPr>
          <w:bCs/>
        </w:rPr>
      </w:pPr>
      <w:r w:rsidRPr="001E0F53">
        <w:rPr>
          <w:bCs/>
        </w:rPr>
        <w:t xml:space="preserve"> численность постоянного населения по состоянию на 01.01.2023 года – 381 человек. </w:t>
      </w:r>
    </w:p>
    <w:p w14:paraId="00462B09" w14:textId="66B0B8ED" w:rsidR="0037533E" w:rsidRPr="006C76CF" w:rsidRDefault="0037533E" w:rsidP="00A32AF6">
      <w:pPr>
        <w:pStyle w:val="affffb"/>
      </w:pPr>
      <w:r w:rsidRPr="006C76CF">
        <w:t xml:space="preserve">На территории </w:t>
      </w:r>
      <w:proofErr w:type="spellStart"/>
      <w:r>
        <w:t>С</w:t>
      </w:r>
      <w:r w:rsidRPr="006C76CF">
        <w:t>олонецкого</w:t>
      </w:r>
      <w:proofErr w:type="spellEnd"/>
      <w:r w:rsidRPr="006C76CF">
        <w:t xml:space="preserve"> муниципального образования располагаются:</w:t>
      </w:r>
    </w:p>
    <w:p w14:paraId="1EEDB5A3" w14:textId="1CBFDB8A" w:rsidR="0037533E" w:rsidRPr="006C76CF" w:rsidRDefault="0037533E" w:rsidP="00A32AF6">
      <w:pPr>
        <w:pStyle w:val="affffb"/>
        <w:rPr>
          <w:color w:val="35383B"/>
        </w:rPr>
      </w:pPr>
      <w:r w:rsidRPr="006C76CF">
        <w:t xml:space="preserve">- </w:t>
      </w:r>
      <w:r w:rsidRPr="006C76CF">
        <w:rPr>
          <w:color w:val="0C0E31"/>
        </w:rPr>
        <w:t xml:space="preserve">муниципальное казенное общеобразовательное учреждение </w:t>
      </w:r>
      <w:r w:rsidR="00184281">
        <w:rPr>
          <w:color w:val="0C0E31"/>
        </w:rPr>
        <w:t>«</w:t>
      </w:r>
      <w:proofErr w:type="spellStart"/>
      <w:r w:rsidRPr="006C76CF">
        <w:rPr>
          <w:color w:val="0C0E31"/>
        </w:rPr>
        <w:t>Солонецкая</w:t>
      </w:r>
      <w:proofErr w:type="spellEnd"/>
      <w:r w:rsidRPr="006C76CF">
        <w:rPr>
          <w:color w:val="0C0E31"/>
        </w:rPr>
        <w:t xml:space="preserve"> средняя общеобразовательная школа</w:t>
      </w:r>
      <w:r w:rsidR="00184281">
        <w:rPr>
          <w:color w:val="0C0E31"/>
        </w:rPr>
        <w:t>»</w:t>
      </w:r>
      <w:r w:rsidRPr="006C76CF">
        <w:rPr>
          <w:color w:val="0C0E31"/>
        </w:rPr>
        <w:t xml:space="preserve">, </w:t>
      </w:r>
      <w:r w:rsidRPr="006C76CF">
        <w:rPr>
          <w:color w:val="000000"/>
        </w:rPr>
        <w:t>с. Солонцы, ул. Школьная 3</w:t>
      </w:r>
      <w:r w:rsidRPr="006C76CF">
        <w:rPr>
          <w:color w:val="35383B"/>
        </w:rPr>
        <w:t>;</w:t>
      </w:r>
    </w:p>
    <w:p w14:paraId="205DFEFE" w14:textId="77777777" w:rsidR="0037533E" w:rsidRPr="001E0F53" w:rsidRDefault="0037533E" w:rsidP="00A32AF6">
      <w:pPr>
        <w:pStyle w:val="affffb"/>
        <w:rPr>
          <w:color w:val="0C0E31"/>
        </w:rPr>
      </w:pPr>
      <w:r w:rsidRPr="006C76CF">
        <w:t xml:space="preserve">- </w:t>
      </w:r>
      <w:r w:rsidRPr="006C76CF">
        <w:rPr>
          <w:color w:val="0C0E31"/>
        </w:rPr>
        <w:t xml:space="preserve">муниципальное казенное учреждение культуры </w:t>
      </w:r>
      <w:proofErr w:type="spellStart"/>
      <w:r w:rsidRPr="006C76CF">
        <w:rPr>
          <w:color w:val="0C0E31"/>
        </w:rPr>
        <w:t>Солонецкого</w:t>
      </w:r>
      <w:proofErr w:type="spellEnd"/>
      <w:r w:rsidRPr="006C76CF">
        <w:rPr>
          <w:color w:val="0C0E31"/>
        </w:rPr>
        <w:t xml:space="preserve"> муниципального образования</w:t>
      </w:r>
      <w:r w:rsidRPr="001E0F53">
        <w:rPr>
          <w:color w:val="0C0E31"/>
        </w:rPr>
        <w:t xml:space="preserve">, </w:t>
      </w:r>
      <w:r w:rsidRPr="001E0F53">
        <w:rPr>
          <w:color w:val="000000"/>
        </w:rPr>
        <w:t>с. Солонцы ул. школьная 1а.</w:t>
      </w:r>
    </w:p>
    <w:p w14:paraId="510C10CB" w14:textId="77777777" w:rsidR="0037533E" w:rsidRPr="0070317A" w:rsidRDefault="0037533E" w:rsidP="00A32AF6">
      <w:pPr>
        <w:pStyle w:val="affffb"/>
        <w:rPr>
          <w:b/>
          <w:iCs/>
        </w:rPr>
      </w:pPr>
      <w:r w:rsidRPr="0070317A">
        <w:rPr>
          <w:color w:val="000000"/>
        </w:rPr>
        <w:t xml:space="preserve">Предприятия и объекты сельского и лесного хозяйства, рыболовства и рыбоводства, а также </w:t>
      </w:r>
      <w:r w:rsidRPr="0070317A">
        <w:rPr>
          <w:iCs/>
        </w:rPr>
        <w:t>предприятия и объекты добывающей и обрабатывающей промышленности на территории отсутствуют.</w:t>
      </w:r>
    </w:p>
    <w:p w14:paraId="56ED1044" w14:textId="77777777" w:rsidR="0037533E" w:rsidRPr="0070317A" w:rsidRDefault="0037533E" w:rsidP="00A32AF6">
      <w:pPr>
        <w:pStyle w:val="affffb"/>
      </w:pPr>
      <w:r w:rsidRPr="0070317A">
        <w:t>Общая площадь торговых залов за 2022 год составила 147 м</w:t>
      </w:r>
      <w:r w:rsidRPr="0070317A">
        <w:rPr>
          <w:vertAlign w:val="superscript"/>
        </w:rPr>
        <w:t>2</w:t>
      </w:r>
      <w:r w:rsidRPr="0070317A">
        <w:t xml:space="preserve">. Перечень стационарных объектов торговли </w:t>
      </w:r>
      <w:r>
        <w:t>в</w:t>
      </w:r>
      <w:r w:rsidRPr="0070317A">
        <w:t xml:space="preserve"> 2023 году представлен в таблице 2.3.7-1.</w:t>
      </w:r>
    </w:p>
    <w:p w14:paraId="5F95D658" w14:textId="77777777" w:rsidR="0037533E" w:rsidRPr="0070317A" w:rsidRDefault="0037533E" w:rsidP="00A32AF6">
      <w:pPr>
        <w:pStyle w:val="affffb"/>
      </w:pPr>
      <w:r w:rsidRPr="0070317A">
        <w:t xml:space="preserve">Также на территории </w:t>
      </w:r>
      <w:proofErr w:type="spellStart"/>
      <w:r w:rsidRPr="0070317A">
        <w:t>Солонецкого</w:t>
      </w:r>
      <w:proofErr w:type="spellEnd"/>
      <w:r w:rsidRPr="0070317A">
        <w:t xml:space="preserve"> сельского поселения имеется отделение почтовой связи – 1 ед., </w:t>
      </w:r>
      <w:r w:rsidRPr="0070317A">
        <w:rPr>
          <w:color w:val="000000"/>
        </w:rPr>
        <w:t>с. Солонцы, ул. Центральная 43</w:t>
      </w:r>
      <w:r w:rsidRPr="0070317A">
        <w:t>.</w:t>
      </w:r>
    </w:p>
    <w:p w14:paraId="124CDF6A" w14:textId="77777777" w:rsidR="0037533E" w:rsidRPr="00B54352" w:rsidRDefault="0037533E" w:rsidP="00A32AF6">
      <w:pPr>
        <w:pStyle w:val="affffb"/>
      </w:pPr>
    </w:p>
    <w:p w14:paraId="1407C3FE" w14:textId="77777777" w:rsidR="0037533E" w:rsidRPr="008172BF" w:rsidRDefault="0037533E" w:rsidP="0037533E">
      <w:pPr>
        <w:spacing w:after="0" w:line="240" w:lineRule="auto"/>
        <w:jc w:val="right"/>
        <w:rPr>
          <w:rFonts w:eastAsiaTheme="minorHAnsi"/>
          <w:b w:val="0"/>
          <w:bCs/>
          <w:i/>
          <w:iCs/>
          <w:szCs w:val="28"/>
        </w:rPr>
      </w:pPr>
      <w:r w:rsidRPr="008172BF">
        <w:rPr>
          <w:b w:val="0"/>
          <w:bCs/>
          <w:i/>
          <w:iCs/>
          <w:szCs w:val="28"/>
        </w:rPr>
        <w:t xml:space="preserve">Таблица </w:t>
      </w:r>
      <w:r>
        <w:rPr>
          <w:b w:val="0"/>
          <w:bCs/>
          <w:i/>
          <w:iCs/>
          <w:szCs w:val="28"/>
        </w:rPr>
        <w:t>2.3.7-1</w:t>
      </w:r>
    </w:p>
    <w:p w14:paraId="08F6A6D1" w14:textId="77777777" w:rsidR="0037533E" w:rsidRPr="008172BF" w:rsidRDefault="0037533E" w:rsidP="0037533E">
      <w:pPr>
        <w:spacing w:after="0" w:line="240" w:lineRule="auto"/>
        <w:jc w:val="center"/>
        <w:rPr>
          <w:b w:val="0"/>
          <w:bCs/>
          <w:i/>
          <w:iCs/>
          <w:szCs w:val="28"/>
        </w:rPr>
      </w:pPr>
    </w:p>
    <w:p w14:paraId="796A5499" w14:textId="77777777" w:rsidR="0037533E" w:rsidRPr="008172BF" w:rsidRDefault="0037533E" w:rsidP="0037533E">
      <w:pPr>
        <w:spacing w:after="0" w:line="240" w:lineRule="auto"/>
        <w:jc w:val="center"/>
        <w:rPr>
          <w:b w:val="0"/>
          <w:bCs/>
          <w:i/>
          <w:iCs/>
          <w:szCs w:val="28"/>
        </w:rPr>
      </w:pPr>
      <w:r w:rsidRPr="008172BF">
        <w:rPr>
          <w:b w:val="0"/>
          <w:bCs/>
          <w:i/>
          <w:iCs/>
          <w:szCs w:val="28"/>
        </w:rPr>
        <w:t>Стационарные торговые объекты</w:t>
      </w:r>
    </w:p>
    <w:tbl>
      <w:tblPr>
        <w:tblStyle w:val="afe"/>
        <w:tblW w:w="9918" w:type="dxa"/>
        <w:tblLook w:val="04A0" w:firstRow="1" w:lastRow="0" w:firstColumn="1" w:lastColumn="0" w:noHBand="0" w:noVBand="1"/>
      </w:tblPr>
      <w:tblGrid>
        <w:gridCol w:w="458"/>
        <w:gridCol w:w="1822"/>
        <w:gridCol w:w="2670"/>
        <w:gridCol w:w="2233"/>
        <w:gridCol w:w="2735"/>
      </w:tblGrid>
      <w:tr w:rsidR="0037533E" w:rsidRPr="008172BF" w14:paraId="6DA2D296" w14:textId="77777777" w:rsidTr="00DC4FDC">
        <w:trPr>
          <w:trHeight w:val="20"/>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580DA240" w14:textId="77777777" w:rsidR="0037533E" w:rsidRPr="008172BF" w:rsidRDefault="0037533E" w:rsidP="00DC4FDC">
            <w:pPr>
              <w:spacing w:after="0" w:line="240" w:lineRule="auto"/>
              <w:jc w:val="center"/>
              <w:rPr>
                <w:rFonts w:eastAsia="Times New Roman"/>
                <w:color w:val="000000"/>
                <w:sz w:val="24"/>
                <w:szCs w:val="24"/>
                <w:lang w:eastAsia="ru-RU"/>
              </w:rPr>
            </w:pPr>
            <w:r w:rsidRPr="008172BF">
              <w:rPr>
                <w:rFonts w:eastAsia="Times New Roman"/>
                <w:color w:val="000000"/>
                <w:sz w:val="24"/>
                <w:szCs w:val="24"/>
                <w:lang w:eastAsia="ru-RU"/>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E164D90" w14:textId="77777777" w:rsidR="0037533E" w:rsidRPr="008172BF" w:rsidRDefault="0037533E" w:rsidP="00DC4FDC">
            <w:pPr>
              <w:spacing w:after="0" w:line="240" w:lineRule="auto"/>
              <w:jc w:val="center"/>
              <w:rPr>
                <w:rFonts w:eastAsia="Times New Roman"/>
                <w:color w:val="000000"/>
                <w:sz w:val="24"/>
                <w:szCs w:val="24"/>
                <w:lang w:eastAsia="ru-RU"/>
              </w:rPr>
            </w:pPr>
            <w:r w:rsidRPr="008172BF">
              <w:rPr>
                <w:rFonts w:eastAsia="Times New Roman"/>
                <w:color w:val="000000"/>
                <w:sz w:val="24"/>
                <w:szCs w:val="24"/>
                <w:lang w:eastAsia="ru-RU"/>
              </w:rPr>
              <w:t>Наименование</w:t>
            </w:r>
          </w:p>
        </w:tc>
        <w:tc>
          <w:tcPr>
            <w:tcW w:w="2670" w:type="dxa"/>
            <w:tcBorders>
              <w:top w:val="single" w:sz="4" w:space="0" w:color="auto"/>
              <w:left w:val="single" w:sz="4" w:space="0" w:color="auto"/>
              <w:bottom w:val="single" w:sz="4" w:space="0" w:color="auto"/>
              <w:right w:val="single" w:sz="4" w:space="0" w:color="auto"/>
            </w:tcBorders>
            <w:vAlign w:val="center"/>
            <w:hideMark/>
          </w:tcPr>
          <w:p w14:paraId="58AA5EC2" w14:textId="77777777" w:rsidR="0037533E" w:rsidRPr="008172BF" w:rsidRDefault="0037533E" w:rsidP="00DC4FDC">
            <w:pPr>
              <w:spacing w:after="0" w:line="240" w:lineRule="auto"/>
              <w:jc w:val="center"/>
              <w:rPr>
                <w:rFonts w:eastAsia="Times New Roman"/>
                <w:color w:val="000000"/>
                <w:sz w:val="24"/>
                <w:szCs w:val="24"/>
                <w:lang w:eastAsia="ru-RU"/>
              </w:rPr>
            </w:pPr>
            <w:r w:rsidRPr="008172BF">
              <w:rPr>
                <w:rFonts w:eastAsia="Times New Roman"/>
                <w:color w:val="000000"/>
                <w:sz w:val="24"/>
                <w:szCs w:val="24"/>
                <w:lang w:eastAsia="ru-RU"/>
              </w:rPr>
              <w:t>Местоположение (адрес)</w:t>
            </w:r>
          </w:p>
        </w:tc>
        <w:tc>
          <w:tcPr>
            <w:tcW w:w="2233" w:type="dxa"/>
            <w:tcBorders>
              <w:top w:val="single" w:sz="4" w:space="0" w:color="auto"/>
              <w:left w:val="single" w:sz="4" w:space="0" w:color="auto"/>
              <w:bottom w:val="single" w:sz="4" w:space="0" w:color="auto"/>
              <w:right w:val="single" w:sz="4" w:space="0" w:color="auto"/>
            </w:tcBorders>
            <w:vAlign w:val="center"/>
            <w:hideMark/>
          </w:tcPr>
          <w:p w14:paraId="1B022354" w14:textId="77777777" w:rsidR="0037533E" w:rsidRPr="008172BF" w:rsidRDefault="0037533E" w:rsidP="00DC4FDC">
            <w:pPr>
              <w:spacing w:after="0" w:line="240" w:lineRule="auto"/>
              <w:jc w:val="center"/>
              <w:rPr>
                <w:rFonts w:eastAsia="Times New Roman"/>
                <w:color w:val="000000"/>
                <w:sz w:val="24"/>
                <w:szCs w:val="24"/>
                <w:lang w:eastAsia="ru-RU"/>
              </w:rPr>
            </w:pPr>
            <w:r w:rsidRPr="008172BF">
              <w:rPr>
                <w:rFonts w:eastAsia="Times New Roman"/>
                <w:color w:val="000000"/>
                <w:sz w:val="24"/>
                <w:szCs w:val="24"/>
                <w:lang w:eastAsia="ru-RU"/>
              </w:rPr>
              <w:t xml:space="preserve">Торговая площадь, </w:t>
            </w:r>
            <w:proofErr w:type="spellStart"/>
            <w:r w:rsidRPr="008172BF">
              <w:rPr>
                <w:rFonts w:eastAsia="Times New Roman"/>
                <w:color w:val="000000"/>
                <w:sz w:val="24"/>
                <w:szCs w:val="24"/>
                <w:lang w:eastAsia="ru-RU"/>
              </w:rPr>
              <w:t>кв.м</w:t>
            </w:r>
            <w:proofErr w:type="spellEnd"/>
            <w:r w:rsidRPr="008172BF">
              <w:rPr>
                <w:rFonts w:eastAsia="Times New Roman"/>
                <w:color w:val="000000"/>
                <w:sz w:val="24"/>
                <w:szCs w:val="24"/>
                <w:lang w:eastAsia="ru-RU"/>
              </w:rPr>
              <w:t>. площади торговых объектов</w:t>
            </w:r>
          </w:p>
        </w:tc>
        <w:tc>
          <w:tcPr>
            <w:tcW w:w="2735" w:type="dxa"/>
            <w:tcBorders>
              <w:top w:val="single" w:sz="4" w:space="0" w:color="auto"/>
              <w:left w:val="single" w:sz="4" w:space="0" w:color="auto"/>
              <w:bottom w:val="single" w:sz="4" w:space="0" w:color="auto"/>
              <w:right w:val="single" w:sz="4" w:space="0" w:color="auto"/>
            </w:tcBorders>
            <w:vAlign w:val="center"/>
            <w:hideMark/>
          </w:tcPr>
          <w:p w14:paraId="3C1201BE" w14:textId="77777777" w:rsidR="0037533E" w:rsidRPr="008172BF" w:rsidRDefault="0037533E" w:rsidP="00DC4FDC">
            <w:pPr>
              <w:spacing w:after="0" w:line="240" w:lineRule="auto"/>
              <w:jc w:val="center"/>
              <w:rPr>
                <w:rFonts w:eastAsia="Times New Roman"/>
                <w:color w:val="000000"/>
                <w:sz w:val="24"/>
                <w:szCs w:val="24"/>
                <w:lang w:eastAsia="ru-RU"/>
              </w:rPr>
            </w:pPr>
            <w:r w:rsidRPr="008172BF">
              <w:rPr>
                <w:rFonts w:eastAsia="Times New Roman"/>
                <w:color w:val="000000"/>
                <w:sz w:val="24"/>
                <w:szCs w:val="24"/>
                <w:lang w:eastAsia="ru-RU"/>
              </w:rPr>
              <w:t>Специализация (продовольственный/</w:t>
            </w:r>
          </w:p>
          <w:p w14:paraId="19D9A0A8" w14:textId="77777777" w:rsidR="0037533E" w:rsidRPr="008172BF" w:rsidRDefault="0037533E" w:rsidP="00DC4FDC">
            <w:pPr>
              <w:spacing w:after="0" w:line="240" w:lineRule="auto"/>
              <w:jc w:val="center"/>
              <w:rPr>
                <w:rFonts w:eastAsia="Times New Roman"/>
                <w:color w:val="000000"/>
                <w:sz w:val="24"/>
                <w:szCs w:val="24"/>
                <w:lang w:eastAsia="ru-RU"/>
              </w:rPr>
            </w:pPr>
            <w:r w:rsidRPr="008172BF">
              <w:rPr>
                <w:rFonts w:eastAsia="Times New Roman"/>
                <w:color w:val="000000"/>
                <w:sz w:val="24"/>
                <w:szCs w:val="24"/>
                <w:lang w:eastAsia="ru-RU"/>
              </w:rPr>
              <w:t>непродовольственный/</w:t>
            </w:r>
          </w:p>
          <w:p w14:paraId="4CF4FD36" w14:textId="77777777" w:rsidR="0037533E" w:rsidRPr="008172BF" w:rsidRDefault="0037533E" w:rsidP="00DC4FDC">
            <w:pPr>
              <w:spacing w:after="0" w:line="240" w:lineRule="auto"/>
              <w:jc w:val="center"/>
              <w:rPr>
                <w:rFonts w:eastAsia="Times New Roman"/>
                <w:color w:val="000000"/>
                <w:sz w:val="24"/>
                <w:szCs w:val="24"/>
                <w:lang w:eastAsia="ru-RU"/>
              </w:rPr>
            </w:pPr>
            <w:r w:rsidRPr="008172BF">
              <w:rPr>
                <w:rFonts w:eastAsia="Times New Roman"/>
                <w:color w:val="000000"/>
                <w:sz w:val="24"/>
                <w:szCs w:val="24"/>
                <w:lang w:eastAsia="ru-RU"/>
              </w:rPr>
              <w:t>смешанный*)</w:t>
            </w:r>
          </w:p>
        </w:tc>
      </w:tr>
      <w:tr w:rsidR="0037533E" w:rsidRPr="008172BF" w14:paraId="102E8A10" w14:textId="77777777" w:rsidTr="00DC4FDC">
        <w:trPr>
          <w:trHeight w:val="20"/>
        </w:trPr>
        <w:tc>
          <w:tcPr>
            <w:tcW w:w="0" w:type="auto"/>
            <w:tcBorders>
              <w:top w:val="single" w:sz="4" w:space="0" w:color="auto"/>
              <w:left w:val="single" w:sz="4" w:space="0" w:color="auto"/>
              <w:bottom w:val="single" w:sz="4" w:space="0" w:color="auto"/>
              <w:right w:val="single" w:sz="4" w:space="0" w:color="auto"/>
            </w:tcBorders>
            <w:vAlign w:val="center"/>
          </w:tcPr>
          <w:p w14:paraId="1A75B9C2" w14:textId="77777777" w:rsidR="0037533E" w:rsidRPr="008172BF" w:rsidRDefault="0037533E" w:rsidP="0037533E">
            <w:pPr>
              <w:pStyle w:val="ac"/>
              <w:numPr>
                <w:ilvl w:val="0"/>
                <w:numId w:val="21"/>
              </w:numPr>
              <w:spacing w:after="0" w:line="240" w:lineRule="auto"/>
              <w:jc w:val="center"/>
              <w:rPr>
                <w:rFonts w:eastAsia="Times New Roman"/>
                <w:b w:val="0"/>
                <w:bCs/>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164054B"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Магазин «Ассорти»</w:t>
            </w:r>
          </w:p>
        </w:tc>
        <w:tc>
          <w:tcPr>
            <w:tcW w:w="2670" w:type="dxa"/>
            <w:tcBorders>
              <w:top w:val="single" w:sz="4" w:space="0" w:color="auto"/>
              <w:left w:val="single" w:sz="4" w:space="0" w:color="auto"/>
              <w:bottom w:val="single" w:sz="4" w:space="0" w:color="auto"/>
              <w:right w:val="single" w:sz="4" w:space="0" w:color="auto"/>
            </w:tcBorders>
            <w:vAlign w:val="center"/>
            <w:hideMark/>
          </w:tcPr>
          <w:p w14:paraId="652BE277" w14:textId="77777777" w:rsidR="0037533E"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 xml:space="preserve">с. Солонцы, </w:t>
            </w:r>
          </w:p>
          <w:p w14:paraId="5F9BCF5D"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ул. Центральная д. 30</w:t>
            </w:r>
          </w:p>
        </w:tc>
        <w:tc>
          <w:tcPr>
            <w:tcW w:w="2233" w:type="dxa"/>
            <w:tcBorders>
              <w:top w:val="single" w:sz="4" w:space="0" w:color="auto"/>
              <w:left w:val="single" w:sz="4" w:space="0" w:color="auto"/>
              <w:bottom w:val="single" w:sz="4" w:space="0" w:color="auto"/>
              <w:right w:val="single" w:sz="4" w:space="0" w:color="auto"/>
            </w:tcBorders>
            <w:vAlign w:val="center"/>
            <w:hideMark/>
          </w:tcPr>
          <w:p w14:paraId="776EFE58"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55</w:t>
            </w:r>
          </w:p>
        </w:tc>
        <w:tc>
          <w:tcPr>
            <w:tcW w:w="2735" w:type="dxa"/>
            <w:tcBorders>
              <w:top w:val="single" w:sz="4" w:space="0" w:color="auto"/>
              <w:left w:val="single" w:sz="4" w:space="0" w:color="auto"/>
              <w:bottom w:val="single" w:sz="4" w:space="0" w:color="auto"/>
              <w:right w:val="single" w:sz="4" w:space="0" w:color="auto"/>
            </w:tcBorders>
            <w:vAlign w:val="center"/>
            <w:hideMark/>
          </w:tcPr>
          <w:p w14:paraId="782074D2"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 xml:space="preserve">Смешанный </w:t>
            </w:r>
          </w:p>
        </w:tc>
      </w:tr>
      <w:tr w:rsidR="0037533E" w:rsidRPr="008172BF" w14:paraId="57127AD0" w14:textId="77777777" w:rsidTr="00DC4FDC">
        <w:trPr>
          <w:trHeight w:val="20"/>
        </w:trPr>
        <w:tc>
          <w:tcPr>
            <w:tcW w:w="0" w:type="auto"/>
            <w:tcBorders>
              <w:top w:val="single" w:sz="4" w:space="0" w:color="auto"/>
              <w:left w:val="single" w:sz="4" w:space="0" w:color="auto"/>
              <w:bottom w:val="single" w:sz="4" w:space="0" w:color="auto"/>
              <w:right w:val="single" w:sz="4" w:space="0" w:color="auto"/>
            </w:tcBorders>
            <w:vAlign w:val="center"/>
          </w:tcPr>
          <w:p w14:paraId="64733F55" w14:textId="77777777" w:rsidR="0037533E" w:rsidRPr="008172BF" w:rsidRDefault="0037533E" w:rsidP="0037533E">
            <w:pPr>
              <w:pStyle w:val="ac"/>
              <w:numPr>
                <w:ilvl w:val="0"/>
                <w:numId w:val="21"/>
              </w:numPr>
              <w:spacing w:after="0" w:line="240" w:lineRule="auto"/>
              <w:jc w:val="center"/>
              <w:rPr>
                <w:rFonts w:eastAsia="Times New Roman"/>
                <w:b w:val="0"/>
                <w:bCs/>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4519092"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Магазин</w:t>
            </w:r>
          </w:p>
        </w:tc>
        <w:tc>
          <w:tcPr>
            <w:tcW w:w="2670" w:type="dxa"/>
            <w:tcBorders>
              <w:top w:val="single" w:sz="4" w:space="0" w:color="auto"/>
              <w:left w:val="single" w:sz="4" w:space="0" w:color="auto"/>
              <w:bottom w:val="single" w:sz="4" w:space="0" w:color="auto"/>
              <w:right w:val="single" w:sz="4" w:space="0" w:color="auto"/>
            </w:tcBorders>
            <w:vAlign w:val="center"/>
            <w:hideMark/>
          </w:tcPr>
          <w:p w14:paraId="38241212" w14:textId="77777777" w:rsidR="0037533E"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 xml:space="preserve">Иркутская область, </w:t>
            </w:r>
            <w:proofErr w:type="spellStart"/>
            <w:r w:rsidRPr="00BD4422">
              <w:rPr>
                <w:rFonts w:eastAsia="Times New Roman"/>
                <w:b w:val="0"/>
                <w:color w:val="000000"/>
                <w:sz w:val="24"/>
                <w:szCs w:val="24"/>
                <w:lang w:eastAsia="ru-RU"/>
              </w:rPr>
              <w:t>Нижнеудинский</w:t>
            </w:r>
            <w:proofErr w:type="spellEnd"/>
            <w:r w:rsidRPr="00BD4422">
              <w:rPr>
                <w:rFonts w:eastAsia="Times New Roman"/>
                <w:b w:val="0"/>
                <w:color w:val="000000"/>
                <w:sz w:val="24"/>
                <w:szCs w:val="24"/>
                <w:lang w:eastAsia="ru-RU"/>
              </w:rPr>
              <w:t xml:space="preserve"> район, д. </w:t>
            </w:r>
            <w:proofErr w:type="spellStart"/>
            <w:r w:rsidRPr="00BD4422">
              <w:rPr>
                <w:rFonts w:eastAsia="Times New Roman"/>
                <w:b w:val="0"/>
                <w:color w:val="000000"/>
                <w:sz w:val="24"/>
                <w:szCs w:val="24"/>
                <w:lang w:eastAsia="ru-RU"/>
              </w:rPr>
              <w:t>Чалоты</w:t>
            </w:r>
            <w:proofErr w:type="spellEnd"/>
            <w:r w:rsidRPr="00BD4422">
              <w:rPr>
                <w:rFonts w:eastAsia="Times New Roman"/>
                <w:b w:val="0"/>
                <w:color w:val="000000"/>
                <w:sz w:val="24"/>
                <w:szCs w:val="24"/>
                <w:lang w:eastAsia="ru-RU"/>
              </w:rPr>
              <w:t xml:space="preserve">, </w:t>
            </w:r>
          </w:p>
          <w:p w14:paraId="5AD61EFE"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ул. Центральная д. 24а</w:t>
            </w:r>
          </w:p>
        </w:tc>
        <w:tc>
          <w:tcPr>
            <w:tcW w:w="2233" w:type="dxa"/>
            <w:tcBorders>
              <w:top w:val="single" w:sz="4" w:space="0" w:color="auto"/>
              <w:left w:val="single" w:sz="4" w:space="0" w:color="auto"/>
              <w:bottom w:val="single" w:sz="4" w:space="0" w:color="auto"/>
              <w:right w:val="single" w:sz="4" w:space="0" w:color="auto"/>
            </w:tcBorders>
            <w:vAlign w:val="center"/>
            <w:hideMark/>
          </w:tcPr>
          <w:p w14:paraId="636FEA09"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56</w:t>
            </w:r>
          </w:p>
        </w:tc>
        <w:tc>
          <w:tcPr>
            <w:tcW w:w="2735" w:type="dxa"/>
            <w:tcBorders>
              <w:top w:val="single" w:sz="4" w:space="0" w:color="auto"/>
              <w:left w:val="single" w:sz="4" w:space="0" w:color="auto"/>
              <w:bottom w:val="single" w:sz="4" w:space="0" w:color="auto"/>
              <w:right w:val="single" w:sz="4" w:space="0" w:color="auto"/>
            </w:tcBorders>
            <w:vAlign w:val="center"/>
            <w:hideMark/>
          </w:tcPr>
          <w:p w14:paraId="57724D76" w14:textId="77777777" w:rsidR="0037533E" w:rsidRPr="00BD4422" w:rsidRDefault="0037533E" w:rsidP="00DC4FDC">
            <w:pPr>
              <w:spacing w:after="0" w:line="240" w:lineRule="auto"/>
              <w:jc w:val="center"/>
              <w:rPr>
                <w:rFonts w:eastAsia="Times New Roman"/>
                <w:b w:val="0"/>
                <w:color w:val="000000"/>
                <w:sz w:val="24"/>
                <w:szCs w:val="24"/>
                <w:lang w:eastAsia="ru-RU"/>
              </w:rPr>
            </w:pPr>
            <w:r w:rsidRPr="00BD4422">
              <w:rPr>
                <w:rFonts w:eastAsia="Times New Roman"/>
                <w:b w:val="0"/>
                <w:color w:val="000000"/>
                <w:sz w:val="24"/>
                <w:szCs w:val="24"/>
                <w:lang w:eastAsia="ru-RU"/>
              </w:rPr>
              <w:t>Смешанный</w:t>
            </w:r>
          </w:p>
        </w:tc>
      </w:tr>
      <w:tr w:rsidR="0037533E" w:rsidRPr="008172BF" w14:paraId="4FF58064" w14:textId="77777777" w:rsidTr="00DC4FDC">
        <w:trPr>
          <w:trHeight w:val="20"/>
        </w:trPr>
        <w:tc>
          <w:tcPr>
            <w:tcW w:w="4950" w:type="dxa"/>
            <w:gridSpan w:val="3"/>
            <w:tcBorders>
              <w:top w:val="single" w:sz="4" w:space="0" w:color="auto"/>
              <w:left w:val="single" w:sz="4" w:space="0" w:color="auto"/>
              <w:bottom w:val="single" w:sz="4" w:space="0" w:color="auto"/>
              <w:right w:val="single" w:sz="4" w:space="0" w:color="auto"/>
            </w:tcBorders>
            <w:vAlign w:val="center"/>
          </w:tcPr>
          <w:p w14:paraId="7AFE5A52" w14:textId="77777777" w:rsidR="0037533E" w:rsidRPr="008172BF" w:rsidRDefault="0037533E" w:rsidP="00DC4FDC">
            <w:pPr>
              <w:spacing w:after="0" w:line="240" w:lineRule="auto"/>
              <w:jc w:val="center"/>
              <w:rPr>
                <w:rFonts w:eastAsia="Times New Roman"/>
                <w:color w:val="000000"/>
                <w:sz w:val="24"/>
                <w:szCs w:val="24"/>
                <w:lang w:eastAsia="ru-RU"/>
              </w:rPr>
            </w:pPr>
            <w:r w:rsidRPr="008172BF">
              <w:rPr>
                <w:rFonts w:eastAsia="Times New Roman"/>
                <w:color w:val="000000"/>
                <w:sz w:val="24"/>
                <w:szCs w:val="24"/>
                <w:lang w:eastAsia="ru-RU"/>
              </w:rPr>
              <w:t>Итого</w:t>
            </w:r>
          </w:p>
        </w:tc>
        <w:tc>
          <w:tcPr>
            <w:tcW w:w="2233" w:type="dxa"/>
            <w:tcBorders>
              <w:top w:val="single" w:sz="4" w:space="0" w:color="auto"/>
              <w:left w:val="single" w:sz="4" w:space="0" w:color="auto"/>
              <w:bottom w:val="single" w:sz="4" w:space="0" w:color="auto"/>
              <w:right w:val="single" w:sz="4" w:space="0" w:color="auto"/>
            </w:tcBorders>
            <w:vAlign w:val="center"/>
          </w:tcPr>
          <w:p w14:paraId="0ADBF70D" w14:textId="77777777" w:rsidR="0037533E" w:rsidRPr="001D724A" w:rsidRDefault="0037533E" w:rsidP="00DC4FDC">
            <w:pPr>
              <w:spacing w:after="0" w:line="240" w:lineRule="auto"/>
              <w:jc w:val="center"/>
              <w:rPr>
                <w:rFonts w:eastAsia="Times New Roman"/>
                <w:color w:val="000000"/>
                <w:sz w:val="24"/>
                <w:szCs w:val="24"/>
                <w:lang w:eastAsia="ru-RU"/>
              </w:rPr>
            </w:pPr>
            <w:r w:rsidRPr="001D724A">
              <w:rPr>
                <w:rFonts w:eastAsia="Times New Roman"/>
                <w:color w:val="000000"/>
                <w:sz w:val="24"/>
                <w:szCs w:val="24"/>
                <w:lang w:eastAsia="ru-RU"/>
              </w:rPr>
              <w:t>111</w:t>
            </w:r>
          </w:p>
        </w:tc>
        <w:tc>
          <w:tcPr>
            <w:tcW w:w="2735" w:type="dxa"/>
            <w:tcBorders>
              <w:top w:val="single" w:sz="4" w:space="0" w:color="auto"/>
              <w:left w:val="single" w:sz="4" w:space="0" w:color="auto"/>
              <w:bottom w:val="single" w:sz="4" w:space="0" w:color="auto"/>
              <w:right w:val="single" w:sz="4" w:space="0" w:color="auto"/>
            </w:tcBorders>
            <w:vAlign w:val="center"/>
          </w:tcPr>
          <w:p w14:paraId="33A1598F" w14:textId="77777777" w:rsidR="0037533E" w:rsidRPr="008172BF" w:rsidRDefault="0037533E" w:rsidP="00DC4FDC">
            <w:pPr>
              <w:spacing w:after="0" w:line="240" w:lineRule="auto"/>
              <w:jc w:val="center"/>
              <w:rPr>
                <w:rFonts w:eastAsia="Times New Roman"/>
                <w:b w:val="0"/>
                <w:bCs/>
                <w:color w:val="000000"/>
                <w:sz w:val="24"/>
                <w:szCs w:val="24"/>
                <w:lang w:eastAsia="ru-RU"/>
              </w:rPr>
            </w:pPr>
            <w:r>
              <w:rPr>
                <w:rFonts w:eastAsia="Times New Roman"/>
                <w:b w:val="0"/>
                <w:bCs/>
                <w:color w:val="000000"/>
                <w:sz w:val="24"/>
                <w:szCs w:val="24"/>
                <w:lang w:eastAsia="ru-RU"/>
              </w:rPr>
              <w:t>-</w:t>
            </w:r>
          </w:p>
        </w:tc>
      </w:tr>
    </w:tbl>
    <w:p w14:paraId="52578FBE" w14:textId="6E7B2EEA" w:rsidR="00B81A03" w:rsidRPr="0037533E" w:rsidRDefault="002103FD" w:rsidP="002827B6">
      <w:pPr>
        <w:pStyle w:val="3"/>
        <w:numPr>
          <w:ilvl w:val="2"/>
          <w:numId w:val="11"/>
        </w:numPr>
        <w:spacing w:before="100" w:after="100"/>
        <w:ind w:left="0" w:firstLine="720"/>
        <w:jc w:val="both"/>
        <w:rPr>
          <w:color w:val="auto"/>
        </w:rPr>
      </w:pPr>
      <w:bookmarkStart w:id="50" w:name="_Toc137713718"/>
      <w:r w:rsidRPr="0037533E">
        <w:rPr>
          <w:color w:val="auto"/>
        </w:rPr>
        <w:lastRenderedPageBreak/>
        <w:t>Жилищный фонд</w:t>
      </w:r>
      <w:bookmarkEnd w:id="50"/>
    </w:p>
    <w:p w14:paraId="24B63C42" w14:textId="18FA5EB3" w:rsidR="00C11749" w:rsidRDefault="00C11749" w:rsidP="00E73ACC">
      <w:pPr>
        <w:spacing w:after="0" w:line="240" w:lineRule="auto"/>
        <w:ind w:firstLine="709"/>
        <w:jc w:val="both"/>
        <w:rPr>
          <w:b w:val="0"/>
          <w:bCs/>
          <w:highlight w:val="yellow"/>
        </w:rPr>
      </w:pPr>
    </w:p>
    <w:p w14:paraId="07304C7B" w14:textId="0E0D95B8" w:rsidR="0037533E" w:rsidRPr="004208DB" w:rsidRDefault="0037533E" w:rsidP="00A32AF6">
      <w:pPr>
        <w:pStyle w:val="affffb"/>
        <w:spacing w:before="0" w:after="0"/>
      </w:pPr>
      <w:r>
        <w:t>В</w:t>
      </w:r>
      <w:r w:rsidRPr="004208DB">
        <w:t xml:space="preserve"> </w:t>
      </w:r>
      <w:proofErr w:type="spellStart"/>
      <w:r>
        <w:t>Солонецком</w:t>
      </w:r>
      <w:proofErr w:type="spellEnd"/>
      <w:r>
        <w:t xml:space="preserve"> муниципальном образовании</w:t>
      </w:r>
      <w:r w:rsidRPr="004208DB">
        <w:t xml:space="preserve"> </w:t>
      </w:r>
      <w:r>
        <w:t>о</w:t>
      </w:r>
      <w:r w:rsidRPr="004208DB">
        <w:t xml:space="preserve">бщая площадь жилых помещений по данным Росстата на 01.01.2022 составила – </w:t>
      </w:r>
      <w:r>
        <w:t>11,8</w:t>
      </w:r>
      <w:r w:rsidRPr="004208DB">
        <w:t xml:space="preserve"> </w:t>
      </w:r>
      <w:proofErr w:type="gramStart"/>
      <w:r w:rsidRPr="004208DB">
        <w:t>тыс.м</w:t>
      </w:r>
      <w:proofErr w:type="gramEnd"/>
      <w:r w:rsidRPr="004208DB">
        <w:rPr>
          <w:vertAlign w:val="superscript"/>
        </w:rPr>
        <w:t>2</w:t>
      </w:r>
      <w:r w:rsidRPr="004208DB">
        <w:t>.</w:t>
      </w:r>
    </w:p>
    <w:p w14:paraId="62F2C5E0" w14:textId="77777777" w:rsidR="0037533E" w:rsidRPr="004208DB" w:rsidRDefault="0037533E" w:rsidP="00A32AF6">
      <w:pPr>
        <w:pStyle w:val="affffb"/>
        <w:spacing w:before="0" w:after="0"/>
      </w:pPr>
      <w:r w:rsidRPr="004208DB">
        <w:t xml:space="preserve">Средняя обеспеченность населения общей площадью жилищного фонда в 2023 году составляет </w:t>
      </w:r>
      <w:r>
        <w:t>–</w:t>
      </w:r>
      <w:r w:rsidRPr="004208DB">
        <w:t xml:space="preserve"> </w:t>
      </w:r>
      <w:r>
        <w:t>30,97</w:t>
      </w:r>
      <w:r w:rsidRPr="004208DB">
        <w:t xml:space="preserve"> м</w:t>
      </w:r>
      <w:r w:rsidRPr="004208DB">
        <w:rPr>
          <w:vertAlign w:val="superscript"/>
        </w:rPr>
        <w:t>2</w:t>
      </w:r>
      <w:r w:rsidRPr="004208DB">
        <w:t xml:space="preserve"> на человека.</w:t>
      </w:r>
    </w:p>
    <w:p w14:paraId="169E0F40" w14:textId="77777777" w:rsidR="0037533E" w:rsidRDefault="0037533E" w:rsidP="00A32AF6">
      <w:pPr>
        <w:spacing w:after="0" w:line="240" w:lineRule="auto"/>
        <w:ind w:firstLine="709"/>
        <w:jc w:val="both"/>
        <w:rPr>
          <w:b w:val="0"/>
          <w:bCs/>
        </w:rPr>
      </w:pPr>
      <w:r>
        <w:tab/>
      </w:r>
      <w:r w:rsidRPr="003909CC">
        <w:rPr>
          <w:b w:val="0"/>
          <w:bCs/>
        </w:rPr>
        <w:t>Сведения о наличии на территории аварийного и ветхого жилищного фонда отсутс</w:t>
      </w:r>
      <w:r>
        <w:rPr>
          <w:b w:val="0"/>
          <w:bCs/>
        </w:rPr>
        <w:t>т</w:t>
      </w:r>
      <w:r w:rsidRPr="003909CC">
        <w:rPr>
          <w:b w:val="0"/>
          <w:bCs/>
        </w:rPr>
        <w:t>вуют</w:t>
      </w:r>
      <w:r>
        <w:rPr>
          <w:b w:val="0"/>
          <w:bCs/>
        </w:rPr>
        <w:t>.</w:t>
      </w:r>
    </w:p>
    <w:p w14:paraId="48BBBACE" w14:textId="77777777" w:rsidR="0037533E" w:rsidRPr="003909CC" w:rsidRDefault="0037533E" w:rsidP="00A32AF6">
      <w:pPr>
        <w:pStyle w:val="affffb"/>
        <w:spacing w:before="0" w:after="0"/>
      </w:pPr>
      <w:r w:rsidRPr="003909CC">
        <w:t>Обеспеченность населения жильем</w:t>
      </w:r>
      <w:r>
        <w:rPr>
          <w:rStyle w:val="aff7"/>
        </w:rPr>
        <w:footnoteReference w:id="8"/>
      </w:r>
      <w:r w:rsidRPr="003909CC">
        <w:t xml:space="preserve"> в среднем по </w:t>
      </w:r>
      <w:r>
        <w:t xml:space="preserve">Иркутской </w:t>
      </w:r>
      <w:r w:rsidRPr="003909CC">
        <w:t xml:space="preserve">области </w:t>
      </w:r>
      <w:r>
        <w:t xml:space="preserve">на 01.01.2022 </w:t>
      </w:r>
      <w:r w:rsidRPr="003909CC">
        <w:t xml:space="preserve">составила 26 </w:t>
      </w:r>
      <w:r w:rsidRPr="004208DB">
        <w:t>м</w:t>
      </w:r>
      <w:r w:rsidRPr="004208DB">
        <w:rPr>
          <w:vertAlign w:val="superscript"/>
        </w:rPr>
        <w:t>2</w:t>
      </w:r>
      <w:r>
        <w:rPr>
          <w:vertAlign w:val="superscript"/>
        </w:rPr>
        <w:t xml:space="preserve"> </w:t>
      </w:r>
      <w:r w:rsidRPr="003909CC">
        <w:t xml:space="preserve">на человека, причем в городской местности на человека приходится 26,9 </w:t>
      </w:r>
      <w:r w:rsidRPr="004208DB">
        <w:t>м</w:t>
      </w:r>
      <w:r w:rsidRPr="004208DB">
        <w:rPr>
          <w:vertAlign w:val="superscript"/>
        </w:rPr>
        <w:t>2</w:t>
      </w:r>
      <w:r w:rsidRPr="003909CC">
        <w:t xml:space="preserve">, а в сельской – 22,9 </w:t>
      </w:r>
      <w:r w:rsidRPr="004208DB">
        <w:t>м</w:t>
      </w:r>
      <w:r w:rsidRPr="004208DB">
        <w:rPr>
          <w:vertAlign w:val="superscript"/>
        </w:rPr>
        <w:t>2</w:t>
      </w:r>
      <w:r w:rsidRPr="003909CC">
        <w:t>.</w:t>
      </w:r>
    </w:p>
    <w:p w14:paraId="64FA3F49" w14:textId="77777777" w:rsidR="0037533E" w:rsidRPr="003909CC" w:rsidRDefault="0037533E" w:rsidP="00A32AF6">
      <w:pPr>
        <w:pStyle w:val="affffb"/>
        <w:spacing w:before="0" w:after="0"/>
      </w:pPr>
      <w:r w:rsidRPr="003909CC">
        <w:t>Жилищный фонд Приангарья включает 347,1 тыс. жилых зданий, среди них по количеству преобладают индивидуальные жилые дома (68%), а по площади - многоквартирные дома (67%).</w:t>
      </w:r>
    </w:p>
    <w:p w14:paraId="6F5AB42D" w14:textId="77777777" w:rsidR="0037533E" w:rsidRPr="003909CC" w:rsidRDefault="0037533E" w:rsidP="00A32AF6">
      <w:pPr>
        <w:pStyle w:val="affffb"/>
        <w:spacing w:before="0" w:after="0"/>
      </w:pPr>
      <w:r w:rsidRPr="003909CC">
        <w:t>Основная часть жилья в Приангарье введена в эксплуатацию в 1946</w:t>
      </w:r>
      <w:r>
        <w:t> - </w:t>
      </w:r>
      <w:r w:rsidRPr="003909CC">
        <w:t>1995гг., позднее 1995 года введено 25</w:t>
      </w:r>
      <w:r>
        <w:t> </w:t>
      </w:r>
      <w:r w:rsidRPr="003909CC">
        <w:t>% жилищного фонда.</w:t>
      </w:r>
    </w:p>
    <w:p w14:paraId="05BF0854" w14:textId="77777777" w:rsidR="0037533E" w:rsidRPr="003909CC" w:rsidRDefault="0037533E" w:rsidP="00A32AF6">
      <w:pPr>
        <w:pStyle w:val="affffb"/>
        <w:spacing w:before="0" w:after="0"/>
      </w:pPr>
      <w:r w:rsidRPr="003909CC">
        <w:t>92,2</w:t>
      </w:r>
      <w:r>
        <w:t> </w:t>
      </w:r>
      <w:r w:rsidRPr="003909CC">
        <w:t>% жилья находится в собственности граждан и предприятий частной формы собственности.</w:t>
      </w:r>
    </w:p>
    <w:p w14:paraId="0CAF3A3D" w14:textId="77777777" w:rsidR="0037533E" w:rsidRPr="003909CC" w:rsidRDefault="0037533E" w:rsidP="00A32AF6">
      <w:pPr>
        <w:pStyle w:val="affffb"/>
        <w:spacing w:before="0" w:after="0"/>
      </w:pPr>
      <w:r w:rsidRPr="003909CC">
        <w:t>Почти равное количество (примерно по трети жилищного фонда) приходится на панельные и деревянные строения.</w:t>
      </w:r>
    </w:p>
    <w:p w14:paraId="3959E0B8" w14:textId="77777777" w:rsidR="0037533E" w:rsidRDefault="0037533E" w:rsidP="00A32AF6">
      <w:pPr>
        <w:pStyle w:val="affffb"/>
        <w:spacing w:before="0" w:after="0"/>
      </w:pPr>
      <w:r w:rsidRPr="003909CC">
        <w:t>В целом по области полностью благоустроено 63,1% площади</w:t>
      </w:r>
      <w:r>
        <w:t xml:space="preserve"> </w:t>
      </w:r>
      <w:r w:rsidRPr="003909CC">
        <w:t>жилья</w:t>
      </w:r>
      <w:r>
        <w:t xml:space="preserve"> </w:t>
      </w:r>
      <w:r w:rsidRPr="003909CC">
        <w:t xml:space="preserve">(т.е. оборудовано одновременно водопроводом, водоотведением, отоплением, горячим водоснабжением и газом (или напольными электроплитами)). </w:t>
      </w:r>
    </w:p>
    <w:p w14:paraId="480ED347" w14:textId="77777777" w:rsidR="0037533E" w:rsidRPr="003909CC" w:rsidRDefault="0037533E" w:rsidP="00A32AF6">
      <w:pPr>
        <w:pStyle w:val="affffb"/>
        <w:spacing w:before="0" w:after="0"/>
      </w:pPr>
      <w:r w:rsidRPr="003909CC">
        <w:t>В городской местности доля благоустроенного жилья значительно выше, чем в сельской - 76% против 10%.</w:t>
      </w:r>
    </w:p>
    <w:p w14:paraId="580FBCC3" w14:textId="6EC96678" w:rsidR="0037533E" w:rsidRDefault="0037533E" w:rsidP="00A32AF6">
      <w:pPr>
        <w:pStyle w:val="b5"/>
        <w:rPr>
          <w:highlight w:val="yellow"/>
        </w:rPr>
      </w:pPr>
    </w:p>
    <w:p w14:paraId="3F6CFD6F" w14:textId="7B6FE2FF" w:rsidR="0037533E" w:rsidRDefault="0037533E" w:rsidP="0037533E">
      <w:pPr>
        <w:pStyle w:val="b5"/>
        <w:rPr>
          <w:highlight w:val="yellow"/>
        </w:rPr>
      </w:pPr>
      <w:r>
        <w:rPr>
          <w:noProof/>
        </w:rPr>
        <w:drawing>
          <wp:inline distT="0" distB="0" distL="0" distR="0" wp14:anchorId="2DCEDCEA" wp14:editId="73FDCFF3">
            <wp:extent cx="4295775" cy="2181225"/>
            <wp:effectExtent l="0" t="0" r="0" b="0"/>
            <wp:docPr id="1679682948" name="Диаграмма 1">
              <a:extLst xmlns:a="http://schemas.openxmlformats.org/drawingml/2006/main">
                <a:ext uri="{FF2B5EF4-FFF2-40B4-BE49-F238E27FC236}">
                  <a16:creationId xmlns:a16="http://schemas.microsoft.com/office/drawing/2014/main" id="{970F0D43-D509-CBDF-48E7-40411EBAFB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0C2F31BC" w14:textId="77777777" w:rsidR="0037533E" w:rsidRPr="008701AB" w:rsidRDefault="0037533E" w:rsidP="0037533E">
      <w:pPr>
        <w:pStyle w:val="afc"/>
        <w:ind w:firstLine="0"/>
        <w:jc w:val="center"/>
        <w:rPr>
          <w:i/>
          <w:iCs/>
        </w:rPr>
      </w:pPr>
      <w:r w:rsidRPr="001E0F53">
        <w:rPr>
          <w:i/>
          <w:iCs/>
          <w:noProof/>
        </w:rPr>
        <w:t>Рисунок 2.3.8-1 - Площадь жилищного фонда с разбивкой по населённым пунктам, тыс. кв. м</w:t>
      </w:r>
    </w:p>
    <w:p w14:paraId="2F139B1F" w14:textId="1C02E52D" w:rsidR="0037533E" w:rsidRDefault="0037533E" w:rsidP="0037533E">
      <w:pPr>
        <w:jc w:val="right"/>
        <w:rPr>
          <w:b w:val="0"/>
          <w:bCs/>
          <w:i/>
          <w:iCs/>
        </w:rPr>
      </w:pPr>
      <w:r w:rsidRPr="008172BF">
        <w:rPr>
          <w:b w:val="0"/>
          <w:bCs/>
          <w:i/>
          <w:iCs/>
        </w:rPr>
        <w:t xml:space="preserve">Таблица </w:t>
      </w:r>
      <w:r>
        <w:rPr>
          <w:b w:val="0"/>
          <w:bCs/>
          <w:i/>
          <w:iCs/>
        </w:rPr>
        <w:t>2.3.8-1</w:t>
      </w:r>
    </w:p>
    <w:p w14:paraId="361EA1A0" w14:textId="77777777" w:rsidR="0037533E" w:rsidRPr="0037533E" w:rsidRDefault="0037533E" w:rsidP="0037533E">
      <w:pPr>
        <w:pStyle w:val="b5"/>
        <w:rPr>
          <w:rFonts w:eastAsiaTheme="minorHAnsi"/>
        </w:rPr>
      </w:pPr>
    </w:p>
    <w:p w14:paraId="0E645291" w14:textId="636F5C61" w:rsidR="0037533E" w:rsidRDefault="0037533E" w:rsidP="0037533E">
      <w:pPr>
        <w:jc w:val="center"/>
        <w:rPr>
          <w:b w:val="0"/>
          <w:bCs/>
          <w:i/>
          <w:iCs/>
        </w:rPr>
      </w:pPr>
      <w:r w:rsidRPr="008172BF">
        <w:rPr>
          <w:b w:val="0"/>
          <w:bCs/>
          <w:i/>
          <w:iCs/>
        </w:rPr>
        <w:lastRenderedPageBreak/>
        <w:t>Сведения о жилищном фонде</w:t>
      </w:r>
      <w:r>
        <w:rPr>
          <w:rStyle w:val="aff7"/>
          <w:b w:val="0"/>
          <w:bCs/>
          <w:i/>
          <w:iCs/>
        </w:rPr>
        <w:footnoteReference w:id="9"/>
      </w:r>
    </w:p>
    <w:tbl>
      <w:tblPr>
        <w:tblW w:w="4852" w:type="pct"/>
        <w:tblLook w:val="04A0" w:firstRow="1" w:lastRow="0" w:firstColumn="1" w:lastColumn="0" w:noHBand="0" w:noVBand="1"/>
      </w:tblPr>
      <w:tblGrid>
        <w:gridCol w:w="540"/>
        <w:gridCol w:w="3330"/>
        <w:gridCol w:w="2141"/>
        <w:gridCol w:w="3047"/>
      </w:tblGrid>
      <w:tr w:rsidR="0037533E" w:rsidRPr="001D1D30" w14:paraId="7FA31E5E" w14:textId="77777777" w:rsidTr="00DC4FDC">
        <w:trPr>
          <w:trHeight w:val="507"/>
          <w:tblHeader/>
        </w:trPr>
        <w:tc>
          <w:tcPr>
            <w:tcW w:w="29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0EAC990" w14:textId="77777777" w:rsidR="0037533E" w:rsidRPr="00AD0E65" w:rsidRDefault="0037533E" w:rsidP="00DC4FDC">
            <w:pPr>
              <w:spacing w:after="0" w:line="240" w:lineRule="auto"/>
              <w:jc w:val="center"/>
              <w:rPr>
                <w:rFonts w:eastAsia="Times New Roman"/>
                <w:b w:val="0"/>
                <w:bCs/>
                <w:color w:val="000000"/>
                <w:sz w:val="24"/>
                <w:szCs w:val="24"/>
                <w:lang w:eastAsia="ru-RU"/>
              </w:rPr>
            </w:pPr>
            <w:r w:rsidRPr="00AD0E65">
              <w:rPr>
                <w:rFonts w:eastAsia="Times New Roman"/>
                <w:b w:val="0"/>
                <w:bCs/>
                <w:color w:val="000000"/>
                <w:sz w:val="24"/>
                <w:szCs w:val="24"/>
                <w:lang w:eastAsia="ru-RU"/>
              </w:rPr>
              <w:t>п/п</w:t>
            </w:r>
          </w:p>
        </w:tc>
        <w:tc>
          <w:tcPr>
            <w:tcW w:w="1838" w:type="pct"/>
            <w:tcBorders>
              <w:top w:val="single" w:sz="8" w:space="0" w:color="auto"/>
              <w:left w:val="single" w:sz="8" w:space="0" w:color="auto"/>
              <w:bottom w:val="single" w:sz="8" w:space="0" w:color="000000"/>
              <w:right w:val="single" w:sz="8" w:space="0" w:color="auto"/>
            </w:tcBorders>
            <w:shd w:val="clear" w:color="auto" w:fill="auto"/>
            <w:vAlign w:val="center"/>
            <w:hideMark/>
          </w:tcPr>
          <w:p w14:paraId="5A437BEB" w14:textId="77777777" w:rsidR="0037533E" w:rsidRPr="00AD0E65" w:rsidRDefault="0037533E" w:rsidP="00DC4FDC">
            <w:pPr>
              <w:spacing w:after="0" w:line="240" w:lineRule="auto"/>
              <w:jc w:val="center"/>
              <w:rPr>
                <w:rFonts w:eastAsia="Times New Roman"/>
                <w:b w:val="0"/>
                <w:bCs/>
                <w:color w:val="000000"/>
                <w:sz w:val="24"/>
                <w:szCs w:val="24"/>
                <w:lang w:eastAsia="ru-RU"/>
              </w:rPr>
            </w:pPr>
            <w:r w:rsidRPr="00AD0E65">
              <w:rPr>
                <w:rFonts w:eastAsia="Times New Roman"/>
                <w:b w:val="0"/>
                <w:bCs/>
                <w:color w:val="000000"/>
                <w:sz w:val="24"/>
                <w:szCs w:val="24"/>
                <w:lang w:eastAsia="ru-RU"/>
              </w:rPr>
              <w:t>Наименование</w:t>
            </w:r>
          </w:p>
          <w:p w14:paraId="69F5C1B5" w14:textId="77777777" w:rsidR="0037533E" w:rsidRPr="00AD0E65" w:rsidRDefault="0037533E" w:rsidP="00DC4FDC">
            <w:pPr>
              <w:spacing w:after="0" w:line="240" w:lineRule="auto"/>
              <w:jc w:val="center"/>
              <w:rPr>
                <w:rFonts w:eastAsia="Times New Roman"/>
                <w:b w:val="0"/>
                <w:bCs/>
                <w:color w:val="000000"/>
                <w:sz w:val="24"/>
                <w:szCs w:val="24"/>
                <w:lang w:eastAsia="ru-RU"/>
              </w:rPr>
            </w:pPr>
            <w:r w:rsidRPr="00AD0E65">
              <w:rPr>
                <w:rFonts w:eastAsia="Times New Roman"/>
                <w:b w:val="0"/>
                <w:bCs/>
                <w:color w:val="000000"/>
                <w:sz w:val="24"/>
                <w:szCs w:val="24"/>
                <w:lang w:eastAsia="ru-RU"/>
              </w:rPr>
              <w:t>населенного пункта</w:t>
            </w:r>
          </w:p>
        </w:tc>
        <w:tc>
          <w:tcPr>
            <w:tcW w:w="1182" w:type="pct"/>
            <w:tcBorders>
              <w:top w:val="single" w:sz="8" w:space="0" w:color="auto"/>
              <w:left w:val="single" w:sz="8" w:space="0" w:color="auto"/>
              <w:bottom w:val="single" w:sz="8" w:space="0" w:color="000000"/>
              <w:right w:val="single" w:sz="8" w:space="0" w:color="000000"/>
            </w:tcBorders>
            <w:shd w:val="clear" w:color="auto" w:fill="auto"/>
            <w:vAlign w:val="center"/>
            <w:hideMark/>
          </w:tcPr>
          <w:p w14:paraId="141526B5" w14:textId="77777777" w:rsidR="0037533E" w:rsidRPr="00AD0E65" w:rsidRDefault="0037533E" w:rsidP="00DC4FDC">
            <w:pPr>
              <w:spacing w:after="0" w:line="240" w:lineRule="auto"/>
              <w:jc w:val="center"/>
              <w:rPr>
                <w:rFonts w:eastAsia="Times New Roman"/>
                <w:b w:val="0"/>
                <w:bCs/>
                <w:color w:val="000000"/>
                <w:sz w:val="24"/>
                <w:szCs w:val="24"/>
                <w:lang w:eastAsia="ru-RU"/>
              </w:rPr>
            </w:pPr>
            <w:r w:rsidRPr="00AD0E65">
              <w:rPr>
                <w:rFonts w:eastAsia="Times New Roman"/>
                <w:b w:val="0"/>
                <w:bCs/>
                <w:color w:val="000000"/>
                <w:sz w:val="24"/>
                <w:szCs w:val="24"/>
                <w:lang w:eastAsia="ru-RU"/>
              </w:rPr>
              <w:t>Общая площадь</w:t>
            </w:r>
          </w:p>
          <w:p w14:paraId="0A7A9B17" w14:textId="77777777" w:rsidR="0037533E" w:rsidRPr="00AD0E65" w:rsidRDefault="0037533E" w:rsidP="00DC4FDC">
            <w:pPr>
              <w:spacing w:after="0" w:line="240" w:lineRule="auto"/>
              <w:jc w:val="center"/>
              <w:rPr>
                <w:rFonts w:eastAsia="Times New Roman"/>
                <w:b w:val="0"/>
                <w:bCs/>
                <w:color w:val="000000"/>
                <w:sz w:val="24"/>
                <w:szCs w:val="24"/>
                <w:lang w:eastAsia="ru-RU"/>
              </w:rPr>
            </w:pPr>
            <w:r w:rsidRPr="00AD0E65">
              <w:rPr>
                <w:rFonts w:eastAsia="Times New Roman"/>
                <w:b w:val="0"/>
                <w:bCs/>
                <w:color w:val="000000"/>
                <w:sz w:val="24"/>
                <w:szCs w:val="24"/>
                <w:lang w:eastAsia="ru-RU"/>
              </w:rPr>
              <w:t>жилого фонда,</w:t>
            </w:r>
          </w:p>
          <w:p w14:paraId="1C9C70B6" w14:textId="77777777" w:rsidR="0037533E" w:rsidRPr="00AD0E65" w:rsidRDefault="0037533E" w:rsidP="00DC4FDC">
            <w:pPr>
              <w:spacing w:after="0" w:line="240" w:lineRule="auto"/>
              <w:jc w:val="center"/>
              <w:rPr>
                <w:rFonts w:eastAsia="Times New Roman"/>
                <w:b w:val="0"/>
                <w:bCs/>
                <w:color w:val="000000"/>
                <w:sz w:val="24"/>
                <w:szCs w:val="24"/>
                <w:lang w:eastAsia="ru-RU"/>
              </w:rPr>
            </w:pPr>
            <w:r w:rsidRPr="00AD0E65">
              <w:rPr>
                <w:rFonts w:eastAsia="Times New Roman"/>
                <w:b w:val="0"/>
                <w:bCs/>
                <w:color w:val="000000"/>
                <w:sz w:val="24"/>
                <w:szCs w:val="24"/>
                <w:lang w:eastAsia="ru-RU"/>
              </w:rPr>
              <w:t>тыс. кв. м.</w:t>
            </w:r>
          </w:p>
        </w:tc>
        <w:tc>
          <w:tcPr>
            <w:tcW w:w="1682" w:type="pct"/>
            <w:tcBorders>
              <w:top w:val="single" w:sz="8" w:space="0" w:color="auto"/>
              <w:left w:val="single" w:sz="8" w:space="0" w:color="auto"/>
              <w:bottom w:val="single" w:sz="8" w:space="0" w:color="000000"/>
              <w:right w:val="single" w:sz="8" w:space="0" w:color="000000"/>
            </w:tcBorders>
            <w:shd w:val="clear" w:color="auto" w:fill="auto"/>
            <w:vAlign w:val="center"/>
            <w:hideMark/>
          </w:tcPr>
          <w:p w14:paraId="389CC82A" w14:textId="77777777" w:rsidR="0037533E" w:rsidRPr="00AD0E65" w:rsidRDefault="0037533E" w:rsidP="00DC4FDC">
            <w:pPr>
              <w:spacing w:after="0" w:line="240" w:lineRule="auto"/>
              <w:jc w:val="center"/>
              <w:rPr>
                <w:rFonts w:eastAsia="Times New Roman"/>
                <w:b w:val="0"/>
                <w:bCs/>
                <w:color w:val="000000"/>
                <w:sz w:val="24"/>
                <w:szCs w:val="24"/>
                <w:lang w:eastAsia="ru-RU"/>
              </w:rPr>
            </w:pPr>
            <w:r w:rsidRPr="00AD0E65">
              <w:rPr>
                <w:rFonts w:eastAsia="Times New Roman"/>
                <w:b w:val="0"/>
                <w:bCs/>
                <w:color w:val="000000"/>
                <w:sz w:val="24"/>
                <w:szCs w:val="24"/>
                <w:lang w:eastAsia="ru-RU"/>
              </w:rPr>
              <w:t>Общая площадь ветхого</w:t>
            </w:r>
          </w:p>
          <w:p w14:paraId="71B7C91F" w14:textId="77777777" w:rsidR="0037533E" w:rsidRPr="00AD0E65" w:rsidRDefault="0037533E" w:rsidP="00DC4FDC">
            <w:pPr>
              <w:spacing w:after="0" w:line="240" w:lineRule="auto"/>
              <w:jc w:val="center"/>
              <w:rPr>
                <w:rFonts w:eastAsia="Times New Roman"/>
                <w:b w:val="0"/>
                <w:bCs/>
                <w:color w:val="000000"/>
                <w:sz w:val="24"/>
                <w:szCs w:val="24"/>
                <w:lang w:eastAsia="ru-RU"/>
              </w:rPr>
            </w:pPr>
            <w:r w:rsidRPr="00AD0E65">
              <w:rPr>
                <w:rFonts w:eastAsia="Times New Roman"/>
                <w:b w:val="0"/>
                <w:bCs/>
                <w:color w:val="000000"/>
                <w:sz w:val="24"/>
                <w:szCs w:val="24"/>
                <w:lang w:eastAsia="ru-RU"/>
              </w:rPr>
              <w:t>и аварийного жилого фонда,</w:t>
            </w:r>
          </w:p>
          <w:p w14:paraId="32ABB09C" w14:textId="77777777" w:rsidR="0037533E" w:rsidRPr="00AD0E65" w:rsidRDefault="0037533E" w:rsidP="00DC4FDC">
            <w:pPr>
              <w:spacing w:after="0" w:line="240" w:lineRule="auto"/>
              <w:jc w:val="center"/>
              <w:rPr>
                <w:rFonts w:eastAsia="Times New Roman"/>
                <w:b w:val="0"/>
                <w:bCs/>
                <w:color w:val="000000"/>
                <w:sz w:val="24"/>
                <w:szCs w:val="24"/>
                <w:lang w:eastAsia="ru-RU"/>
              </w:rPr>
            </w:pPr>
            <w:r w:rsidRPr="00AD0E65">
              <w:rPr>
                <w:rFonts w:eastAsia="Times New Roman"/>
                <w:b w:val="0"/>
                <w:bCs/>
                <w:color w:val="000000"/>
                <w:sz w:val="24"/>
                <w:szCs w:val="24"/>
                <w:lang w:eastAsia="ru-RU"/>
              </w:rPr>
              <w:t>тыс. кв. м.</w:t>
            </w:r>
          </w:p>
        </w:tc>
      </w:tr>
      <w:tr w:rsidR="0037533E" w:rsidRPr="001D1D30" w14:paraId="31F638E7" w14:textId="77777777" w:rsidTr="00DC4FDC">
        <w:trPr>
          <w:trHeight w:val="507"/>
          <w:tblHeader/>
        </w:trPr>
        <w:tc>
          <w:tcPr>
            <w:tcW w:w="298"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2FD10A37" w14:textId="77777777" w:rsidR="0037533E" w:rsidRPr="00AD0E65" w:rsidRDefault="0037533E" w:rsidP="0037533E">
            <w:pPr>
              <w:pStyle w:val="ac"/>
              <w:numPr>
                <w:ilvl w:val="0"/>
                <w:numId w:val="22"/>
              </w:numPr>
              <w:spacing w:after="0" w:line="240" w:lineRule="auto"/>
              <w:jc w:val="center"/>
              <w:rPr>
                <w:rFonts w:eastAsia="Times New Roman"/>
                <w:b w:val="0"/>
                <w:bCs/>
                <w:color w:val="000000"/>
                <w:sz w:val="24"/>
                <w:szCs w:val="24"/>
                <w:lang w:eastAsia="ru-RU"/>
              </w:rPr>
            </w:pPr>
          </w:p>
        </w:tc>
        <w:tc>
          <w:tcPr>
            <w:tcW w:w="1838"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181A272" w14:textId="77777777" w:rsidR="0037533E" w:rsidRPr="00AD0E65" w:rsidRDefault="0037533E" w:rsidP="00DC4FDC">
            <w:pPr>
              <w:spacing w:after="0" w:line="240" w:lineRule="auto"/>
              <w:jc w:val="center"/>
              <w:rPr>
                <w:rFonts w:eastAsia="Times New Roman"/>
                <w:b w:val="0"/>
                <w:bCs/>
                <w:color w:val="000000"/>
                <w:sz w:val="24"/>
                <w:szCs w:val="24"/>
                <w:lang w:eastAsia="ru-RU"/>
              </w:rPr>
            </w:pPr>
            <w:r w:rsidRPr="00AD0E65">
              <w:rPr>
                <w:rFonts w:eastAsia="Times New Roman"/>
                <w:b w:val="0"/>
                <w:bCs/>
                <w:color w:val="000000"/>
                <w:sz w:val="24"/>
                <w:szCs w:val="24"/>
                <w:lang w:eastAsia="ru-RU"/>
              </w:rPr>
              <w:t>Село Солонцы</w:t>
            </w:r>
          </w:p>
        </w:tc>
        <w:tc>
          <w:tcPr>
            <w:tcW w:w="1182" w:type="pct"/>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6541A74F" w14:textId="77777777" w:rsidR="0037533E" w:rsidRPr="00AD0E65" w:rsidRDefault="0037533E" w:rsidP="00DC4FDC">
            <w:pPr>
              <w:spacing w:after="0" w:line="240" w:lineRule="auto"/>
              <w:jc w:val="center"/>
              <w:rPr>
                <w:rFonts w:eastAsia="Times New Roman"/>
                <w:b w:val="0"/>
                <w:bCs/>
                <w:color w:val="000000"/>
                <w:sz w:val="24"/>
                <w:szCs w:val="24"/>
                <w:lang w:eastAsia="ru-RU"/>
              </w:rPr>
            </w:pPr>
            <w:r w:rsidRPr="00AD0E65">
              <w:rPr>
                <w:rFonts w:eastAsia="Times New Roman"/>
                <w:b w:val="0"/>
                <w:bCs/>
                <w:color w:val="000000"/>
                <w:sz w:val="24"/>
                <w:szCs w:val="24"/>
                <w:lang w:eastAsia="ru-RU"/>
              </w:rPr>
              <w:t>5,9</w:t>
            </w:r>
          </w:p>
        </w:tc>
        <w:tc>
          <w:tcPr>
            <w:tcW w:w="1682" w:type="pct"/>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22BC6EDF" w14:textId="77777777" w:rsidR="0037533E" w:rsidRPr="00AD0E65" w:rsidRDefault="0037533E" w:rsidP="00DC4FDC">
            <w:pPr>
              <w:spacing w:after="0" w:line="240" w:lineRule="auto"/>
              <w:jc w:val="center"/>
              <w:rPr>
                <w:rFonts w:eastAsia="Times New Roman"/>
                <w:b w:val="0"/>
                <w:bCs/>
                <w:color w:val="000000"/>
                <w:sz w:val="24"/>
                <w:szCs w:val="24"/>
                <w:lang w:eastAsia="ru-RU"/>
              </w:rPr>
            </w:pPr>
            <w:r w:rsidRPr="00AD0E65">
              <w:rPr>
                <w:rFonts w:eastAsia="Times New Roman"/>
                <w:b w:val="0"/>
                <w:bCs/>
                <w:color w:val="000000"/>
                <w:sz w:val="24"/>
                <w:szCs w:val="24"/>
                <w:lang w:eastAsia="ru-RU"/>
              </w:rPr>
              <w:t>0</w:t>
            </w:r>
          </w:p>
        </w:tc>
      </w:tr>
      <w:tr w:rsidR="0037533E" w:rsidRPr="001D1D30" w14:paraId="7151BD41" w14:textId="77777777" w:rsidTr="00DC4FDC">
        <w:trPr>
          <w:trHeight w:val="507"/>
          <w:tblHeader/>
        </w:trPr>
        <w:tc>
          <w:tcPr>
            <w:tcW w:w="298"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4DF1D23B" w14:textId="77777777" w:rsidR="0037533E" w:rsidRPr="00AD0E65" w:rsidRDefault="0037533E" w:rsidP="0037533E">
            <w:pPr>
              <w:pStyle w:val="ac"/>
              <w:numPr>
                <w:ilvl w:val="0"/>
                <w:numId w:val="22"/>
              </w:numPr>
              <w:spacing w:after="0" w:line="240" w:lineRule="auto"/>
              <w:jc w:val="center"/>
              <w:rPr>
                <w:rFonts w:eastAsia="Times New Roman"/>
                <w:b w:val="0"/>
                <w:bCs/>
                <w:color w:val="000000"/>
                <w:sz w:val="24"/>
                <w:szCs w:val="24"/>
                <w:lang w:eastAsia="ru-RU"/>
              </w:rPr>
            </w:pPr>
          </w:p>
        </w:tc>
        <w:tc>
          <w:tcPr>
            <w:tcW w:w="1838"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11AF2E1" w14:textId="77777777" w:rsidR="0037533E" w:rsidRPr="00AD0E65" w:rsidRDefault="0037533E" w:rsidP="00DC4FDC">
            <w:pPr>
              <w:spacing w:after="0" w:line="240" w:lineRule="auto"/>
              <w:jc w:val="center"/>
              <w:rPr>
                <w:rFonts w:eastAsia="Times New Roman"/>
                <w:b w:val="0"/>
                <w:bCs/>
                <w:color w:val="000000"/>
                <w:sz w:val="24"/>
                <w:szCs w:val="24"/>
                <w:lang w:eastAsia="ru-RU"/>
              </w:rPr>
            </w:pPr>
            <w:r w:rsidRPr="00AD0E65">
              <w:rPr>
                <w:rFonts w:eastAsia="Times New Roman"/>
                <w:b w:val="0"/>
                <w:bCs/>
                <w:color w:val="000000"/>
                <w:sz w:val="24"/>
                <w:szCs w:val="24"/>
                <w:lang w:eastAsia="ru-RU"/>
              </w:rPr>
              <w:t xml:space="preserve">деревня </w:t>
            </w:r>
            <w:proofErr w:type="spellStart"/>
            <w:r w:rsidRPr="00AD0E65">
              <w:rPr>
                <w:rFonts w:eastAsia="Times New Roman"/>
                <w:b w:val="0"/>
                <w:bCs/>
                <w:color w:val="000000"/>
                <w:sz w:val="24"/>
                <w:szCs w:val="24"/>
                <w:lang w:eastAsia="ru-RU"/>
              </w:rPr>
              <w:t>Кушун</w:t>
            </w:r>
            <w:proofErr w:type="spellEnd"/>
          </w:p>
        </w:tc>
        <w:tc>
          <w:tcPr>
            <w:tcW w:w="1182" w:type="pct"/>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1E48C97" w14:textId="77777777" w:rsidR="0037533E" w:rsidRPr="00AD0E65" w:rsidRDefault="0037533E" w:rsidP="00DC4FDC">
            <w:pPr>
              <w:spacing w:after="0" w:line="240" w:lineRule="auto"/>
              <w:jc w:val="center"/>
              <w:rPr>
                <w:rFonts w:eastAsia="Times New Roman"/>
                <w:b w:val="0"/>
                <w:bCs/>
                <w:color w:val="000000"/>
                <w:sz w:val="24"/>
                <w:szCs w:val="24"/>
                <w:lang w:eastAsia="ru-RU"/>
              </w:rPr>
            </w:pPr>
            <w:r w:rsidRPr="00AD0E65">
              <w:rPr>
                <w:rFonts w:eastAsia="Times New Roman"/>
                <w:b w:val="0"/>
                <w:bCs/>
                <w:color w:val="000000"/>
                <w:sz w:val="24"/>
                <w:szCs w:val="24"/>
                <w:lang w:eastAsia="ru-RU"/>
              </w:rPr>
              <w:t>3,7</w:t>
            </w:r>
          </w:p>
        </w:tc>
        <w:tc>
          <w:tcPr>
            <w:tcW w:w="1682" w:type="pct"/>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07F23116" w14:textId="77777777" w:rsidR="0037533E" w:rsidRPr="00AD0E65" w:rsidRDefault="0037533E" w:rsidP="00DC4FDC">
            <w:pPr>
              <w:spacing w:after="0" w:line="240" w:lineRule="auto"/>
              <w:jc w:val="center"/>
              <w:rPr>
                <w:rFonts w:eastAsia="Times New Roman"/>
                <w:b w:val="0"/>
                <w:bCs/>
                <w:color w:val="000000"/>
                <w:sz w:val="24"/>
                <w:szCs w:val="24"/>
                <w:lang w:eastAsia="ru-RU"/>
              </w:rPr>
            </w:pPr>
            <w:r w:rsidRPr="00AD0E65">
              <w:rPr>
                <w:rFonts w:eastAsia="Times New Roman"/>
                <w:b w:val="0"/>
                <w:bCs/>
                <w:color w:val="000000"/>
                <w:sz w:val="24"/>
                <w:szCs w:val="24"/>
                <w:lang w:eastAsia="ru-RU"/>
              </w:rPr>
              <w:t>0</w:t>
            </w:r>
          </w:p>
        </w:tc>
      </w:tr>
      <w:tr w:rsidR="0037533E" w:rsidRPr="001D1D30" w14:paraId="6403A25E" w14:textId="77777777" w:rsidTr="00DC4FDC">
        <w:trPr>
          <w:trHeight w:val="507"/>
          <w:tblHeader/>
        </w:trPr>
        <w:tc>
          <w:tcPr>
            <w:tcW w:w="29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7D66384" w14:textId="77777777" w:rsidR="0037533E" w:rsidRPr="00AD0E65" w:rsidRDefault="0037533E" w:rsidP="0037533E">
            <w:pPr>
              <w:pStyle w:val="ac"/>
              <w:numPr>
                <w:ilvl w:val="0"/>
                <w:numId w:val="22"/>
              </w:numPr>
              <w:spacing w:after="0" w:line="240" w:lineRule="auto"/>
              <w:jc w:val="center"/>
              <w:rPr>
                <w:rFonts w:eastAsia="Times New Roman"/>
                <w:b w:val="0"/>
                <w:bCs/>
                <w:color w:val="000000"/>
                <w:sz w:val="24"/>
                <w:szCs w:val="24"/>
                <w:lang w:eastAsia="ru-RU"/>
              </w:rPr>
            </w:pPr>
          </w:p>
        </w:tc>
        <w:tc>
          <w:tcPr>
            <w:tcW w:w="1838" w:type="pct"/>
            <w:tcBorders>
              <w:top w:val="single" w:sz="8" w:space="0" w:color="auto"/>
              <w:left w:val="single" w:sz="8" w:space="0" w:color="auto"/>
              <w:bottom w:val="single" w:sz="8" w:space="0" w:color="000000"/>
              <w:right w:val="single" w:sz="8" w:space="0" w:color="auto"/>
            </w:tcBorders>
            <w:shd w:val="clear" w:color="auto" w:fill="auto"/>
            <w:vAlign w:val="center"/>
            <w:hideMark/>
          </w:tcPr>
          <w:p w14:paraId="26B4B75D" w14:textId="77777777" w:rsidR="0037533E" w:rsidRPr="00AD0E65" w:rsidRDefault="0037533E" w:rsidP="00DC4FDC">
            <w:pPr>
              <w:spacing w:after="0" w:line="240" w:lineRule="auto"/>
              <w:jc w:val="center"/>
              <w:rPr>
                <w:rFonts w:eastAsia="Times New Roman"/>
                <w:b w:val="0"/>
                <w:bCs/>
                <w:color w:val="000000"/>
                <w:sz w:val="24"/>
                <w:szCs w:val="24"/>
                <w:lang w:eastAsia="ru-RU"/>
              </w:rPr>
            </w:pPr>
            <w:r w:rsidRPr="00AD0E65">
              <w:rPr>
                <w:rFonts w:eastAsia="Times New Roman"/>
                <w:b w:val="0"/>
                <w:bCs/>
                <w:color w:val="000000"/>
                <w:sz w:val="24"/>
                <w:szCs w:val="24"/>
                <w:lang w:eastAsia="ru-RU"/>
              </w:rPr>
              <w:t xml:space="preserve">деревня </w:t>
            </w:r>
            <w:proofErr w:type="spellStart"/>
            <w:r w:rsidRPr="00AD0E65">
              <w:rPr>
                <w:rFonts w:eastAsia="Times New Roman"/>
                <w:b w:val="0"/>
                <w:bCs/>
                <w:color w:val="000000"/>
                <w:sz w:val="24"/>
                <w:szCs w:val="24"/>
                <w:lang w:eastAsia="ru-RU"/>
              </w:rPr>
              <w:t>Чалоты</w:t>
            </w:r>
            <w:proofErr w:type="spellEnd"/>
          </w:p>
        </w:tc>
        <w:tc>
          <w:tcPr>
            <w:tcW w:w="1182" w:type="pct"/>
            <w:tcBorders>
              <w:top w:val="single" w:sz="8" w:space="0" w:color="auto"/>
              <w:left w:val="single" w:sz="8" w:space="0" w:color="auto"/>
              <w:bottom w:val="single" w:sz="8" w:space="0" w:color="000000"/>
              <w:right w:val="single" w:sz="8" w:space="0" w:color="000000"/>
            </w:tcBorders>
            <w:shd w:val="clear" w:color="auto" w:fill="auto"/>
            <w:vAlign w:val="center"/>
            <w:hideMark/>
          </w:tcPr>
          <w:p w14:paraId="7DEB40A6" w14:textId="77777777" w:rsidR="0037533E" w:rsidRPr="00AD0E65" w:rsidRDefault="0037533E" w:rsidP="00DC4FDC">
            <w:pPr>
              <w:spacing w:after="0" w:line="240" w:lineRule="auto"/>
              <w:jc w:val="center"/>
              <w:rPr>
                <w:rFonts w:eastAsia="Times New Roman"/>
                <w:b w:val="0"/>
                <w:bCs/>
                <w:color w:val="000000"/>
                <w:sz w:val="24"/>
                <w:szCs w:val="24"/>
                <w:lang w:eastAsia="ru-RU"/>
              </w:rPr>
            </w:pPr>
            <w:r w:rsidRPr="00AD0E65">
              <w:rPr>
                <w:rFonts w:eastAsia="Times New Roman"/>
                <w:b w:val="0"/>
                <w:bCs/>
                <w:color w:val="000000"/>
                <w:sz w:val="24"/>
                <w:szCs w:val="24"/>
                <w:lang w:eastAsia="ru-RU"/>
              </w:rPr>
              <w:t>2,2</w:t>
            </w:r>
          </w:p>
        </w:tc>
        <w:tc>
          <w:tcPr>
            <w:tcW w:w="1682" w:type="pct"/>
            <w:tcBorders>
              <w:top w:val="single" w:sz="8" w:space="0" w:color="auto"/>
              <w:left w:val="single" w:sz="8" w:space="0" w:color="auto"/>
              <w:bottom w:val="single" w:sz="8" w:space="0" w:color="000000"/>
              <w:right w:val="single" w:sz="8" w:space="0" w:color="000000"/>
            </w:tcBorders>
            <w:shd w:val="clear" w:color="auto" w:fill="auto"/>
            <w:vAlign w:val="center"/>
            <w:hideMark/>
          </w:tcPr>
          <w:p w14:paraId="451C26A7" w14:textId="77777777" w:rsidR="0037533E" w:rsidRPr="00AD0E65" w:rsidRDefault="0037533E" w:rsidP="00DC4FDC">
            <w:pPr>
              <w:spacing w:after="0" w:line="240" w:lineRule="auto"/>
              <w:jc w:val="center"/>
              <w:rPr>
                <w:rFonts w:eastAsia="Times New Roman"/>
                <w:b w:val="0"/>
                <w:bCs/>
                <w:color w:val="000000"/>
                <w:sz w:val="24"/>
                <w:szCs w:val="24"/>
                <w:lang w:eastAsia="ru-RU"/>
              </w:rPr>
            </w:pPr>
            <w:r w:rsidRPr="00AD0E65">
              <w:rPr>
                <w:rFonts w:eastAsia="Times New Roman"/>
                <w:b w:val="0"/>
                <w:bCs/>
                <w:color w:val="000000"/>
                <w:sz w:val="24"/>
                <w:szCs w:val="24"/>
                <w:lang w:eastAsia="ru-RU"/>
              </w:rPr>
              <w:t>0</w:t>
            </w:r>
          </w:p>
        </w:tc>
      </w:tr>
      <w:tr w:rsidR="0037533E" w:rsidRPr="001D1D30" w14:paraId="64D80E67" w14:textId="77777777" w:rsidTr="00DC4FDC">
        <w:trPr>
          <w:trHeight w:val="507"/>
          <w:tblHeader/>
        </w:trPr>
        <w:tc>
          <w:tcPr>
            <w:tcW w:w="29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A78D7D9" w14:textId="77777777" w:rsidR="0037533E" w:rsidRPr="00AD0E65" w:rsidRDefault="0037533E" w:rsidP="00DC4FDC">
            <w:pPr>
              <w:spacing w:after="0" w:line="240" w:lineRule="auto"/>
              <w:jc w:val="center"/>
              <w:rPr>
                <w:rFonts w:eastAsia="Times New Roman"/>
                <w:b w:val="0"/>
                <w:bCs/>
                <w:color w:val="000000"/>
                <w:sz w:val="24"/>
                <w:szCs w:val="24"/>
                <w:lang w:eastAsia="ru-RU"/>
              </w:rPr>
            </w:pPr>
          </w:p>
        </w:tc>
        <w:tc>
          <w:tcPr>
            <w:tcW w:w="1838" w:type="pct"/>
            <w:tcBorders>
              <w:top w:val="single" w:sz="8" w:space="0" w:color="auto"/>
              <w:left w:val="single" w:sz="8" w:space="0" w:color="auto"/>
              <w:bottom w:val="single" w:sz="8" w:space="0" w:color="000000"/>
              <w:right w:val="single" w:sz="8" w:space="0" w:color="auto"/>
            </w:tcBorders>
            <w:shd w:val="clear" w:color="auto" w:fill="auto"/>
            <w:vAlign w:val="center"/>
            <w:hideMark/>
          </w:tcPr>
          <w:p w14:paraId="08FD88A9" w14:textId="77777777" w:rsidR="0037533E" w:rsidRPr="00AD0E65" w:rsidRDefault="0037533E" w:rsidP="00DC4FDC">
            <w:pPr>
              <w:spacing w:after="0" w:line="240" w:lineRule="auto"/>
              <w:jc w:val="center"/>
              <w:rPr>
                <w:rFonts w:eastAsia="Times New Roman"/>
                <w:b w:val="0"/>
                <w:bCs/>
                <w:color w:val="000000"/>
                <w:sz w:val="24"/>
                <w:szCs w:val="24"/>
                <w:lang w:eastAsia="ru-RU"/>
              </w:rPr>
            </w:pPr>
            <w:r w:rsidRPr="00AD0E65">
              <w:rPr>
                <w:rFonts w:eastAsia="Times New Roman"/>
                <w:b w:val="0"/>
                <w:bCs/>
                <w:color w:val="000000"/>
                <w:sz w:val="24"/>
                <w:szCs w:val="24"/>
                <w:lang w:eastAsia="ru-RU"/>
              </w:rPr>
              <w:t>ИТОГО</w:t>
            </w:r>
          </w:p>
        </w:tc>
        <w:tc>
          <w:tcPr>
            <w:tcW w:w="1182" w:type="pct"/>
            <w:tcBorders>
              <w:top w:val="single" w:sz="8" w:space="0" w:color="auto"/>
              <w:left w:val="single" w:sz="8" w:space="0" w:color="auto"/>
              <w:bottom w:val="single" w:sz="8" w:space="0" w:color="000000"/>
              <w:right w:val="single" w:sz="8" w:space="0" w:color="000000"/>
            </w:tcBorders>
            <w:shd w:val="clear" w:color="auto" w:fill="auto"/>
            <w:vAlign w:val="center"/>
            <w:hideMark/>
          </w:tcPr>
          <w:p w14:paraId="0170735F" w14:textId="77777777" w:rsidR="0037533E" w:rsidRPr="00AD0E65" w:rsidRDefault="0037533E" w:rsidP="00DC4FDC">
            <w:pPr>
              <w:spacing w:after="0" w:line="240" w:lineRule="auto"/>
              <w:jc w:val="center"/>
              <w:rPr>
                <w:rFonts w:eastAsia="Times New Roman"/>
                <w:b w:val="0"/>
                <w:bCs/>
                <w:color w:val="000000"/>
                <w:sz w:val="24"/>
                <w:szCs w:val="24"/>
                <w:lang w:eastAsia="ru-RU"/>
              </w:rPr>
            </w:pPr>
            <w:r w:rsidRPr="00AD0E65">
              <w:rPr>
                <w:rFonts w:eastAsia="Times New Roman"/>
                <w:b w:val="0"/>
                <w:bCs/>
                <w:color w:val="000000"/>
                <w:sz w:val="24"/>
                <w:szCs w:val="24"/>
                <w:lang w:eastAsia="ru-RU"/>
              </w:rPr>
              <w:t>11,8</w:t>
            </w:r>
          </w:p>
        </w:tc>
        <w:tc>
          <w:tcPr>
            <w:tcW w:w="1682" w:type="pct"/>
            <w:tcBorders>
              <w:top w:val="single" w:sz="8" w:space="0" w:color="auto"/>
              <w:left w:val="single" w:sz="8" w:space="0" w:color="auto"/>
              <w:bottom w:val="single" w:sz="8" w:space="0" w:color="000000"/>
              <w:right w:val="single" w:sz="8" w:space="0" w:color="000000"/>
            </w:tcBorders>
            <w:shd w:val="clear" w:color="auto" w:fill="auto"/>
            <w:vAlign w:val="center"/>
            <w:hideMark/>
          </w:tcPr>
          <w:p w14:paraId="5206AAEC" w14:textId="77777777" w:rsidR="0037533E" w:rsidRPr="00AD0E65" w:rsidRDefault="0037533E" w:rsidP="00DC4FDC">
            <w:pPr>
              <w:spacing w:after="0" w:line="240" w:lineRule="auto"/>
              <w:jc w:val="center"/>
              <w:rPr>
                <w:rFonts w:eastAsia="Times New Roman"/>
                <w:b w:val="0"/>
                <w:bCs/>
                <w:color w:val="000000"/>
                <w:sz w:val="24"/>
                <w:szCs w:val="24"/>
                <w:lang w:eastAsia="ru-RU"/>
              </w:rPr>
            </w:pPr>
            <w:r w:rsidRPr="00AD0E65">
              <w:rPr>
                <w:rFonts w:eastAsia="Times New Roman"/>
                <w:b w:val="0"/>
                <w:bCs/>
                <w:color w:val="000000"/>
                <w:sz w:val="24"/>
                <w:szCs w:val="24"/>
                <w:lang w:eastAsia="ru-RU"/>
              </w:rPr>
              <w:t>0</w:t>
            </w:r>
          </w:p>
        </w:tc>
      </w:tr>
    </w:tbl>
    <w:p w14:paraId="4237D6F2" w14:textId="77777777" w:rsidR="0037533E" w:rsidRPr="0037533E" w:rsidRDefault="0037533E" w:rsidP="0037533E">
      <w:pPr>
        <w:pStyle w:val="b5"/>
      </w:pPr>
    </w:p>
    <w:p w14:paraId="55F47DEA" w14:textId="77777777" w:rsidR="0037533E" w:rsidRPr="00CB0537" w:rsidRDefault="0037533E" w:rsidP="0037533E">
      <w:pPr>
        <w:pStyle w:val="S"/>
        <w:rPr>
          <w:b/>
          <w:bCs/>
          <w:i/>
          <w:iCs/>
        </w:rPr>
      </w:pPr>
      <w:r w:rsidRPr="00CB0537">
        <w:rPr>
          <w:b/>
          <w:bCs/>
          <w:i/>
          <w:iCs/>
        </w:rPr>
        <w:t>Развитие жилищного строительства</w:t>
      </w:r>
    </w:p>
    <w:p w14:paraId="1F8F6768" w14:textId="77777777" w:rsidR="0037533E" w:rsidRPr="00CB0537" w:rsidRDefault="0037533E" w:rsidP="00A32AF6">
      <w:pPr>
        <w:pStyle w:val="S"/>
      </w:pPr>
      <w:r w:rsidRPr="00CB0537">
        <w:t>Реализация жилищной программы, намеченной генеральным планом, предусматривает сочетание нового жилищного строительства с реконструктивными мероприятиями. Жилищно-гражданское строительство будет осуществляться на свободных территориях и за счет реконструкции малоценного жилищного фонда.</w:t>
      </w:r>
    </w:p>
    <w:p w14:paraId="5B7EBBC0" w14:textId="77777777" w:rsidR="0037533E" w:rsidRPr="00A74F09" w:rsidRDefault="0037533E" w:rsidP="00A32AF6">
      <w:pPr>
        <w:pStyle w:val="S"/>
        <w:rPr>
          <w:highlight w:val="yellow"/>
        </w:rPr>
      </w:pPr>
      <w:r>
        <w:t>Согласно Стратегии развития строительной отрасли и жилищно-коммунального хозяйства Российской Федерации на период до 2030 года с прогнозом до 2035 года (утв. распоряжением правительства Российской Федерации от 31.10.2022 № 3268-р) должна быть достигнута обеспеченность населения жильем на уровне не менее 33,3 м</w:t>
      </w:r>
      <w:r>
        <w:rPr>
          <w:vertAlign w:val="superscript"/>
        </w:rPr>
        <w:t>2</w:t>
      </w:r>
      <w:r>
        <w:t xml:space="preserve"> на 1 человека к 2030 году. По базовому сценарию к 2035 году – 36,7 м</w:t>
      </w:r>
      <w:r>
        <w:rPr>
          <w:vertAlign w:val="superscript"/>
        </w:rPr>
        <w:t>2</w:t>
      </w:r>
      <w:r>
        <w:t>.</w:t>
      </w:r>
    </w:p>
    <w:p w14:paraId="27F58CB8" w14:textId="77777777" w:rsidR="0037533E" w:rsidRPr="00CB0537" w:rsidRDefault="0037533E" w:rsidP="00A32AF6">
      <w:pPr>
        <w:pStyle w:val="S"/>
        <w:rPr>
          <w:color w:val="000000" w:themeColor="text1"/>
        </w:rPr>
      </w:pPr>
      <w:r w:rsidRPr="00CB0537">
        <w:rPr>
          <w:color w:val="000000" w:themeColor="text1"/>
        </w:rPr>
        <w:t>Проектом принята следующая средняя обеспеченность населения общей площадью жилищного фонда:</w:t>
      </w:r>
    </w:p>
    <w:p w14:paraId="12242BC3" w14:textId="0B127867" w:rsidR="0037533E" w:rsidRPr="00CB0537" w:rsidRDefault="0037533E" w:rsidP="00A32AF6">
      <w:pPr>
        <w:pStyle w:val="S"/>
        <w:rPr>
          <w:color w:val="000000" w:themeColor="text1"/>
        </w:rPr>
      </w:pPr>
      <w:r w:rsidRPr="00CB0537">
        <w:rPr>
          <w:color w:val="000000" w:themeColor="text1"/>
        </w:rPr>
        <w:t>- 3</w:t>
      </w:r>
      <w:r>
        <w:rPr>
          <w:color w:val="000000" w:themeColor="text1"/>
        </w:rPr>
        <w:t>3</w:t>
      </w:r>
      <w:r w:rsidRPr="00CB0537">
        <w:rPr>
          <w:color w:val="000000" w:themeColor="text1"/>
        </w:rPr>
        <w:t xml:space="preserve"> м</w:t>
      </w:r>
      <w:r w:rsidRPr="00CB0537">
        <w:rPr>
          <w:color w:val="000000" w:themeColor="text1"/>
          <w:vertAlign w:val="superscript"/>
        </w:rPr>
        <w:t>2</w:t>
      </w:r>
      <w:r w:rsidRPr="00CB0537">
        <w:rPr>
          <w:color w:val="000000" w:themeColor="text1"/>
        </w:rPr>
        <w:t xml:space="preserve"> на 1 человека к 203</w:t>
      </w:r>
      <w:r w:rsidR="001D724A">
        <w:rPr>
          <w:color w:val="000000" w:themeColor="text1"/>
        </w:rPr>
        <w:t>3</w:t>
      </w:r>
      <w:r w:rsidRPr="00CB0537">
        <w:rPr>
          <w:color w:val="000000" w:themeColor="text1"/>
        </w:rPr>
        <w:t xml:space="preserve"> г.;</w:t>
      </w:r>
    </w:p>
    <w:p w14:paraId="10AFA52B" w14:textId="68F7487D" w:rsidR="0037533E" w:rsidRPr="00CB0537" w:rsidRDefault="0037533E" w:rsidP="00A32AF6">
      <w:pPr>
        <w:pStyle w:val="S"/>
        <w:rPr>
          <w:color w:val="000000" w:themeColor="text1"/>
        </w:rPr>
      </w:pPr>
      <w:r w:rsidRPr="00CB0537">
        <w:rPr>
          <w:color w:val="000000" w:themeColor="text1"/>
        </w:rPr>
        <w:t xml:space="preserve">- </w:t>
      </w:r>
      <w:r>
        <w:rPr>
          <w:color w:val="000000" w:themeColor="text1"/>
        </w:rPr>
        <w:t>40</w:t>
      </w:r>
      <w:r w:rsidRPr="00CB0537">
        <w:rPr>
          <w:color w:val="000000" w:themeColor="text1"/>
        </w:rPr>
        <w:t xml:space="preserve"> м</w:t>
      </w:r>
      <w:r w:rsidRPr="00CB0537">
        <w:rPr>
          <w:color w:val="000000" w:themeColor="text1"/>
          <w:vertAlign w:val="superscript"/>
        </w:rPr>
        <w:t>2</w:t>
      </w:r>
      <w:r w:rsidRPr="00CB0537">
        <w:rPr>
          <w:color w:val="000000" w:themeColor="text1"/>
        </w:rPr>
        <w:t xml:space="preserve"> на 1 человека к 204</w:t>
      </w:r>
      <w:r w:rsidR="001D724A">
        <w:rPr>
          <w:color w:val="000000" w:themeColor="text1"/>
        </w:rPr>
        <w:t>3</w:t>
      </w:r>
      <w:r w:rsidRPr="00CB0537">
        <w:rPr>
          <w:color w:val="000000" w:themeColor="text1"/>
        </w:rPr>
        <w:t xml:space="preserve"> г.</w:t>
      </w:r>
    </w:p>
    <w:p w14:paraId="3D60277B" w14:textId="77777777" w:rsidR="0037533E" w:rsidRPr="004E18AA" w:rsidRDefault="0037533E" w:rsidP="00A32AF6">
      <w:pPr>
        <w:pStyle w:val="S"/>
      </w:pPr>
      <w:r w:rsidRPr="004E18AA">
        <w:t>С учетом рекомендуемых показателей обеспеченности населения общей жилой площадью и прогнозом изменения демографических показателей получены значения объемов строительства жилого фонда на перспективу.</w:t>
      </w:r>
    </w:p>
    <w:p w14:paraId="2CD770C0" w14:textId="5B360CCE" w:rsidR="0037533E" w:rsidRDefault="0037533E" w:rsidP="00A32AF6">
      <w:pPr>
        <w:pStyle w:val="S"/>
      </w:pPr>
      <w:r w:rsidRPr="004E18AA">
        <w:t>Общая площадь жилищного фонда составит к 20</w:t>
      </w:r>
      <w:r>
        <w:t>4</w:t>
      </w:r>
      <w:r w:rsidR="001D724A">
        <w:t>3</w:t>
      </w:r>
      <w:r w:rsidRPr="004E18AA">
        <w:t xml:space="preserve"> г. ≈ </w:t>
      </w:r>
      <w:r>
        <w:t>11,05</w:t>
      </w:r>
      <w:r w:rsidRPr="004E18AA">
        <w:t xml:space="preserve"> </w:t>
      </w:r>
      <w:proofErr w:type="gramStart"/>
      <w:r w:rsidRPr="004E18AA">
        <w:t>тыс.м</w:t>
      </w:r>
      <w:proofErr w:type="gramEnd"/>
      <w:r w:rsidRPr="004E18AA">
        <w:rPr>
          <w:vertAlign w:val="superscript"/>
        </w:rPr>
        <w:t>2</w:t>
      </w:r>
      <w:r w:rsidRPr="004E18AA">
        <w:t>.</w:t>
      </w:r>
    </w:p>
    <w:p w14:paraId="5943EC43" w14:textId="77777777" w:rsidR="00A32AF6" w:rsidRDefault="00A32AF6" w:rsidP="00A32AF6">
      <w:pPr>
        <w:pStyle w:val="b5"/>
        <w:rPr>
          <w:highlight w:val="yellow"/>
        </w:rPr>
        <w:sectPr w:rsidR="00A32AF6" w:rsidSect="003B0A35">
          <w:pgSz w:w="11906" w:h="16838"/>
          <w:pgMar w:top="1134" w:right="851" w:bottom="1134" w:left="1701" w:header="708" w:footer="708" w:gutter="0"/>
          <w:cols w:space="708"/>
          <w:docGrid w:linePitch="382"/>
        </w:sectPr>
      </w:pPr>
    </w:p>
    <w:p w14:paraId="47B832C4" w14:textId="2B117F0D" w:rsidR="0037533E" w:rsidRPr="0037533E" w:rsidRDefault="0037533E" w:rsidP="00A32AF6">
      <w:pPr>
        <w:pStyle w:val="b5"/>
        <w:rPr>
          <w:highlight w:val="yellow"/>
        </w:rPr>
      </w:pPr>
    </w:p>
    <w:p w14:paraId="261BEFB2" w14:textId="58F8C2E1" w:rsidR="00306EE8" w:rsidRPr="0037533E" w:rsidRDefault="00306EE8" w:rsidP="00A32AF6">
      <w:pPr>
        <w:pStyle w:val="3"/>
        <w:numPr>
          <w:ilvl w:val="2"/>
          <w:numId w:val="11"/>
        </w:numPr>
        <w:spacing w:before="100" w:after="100"/>
        <w:ind w:left="0" w:firstLine="709"/>
        <w:jc w:val="both"/>
        <w:rPr>
          <w:color w:val="auto"/>
        </w:rPr>
      </w:pPr>
      <w:bookmarkStart w:id="51" w:name="_Toc85557378"/>
      <w:bookmarkStart w:id="52" w:name="_Toc137713719"/>
      <w:bookmarkStart w:id="53" w:name="_Hlk100828980"/>
      <w:bookmarkStart w:id="54" w:name="_Toc59276546"/>
      <w:r w:rsidRPr="0037533E">
        <w:rPr>
          <w:color w:val="auto"/>
        </w:rPr>
        <w:t>Учреждения и предприятия обслуживания населения</w:t>
      </w:r>
      <w:bookmarkEnd w:id="51"/>
      <w:bookmarkEnd w:id="52"/>
    </w:p>
    <w:p w14:paraId="30487A52" w14:textId="3A356885" w:rsidR="00D613D6" w:rsidRPr="0037533E" w:rsidRDefault="00D613D6" w:rsidP="00A32AF6">
      <w:pPr>
        <w:pStyle w:val="b2"/>
        <w:rPr>
          <w:iCs/>
          <w:szCs w:val="28"/>
          <w:highlight w:val="yellow"/>
        </w:rPr>
      </w:pPr>
    </w:p>
    <w:p w14:paraId="578311B7" w14:textId="77777777" w:rsidR="0037533E" w:rsidRPr="00612BB6" w:rsidRDefault="0037533E" w:rsidP="00A32AF6">
      <w:pPr>
        <w:pStyle w:val="affffb"/>
        <w:rPr>
          <w:i/>
          <w:iCs/>
        </w:rPr>
      </w:pPr>
      <w:r w:rsidRPr="00612BB6">
        <w:rPr>
          <w:i/>
          <w:iCs/>
        </w:rPr>
        <w:t>Образование</w:t>
      </w:r>
    </w:p>
    <w:p w14:paraId="5A4B8D05" w14:textId="498B42AA" w:rsidR="0037533E" w:rsidRDefault="0037533E" w:rsidP="00A32AF6">
      <w:pPr>
        <w:pStyle w:val="affffb"/>
      </w:pPr>
      <w:r>
        <w:t>На территории муниципального образования действует м</w:t>
      </w:r>
      <w:r w:rsidRPr="001A0EA9">
        <w:t xml:space="preserve">униципальное казенное общеобразовательное учреждение </w:t>
      </w:r>
      <w:hyperlink r:id="rId83" w:history="1">
        <w:r>
          <w:rPr>
            <w:rStyle w:val="t-0"/>
            <w:shd w:val="clear" w:color="auto" w:fill="FFFFFF"/>
          </w:rPr>
          <w:t>«</w:t>
        </w:r>
        <w:proofErr w:type="spellStart"/>
        <w:r w:rsidRPr="001E0F53">
          <w:rPr>
            <w:rStyle w:val="t-0"/>
            <w:shd w:val="clear" w:color="auto" w:fill="FFFFFF"/>
          </w:rPr>
          <w:t>Солонецкая</w:t>
        </w:r>
        <w:proofErr w:type="spellEnd"/>
        <w:r w:rsidRPr="001E0F53">
          <w:rPr>
            <w:rStyle w:val="t-0"/>
            <w:shd w:val="clear" w:color="auto" w:fill="FFFFFF"/>
          </w:rPr>
          <w:t xml:space="preserve"> СОШ</w:t>
        </w:r>
        <w:r>
          <w:rPr>
            <w:rStyle w:val="t-0"/>
            <w:shd w:val="clear" w:color="auto" w:fill="FFFFFF"/>
          </w:rPr>
          <w:t>»</w:t>
        </w:r>
      </w:hyperlink>
      <w:r w:rsidRPr="001E0F53">
        <w:t xml:space="preserve">. </w:t>
      </w:r>
    </w:p>
    <w:p w14:paraId="7E894979" w14:textId="77777777" w:rsidR="005914C4" w:rsidRDefault="005914C4" w:rsidP="00A32AF6">
      <w:pPr>
        <w:pStyle w:val="affffb"/>
      </w:pPr>
    </w:p>
    <w:p w14:paraId="0AC55FBA" w14:textId="2C5EC1C0" w:rsidR="0037533E" w:rsidRPr="00A32AF6" w:rsidRDefault="0037533E" w:rsidP="00A32AF6">
      <w:pPr>
        <w:pStyle w:val="b2"/>
        <w:ind w:left="1429" w:firstLine="0"/>
        <w:jc w:val="right"/>
      </w:pPr>
      <w:r w:rsidRPr="0065178C">
        <w:rPr>
          <w:i/>
          <w:iCs/>
        </w:rPr>
        <w:t>Таблица 2.3.9-1</w:t>
      </w:r>
    </w:p>
    <w:p w14:paraId="4A3BA07E" w14:textId="77777777" w:rsidR="00A32AF6" w:rsidRPr="00A32AF6" w:rsidRDefault="00A32AF6" w:rsidP="00A32AF6">
      <w:pPr>
        <w:pStyle w:val="b2"/>
        <w:ind w:left="1429" w:firstLine="0"/>
        <w:jc w:val="right"/>
      </w:pPr>
    </w:p>
    <w:p w14:paraId="50F62AA7" w14:textId="77777777" w:rsidR="0037533E" w:rsidRDefault="0037533E" w:rsidP="0037533E">
      <w:pPr>
        <w:pStyle w:val="affffb"/>
        <w:ind w:firstLine="0"/>
        <w:jc w:val="center"/>
        <w:rPr>
          <w:i/>
          <w:iCs/>
        </w:rPr>
      </w:pPr>
      <w:r w:rsidRPr="009E7185">
        <w:rPr>
          <w:i/>
          <w:iCs/>
        </w:rPr>
        <w:t>Образовательные учреждения</w:t>
      </w:r>
    </w:p>
    <w:tbl>
      <w:tblPr>
        <w:tblStyle w:val="afe"/>
        <w:tblW w:w="5000" w:type="pct"/>
        <w:tblLook w:val="04A0" w:firstRow="1" w:lastRow="0" w:firstColumn="1" w:lastColumn="0" w:noHBand="0" w:noVBand="1"/>
      </w:tblPr>
      <w:tblGrid>
        <w:gridCol w:w="414"/>
        <w:gridCol w:w="1450"/>
        <w:gridCol w:w="1077"/>
        <w:gridCol w:w="999"/>
        <w:gridCol w:w="1163"/>
        <w:gridCol w:w="1159"/>
        <w:gridCol w:w="1113"/>
        <w:gridCol w:w="743"/>
        <w:gridCol w:w="1226"/>
      </w:tblGrid>
      <w:tr w:rsidR="0037533E" w:rsidRPr="00145D57" w14:paraId="7E17BEE3" w14:textId="77777777" w:rsidTr="0037533E">
        <w:trPr>
          <w:trHeight w:val="1200"/>
        </w:trPr>
        <w:tc>
          <w:tcPr>
            <w:tcW w:w="210" w:type="pct"/>
            <w:tcBorders>
              <w:top w:val="single" w:sz="4" w:space="0" w:color="auto"/>
              <w:left w:val="single" w:sz="4" w:space="0" w:color="auto"/>
              <w:bottom w:val="single" w:sz="4" w:space="0" w:color="auto"/>
              <w:right w:val="single" w:sz="4" w:space="0" w:color="auto"/>
            </w:tcBorders>
            <w:vAlign w:val="center"/>
            <w:hideMark/>
          </w:tcPr>
          <w:p w14:paraId="5BB1C125" w14:textId="77777777" w:rsidR="0037533E" w:rsidRPr="00D623C7" w:rsidRDefault="0037533E" w:rsidP="00DC4FDC">
            <w:pPr>
              <w:spacing w:after="0" w:line="240" w:lineRule="auto"/>
              <w:jc w:val="center"/>
              <w:rPr>
                <w:rFonts w:eastAsia="Times New Roman"/>
                <w:color w:val="000000"/>
                <w:sz w:val="24"/>
                <w:szCs w:val="24"/>
                <w:lang w:eastAsia="ru-RU"/>
              </w:rPr>
            </w:pPr>
            <w:r w:rsidRPr="00D623C7">
              <w:rPr>
                <w:rFonts w:eastAsia="Times New Roman"/>
                <w:color w:val="000000"/>
                <w:sz w:val="24"/>
                <w:szCs w:val="24"/>
                <w:lang w:eastAsia="ru-RU"/>
              </w:rPr>
              <w:t>№</w:t>
            </w:r>
          </w:p>
        </w:tc>
        <w:tc>
          <w:tcPr>
            <w:tcW w:w="769" w:type="pct"/>
            <w:tcBorders>
              <w:top w:val="single" w:sz="4" w:space="0" w:color="auto"/>
              <w:left w:val="single" w:sz="4" w:space="0" w:color="auto"/>
              <w:bottom w:val="single" w:sz="4" w:space="0" w:color="auto"/>
              <w:right w:val="single" w:sz="4" w:space="0" w:color="auto"/>
            </w:tcBorders>
            <w:vAlign w:val="center"/>
            <w:hideMark/>
          </w:tcPr>
          <w:p w14:paraId="4D4B7F48" w14:textId="77777777" w:rsidR="0037533E" w:rsidRPr="00D623C7" w:rsidRDefault="0037533E" w:rsidP="00DC4FDC">
            <w:pPr>
              <w:spacing w:after="0" w:line="240" w:lineRule="auto"/>
              <w:ind w:left="-147" w:right="-107"/>
              <w:jc w:val="center"/>
              <w:rPr>
                <w:rFonts w:eastAsia="Times New Roman"/>
                <w:color w:val="000000"/>
                <w:sz w:val="24"/>
                <w:szCs w:val="24"/>
                <w:lang w:eastAsia="ru-RU"/>
              </w:rPr>
            </w:pPr>
            <w:r w:rsidRPr="00D623C7">
              <w:rPr>
                <w:rFonts w:eastAsia="Times New Roman"/>
                <w:color w:val="000000"/>
                <w:sz w:val="24"/>
                <w:szCs w:val="24"/>
                <w:lang w:eastAsia="ru-RU"/>
              </w:rPr>
              <w:t>Наименование, адрес</w:t>
            </w:r>
          </w:p>
        </w:tc>
        <w:tc>
          <w:tcPr>
            <w:tcW w:w="580" w:type="pct"/>
            <w:tcBorders>
              <w:top w:val="single" w:sz="4" w:space="0" w:color="auto"/>
              <w:left w:val="single" w:sz="4" w:space="0" w:color="auto"/>
              <w:bottom w:val="single" w:sz="4" w:space="0" w:color="auto"/>
              <w:right w:val="single" w:sz="4" w:space="0" w:color="auto"/>
            </w:tcBorders>
            <w:vAlign w:val="center"/>
            <w:hideMark/>
          </w:tcPr>
          <w:p w14:paraId="645EDB00" w14:textId="77777777" w:rsidR="0037533E" w:rsidRPr="00D623C7" w:rsidRDefault="0037533E" w:rsidP="00DC4FDC">
            <w:pPr>
              <w:spacing w:after="0" w:line="240" w:lineRule="auto"/>
              <w:ind w:left="-109" w:right="-98"/>
              <w:jc w:val="center"/>
              <w:rPr>
                <w:rFonts w:eastAsia="Times New Roman"/>
                <w:color w:val="000000"/>
                <w:sz w:val="24"/>
                <w:szCs w:val="24"/>
                <w:lang w:eastAsia="ru-RU"/>
              </w:rPr>
            </w:pPr>
            <w:r w:rsidRPr="00D623C7">
              <w:rPr>
                <w:rFonts w:eastAsia="Times New Roman"/>
                <w:color w:val="000000"/>
                <w:sz w:val="24"/>
                <w:szCs w:val="24"/>
                <w:lang w:eastAsia="ru-RU"/>
              </w:rPr>
              <w:t>Мощность или макс. возможное кол-во учащихся</w:t>
            </w:r>
          </w:p>
        </w:tc>
        <w:tc>
          <w:tcPr>
            <w:tcW w:w="522" w:type="pct"/>
            <w:tcBorders>
              <w:top w:val="single" w:sz="4" w:space="0" w:color="auto"/>
              <w:left w:val="single" w:sz="4" w:space="0" w:color="auto"/>
              <w:bottom w:val="single" w:sz="4" w:space="0" w:color="auto"/>
              <w:right w:val="single" w:sz="4" w:space="0" w:color="auto"/>
            </w:tcBorders>
            <w:vAlign w:val="center"/>
            <w:hideMark/>
          </w:tcPr>
          <w:p w14:paraId="260473C8" w14:textId="77777777" w:rsidR="0037533E" w:rsidRPr="00D623C7" w:rsidRDefault="0037533E" w:rsidP="00DC4FDC">
            <w:pPr>
              <w:spacing w:after="0" w:line="240" w:lineRule="auto"/>
              <w:ind w:left="-109" w:right="-98"/>
              <w:jc w:val="center"/>
              <w:rPr>
                <w:rFonts w:eastAsia="Times New Roman"/>
                <w:color w:val="000000"/>
                <w:sz w:val="24"/>
                <w:szCs w:val="24"/>
                <w:lang w:eastAsia="ru-RU"/>
              </w:rPr>
            </w:pPr>
            <w:r w:rsidRPr="00D623C7">
              <w:rPr>
                <w:rFonts w:eastAsia="Times New Roman"/>
                <w:color w:val="000000"/>
                <w:sz w:val="24"/>
                <w:szCs w:val="24"/>
                <w:lang w:eastAsia="ru-RU"/>
              </w:rPr>
              <w:t>Число учащихся на текущий уч. год, чел.</w:t>
            </w:r>
          </w:p>
        </w:tc>
        <w:tc>
          <w:tcPr>
            <w:tcW w:w="614" w:type="pct"/>
            <w:tcBorders>
              <w:top w:val="single" w:sz="4" w:space="0" w:color="auto"/>
              <w:left w:val="single" w:sz="4" w:space="0" w:color="auto"/>
              <w:bottom w:val="single" w:sz="4" w:space="0" w:color="auto"/>
              <w:right w:val="single" w:sz="4" w:space="0" w:color="auto"/>
            </w:tcBorders>
            <w:vAlign w:val="center"/>
            <w:hideMark/>
          </w:tcPr>
          <w:p w14:paraId="13DA7EE6" w14:textId="77777777" w:rsidR="0037533E" w:rsidRPr="00D623C7" w:rsidRDefault="0037533E" w:rsidP="00DC4FDC">
            <w:pPr>
              <w:spacing w:after="0" w:line="240" w:lineRule="auto"/>
              <w:ind w:left="-118" w:right="-108"/>
              <w:jc w:val="center"/>
              <w:rPr>
                <w:rFonts w:eastAsia="Times New Roman"/>
                <w:sz w:val="24"/>
                <w:szCs w:val="24"/>
                <w:lang w:eastAsia="ru-RU"/>
              </w:rPr>
            </w:pPr>
            <w:r w:rsidRPr="00D623C7">
              <w:rPr>
                <w:rFonts w:eastAsia="Times New Roman"/>
                <w:sz w:val="24"/>
                <w:szCs w:val="24"/>
                <w:lang w:eastAsia="ru-RU"/>
              </w:rPr>
              <w:t>Количество уч-ся в 1ю смену</w:t>
            </w:r>
          </w:p>
        </w:tc>
        <w:tc>
          <w:tcPr>
            <w:tcW w:w="650" w:type="pct"/>
            <w:tcBorders>
              <w:top w:val="single" w:sz="4" w:space="0" w:color="auto"/>
              <w:left w:val="single" w:sz="4" w:space="0" w:color="auto"/>
              <w:bottom w:val="single" w:sz="4" w:space="0" w:color="auto"/>
              <w:right w:val="single" w:sz="4" w:space="0" w:color="auto"/>
            </w:tcBorders>
            <w:vAlign w:val="center"/>
            <w:hideMark/>
          </w:tcPr>
          <w:p w14:paraId="4042FCB8" w14:textId="77777777" w:rsidR="0037533E" w:rsidRPr="00D623C7" w:rsidRDefault="0037533E" w:rsidP="00DC4FDC">
            <w:pPr>
              <w:spacing w:after="0" w:line="240" w:lineRule="auto"/>
              <w:jc w:val="center"/>
              <w:rPr>
                <w:rFonts w:eastAsia="Times New Roman"/>
                <w:sz w:val="24"/>
                <w:szCs w:val="24"/>
                <w:lang w:eastAsia="ru-RU"/>
              </w:rPr>
            </w:pPr>
            <w:r w:rsidRPr="00D623C7">
              <w:rPr>
                <w:rFonts w:eastAsia="Times New Roman"/>
                <w:sz w:val="24"/>
                <w:szCs w:val="24"/>
                <w:lang w:eastAsia="ru-RU"/>
              </w:rPr>
              <w:t>Тип здания/ Материал стен</w:t>
            </w:r>
          </w:p>
        </w:tc>
        <w:tc>
          <w:tcPr>
            <w:tcW w:w="587" w:type="pct"/>
            <w:tcBorders>
              <w:top w:val="single" w:sz="4" w:space="0" w:color="auto"/>
              <w:left w:val="single" w:sz="4" w:space="0" w:color="auto"/>
              <w:bottom w:val="single" w:sz="4" w:space="0" w:color="auto"/>
              <w:right w:val="single" w:sz="4" w:space="0" w:color="auto"/>
            </w:tcBorders>
            <w:vAlign w:val="center"/>
            <w:hideMark/>
          </w:tcPr>
          <w:p w14:paraId="64E5FD67" w14:textId="77777777" w:rsidR="0037533E" w:rsidRPr="00D623C7" w:rsidRDefault="0037533E" w:rsidP="00DC4FDC">
            <w:pPr>
              <w:spacing w:after="0" w:line="240" w:lineRule="auto"/>
              <w:ind w:left="-108" w:right="-107"/>
              <w:jc w:val="center"/>
              <w:rPr>
                <w:rFonts w:eastAsia="Times New Roman"/>
                <w:sz w:val="24"/>
                <w:szCs w:val="24"/>
                <w:lang w:eastAsia="ru-RU"/>
              </w:rPr>
            </w:pPr>
            <w:r w:rsidRPr="00D623C7">
              <w:rPr>
                <w:rFonts w:eastAsia="Times New Roman"/>
                <w:sz w:val="24"/>
                <w:szCs w:val="24"/>
                <w:lang w:eastAsia="ru-RU"/>
              </w:rPr>
              <w:t>Год постройки, площадь</w:t>
            </w:r>
          </w:p>
        </w:tc>
        <w:tc>
          <w:tcPr>
            <w:tcW w:w="397" w:type="pct"/>
            <w:tcBorders>
              <w:top w:val="single" w:sz="4" w:space="0" w:color="auto"/>
              <w:left w:val="single" w:sz="4" w:space="0" w:color="auto"/>
              <w:bottom w:val="single" w:sz="4" w:space="0" w:color="auto"/>
              <w:right w:val="single" w:sz="4" w:space="0" w:color="auto"/>
            </w:tcBorders>
            <w:vAlign w:val="center"/>
            <w:hideMark/>
          </w:tcPr>
          <w:p w14:paraId="66373B19" w14:textId="77777777" w:rsidR="0037533E" w:rsidRPr="00D623C7" w:rsidRDefault="0037533E" w:rsidP="00DC4FDC">
            <w:pPr>
              <w:spacing w:after="0" w:line="240" w:lineRule="auto"/>
              <w:jc w:val="center"/>
              <w:rPr>
                <w:rFonts w:eastAsia="Times New Roman"/>
                <w:sz w:val="24"/>
                <w:szCs w:val="24"/>
                <w:lang w:eastAsia="ru-RU"/>
              </w:rPr>
            </w:pPr>
            <w:r w:rsidRPr="00D623C7">
              <w:rPr>
                <w:rFonts w:eastAsia="Times New Roman"/>
                <w:sz w:val="24"/>
                <w:szCs w:val="24"/>
                <w:lang w:eastAsia="ru-RU"/>
              </w:rPr>
              <w:t>Износ (в %)</w:t>
            </w:r>
          </w:p>
        </w:tc>
        <w:tc>
          <w:tcPr>
            <w:tcW w:w="671" w:type="pct"/>
            <w:tcBorders>
              <w:top w:val="single" w:sz="4" w:space="0" w:color="auto"/>
              <w:left w:val="single" w:sz="4" w:space="0" w:color="auto"/>
              <w:bottom w:val="single" w:sz="4" w:space="0" w:color="auto"/>
              <w:right w:val="single" w:sz="4" w:space="0" w:color="auto"/>
            </w:tcBorders>
            <w:vAlign w:val="center"/>
            <w:hideMark/>
          </w:tcPr>
          <w:p w14:paraId="6FE31063" w14:textId="77777777" w:rsidR="0037533E" w:rsidRPr="00D623C7" w:rsidRDefault="0037533E" w:rsidP="00DC4FDC">
            <w:pPr>
              <w:spacing w:after="0" w:line="240" w:lineRule="auto"/>
              <w:ind w:left="-111" w:right="-143"/>
              <w:jc w:val="center"/>
              <w:rPr>
                <w:rFonts w:eastAsia="Times New Roman"/>
                <w:color w:val="000000"/>
                <w:sz w:val="24"/>
                <w:szCs w:val="24"/>
                <w:lang w:eastAsia="ru-RU"/>
              </w:rPr>
            </w:pPr>
            <w:r w:rsidRPr="00D623C7">
              <w:rPr>
                <w:rFonts w:eastAsia="Times New Roman"/>
                <w:color w:val="000000"/>
                <w:sz w:val="24"/>
                <w:szCs w:val="24"/>
                <w:lang w:eastAsia="ru-RU"/>
              </w:rPr>
              <w:t>Площадь спортзала (</w:t>
            </w:r>
            <w:proofErr w:type="spellStart"/>
            <w:r w:rsidRPr="00D623C7">
              <w:rPr>
                <w:rFonts w:eastAsia="Times New Roman"/>
                <w:color w:val="000000"/>
                <w:sz w:val="24"/>
                <w:szCs w:val="24"/>
                <w:lang w:eastAsia="ru-RU"/>
              </w:rPr>
              <w:t>общедоступ</w:t>
            </w:r>
            <w:proofErr w:type="spellEnd"/>
          </w:p>
          <w:p w14:paraId="74F88BCA" w14:textId="77777777" w:rsidR="0037533E" w:rsidRPr="00D623C7" w:rsidRDefault="0037533E" w:rsidP="00DC4FDC">
            <w:pPr>
              <w:spacing w:after="0" w:line="240" w:lineRule="auto"/>
              <w:ind w:left="-111" w:right="-143"/>
              <w:jc w:val="center"/>
              <w:rPr>
                <w:rFonts w:eastAsia="Times New Roman"/>
                <w:color w:val="000000"/>
                <w:sz w:val="24"/>
                <w:szCs w:val="24"/>
                <w:lang w:eastAsia="ru-RU"/>
              </w:rPr>
            </w:pPr>
            <w:proofErr w:type="spellStart"/>
            <w:r w:rsidRPr="00D623C7">
              <w:rPr>
                <w:rFonts w:eastAsia="Times New Roman"/>
                <w:color w:val="000000"/>
                <w:sz w:val="24"/>
                <w:szCs w:val="24"/>
                <w:lang w:eastAsia="ru-RU"/>
              </w:rPr>
              <w:t>ный</w:t>
            </w:r>
            <w:proofErr w:type="spellEnd"/>
            <w:r w:rsidRPr="00D623C7">
              <w:rPr>
                <w:rFonts w:eastAsia="Times New Roman"/>
                <w:color w:val="000000"/>
                <w:sz w:val="24"/>
                <w:szCs w:val="24"/>
                <w:lang w:eastAsia="ru-RU"/>
              </w:rPr>
              <w:t xml:space="preserve">), </w:t>
            </w:r>
            <w:proofErr w:type="spellStart"/>
            <w:r w:rsidRPr="00D623C7">
              <w:rPr>
                <w:rFonts w:eastAsia="Times New Roman"/>
                <w:color w:val="000000"/>
                <w:sz w:val="24"/>
                <w:szCs w:val="24"/>
                <w:lang w:eastAsia="ru-RU"/>
              </w:rPr>
              <w:t>кв.м</w:t>
            </w:r>
            <w:proofErr w:type="spellEnd"/>
            <w:r w:rsidRPr="00D623C7">
              <w:rPr>
                <w:rFonts w:eastAsia="Times New Roman"/>
                <w:color w:val="000000"/>
                <w:sz w:val="24"/>
                <w:szCs w:val="24"/>
                <w:lang w:eastAsia="ru-RU"/>
              </w:rPr>
              <w:t>.</w:t>
            </w:r>
          </w:p>
        </w:tc>
      </w:tr>
      <w:tr w:rsidR="0037533E" w14:paraId="3FA614E7" w14:textId="77777777" w:rsidTr="0037533E">
        <w:trPr>
          <w:trHeight w:val="345"/>
        </w:trPr>
        <w:tc>
          <w:tcPr>
            <w:tcW w:w="5000" w:type="pct"/>
            <w:gridSpan w:val="9"/>
            <w:tcBorders>
              <w:top w:val="single" w:sz="4" w:space="0" w:color="auto"/>
              <w:left w:val="single" w:sz="4" w:space="0" w:color="auto"/>
              <w:bottom w:val="single" w:sz="4" w:space="0" w:color="auto"/>
              <w:right w:val="single" w:sz="4" w:space="0" w:color="auto"/>
            </w:tcBorders>
            <w:hideMark/>
          </w:tcPr>
          <w:p w14:paraId="70030A11" w14:textId="77777777" w:rsidR="0037533E" w:rsidRPr="00D623C7" w:rsidRDefault="0037533E" w:rsidP="00DC4FDC">
            <w:pPr>
              <w:spacing w:after="0" w:line="240" w:lineRule="auto"/>
              <w:jc w:val="center"/>
              <w:rPr>
                <w:rFonts w:eastAsia="Times New Roman"/>
                <w:b w:val="0"/>
                <w:bCs/>
                <w:i/>
                <w:iCs/>
                <w:color w:val="000000"/>
                <w:sz w:val="24"/>
                <w:szCs w:val="24"/>
                <w:lang w:eastAsia="ru-RU"/>
              </w:rPr>
            </w:pPr>
            <w:r w:rsidRPr="00D623C7">
              <w:rPr>
                <w:rFonts w:eastAsia="Times New Roman"/>
                <w:b w:val="0"/>
                <w:bCs/>
                <w:i/>
                <w:iCs/>
                <w:color w:val="000000"/>
                <w:sz w:val="24"/>
                <w:szCs w:val="24"/>
                <w:lang w:eastAsia="ru-RU"/>
              </w:rPr>
              <w:t>Существующие</w:t>
            </w:r>
          </w:p>
        </w:tc>
      </w:tr>
      <w:tr w:rsidR="0037533E" w14:paraId="5B6DE360" w14:textId="77777777" w:rsidTr="0037533E">
        <w:trPr>
          <w:trHeight w:val="300"/>
        </w:trPr>
        <w:tc>
          <w:tcPr>
            <w:tcW w:w="210" w:type="pct"/>
            <w:tcBorders>
              <w:top w:val="single" w:sz="4" w:space="0" w:color="auto"/>
              <w:left w:val="single" w:sz="4" w:space="0" w:color="auto"/>
              <w:bottom w:val="single" w:sz="4" w:space="0" w:color="auto"/>
              <w:right w:val="single" w:sz="4" w:space="0" w:color="auto"/>
            </w:tcBorders>
            <w:vAlign w:val="center"/>
            <w:hideMark/>
          </w:tcPr>
          <w:p w14:paraId="617CBCF4" w14:textId="77777777" w:rsidR="0037533E" w:rsidRPr="003909CC" w:rsidRDefault="0037533E" w:rsidP="00DC4FDC">
            <w:pPr>
              <w:rPr>
                <w:rFonts w:eastAsia="Times New Roman"/>
                <w:b w:val="0"/>
                <w:bCs/>
                <w:color w:val="000000"/>
                <w:sz w:val="24"/>
                <w:szCs w:val="24"/>
                <w:lang w:eastAsia="ru-RU"/>
              </w:rPr>
            </w:pPr>
            <w:r w:rsidRPr="003909CC">
              <w:rPr>
                <w:rFonts w:eastAsia="Times New Roman"/>
                <w:b w:val="0"/>
                <w:bCs/>
                <w:color w:val="000000"/>
                <w:sz w:val="24"/>
                <w:szCs w:val="24"/>
                <w:lang w:eastAsia="ru-RU"/>
              </w:rPr>
              <w:t>1</w:t>
            </w:r>
          </w:p>
        </w:tc>
        <w:tc>
          <w:tcPr>
            <w:tcW w:w="769" w:type="pct"/>
            <w:tcBorders>
              <w:top w:val="single" w:sz="4" w:space="0" w:color="auto"/>
              <w:left w:val="single" w:sz="4" w:space="0" w:color="auto"/>
              <w:bottom w:val="single" w:sz="4" w:space="0" w:color="auto"/>
              <w:right w:val="single" w:sz="4" w:space="0" w:color="auto"/>
            </w:tcBorders>
            <w:hideMark/>
          </w:tcPr>
          <w:p w14:paraId="0969D115" w14:textId="77777777" w:rsidR="0037533E" w:rsidRPr="00145D57" w:rsidRDefault="0037533E" w:rsidP="00DC4FDC">
            <w:pPr>
              <w:spacing w:after="0" w:line="240" w:lineRule="auto"/>
              <w:rPr>
                <w:rFonts w:eastAsia="Times New Roman"/>
                <w:b w:val="0"/>
                <w:bCs/>
                <w:color w:val="000000"/>
                <w:sz w:val="24"/>
                <w:szCs w:val="24"/>
                <w:lang w:eastAsia="ru-RU"/>
              </w:rPr>
            </w:pPr>
            <w:r w:rsidRPr="00145D57">
              <w:rPr>
                <w:b w:val="0"/>
                <w:bCs/>
                <w:sz w:val="24"/>
                <w:szCs w:val="24"/>
              </w:rPr>
              <w:t>МКОУ «</w:t>
            </w:r>
            <w:proofErr w:type="spellStart"/>
            <w:r>
              <w:rPr>
                <w:b w:val="0"/>
                <w:bCs/>
                <w:sz w:val="24"/>
                <w:szCs w:val="24"/>
              </w:rPr>
              <w:t>Солонецкая</w:t>
            </w:r>
            <w:proofErr w:type="spellEnd"/>
            <w:r>
              <w:rPr>
                <w:b w:val="0"/>
                <w:bCs/>
                <w:sz w:val="24"/>
                <w:szCs w:val="24"/>
              </w:rPr>
              <w:t xml:space="preserve"> С</w:t>
            </w:r>
            <w:r w:rsidRPr="00145D57">
              <w:rPr>
                <w:b w:val="0"/>
                <w:bCs/>
                <w:sz w:val="24"/>
                <w:szCs w:val="24"/>
              </w:rPr>
              <w:t>ОШ»</w:t>
            </w:r>
          </w:p>
        </w:tc>
        <w:tc>
          <w:tcPr>
            <w:tcW w:w="580" w:type="pct"/>
            <w:tcBorders>
              <w:top w:val="single" w:sz="4" w:space="0" w:color="auto"/>
              <w:left w:val="single" w:sz="4" w:space="0" w:color="auto"/>
              <w:bottom w:val="single" w:sz="4" w:space="0" w:color="auto"/>
              <w:right w:val="single" w:sz="4" w:space="0" w:color="auto"/>
            </w:tcBorders>
            <w:vAlign w:val="center"/>
          </w:tcPr>
          <w:p w14:paraId="3B86D072" w14:textId="77777777" w:rsidR="0037533E" w:rsidRPr="00C41A12" w:rsidRDefault="0037533E" w:rsidP="00DC4FDC">
            <w:pPr>
              <w:jc w:val="center"/>
              <w:rPr>
                <w:rFonts w:eastAsia="Times New Roman"/>
                <w:b w:val="0"/>
                <w:color w:val="000000"/>
                <w:sz w:val="24"/>
                <w:szCs w:val="24"/>
                <w:lang w:eastAsia="ru-RU"/>
              </w:rPr>
            </w:pPr>
            <w:r w:rsidRPr="00C41A12">
              <w:rPr>
                <w:rFonts w:eastAsia="Times New Roman"/>
                <w:b w:val="0"/>
                <w:color w:val="000000"/>
                <w:sz w:val="24"/>
                <w:szCs w:val="24"/>
                <w:lang w:eastAsia="ru-RU"/>
              </w:rPr>
              <w:t>250</w:t>
            </w:r>
          </w:p>
        </w:tc>
        <w:tc>
          <w:tcPr>
            <w:tcW w:w="522" w:type="pct"/>
            <w:tcBorders>
              <w:top w:val="single" w:sz="4" w:space="0" w:color="auto"/>
              <w:left w:val="single" w:sz="4" w:space="0" w:color="auto"/>
              <w:bottom w:val="single" w:sz="4" w:space="0" w:color="auto"/>
              <w:right w:val="single" w:sz="4" w:space="0" w:color="auto"/>
            </w:tcBorders>
            <w:vAlign w:val="center"/>
            <w:hideMark/>
          </w:tcPr>
          <w:p w14:paraId="3DF779A2" w14:textId="77777777" w:rsidR="0037533E" w:rsidRPr="00C41A12" w:rsidRDefault="0037533E" w:rsidP="00DC4FDC">
            <w:pPr>
              <w:jc w:val="center"/>
              <w:rPr>
                <w:rFonts w:eastAsia="Times New Roman"/>
                <w:b w:val="0"/>
                <w:color w:val="000000"/>
                <w:sz w:val="24"/>
                <w:szCs w:val="24"/>
                <w:lang w:eastAsia="ru-RU"/>
              </w:rPr>
            </w:pPr>
            <w:r w:rsidRPr="00C41A12">
              <w:rPr>
                <w:rFonts w:eastAsia="Times New Roman"/>
                <w:b w:val="0"/>
                <w:color w:val="000000"/>
                <w:sz w:val="24"/>
                <w:szCs w:val="24"/>
                <w:lang w:eastAsia="ru-RU"/>
              </w:rPr>
              <w:t>37</w:t>
            </w:r>
          </w:p>
        </w:tc>
        <w:tc>
          <w:tcPr>
            <w:tcW w:w="614" w:type="pct"/>
            <w:tcBorders>
              <w:top w:val="single" w:sz="4" w:space="0" w:color="auto"/>
              <w:left w:val="single" w:sz="4" w:space="0" w:color="auto"/>
              <w:bottom w:val="single" w:sz="4" w:space="0" w:color="auto"/>
              <w:right w:val="single" w:sz="4" w:space="0" w:color="auto"/>
            </w:tcBorders>
            <w:vAlign w:val="center"/>
            <w:hideMark/>
          </w:tcPr>
          <w:p w14:paraId="5A021BFC" w14:textId="77777777" w:rsidR="0037533E" w:rsidRPr="00C41A12" w:rsidRDefault="0037533E" w:rsidP="00DC4FDC">
            <w:pPr>
              <w:jc w:val="center"/>
              <w:rPr>
                <w:rFonts w:eastAsia="Times New Roman"/>
                <w:b w:val="0"/>
                <w:color w:val="000000"/>
                <w:sz w:val="24"/>
                <w:szCs w:val="24"/>
                <w:lang w:eastAsia="ru-RU"/>
              </w:rPr>
            </w:pPr>
            <w:r w:rsidRPr="00C41A12">
              <w:rPr>
                <w:rFonts w:eastAsia="Times New Roman"/>
                <w:b w:val="0"/>
                <w:color w:val="000000"/>
                <w:sz w:val="24"/>
                <w:szCs w:val="24"/>
                <w:lang w:eastAsia="ru-RU"/>
              </w:rPr>
              <w:t>37</w:t>
            </w:r>
          </w:p>
        </w:tc>
        <w:tc>
          <w:tcPr>
            <w:tcW w:w="650" w:type="pct"/>
            <w:tcBorders>
              <w:top w:val="single" w:sz="4" w:space="0" w:color="auto"/>
              <w:left w:val="single" w:sz="4" w:space="0" w:color="auto"/>
              <w:bottom w:val="single" w:sz="4" w:space="0" w:color="auto"/>
              <w:right w:val="single" w:sz="4" w:space="0" w:color="auto"/>
            </w:tcBorders>
            <w:vAlign w:val="center"/>
            <w:hideMark/>
          </w:tcPr>
          <w:p w14:paraId="1DF86E1D" w14:textId="77777777" w:rsidR="0037533E" w:rsidRPr="00C41A12" w:rsidRDefault="0037533E" w:rsidP="00DC4FDC">
            <w:pPr>
              <w:jc w:val="center"/>
              <w:rPr>
                <w:rFonts w:eastAsia="Times New Roman"/>
                <w:b w:val="0"/>
                <w:color w:val="000000"/>
                <w:sz w:val="24"/>
                <w:szCs w:val="24"/>
                <w:lang w:eastAsia="ru-RU"/>
              </w:rPr>
            </w:pPr>
            <w:r w:rsidRPr="00C41A12">
              <w:rPr>
                <w:rFonts w:eastAsia="Times New Roman"/>
                <w:b w:val="0"/>
                <w:color w:val="000000"/>
                <w:sz w:val="24"/>
                <w:szCs w:val="24"/>
                <w:lang w:eastAsia="ru-RU"/>
              </w:rPr>
              <w:t>Здание школы/ кирпичный</w:t>
            </w:r>
          </w:p>
        </w:tc>
        <w:tc>
          <w:tcPr>
            <w:tcW w:w="587" w:type="pct"/>
            <w:tcBorders>
              <w:top w:val="single" w:sz="4" w:space="0" w:color="auto"/>
              <w:left w:val="single" w:sz="4" w:space="0" w:color="auto"/>
              <w:bottom w:val="single" w:sz="4" w:space="0" w:color="auto"/>
              <w:right w:val="single" w:sz="4" w:space="0" w:color="auto"/>
            </w:tcBorders>
            <w:vAlign w:val="center"/>
            <w:hideMark/>
          </w:tcPr>
          <w:p w14:paraId="5EA500A9" w14:textId="77777777" w:rsidR="0037533E" w:rsidRPr="00C41A12" w:rsidRDefault="0037533E" w:rsidP="00DC4FDC">
            <w:pPr>
              <w:jc w:val="center"/>
              <w:rPr>
                <w:rFonts w:eastAsia="Times New Roman"/>
                <w:b w:val="0"/>
                <w:color w:val="000000"/>
                <w:sz w:val="24"/>
                <w:szCs w:val="24"/>
                <w:lang w:eastAsia="ru-RU"/>
              </w:rPr>
            </w:pPr>
            <w:r w:rsidRPr="00C41A12">
              <w:rPr>
                <w:rFonts w:eastAsia="Times New Roman"/>
                <w:b w:val="0"/>
                <w:color w:val="000000"/>
                <w:sz w:val="24"/>
                <w:szCs w:val="24"/>
                <w:lang w:eastAsia="ru-RU"/>
              </w:rPr>
              <w:t>1978</w:t>
            </w:r>
            <w:r>
              <w:rPr>
                <w:rFonts w:eastAsia="Times New Roman"/>
                <w:b w:val="0"/>
                <w:color w:val="000000"/>
                <w:sz w:val="24"/>
                <w:szCs w:val="24"/>
                <w:lang w:eastAsia="ru-RU"/>
              </w:rPr>
              <w:t>/</w:t>
            </w:r>
          </w:p>
          <w:p w14:paraId="7B174116" w14:textId="77777777" w:rsidR="0037533E" w:rsidRPr="00C41A12" w:rsidRDefault="0037533E" w:rsidP="00DC4FDC">
            <w:pPr>
              <w:jc w:val="center"/>
              <w:rPr>
                <w:rFonts w:eastAsia="Times New Roman"/>
                <w:b w:val="0"/>
                <w:color w:val="000000"/>
                <w:sz w:val="24"/>
                <w:szCs w:val="24"/>
                <w:lang w:eastAsia="ru-RU"/>
              </w:rPr>
            </w:pPr>
            <w:r w:rsidRPr="00C41A12">
              <w:rPr>
                <w:rFonts w:eastAsia="Times New Roman"/>
                <w:b w:val="0"/>
                <w:color w:val="000000"/>
                <w:sz w:val="24"/>
                <w:szCs w:val="24"/>
                <w:lang w:eastAsia="ru-RU"/>
              </w:rPr>
              <w:t>1167</w:t>
            </w:r>
          </w:p>
        </w:tc>
        <w:tc>
          <w:tcPr>
            <w:tcW w:w="397" w:type="pct"/>
            <w:tcBorders>
              <w:top w:val="single" w:sz="4" w:space="0" w:color="auto"/>
              <w:left w:val="single" w:sz="4" w:space="0" w:color="auto"/>
              <w:bottom w:val="single" w:sz="4" w:space="0" w:color="auto"/>
              <w:right w:val="single" w:sz="4" w:space="0" w:color="auto"/>
            </w:tcBorders>
            <w:vAlign w:val="center"/>
            <w:hideMark/>
          </w:tcPr>
          <w:p w14:paraId="4628E633" w14:textId="77777777" w:rsidR="0037533E" w:rsidRPr="00C41A12" w:rsidRDefault="0037533E" w:rsidP="00DC4FDC">
            <w:pPr>
              <w:jc w:val="center"/>
              <w:rPr>
                <w:rFonts w:eastAsia="Times New Roman"/>
                <w:b w:val="0"/>
                <w:color w:val="000000"/>
                <w:sz w:val="24"/>
                <w:szCs w:val="24"/>
                <w:lang w:eastAsia="ru-RU"/>
              </w:rPr>
            </w:pPr>
            <w:r w:rsidRPr="00C41A12">
              <w:rPr>
                <w:rFonts w:eastAsia="Times New Roman"/>
                <w:b w:val="0"/>
                <w:color w:val="000000"/>
                <w:sz w:val="24"/>
                <w:szCs w:val="24"/>
                <w:lang w:eastAsia="ru-RU"/>
              </w:rPr>
              <w:t>0</w:t>
            </w:r>
          </w:p>
        </w:tc>
        <w:tc>
          <w:tcPr>
            <w:tcW w:w="671" w:type="pct"/>
            <w:tcBorders>
              <w:top w:val="single" w:sz="4" w:space="0" w:color="auto"/>
              <w:left w:val="single" w:sz="4" w:space="0" w:color="auto"/>
              <w:bottom w:val="single" w:sz="4" w:space="0" w:color="auto"/>
              <w:right w:val="single" w:sz="4" w:space="0" w:color="auto"/>
            </w:tcBorders>
            <w:vAlign w:val="center"/>
            <w:hideMark/>
          </w:tcPr>
          <w:p w14:paraId="2A13FA16" w14:textId="77777777" w:rsidR="0037533E" w:rsidRPr="00C41A12" w:rsidRDefault="0037533E" w:rsidP="00DC4FDC">
            <w:pPr>
              <w:jc w:val="center"/>
              <w:rPr>
                <w:rFonts w:eastAsia="Times New Roman"/>
                <w:b w:val="0"/>
                <w:color w:val="000000"/>
                <w:sz w:val="24"/>
                <w:szCs w:val="24"/>
                <w:lang w:eastAsia="ru-RU"/>
              </w:rPr>
            </w:pPr>
            <w:r w:rsidRPr="00C41A12">
              <w:rPr>
                <w:rFonts w:eastAsia="Times New Roman"/>
                <w:b w:val="0"/>
                <w:color w:val="000000"/>
                <w:sz w:val="24"/>
                <w:szCs w:val="24"/>
                <w:lang w:eastAsia="ru-RU"/>
              </w:rPr>
              <w:t>162</w:t>
            </w:r>
          </w:p>
        </w:tc>
      </w:tr>
    </w:tbl>
    <w:p w14:paraId="2DF78465" w14:textId="59AE0828" w:rsidR="0037533E" w:rsidRDefault="0037533E" w:rsidP="00306EE8">
      <w:pPr>
        <w:pStyle w:val="b2"/>
        <w:rPr>
          <w:iCs/>
          <w:szCs w:val="28"/>
          <w:highlight w:val="yellow"/>
        </w:rPr>
      </w:pPr>
    </w:p>
    <w:p w14:paraId="68DF3174" w14:textId="77777777" w:rsidR="0037533E" w:rsidRPr="009E7185" w:rsidRDefault="0037533E" w:rsidP="00320600">
      <w:pPr>
        <w:pStyle w:val="b2"/>
        <w:rPr>
          <w:highlight w:val="yellow"/>
        </w:rPr>
      </w:pPr>
      <w:r w:rsidRPr="009E7185">
        <w:t>Учреждения</w:t>
      </w:r>
      <w:r>
        <w:t xml:space="preserve"> дошкольного образования, </w:t>
      </w:r>
      <w:r w:rsidRPr="009E7185">
        <w:t xml:space="preserve">дополнительного образования </w:t>
      </w:r>
      <w:r>
        <w:t xml:space="preserve">и профессионального образования </w:t>
      </w:r>
      <w:r w:rsidRPr="009E7185">
        <w:t xml:space="preserve">на территории отсутствуют. </w:t>
      </w:r>
    </w:p>
    <w:p w14:paraId="55792454" w14:textId="77777777" w:rsidR="0037533E" w:rsidRPr="003C10B9" w:rsidRDefault="0037533E" w:rsidP="00320600">
      <w:pPr>
        <w:pStyle w:val="b2"/>
        <w:rPr>
          <w:i/>
          <w:iCs/>
          <w:highlight w:val="yellow"/>
        </w:rPr>
      </w:pPr>
    </w:p>
    <w:p w14:paraId="237387A7" w14:textId="77777777" w:rsidR="0037533E" w:rsidRPr="003E3D60" w:rsidRDefault="0037533E" w:rsidP="00320600">
      <w:pPr>
        <w:pStyle w:val="affffb"/>
        <w:rPr>
          <w:i/>
          <w:iCs/>
        </w:rPr>
      </w:pPr>
      <w:r w:rsidRPr="003E3D60">
        <w:rPr>
          <w:i/>
          <w:iCs/>
        </w:rPr>
        <w:t>Здравоохранение</w:t>
      </w:r>
    </w:p>
    <w:p w14:paraId="2227E30B" w14:textId="77777777" w:rsidR="0037533E" w:rsidRPr="003E3D60" w:rsidRDefault="0037533E" w:rsidP="00320600">
      <w:pPr>
        <w:pStyle w:val="affffb"/>
      </w:pPr>
      <w:r w:rsidRPr="003E3D60">
        <w:t xml:space="preserve">На территории </w:t>
      </w:r>
      <w:proofErr w:type="spellStart"/>
      <w:r w:rsidRPr="003E3D60">
        <w:t>Солонецкого</w:t>
      </w:r>
      <w:proofErr w:type="spellEnd"/>
      <w:r w:rsidRPr="003E3D60">
        <w:t xml:space="preserve"> муниципального образования оказание медицинской помощи населению относится к обслуживанию ОГБУЗ «</w:t>
      </w:r>
      <w:proofErr w:type="spellStart"/>
      <w:r w:rsidRPr="003E3D60">
        <w:t>Нижнеудинская</w:t>
      </w:r>
      <w:proofErr w:type="spellEnd"/>
      <w:r w:rsidRPr="003E3D60">
        <w:t xml:space="preserve"> районная больница» - лечебно-профилактическая медицинская организация.</w:t>
      </w:r>
    </w:p>
    <w:p w14:paraId="6F3DDA82" w14:textId="77777777" w:rsidR="0037533E" w:rsidRDefault="0037533E" w:rsidP="00320600">
      <w:pPr>
        <w:pStyle w:val="b2"/>
      </w:pPr>
      <w:r>
        <w:t xml:space="preserve">В </w:t>
      </w:r>
      <w:proofErr w:type="spellStart"/>
      <w:r>
        <w:t>Солонецком</w:t>
      </w:r>
      <w:proofErr w:type="spellEnd"/>
      <w:r>
        <w:t xml:space="preserve"> сельском поселении расположены три фельдшерско-акушерских пункта (далее – ФАП), которые являются структурными подразделениями ОГБУЗ «</w:t>
      </w:r>
      <w:proofErr w:type="spellStart"/>
      <w:r>
        <w:t>Нижнеудинская</w:t>
      </w:r>
      <w:proofErr w:type="spellEnd"/>
      <w:r>
        <w:t xml:space="preserve"> районная больница»: </w:t>
      </w:r>
    </w:p>
    <w:p w14:paraId="32F4B24D" w14:textId="77777777" w:rsidR="0037533E" w:rsidRDefault="0037533E" w:rsidP="00320600">
      <w:pPr>
        <w:pStyle w:val="b2"/>
      </w:pPr>
      <w:r>
        <w:t xml:space="preserve">- ФАП с. Солонцы, расположенный по адресу: </w:t>
      </w:r>
      <w:proofErr w:type="spellStart"/>
      <w:r>
        <w:t>Нижнеудинский</w:t>
      </w:r>
      <w:proofErr w:type="spellEnd"/>
      <w:r>
        <w:t xml:space="preserve"> район, с. Солонцы, ул. Центральная, д. 45-2, деревянное здание 1980 года постройки, площадью 63,1 м</w:t>
      </w:r>
      <w:r w:rsidRPr="00215D5A">
        <w:rPr>
          <w:vertAlign w:val="superscript"/>
        </w:rPr>
        <w:t>2</w:t>
      </w:r>
      <w:r>
        <w:t xml:space="preserve">, мощностью 5 человек в смену, 2 рабочих места, капитальный ремонт не проводился; </w:t>
      </w:r>
    </w:p>
    <w:p w14:paraId="7068FE39" w14:textId="77777777" w:rsidR="0037533E" w:rsidRDefault="0037533E" w:rsidP="00320600">
      <w:pPr>
        <w:pStyle w:val="b2"/>
      </w:pPr>
      <w:r>
        <w:t xml:space="preserve">- ФАП д. </w:t>
      </w:r>
      <w:proofErr w:type="spellStart"/>
      <w:r>
        <w:t>Кушун</w:t>
      </w:r>
      <w:proofErr w:type="spellEnd"/>
      <w:r>
        <w:t xml:space="preserve">, расположенный по адресу: </w:t>
      </w:r>
      <w:proofErr w:type="spellStart"/>
      <w:r>
        <w:t>Нижнеудинский</w:t>
      </w:r>
      <w:proofErr w:type="spellEnd"/>
      <w:r>
        <w:t xml:space="preserve"> район, д. </w:t>
      </w:r>
      <w:proofErr w:type="spellStart"/>
      <w:r>
        <w:t>Кушун</w:t>
      </w:r>
      <w:proofErr w:type="spellEnd"/>
      <w:r>
        <w:t>, ул. Центральная, д. 24, деревянное здание 1950 года постройки, площадью 36 м</w:t>
      </w:r>
      <w:proofErr w:type="gramStart"/>
      <w:r w:rsidRPr="00215D5A">
        <w:rPr>
          <w:vertAlign w:val="superscript"/>
        </w:rPr>
        <w:t>2</w:t>
      </w:r>
      <w:r>
        <w:t xml:space="preserve"> ,</w:t>
      </w:r>
      <w:proofErr w:type="gramEnd"/>
      <w:r>
        <w:t xml:space="preserve"> мощностью 3 человека в смену, 2 рабочих места, капитальный ремонт не проводился; </w:t>
      </w:r>
    </w:p>
    <w:p w14:paraId="06EDD123" w14:textId="77777777" w:rsidR="0037533E" w:rsidRDefault="0037533E" w:rsidP="00320600">
      <w:pPr>
        <w:pStyle w:val="b2"/>
      </w:pPr>
      <w:r>
        <w:lastRenderedPageBreak/>
        <w:t xml:space="preserve">- ФАП д. </w:t>
      </w:r>
      <w:proofErr w:type="spellStart"/>
      <w:r>
        <w:t>Чалоты</w:t>
      </w:r>
      <w:proofErr w:type="spellEnd"/>
      <w:r>
        <w:t xml:space="preserve">, расположенный по адресу: </w:t>
      </w:r>
      <w:proofErr w:type="spellStart"/>
      <w:r>
        <w:t>Нижнеудинский</w:t>
      </w:r>
      <w:proofErr w:type="spellEnd"/>
      <w:r>
        <w:t xml:space="preserve"> район, д. </w:t>
      </w:r>
      <w:proofErr w:type="spellStart"/>
      <w:r>
        <w:t>Чалоты</w:t>
      </w:r>
      <w:proofErr w:type="spellEnd"/>
      <w:r>
        <w:t>, ул. Центральная, д. 14, деревянное здание 1961 года постройки, площадью 47,9 м</w:t>
      </w:r>
      <w:r w:rsidRPr="00215D5A">
        <w:rPr>
          <w:vertAlign w:val="superscript"/>
        </w:rPr>
        <w:t>2</w:t>
      </w:r>
      <w:r>
        <w:t xml:space="preserve">, мощностью 2 человек в смену, 2 рабочих места, капитальный ремонт не проводился. </w:t>
      </w:r>
    </w:p>
    <w:p w14:paraId="6C7CEC13" w14:textId="77777777" w:rsidR="0037533E" w:rsidRDefault="0037533E" w:rsidP="00320600">
      <w:pPr>
        <w:pStyle w:val="b2"/>
      </w:pPr>
      <w:r>
        <w:t xml:space="preserve">В схеме территориального планирования Иркутской области, утвержденной постановлением Правительства Иркутской области от 29 декабря 2022 года № 1096-пп, планируется строительство </w:t>
      </w:r>
      <w:proofErr w:type="spellStart"/>
      <w:r>
        <w:t>ФАПов</w:t>
      </w:r>
      <w:proofErr w:type="spellEnd"/>
      <w:r>
        <w:t xml:space="preserve">: </w:t>
      </w:r>
    </w:p>
    <w:p w14:paraId="0F79963B" w14:textId="77777777" w:rsidR="0037533E" w:rsidRDefault="0037533E" w:rsidP="00320600">
      <w:pPr>
        <w:pStyle w:val="b2"/>
      </w:pPr>
      <w:r>
        <w:t xml:space="preserve">- в с. Солонцы на 20 посещений в смену на расчетный срок до 2035 года; </w:t>
      </w:r>
    </w:p>
    <w:p w14:paraId="46851CB1" w14:textId="77777777" w:rsidR="0037533E" w:rsidRDefault="0037533E" w:rsidP="00320600">
      <w:pPr>
        <w:pStyle w:val="b2"/>
      </w:pPr>
      <w:r>
        <w:t xml:space="preserve">- в д. </w:t>
      </w:r>
      <w:proofErr w:type="spellStart"/>
      <w:r>
        <w:t>Кушун</w:t>
      </w:r>
      <w:proofErr w:type="spellEnd"/>
      <w:r>
        <w:t xml:space="preserve"> на 10 посещений в смену на первую очередь до 2025 года; </w:t>
      </w:r>
    </w:p>
    <w:p w14:paraId="0DFC9016" w14:textId="77777777" w:rsidR="0037533E" w:rsidRDefault="0037533E" w:rsidP="00320600">
      <w:pPr>
        <w:pStyle w:val="b2"/>
      </w:pPr>
      <w:r>
        <w:t xml:space="preserve">- в д. </w:t>
      </w:r>
      <w:proofErr w:type="spellStart"/>
      <w:r>
        <w:t>Чалоты</w:t>
      </w:r>
      <w:proofErr w:type="spellEnd"/>
      <w:r>
        <w:t xml:space="preserve"> на 20 посещений в смену на расчетный срок до 2035 года. </w:t>
      </w:r>
    </w:p>
    <w:p w14:paraId="2D305683" w14:textId="77777777" w:rsidR="0037533E" w:rsidRDefault="0037533E" w:rsidP="00320600">
      <w:pPr>
        <w:pStyle w:val="b2"/>
      </w:pPr>
      <w:r>
        <w:t xml:space="preserve">Строительство </w:t>
      </w:r>
      <w:proofErr w:type="spellStart"/>
      <w:r>
        <w:t>ФАПов</w:t>
      </w:r>
      <w:proofErr w:type="spellEnd"/>
      <w:r>
        <w:t xml:space="preserve"> в деревнях </w:t>
      </w:r>
      <w:proofErr w:type="spellStart"/>
      <w:r>
        <w:t>Кушун</w:t>
      </w:r>
      <w:proofErr w:type="spellEnd"/>
      <w:r>
        <w:t xml:space="preserve"> и </w:t>
      </w:r>
      <w:proofErr w:type="spellStart"/>
      <w:r>
        <w:t>Чалоты</w:t>
      </w:r>
      <w:proofErr w:type="spellEnd"/>
      <w:r>
        <w:t xml:space="preserve"> </w:t>
      </w:r>
      <w:proofErr w:type="spellStart"/>
      <w:r>
        <w:t>Солонецкого</w:t>
      </w:r>
      <w:proofErr w:type="spellEnd"/>
      <w:r>
        <w:t xml:space="preserve"> сельского поселения нецелесообразно, в связи с тем, что численность населения в данных населенных пунктах по состоянию на 01.01.2023 года составляет менее 100 человек (99 и 59 человек соответственно)</w:t>
      </w:r>
      <w:r>
        <w:rPr>
          <w:rStyle w:val="aff7"/>
        </w:rPr>
        <w:footnoteReference w:id="10"/>
      </w:r>
      <w:r>
        <w:t>.</w:t>
      </w:r>
    </w:p>
    <w:p w14:paraId="047BD0A2" w14:textId="1CFF921F" w:rsidR="0037533E" w:rsidRDefault="0037533E" w:rsidP="00306EE8">
      <w:pPr>
        <w:pStyle w:val="b2"/>
        <w:rPr>
          <w:iCs/>
          <w:szCs w:val="28"/>
          <w:highlight w:val="yellow"/>
        </w:rPr>
      </w:pPr>
    </w:p>
    <w:p w14:paraId="50026408" w14:textId="77777777" w:rsidR="0037533E" w:rsidRPr="00A51D58" w:rsidRDefault="0037533E" w:rsidP="0037533E">
      <w:pPr>
        <w:pStyle w:val="b2"/>
        <w:jc w:val="right"/>
        <w:rPr>
          <w:i/>
          <w:iCs/>
        </w:rPr>
      </w:pPr>
      <w:r w:rsidRPr="00A51D58">
        <w:rPr>
          <w:i/>
          <w:iCs/>
        </w:rPr>
        <w:t>Таблица 2.3.9-2</w:t>
      </w:r>
    </w:p>
    <w:p w14:paraId="06C45E5A" w14:textId="77777777" w:rsidR="0037533E" w:rsidRPr="00A51D58" w:rsidRDefault="0037533E" w:rsidP="0037533E">
      <w:pPr>
        <w:spacing w:after="0" w:line="240" w:lineRule="auto"/>
        <w:ind w:firstLine="709"/>
        <w:jc w:val="right"/>
        <w:rPr>
          <w:i/>
          <w:iCs/>
          <w:szCs w:val="28"/>
        </w:rPr>
      </w:pPr>
    </w:p>
    <w:p w14:paraId="36645533" w14:textId="77777777" w:rsidR="0037533E" w:rsidRPr="00A51D58" w:rsidRDefault="0037533E" w:rsidP="0037533E">
      <w:pPr>
        <w:spacing w:after="0" w:line="240" w:lineRule="auto"/>
        <w:ind w:firstLine="709"/>
        <w:jc w:val="center"/>
        <w:rPr>
          <w:b w:val="0"/>
          <w:bCs/>
          <w:szCs w:val="28"/>
        </w:rPr>
      </w:pPr>
      <w:r w:rsidRPr="00A51D58">
        <w:rPr>
          <w:b w:val="0"/>
          <w:bCs/>
          <w:i/>
          <w:iCs/>
          <w:szCs w:val="28"/>
        </w:rPr>
        <w:t>Сведения об объектах здравоохранения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
        <w:gridCol w:w="1817"/>
        <w:gridCol w:w="835"/>
        <w:gridCol w:w="1516"/>
        <w:gridCol w:w="2171"/>
        <w:gridCol w:w="968"/>
        <w:gridCol w:w="1579"/>
      </w:tblGrid>
      <w:tr w:rsidR="0037533E" w:rsidRPr="00A51D58" w14:paraId="46722E07" w14:textId="77777777" w:rsidTr="0037533E">
        <w:trPr>
          <w:trHeight w:val="1275"/>
          <w:tblHeader/>
        </w:trPr>
        <w:tc>
          <w:tcPr>
            <w:tcW w:w="236" w:type="pct"/>
            <w:shd w:val="clear" w:color="auto" w:fill="auto"/>
            <w:vAlign w:val="center"/>
            <w:hideMark/>
          </w:tcPr>
          <w:p w14:paraId="4CF4BFD9" w14:textId="77777777" w:rsidR="0037533E" w:rsidRPr="0037533E" w:rsidRDefault="0037533E" w:rsidP="00DC4FDC">
            <w:pPr>
              <w:spacing w:after="0" w:line="240" w:lineRule="auto"/>
              <w:rPr>
                <w:rFonts w:eastAsia="Times New Roman"/>
                <w:color w:val="000000"/>
                <w:sz w:val="24"/>
                <w:szCs w:val="24"/>
              </w:rPr>
            </w:pPr>
            <w:r w:rsidRPr="0037533E">
              <w:rPr>
                <w:rFonts w:eastAsia="Times New Roman"/>
                <w:color w:val="000000"/>
                <w:sz w:val="24"/>
                <w:szCs w:val="24"/>
              </w:rPr>
              <w:t>№</w:t>
            </w:r>
          </w:p>
        </w:tc>
        <w:tc>
          <w:tcPr>
            <w:tcW w:w="1058" w:type="pct"/>
            <w:shd w:val="clear" w:color="auto" w:fill="auto"/>
            <w:vAlign w:val="center"/>
            <w:hideMark/>
          </w:tcPr>
          <w:p w14:paraId="6470BFB9" w14:textId="77777777" w:rsidR="0037533E" w:rsidRPr="0037533E" w:rsidRDefault="0037533E" w:rsidP="00DC4FDC">
            <w:pPr>
              <w:spacing w:after="0" w:line="240" w:lineRule="auto"/>
              <w:jc w:val="center"/>
              <w:rPr>
                <w:rFonts w:eastAsia="Times New Roman"/>
                <w:color w:val="000000"/>
                <w:sz w:val="24"/>
                <w:szCs w:val="24"/>
              </w:rPr>
            </w:pPr>
            <w:r w:rsidRPr="0037533E">
              <w:rPr>
                <w:rFonts w:eastAsia="Times New Roman"/>
                <w:color w:val="000000"/>
                <w:sz w:val="24"/>
                <w:szCs w:val="24"/>
              </w:rPr>
              <w:t xml:space="preserve">Наименование (назначение), адрес </w:t>
            </w:r>
          </w:p>
        </w:tc>
        <w:tc>
          <w:tcPr>
            <w:tcW w:w="432" w:type="pct"/>
            <w:shd w:val="clear" w:color="auto" w:fill="auto"/>
            <w:vAlign w:val="center"/>
            <w:hideMark/>
          </w:tcPr>
          <w:p w14:paraId="5477F885" w14:textId="77777777" w:rsidR="0037533E" w:rsidRPr="0037533E" w:rsidRDefault="0037533E" w:rsidP="00DC4FDC">
            <w:pPr>
              <w:spacing w:after="0" w:line="240" w:lineRule="auto"/>
              <w:jc w:val="center"/>
              <w:rPr>
                <w:rFonts w:eastAsia="Times New Roman"/>
                <w:color w:val="000000"/>
                <w:sz w:val="24"/>
                <w:szCs w:val="24"/>
              </w:rPr>
            </w:pPr>
            <w:r w:rsidRPr="0037533E">
              <w:rPr>
                <w:rFonts w:eastAsia="Times New Roman"/>
                <w:color w:val="000000"/>
                <w:sz w:val="24"/>
                <w:szCs w:val="24"/>
              </w:rPr>
              <w:t>Год ввода</w:t>
            </w:r>
          </w:p>
        </w:tc>
        <w:tc>
          <w:tcPr>
            <w:tcW w:w="785" w:type="pct"/>
            <w:shd w:val="clear" w:color="auto" w:fill="auto"/>
            <w:vAlign w:val="center"/>
            <w:hideMark/>
          </w:tcPr>
          <w:p w14:paraId="1985D7C4" w14:textId="77777777" w:rsidR="0037533E" w:rsidRPr="0037533E" w:rsidRDefault="0037533E" w:rsidP="00DC4FDC">
            <w:pPr>
              <w:spacing w:after="0" w:line="240" w:lineRule="auto"/>
              <w:jc w:val="center"/>
              <w:rPr>
                <w:rFonts w:eastAsia="Times New Roman"/>
                <w:color w:val="000000"/>
                <w:sz w:val="24"/>
                <w:szCs w:val="24"/>
              </w:rPr>
            </w:pPr>
            <w:r w:rsidRPr="0037533E">
              <w:rPr>
                <w:rFonts w:eastAsia="Times New Roman"/>
                <w:color w:val="000000"/>
                <w:sz w:val="24"/>
                <w:szCs w:val="24"/>
              </w:rPr>
              <w:t>Мощность учреждения (посещений в смену, количество коек)</w:t>
            </w:r>
          </w:p>
        </w:tc>
        <w:tc>
          <w:tcPr>
            <w:tcW w:w="1171" w:type="pct"/>
            <w:shd w:val="clear" w:color="auto" w:fill="auto"/>
            <w:vAlign w:val="center"/>
            <w:hideMark/>
          </w:tcPr>
          <w:p w14:paraId="3EB33EB0" w14:textId="77777777" w:rsidR="0037533E" w:rsidRPr="0037533E" w:rsidRDefault="0037533E" w:rsidP="00DC4FDC">
            <w:pPr>
              <w:spacing w:after="0" w:line="240" w:lineRule="auto"/>
              <w:jc w:val="center"/>
              <w:rPr>
                <w:rFonts w:eastAsia="Times New Roman"/>
                <w:color w:val="000000"/>
                <w:sz w:val="24"/>
                <w:szCs w:val="24"/>
              </w:rPr>
            </w:pPr>
            <w:r w:rsidRPr="0037533E">
              <w:rPr>
                <w:rFonts w:eastAsia="Times New Roman"/>
                <w:color w:val="000000"/>
                <w:sz w:val="24"/>
                <w:szCs w:val="24"/>
              </w:rPr>
              <w:t>Местонахождение</w:t>
            </w:r>
          </w:p>
        </w:tc>
        <w:tc>
          <w:tcPr>
            <w:tcW w:w="501" w:type="pct"/>
            <w:shd w:val="clear" w:color="auto" w:fill="auto"/>
            <w:vAlign w:val="center"/>
            <w:hideMark/>
          </w:tcPr>
          <w:p w14:paraId="7D78C086" w14:textId="77777777" w:rsidR="0037533E" w:rsidRPr="0037533E" w:rsidRDefault="0037533E" w:rsidP="00DC4FDC">
            <w:pPr>
              <w:spacing w:after="0" w:line="240" w:lineRule="auto"/>
              <w:jc w:val="center"/>
              <w:rPr>
                <w:rFonts w:eastAsia="Times New Roman"/>
                <w:color w:val="000000"/>
                <w:sz w:val="24"/>
                <w:szCs w:val="24"/>
              </w:rPr>
            </w:pPr>
            <w:r w:rsidRPr="0037533E">
              <w:rPr>
                <w:rFonts w:eastAsia="Times New Roman"/>
                <w:color w:val="000000"/>
                <w:sz w:val="24"/>
                <w:szCs w:val="24"/>
              </w:rPr>
              <w:t>Износ (в %)</w:t>
            </w:r>
          </w:p>
        </w:tc>
        <w:tc>
          <w:tcPr>
            <w:tcW w:w="818" w:type="pct"/>
            <w:shd w:val="clear" w:color="auto" w:fill="auto"/>
            <w:vAlign w:val="center"/>
            <w:hideMark/>
          </w:tcPr>
          <w:p w14:paraId="1C7EC5AD" w14:textId="77777777" w:rsidR="0037533E" w:rsidRPr="0037533E" w:rsidRDefault="0037533E" w:rsidP="00DC4FDC">
            <w:pPr>
              <w:spacing w:after="0" w:line="240" w:lineRule="auto"/>
              <w:rPr>
                <w:rFonts w:eastAsia="Times New Roman"/>
                <w:color w:val="000000"/>
                <w:sz w:val="24"/>
                <w:szCs w:val="24"/>
              </w:rPr>
            </w:pPr>
            <w:r w:rsidRPr="0037533E">
              <w:rPr>
                <w:rFonts w:eastAsia="Times New Roman"/>
                <w:color w:val="000000"/>
                <w:sz w:val="24"/>
                <w:szCs w:val="24"/>
              </w:rPr>
              <w:t>Примечание</w:t>
            </w:r>
          </w:p>
        </w:tc>
      </w:tr>
      <w:tr w:rsidR="0037533E" w:rsidRPr="00A51D58" w14:paraId="6BBA5ADA" w14:textId="77777777" w:rsidTr="0037533E">
        <w:trPr>
          <w:trHeight w:val="390"/>
        </w:trPr>
        <w:tc>
          <w:tcPr>
            <w:tcW w:w="5000" w:type="pct"/>
            <w:gridSpan w:val="7"/>
            <w:shd w:val="clear" w:color="auto" w:fill="auto"/>
            <w:vAlign w:val="center"/>
            <w:hideMark/>
          </w:tcPr>
          <w:p w14:paraId="255C9484" w14:textId="77777777" w:rsidR="0037533E" w:rsidRPr="00EE02E3" w:rsidRDefault="0037533E" w:rsidP="00DC4FDC">
            <w:pPr>
              <w:spacing w:after="0" w:line="240" w:lineRule="auto"/>
              <w:jc w:val="center"/>
              <w:rPr>
                <w:rFonts w:eastAsia="Times New Roman"/>
                <w:b w:val="0"/>
                <w:bCs/>
                <w:i/>
                <w:iCs/>
                <w:color w:val="000000"/>
                <w:sz w:val="24"/>
                <w:szCs w:val="24"/>
              </w:rPr>
            </w:pPr>
            <w:r w:rsidRPr="00EE02E3">
              <w:rPr>
                <w:rFonts w:eastAsia="Times New Roman"/>
                <w:b w:val="0"/>
                <w:bCs/>
                <w:i/>
                <w:iCs/>
                <w:color w:val="000000"/>
                <w:sz w:val="24"/>
                <w:szCs w:val="24"/>
              </w:rPr>
              <w:t>Существующие</w:t>
            </w:r>
          </w:p>
        </w:tc>
      </w:tr>
      <w:tr w:rsidR="0037533E" w:rsidRPr="00A51D58" w14:paraId="07C2E27C" w14:textId="77777777" w:rsidTr="0037533E">
        <w:trPr>
          <w:trHeight w:val="285"/>
        </w:trPr>
        <w:tc>
          <w:tcPr>
            <w:tcW w:w="236" w:type="pct"/>
            <w:shd w:val="clear" w:color="auto" w:fill="auto"/>
            <w:vAlign w:val="center"/>
          </w:tcPr>
          <w:p w14:paraId="673C414C" w14:textId="77777777" w:rsidR="0037533E" w:rsidRPr="00A51D58" w:rsidRDefault="0037533E" w:rsidP="00DC4FDC">
            <w:pPr>
              <w:spacing w:after="0" w:line="240" w:lineRule="auto"/>
              <w:jc w:val="center"/>
              <w:rPr>
                <w:rFonts w:eastAsia="Times New Roman"/>
                <w:b w:val="0"/>
                <w:bCs/>
                <w:sz w:val="24"/>
                <w:szCs w:val="24"/>
              </w:rPr>
            </w:pPr>
            <w:r w:rsidRPr="00A51D58">
              <w:rPr>
                <w:rFonts w:eastAsia="Times New Roman"/>
                <w:b w:val="0"/>
                <w:bCs/>
                <w:sz w:val="24"/>
                <w:szCs w:val="24"/>
              </w:rPr>
              <w:t>1</w:t>
            </w:r>
          </w:p>
        </w:tc>
        <w:tc>
          <w:tcPr>
            <w:tcW w:w="1058" w:type="pct"/>
            <w:shd w:val="clear" w:color="auto" w:fill="auto"/>
            <w:vAlign w:val="center"/>
          </w:tcPr>
          <w:p w14:paraId="0DA1F43A" w14:textId="77777777" w:rsidR="0037533E" w:rsidRPr="00A51D58" w:rsidRDefault="0037533E" w:rsidP="00DC4FDC">
            <w:pPr>
              <w:pStyle w:val="b2"/>
              <w:ind w:firstLine="0"/>
              <w:jc w:val="left"/>
              <w:rPr>
                <w:sz w:val="24"/>
                <w:lang w:eastAsia="ru-RU"/>
              </w:rPr>
            </w:pPr>
            <w:r w:rsidRPr="00A51D58">
              <w:rPr>
                <w:sz w:val="24"/>
              </w:rPr>
              <w:t>ФАП, с. Солонцы</w:t>
            </w:r>
          </w:p>
        </w:tc>
        <w:tc>
          <w:tcPr>
            <w:tcW w:w="432" w:type="pct"/>
            <w:shd w:val="clear" w:color="auto" w:fill="auto"/>
            <w:vAlign w:val="center"/>
          </w:tcPr>
          <w:p w14:paraId="192312F7" w14:textId="77777777" w:rsidR="0037533E" w:rsidRPr="00A51D58" w:rsidRDefault="0037533E" w:rsidP="00DC4FDC">
            <w:pPr>
              <w:spacing w:after="0" w:line="240" w:lineRule="auto"/>
              <w:jc w:val="center"/>
              <w:rPr>
                <w:rFonts w:eastAsia="Times New Roman"/>
                <w:b w:val="0"/>
                <w:bCs/>
                <w:sz w:val="24"/>
                <w:szCs w:val="24"/>
              </w:rPr>
            </w:pPr>
            <w:r w:rsidRPr="00A51D58">
              <w:rPr>
                <w:rFonts w:eastAsia="Times New Roman"/>
                <w:b w:val="0"/>
                <w:bCs/>
                <w:sz w:val="24"/>
                <w:szCs w:val="24"/>
              </w:rPr>
              <w:t>1980</w:t>
            </w:r>
          </w:p>
        </w:tc>
        <w:tc>
          <w:tcPr>
            <w:tcW w:w="785" w:type="pct"/>
            <w:shd w:val="clear" w:color="auto" w:fill="auto"/>
            <w:vAlign w:val="center"/>
          </w:tcPr>
          <w:p w14:paraId="719B428D" w14:textId="77777777" w:rsidR="0037533E" w:rsidRPr="00A51D58" w:rsidRDefault="0037533E" w:rsidP="00DC4FDC">
            <w:pPr>
              <w:spacing w:after="0" w:line="240" w:lineRule="auto"/>
              <w:jc w:val="center"/>
              <w:rPr>
                <w:rFonts w:eastAsia="Times New Roman"/>
                <w:b w:val="0"/>
                <w:bCs/>
                <w:sz w:val="24"/>
                <w:szCs w:val="24"/>
              </w:rPr>
            </w:pPr>
            <w:r w:rsidRPr="00A51D58">
              <w:rPr>
                <w:rFonts w:eastAsia="Times New Roman"/>
                <w:b w:val="0"/>
                <w:bCs/>
                <w:sz w:val="24"/>
                <w:szCs w:val="24"/>
              </w:rPr>
              <w:t>5 чел./смену</w:t>
            </w:r>
          </w:p>
        </w:tc>
        <w:tc>
          <w:tcPr>
            <w:tcW w:w="1171" w:type="pct"/>
            <w:shd w:val="clear" w:color="auto" w:fill="auto"/>
            <w:vAlign w:val="center"/>
          </w:tcPr>
          <w:p w14:paraId="6C551D98" w14:textId="77777777" w:rsidR="0037533E" w:rsidRPr="00A51D58" w:rsidRDefault="0037533E" w:rsidP="00DC4FDC">
            <w:pPr>
              <w:spacing w:after="0" w:line="240" w:lineRule="auto"/>
              <w:jc w:val="center"/>
              <w:rPr>
                <w:rFonts w:eastAsia="Times New Roman"/>
                <w:b w:val="0"/>
                <w:bCs/>
                <w:color w:val="000000"/>
                <w:sz w:val="24"/>
                <w:szCs w:val="24"/>
              </w:rPr>
            </w:pPr>
            <w:r w:rsidRPr="00A51D58">
              <w:rPr>
                <w:b w:val="0"/>
                <w:bCs/>
                <w:sz w:val="24"/>
                <w:szCs w:val="24"/>
              </w:rPr>
              <w:t>ул. Центральная, д. 45-2</w:t>
            </w:r>
          </w:p>
        </w:tc>
        <w:tc>
          <w:tcPr>
            <w:tcW w:w="501" w:type="pct"/>
            <w:shd w:val="clear" w:color="auto" w:fill="auto"/>
            <w:vAlign w:val="center"/>
          </w:tcPr>
          <w:p w14:paraId="185D5286" w14:textId="77777777" w:rsidR="0037533E" w:rsidRPr="00A51D58" w:rsidRDefault="0037533E" w:rsidP="00DC4FDC">
            <w:pPr>
              <w:spacing w:after="0" w:line="240" w:lineRule="auto"/>
              <w:jc w:val="center"/>
              <w:rPr>
                <w:rFonts w:eastAsia="Times New Roman"/>
                <w:b w:val="0"/>
                <w:bCs/>
                <w:color w:val="000000"/>
                <w:sz w:val="24"/>
                <w:szCs w:val="24"/>
              </w:rPr>
            </w:pPr>
            <w:r w:rsidRPr="00A51D58">
              <w:rPr>
                <w:rFonts w:eastAsia="Times New Roman"/>
                <w:b w:val="0"/>
                <w:bCs/>
                <w:color w:val="000000"/>
                <w:sz w:val="24"/>
                <w:szCs w:val="24"/>
              </w:rPr>
              <w:t>данные не пред.</w:t>
            </w:r>
          </w:p>
        </w:tc>
        <w:tc>
          <w:tcPr>
            <w:tcW w:w="818" w:type="pct"/>
            <w:shd w:val="clear" w:color="auto" w:fill="auto"/>
            <w:vAlign w:val="center"/>
          </w:tcPr>
          <w:p w14:paraId="4F338D5C" w14:textId="77777777" w:rsidR="0037533E" w:rsidRPr="00A51D58" w:rsidRDefault="0037533E" w:rsidP="00DC4FDC">
            <w:pPr>
              <w:jc w:val="center"/>
              <w:rPr>
                <w:rFonts w:eastAsia="Times New Roman"/>
                <w:b w:val="0"/>
                <w:bCs/>
                <w:color w:val="000000"/>
                <w:sz w:val="24"/>
                <w:szCs w:val="24"/>
              </w:rPr>
            </w:pPr>
            <w:r w:rsidRPr="00A51D58">
              <w:rPr>
                <w:b w:val="0"/>
                <w:bCs/>
                <w:sz w:val="24"/>
                <w:szCs w:val="24"/>
              </w:rPr>
              <w:t>2 рабочих места</w:t>
            </w:r>
          </w:p>
        </w:tc>
      </w:tr>
      <w:tr w:rsidR="0037533E" w:rsidRPr="00A51D58" w14:paraId="590B47CA" w14:textId="77777777" w:rsidTr="0037533E">
        <w:trPr>
          <w:trHeight w:val="285"/>
        </w:trPr>
        <w:tc>
          <w:tcPr>
            <w:tcW w:w="236" w:type="pct"/>
            <w:shd w:val="clear" w:color="auto" w:fill="auto"/>
            <w:vAlign w:val="center"/>
          </w:tcPr>
          <w:p w14:paraId="5A775D47" w14:textId="77777777" w:rsidR="0037533E" w:rsidRPr="00A51D58" w:rsidRDefault="0037533E" w:rsidP="00DC4FDC">
            <w:pPr>
              <w:spacing w:after="0" w:line="240" w:lineRule="auto"/>
              <w:jc w:val="center"/>
              <w:rPr>
                <w:rFonts w:eastAsia="Times New Roman"/>
                <w:b w:val="0"/>
                <w:bCs/>
                <w:sz w:val="24"/>
                <w:szCs w:val="24"/>
                <w:lang w:val="en-US"/>
              </w:rPr>
            </w:pPr>
            <w:r w:rsidRPr="00A51D58">
              <w:rPr>
                <w:rFonts w:eastAsia="Times New Roman"/>
                <w:b w:val="0"/>
                <w:bCs/>
                <w:sz w:val="24"/>
                <w:szCs w:val="24"/>
                <w:lang w:val="en-US"/>
              </w:rPr>
              <w:t>2</w:t>
            </w:r>
          </w:p>
        </w:tc>
        <w:tc>
          <w:tcPr>
            <w:tcW w:w="1058" w:type="pct"/>
            <w:shd w:val="clear" w:color="auto" w:fill="auto"/>
            <w:vAlign w:val="center"/>
          </w:tcPr>
          <w:p w14:paraId="30424968" w14:textId="77777777" w:rsidR="0037533E" w:rsidRPr="00A51D58" w:rsidRDefault="0037533E" w:rsidP="00DC4FDC">
            <w:pPr>
              <w:pStyle w:val="b2"/>
              <w:ind w:firstLine="0"/>
              <w:jc w:val="left"/>
              <w:rPr>
                <w:sz w:val="24"/>
              </w:rPr>
            </w:pPr>
            <w:r w:rsidRPr="00A51D58">
              <w:rPr>
                <w:sz w:val="24"/>
              </w:rPr>
              <w:t xml:space="preserve">ФАП, </w:t>
            </w:r>
          </w:p>
          <w:p w14:paraId="7A06E1BC" w14:textId="77777777" w:rsidR="0037533E" w:rsidRPr="00A51D58" w:rsidRDefault="0037533E" w:rsidP="00DC4FDC">
            <w:pPr>
              <w:pStyle w:val="b2"/>
              <w:ind w:firstLine="0"/>
              <w:jc w:val="left"/>
              <w:rPr>
                <w:sz w:val="24"/>
              </w:rPr>
            </w:pPr>
            <w:r w:rsidRPr="00A51D58">
              <w:rPr>
                <w:sz w:val="24"/>
              </w:rPr>
              <w:t xml:space="preserve">д. </w:t>
            </w:r>
            <w:proofErr w:type="spellStart"/>
            <w:r w:rsidRPr="00A51D58">
              <w:rPr>
                <w:sz w:val="24"/>
              </w:rPr>
              <w:t>Кушун</w:t>
            </w:r>
            <w:proofErr w:type="spellEnd"/>
          </w:p>
        </w:tc>
        <w:tc>
          <w:tcPr>
            <w:tcW w:w="432" w:type="pct"/>
            <w:shd w:val="clear" w:color="auto" w:fill="auto"/>
            <w:vAlign w:val="center"/>
          </w:tcPr>
          <w:p w14:paraId="750EEA05" w14:textId="77777777" w:rsidR="0037533E" w:rsidRPr="00A51D58" w:rsidRDefault="0037533E" w:rsidP="00DC4FDC">
            <w:pPr>
              <w:spacing w:after="0" w:line="240" w:lineRule="auto"/>
              <w:jc w:val="center"/>
              <w:rPr>
                <w:rFonts w:eastAsia="Times New Roman"/>
                <w:b w:val="0"/>
                <w:bCs/>
                <w:sz w:val="24"/>
                <w:szCs w:val="24"/>
              </w:rPr>
            </w:pPr>
            <w:r w:rsidRPr="00A51D58">
              <w:rPr>
                <w:rFonts w:eastAsia="Times New Roman"/>
                <w:b w:val="0"/>
                <w:bCs/>
                <w:sz w:val="24"/>
                <w:szCs w:val="24"/>
              </w:rPr>
              <w:t>1950</w:t>
            </w:r>
          </w:p>
        </w:tc>
        <w:tc>
          <w:tcPr>
            <w:tcW w:w="785" w:type="pct"/>
            <w:shd w:val="clear" w:color="auto" w:fill="auto"/>
            <w:vAlign w:val="center"/>
          </w:tcPr>
          <w:p w14:paraId="5834C46A" w14:textId="77777777" w:rsidR="0037533E" w:rsidRPr="00A51D58" w:rsidRDefault="0037533E" w:rsidP="00DC4FDC">
            <w:pPr>
              <w:spacing w:after="0" w:line="240" w:lineRule="auto"/>
              <w:jc w:val="center"/>
              <w:rPr>
                <w:rFonts w:eastAsia="Times New Roman"/>
                <w:b w:val="0"/>
                <w:bCs/>
                <w:sz w:val="24"/>
                <w:szCs w:val="24"/>
              </w:rPr>
            </w:pPr>
            <w:r w:rsidRPr="00A51D58">
              <w:rPr>
                <w:rFonts w:eastAsia="Times New Roman"/>
                <w:b w:val="0"/>
                <w:bCs/>
                <w:sz w:val="24"/>
                <w:szCs w:val="24"/>
              </w:rPr>
              <w:t>3 чел./смену</w:t>
            </w:r>
          </w:p>
        </w:tc>
        <w:tc>
          <w:tcPr>
            <w:tcW w:w="1171" w:type="pct"/>
            <w:shd w:val="clear" w:color="auto" w:fill="auto"/>
            <w:vAlign w:val="center"/>
          </w:tcPr>
          <w:p w14:paraId="7B60076C" w14:textId="77777777" w:rsidR="0037533E" w:rsidRPr="00A51D58" w:rsidRDefault="0037533E" w:rsidP="00DC4FDC">
            <w:pPr>
              <w:spacing w:after="0" w:line="240" w:lineRule="auto"/>
              <w:jc w:val="center"/>
              <w:rPr>
                <w:b w:val="0"/>
                <w:bCs/>
                <w:sz w:val="24"/>
                <w:szCs w:val="24"/>
              </w:rPr>
            </w:pPr>
            <w:r w:rsidRPr="00A51D58">
              <w:rPr>
                <w:b w:val="0"/>
                <w:bCs/>
                <w:sz w:val="24"/>
                <w:szCs w:val="24"/>
              </w:rPr>
              <w:t xml:space="preserve">ул. Центральная, </w:t>
            </w:r>
          </w:p>
          <w:p w14:paraId="2E09B02C" w14:textId="77777777" w:rsidR="0037533E" w:rsidRPr="00A51D58" w:rsidRDefault="0037533E" w:rsidP="00DC4FDC">
            <w:pPr>
              <w:spacing w:after="0" w:line="240" w:lineRule="auto"/>
              <w:jc w:val="center"/>
              <w:rPr>
                <w:rFonts w:eastAsia="Times New Roman"/>
                <w:b w:val="0"/>
                <w:bCs/>
                <w:color w:val="000000"/>
                <w:sz w:val="24"/>
                <w:szCs w:val="24"/>
              </w:rPr>
            </w:pPr>
            <w:r w:rsidRPr="00A51D58">
              <w:rPr>
                <w:b w:val="0"/>
                <w:bCs/>
                <w:sz w:val="24"/>
                <w:szCs w:val="24"/>
              </w:rPr>
              <w:t>д. 24</w:t>
            </w:r>
          </w:p>
        </w:tc>
        <w:tc>
          <w:tcPr>
            <w:tcW w:w="501" w:type="pct"/>
            <w:shd w:val="clear" w:color="auto" w:fill="auto"/>
            <w:vAlign w:val="center"/>
          </w:tcPr>
          <w:p w14:paraId="44B85E3A" w14:textId="77777777" w:rsidR="0037533E" w:rsidRPr="00A51D58" w:rsidRDefault="0037533E" w:rsidP="00DC4FDC">
            <w:pPr>
              <w:spacing w:after="0" w:line="240" w:lineRule="auto"/>
              <w:jc w:val="center"/>
              <w:rPr>
                <w:rFonts w:eastAsia="Times New Roman"/>
                <w:b w:val="0"/>
                <w:bCs/>
                <w:color w:val="000000"/>
                <w:sz w:val="24"/>
                <w:szCs w:val="24"/>
              </w:rPr>
            </w:pPr>
            <w:r w:rsidRPr="00A51D58">
              <w:rPr>
                <w:rFonts w:eastAsia="Times New Roman"/>
                <w:b w:val="0"/>
                <w:bCs/>
                <w:color w:val="000000"/>
                <w:sz w:val="24"/>
                <w:szCs w:val="24"/>
              </w:rPr>
              <w:t>данные не пред.</w:t>
            </w:r>
          </w:p>
        </w:tc>
        <w:tc>
          <w:tcPr>
            <w:tcW w:w="818" w:type="pct"/>
            <w:shd w:val="clear" w:color="auto" w:fill="auto"/>
            <w:vAlign w:val="center"/>
          </w:tcPr>
          <w:p w14:paraId="7003B387" w14:textId="77777777" w:rsidR="0037533E" w:rsidRPr="00A51D58" w:rsidRDefault="0037533E" w:rsidP="00DC4FDC">
            <w:pPr>
              <w:spacing w:after="0" w:line="240" w:lineRule="auto"/>
              <w:jc w:val="center"/>
              <w:rPr>
                <w:rFonts w:eastAsia="Times New Roman"/>
                <w:b w:val="0"/>
                <w:bCs/>
                <w:color w:val="000000"/>
                <w:sz w:val="24"/>
                <w:szCs w:val="24"/>
              </w:rPr>
            </w:pPr>
            <w:r w:rsidRPr="00A51D58">
              <w:rPr>
                <w:b w:val="0"/>
                <w:bCs/>
                <w:sz w:val="24"/>
                <w:szCs w:val="24"/>
              </w:rPr>
              <w:t>2 рабочих места</w:t>
            </w:r>
          </w:p>
        </w:tc>
      </w:tr>
      <w:tr w:rsidR="0037533E" w:rsidRPr="00A51D58" w14:paraId="5CD0F649" w14:textId="77777777" w:rsidTr="0037533E">
        <w:trPr>
          <w:trHeight w:val="285"/>
        </w:trPr>
        <w:tc>
          <w:tcPr>
            <w:tcW w:w="236" w:type="pct"/>
            <w:shd w:val="clear" w:color="auto" w:fill="auto"/>
            <w:vAlign w:val="center"/>
          </w:tcPr>
          <w:p w14:paraId="20CDF311" w14:textId="77777777" w:rsidR="0037533E" w:rsidRPr="00A51D58" w:rsidRDefault="0037533E" w:rsidP="00DC4FDC">
            <w:pPr>
              <w:spacing w:after="0" w:line="240" w:lineRule="auto"/>
              <w:jc w:val="center"/>
              <w:rPr>
                <w:rFonts w:eastAsia="Times New Roman"/>
                <w:b w:val="0"/>
                <w:bCs/>
                <w:sz w:val="24"/>
                <w:szCs w:val="24"/>
              </w:rPr>
            </w:pPr>
            <w:r w:rsidRPr="00A51D58">
              <w:rPr>
                <w:rFonts w:eastAsia="Times New Roman"/>
                <w:b w:val="0"/>
                <w:bCs/>
                <w:sz w:val="24"/>
                <w:szCs w:val="24"/>
              </w:rPr>
              <w:t>3</w:t>
            </w:r>
          </w:p>
        </w:tc>
        <w:tc>
          <w:tcPr>
            <w:tcW w:w="1058" w:type="pct"/>
            <w:shd w:val="clear" w:color="auto" w:fill="auto"/>
            <w:vAlign w:val="center"/>
          </w:tcPr>
          <w:p w14:paraId="17F28F1F" w14:textId="77777777" w:rsidR="0037533E" w:rsidRPr="00A51D58" w:rsidRDefault="0037533E" w:rsidP="00DC4FDC">
            <w:pPr>
              <w:pStyle w:val="b2"/>
              <w:ind w:firstLine="0"/>
              <w:jc w:val="left"/>
              <w:rPr>
                <w:sz w:val="24"/>
              </w:rPr>
            </w:pPr>
            <w:r w:rsidRPr="00A51D58">
              <w:rPr>
                <w:sz w:val="24"/>
              </w:rPr>
              <w:t xml:space="preserve">ФАП, д. </w:t>
            </w:r>
            <w:proofErr w:type="spellStart"/>
            <w:r w:rsidRPr="00A51D58">
              <w:rPr>
                <w:sz w:val="24"/>
              </w:rPr>
              <w:t>Чалоты</w:t>
            </w:r>
            <w:proofErr w:type="spellEnd"/>
          </w:p>
        </w:tc>
        <w:tc>
          <w:tcPr>
            <w:tcW w:w="432" w:type="pct"/>
            <w:shd w:val="clear" w:color="auto" w:fill="auto"/>
            <w:vAlign w:val="center"/>
          </w:tcPr>
          <w:p w14:paraId="4F6957BA" w14:textId="77777777" w:rsidR="0037533E" w:rsidRPr="00A51D58" w:rsidRDefault="0037533E" w:rsidP="00DC4FDC">
            <w:pPr>
              <w:spacing w:after="0" w:line="240" w:lineRule="auto"/>
              <w:jc w:val="center"/>
              <w:rPr>
                <w:rFonts w:eastAsia="Times New Roman"/>
                <w:b w:val="0"/>
                <w:bCs/>
                <w:sz w:val="24"/>
                <w:szCs w:val="24"/>
              </w:rPr>
            </w:pPr>
            <w:r w:rsidRPr="00A51D58">
              <w:rPr>
                <w:rFonts w:eastAsia="Times New Roman"/>
                <w:b w:val="0"/>
                <w:bCs/>
                <w:sz w:val="24"/>
                <w:szCs w:val="24"/>
              </w:rPr>
              <w:t>1961</w:t>
            </w:r>
          </w:p>
        </w:tc>
        <w:tc>
          <w:tcPr>
            <w:tcW w:w="785" w:type="pct"/>
            <w:shd w:val="clear" w:color="auto" w:fill="auto"/>
            <w:vAlign w:val="center"/>
          </w:tcPr>
          <w:p w14:paraId="17574EA5" w14:textId="77777777" w:rsidR="0037533E" w:rsidRPr="00A51D58" w:rsidRDefault="0037533E" w:rsidP="00DC4FDC">
            <w:pPr>
              <w:spacing w:after="0" w:line="240" w:lineRule="auto"/>
              <w:jc w:val="center"/>
              <w:rPr>
                <w:rFonts w:eastAsia="Times New Roman"/>
                <w:b w:val="0"/>
                <w:bCs/>
                <w:sz w:val="24"/>
                <w:szCs w:val="24"/>
              </w:rPr>
            </w:pPr>
            <w:r w:rsidRPr="00A51D58">
              <w:rPr>
                <w:rFonts w:eastAsia="Times New Roman"/>
                <w:b w:val="0"/>
                <w:bCs/>
                <w:sz w:val="24"/>
                <w:szCs w:val="24"/>
              </w:rPr>
              <w:t>2 чел./смену</w:t>
            </w:r>
          </w:p>
        </w:tc>
        <w:tc>
          <w:tcPr>
            <w:tcW w:w="1171" w:type="pct"/>
            <w:shd w:val="clear" w:color="auto" w:fill="auto"/>
            <w:vAlign w:val="center"/>
          </w:tcPr>
          <w:p w14:paraId="0B70BBC7" w14:textId="77777777" w:rsidR="0037533E" w:rsidRPr="00A51D58" w:rsidRDefault="0037533E" w:rsidP="00DC4FDC">
            <w:pPr>
              <w:spacing w:after="0" w:line="240" w:lineRule="auto"/>
              <w:jc w:val="center"/>
              <w:rPr>
                <w:b w:val="0"/>
                <w:bCs/>
                <w:sz w:val="24"/>
                <w:szCs w:val="24"/>
              </w:rPr>
            </w:pPr>
            <w:r w:rsidRPr="00A51D58">
              <w:rPr>
                <w:b w:val="0"/>
                <w:bCs/>
                <w:sz w:val="24"/>
                <w:szCs w:val="24"/>
              </w:rPr>
              <w:t xml:space="preserve">ул. Центральная, </w:t>
            </w:r>
          </w:p>
          <w:p w14:paraId="7EE07EBB" w14:textId="77777777" w:rsidR="0037533E" w:rsidRPr="00A51D58" w:rsidRDefault="0037533E" w:rsidP="00DC4FDC">
            <w:pPr>
              <w:spacing w:after="0" w:line="240" w:lineRule="auto"/>
              <w:jc w:val="center"/>
              <w:rPr>
                <w:b w:val="0"/>
                <w:bCs/>
                <w:sz w:val="24"/>
                <w:szCs w:val="24"/>
              </w:rPr>
            </w:pPr>
            <w:r w:rsidRPr="00A51D58">
              <w:rPr>
                <w:b w:val="0"/>
                <w:bCs/>
                <w:sz w:val="24"/>
                <w:szCs w:val="24"/>
              </w:rPr>
              <w:t>д. 14</w:t>
            </w:r>
          </w:p>
        </w:tc>
        <w:tc>
          <w:tcPr>
            <w:tcW w:w="501" w:type="pct"/>
            <w:shd w:val="clear" w:color="auto" w:fill="auto"/>
            <w:vAlign w:val="center"/>
          </w:tcPr>
          <w:p w14:paraId="056ACA0B" w14:textId="77777777" w:rsidR="0037533E" w:rsidRPr="00A51D58" w:rsidRDefault="0037533E" w:rsidP="00DC4FDC">
            <w:pPr>
              <w:spacing w:after="0" w:line="240" w:lineRule="auto"/>
              <w:jc w:val="center"/>
              <w:rPr>
                <w:rFonts w:eastAsia="Times New Roman"/>
                <w:b w:val="0"/>
                <w:bCs/>
                <w:color w:val="000000"/>
                <w:sz w:val="24"/>
                <w:szCs w:val="24"/>
              </w:rPr>
            </w:pPr>
          </w:p>
        </w:tc>
        <w:tc>
          <w:tcPr>
            <w:tcW w:w="818" w:type="pct"/>
            <w:shd w:val="clear" w:color="auto" w:fill="auto"/>
            <w:vAlign w:val="center"/>
          </w:tcPr>
          <w:p w14:paraId="6CD5B015" w14:textId="77777777" w:rsidR="0037533E" w:rsidRPr="00A51D58" w:rsidRDefault="0037533E" w:rsidP="00DC4FDC">
            <w:pPr>
              <w:spacing w:after="0" w:line="240" w:lineRule="auto"/>
              <w:jc w:val="center"/>
              <w:rPr>
                <w:b w:val="0"/>
                <w:bCs/>
                <w:sz w:val="24"/>
                <w:szCs w:val="24"/>
              </w:rPr>
            </w:pPr>
            <w:r w:rsidRPr="00A51D58">
              <w:rPr>
                <w:b w:val="0"/>
                <w:bCs/>
                <w:sz w:val="24"/>
                <w:szCs w:val="24"/>
              </w:rPr>
              <w:t>2 рабочих места</w:t>
            </w:r>
          </w:p>
        </w:tc>
      </w:tr>
      <w:tr w:rsidR="0037533E" w:rsidRPr="00A51D58" w14:paraId="2C418DE3" w14:textId="77777777" w:rsidTr="0037533E">
        <w:trPr>
          <w:trHeight w:val="285"/>
        </w:trPr>
        <w:tc>
          <w:tcPr>
            <w:tcW w:w="5000" w:type="pct"/>
            <w:gridSpan w:val="7"/>
            <w:shd w:val="clear" w:color="auto" w:fill="auto"/>
            <w:vAlign w:val="center"/>
          </w:tcPr>
          <w:p w14:paraId="578534A5" w14:textId="77777777" w:rsidR="0037533E" w:rsidRPr="00A51D58" w:rsidRDefault="0037533E" w:rsidP="00DC4FDC">
            <w:pPr>
              <w:spacing w:after="0" w:line="240" w:lineRule="auto"/>
              <w:jc w:val="center"/>
              <w:rPr>
                <w:rFonts w:eastAsia="Times New Roman"/>
                <w:b w:val="0"/>
                <w:bCs/>
                <w:i/>
                <w:iCs/>
                <w:color w:val="000000"/>
                <w:sz w:val="24"/>
                <w:szCs w:val="24"/>
              </w:rPr>
            </w:pPr>
            <w:r w:rsidRPr="00A51D58">
              <w:rPr>
                <w:rFonts w:eastAsia="Times New Roman"/>
                <w:b w:val="0"/>
                <w:bCs/>
                <w:i/>
                <w:iCs/>
                <w:color w:val="000000"/>
                <w:sz w:val="24"/>
                <w:szCs w:val="24"/>
              </w:rPr>
              <w:t>Планируемые</w:t>
            </w:r>
          </w:p>
        </w:tc>
      </w:tr>
      <w:tr w:rsidR="0037533E" w:rsidRPr="00960167" w14:paraId="6FDCA790" w14:textId="77777777" w:rsidTr="0037533E">
        <w:trPr>
          <w:trHeight w:val="285"/>
        </w:trPr>
        <w:tc>
          <w:tcPr>
            <w:tcW w:w="236" w:type="pct"/>
            <w:shd w:val="clear" w:color="auto" w:fill="auto"/>
            <w:vAlign w:val="center"/>
          </w:tcPr>
          <w:p w14:paraId="69ECFF2D" w14:textId="77777777" w:rsidR="0037533E" w:rsidRPr="00A51D58" w:rsidRDefault="0037533E" w:rsidP="00DC4FDC">
            <w:pPr>
              <w:spacing w:after="0" w:line="240" w:lineRule="auto"/>
              <w:jc w:val="center"/>
              <w:rPr>
                <w:rFonts w:eastAsia="Times New Roman"/>
                <w:b w:val="0"/>
                <w:bCs/>
                <w:sz w:val="24"/>
                <w:szCs w:val="24"/>
              </w:rPr>
            </w:pPr>
            <w:r w:rsidRPr="00A51D58">
              <w:rPr>
                <w:rFonts w:eastAsia="Times New Roman"/>
                <w:b w:val="0"/>
                <w:bCs/>
                <w:sz w:val="24"/>
                <w:szCs w:val="24"/>
              </w:rPr>
              <w:t>1</w:t>
            </w:r>
          </w:p>
        </w:tc>
        <w:tc>
          <w:tcPr>
            <w:tcW w:w="1058" w:type="pct"/>
            <w:shd w:val="clear" w:color="auto" w:fill="auto"/>
            <w:vAlign w:val="center"/>
          </w:tcPr>
          <w:p w14:paraId="440646A7" w14:textId="77777777" w:rsidR="0037533E" w:rsidRPr="00A51D58" w:rsidRDefault="0037533E" w:rsidP="00DC4FDC">
            <w:pPr>
              <w:pStyle w:val="b2"/>
              <w:ind w:firstLine="0"/>
              <w:jc w:val="left"/>
              <w:rPr>
                <w:sz w:val="24"/>
              </w:rPr>
            </w:pPr>
            <w:r w:rsidRPr="00A51D58">
              <w:rPr>
                <w:sz w:val="24"/>
              </w:rPr>
              <w:t>ФАП, с. Солонцы</w:t>
            </w:r>
          </w:p>
        </w:tc>
        <w:tc>
          <w:tcPr>
            <w:tcW w:w="432" w:type="pct"/>
            <w:shd w:val="clear" w:color="auto" w:fill="auto"/>
            <w:vAlign w:val="center"/>
          </w:tcPr>
          <w:p w14:paraId="3FD13E53" w14:textId="77777777" w:rsidR="0037533E" w:rsidRPr="00A51D58" w:rsidRDefault="0037533E" w:rsidP="00DC4FDC">
            <w:pPr>
              <w:spacing w:after="0" w:line="240" w:lineRule="auto"/>
              <w:jc w:val="center"/>
              <w:rPr>
                <w:rFonts w:eastAsia="Times New Roman"/>
                <w:sz w:val="24"/>
                <w:szCs w:val="24"/>
              </w:rPr>
            </w:pPr>
            <w:r w:rsidRPr="00A51D58">
              <w:rPr>
                <w:rFonts w:eastAsia="Times New Roman"/>
                <w:b w:val="0"/>
                <w:bCs/>
                <w:color w:val="000000"/>
                <w:sz w:val="24"/>
                <w:szCs w:val="24"/>
              </w:rPr>
              <w:t>до 2035</w:t>
            </w:r>
          </w:p>
        </w:tc>
        <w:tc>
          <w:tcPr>
            <w:tcW w:w="785" w:type="pct"/>
            <w:shd w:val="clear" w:color="auto" w:fill="auto"/>
            <w:vAlign w:val="center"/>
          </w:tcPr>
          <w:p w14:paraId="5950BED5" w14:textId="77777777" w:rsidR="0037533E" w:rsidRPr="00564886" w:rsidRDefault="0037533E" w:rsidP="00DC4FDC">
            <w:pPr>
              <w:spacing w:after="0" w:line="240" w:lineRule="auto"/>
              <w:jc w:val="center"/>
              <w:rPr>
                <w:rFonts w:eastAsia="Times New Roman"/>
                <w:b w:val="0"/>
                <w:bCs/>
                <w:sz w:val="24"/>
                <w:szCs w:val="24"/>
              </w:rPr>
            </w:pPr>
            <w:r w:rsidRPr="00A51D58">
              <w:rPr>
                <w:rFonts w:eastAsia="Times New Roman"/>
                <w:b w:val="0"/>
                <w:bCs/>
                <w:sz w:val="24"/>
                <w:szCs w:val="24"/>
              </w:rPr>
              <w:t>20 посещений</w:t>
            </w:r>
          </w:p>
        </w:tc>
        <w:tc>
          <w:tcPr>
            <w:tcW w:w="1171" w:type="pct"/>
            <w:shd w:val="clear" w:color="auto" w:fill="auto"/>
            <w:vAlign w:val="center"/>
          </w:tcPr>
          <w:p w14:paraId="09B5D291" w14:textId="77777777" w:rsidR="0037533E" w:rsidRPr="00564886" w:rsidRDefault="0037533E" w:rsidP="00DC4FDC">
            <w:pPr>
              <w:spacing w:after="0" w:line="240" w:lineRule="auto"/>
              <w:jc w:val="center"/>
              <w:rPr>
                <w:rFonts w:eastAsia="Times New Roman"/>
                <w:b w:val="0"/>
                <w:bCs/>
                <w:color w:val="000000"/>
                <w:sz w:val="24"/>
                <w:szCs w:val="24"/>
              </w:rPr>
            </w:pPr>
          </w:p>
        </w:tc>
        <w:tc>
          <w:tcPr>
            <w:tcW w:w="501" w:type="pct"/>
            <w:shd w:val="clear" w:color="auto" w:fill="auto"/>
            <w:vAlign w:val="center"/>
          </w:tcPr>
          <w:p w14:paraId="1F5BA858" w14:textId="77777777" w:rsidR="0037533E" w:rsidRPr="00960167" w:rsidRDefault="0037533E" w:rsidP="00DC4FDC">
            <w:pPr>
              <w:spacing w:after="0" w:line="240" w:lineRule="auto"/>
              <w:jc w:val="center"/>
              <w:rPr>
                <w:rFonts w:eastAsia="Times New Roman"/>
                <w:color w:val="000000"/>
                <w:sz w:val="24"/>
                <w:szCs w:val="24"/>
              </w:rPr>
            </w:pPr>
          </w:p>
        </w:tc>
        <w:tc>
          <w:tcPr>
            <w:tcW w:w="818" w:type="pct"/>
            <w:shd w:val="clear" w:color="auto" w:fill="auto"/>
            <w:vAlign w:val="center"/>
          </w:tcPr>
          <w:p w14:paraId="1A55FD21" w14:textId="77777777" w:rsidR="0037533E" w:rsidRPr="00FB7DB9" w:rsidRDefault="0037533E" w:rsidP="00DC4FDC">
            <w:pPr>
              <w:spacing w:after="0" w:line="240" w:lineRule="auto"/>
              <w:jc w:val="center"/>
              <w:rPr>
                <w:rFonts w:eastAsia="Times New Roman"/>
                <w:b w:val="0"/>
                <w:bCs/>
                <w:color w:val="000000"/>
                <w:sz w:val="24"/>
                <w:szCs w:val="24"/>
              </w:rPr>
            </w:pPr>
          </w:p>
        </w:tc>
      </w:tr>
    </w:tbl>
    <w:p w14:paraId="13957CBE" w14:textId="77777777" w:rsidR="0037533E" w:rsidRPr="0037533E" w:rsidRDefault="0037533E" w:rsidP="00306EE8">
      <w:pPr>
        <w:pStyle w:val="b2"/>
        <w:rPr>
          <w:iCs/>
          <w:szCs w:val="28"/>
          <w:highlight w:val="yellow"/>
        </w:rPr>
      </w:pPr>
    </w:p>
    <w:p w14:paraId="695C67CE" w14:textId="77777777" w:rsidR="0037533E" w:rsidRDefault="0037533E" w:rsidP="00320600">
      <w:pPr>
        <w:pStyle w:val="b2"/>
        <w:rPr>
          <w:i/>
          <w:szCs w:val="28"/>
        </w:rPr>
      </w:pPr>
      <w:r w:rsidRPr="0026609B">
        <w:rPr>
          <w:i/>
          <w:szCs w:val="28"/>
        </w:rPr>
        <w:t>Физическая культура и спорт</w:t>
      </w:r>
    </w:p>
    <w:p w14:paraId="19072D32" w14:textId="77777777" w:rsidR="0037533E" w:rsidRPr="00492C21" w:rsidRDefault="0037533E" w:rsidP="00320600">
      <w:pPr>
        <w:pStyle w:val="affffb"/>
        <w:spacing w:before="0" w:after="0"/>
      </w:pPr>
      <w:r w:rsidRPr="00492C21">
        <w:t xml:space="preserve">Согласно сведениям о физической культуре и спорту на 31.12.2020 на территории располагаются:  </w:t>
      </w:r>
    </w:p>
    <w:p w14:paraId="435D8518" w14:textId="77777777" w:rsidR="0037533E" w:rsidRPr="00492C21" w:rsidRDefault="0037533E" w:rsidP="00320600">
      <w:pPr>
        <w:spacing w:after="0" w:line="240" w:lineRule="auto"/>
        <w:ind w:firstLine="709"/>
        <w:jc w:val="both"/>
        <w:rPr>
          <w:b w:val="0"/>
          <w:bCs/>
        </w:rPr>
      </w:pPr>
      <w:r w:rsidRPr="00492C21">
        <w:rPr>
          <w:b w:val="0"/>
          <w:bCs/>
        </w:rPr>
        <w:t xml:space="preserve">- </w:t>
      </w:r>
      <w:r w:rsidRPr="00492C21">
        <w:rPr>
          <w:rFonts w:eastAsia="Times New Roman"/>
          <w:b w:val="0"/>
          <w:bCs/>
        </w:rPr>
        <w:t xml:space="preserve">плоскостные спортивные сооружения </w:t>
      </w:r>
      <w:r>
        <w:rPr>
          <w:rFonts w:eastAsia="Times New Roman"/>
          <w:b w:val="0"/>
          <w:bCs/>
        </w:rPr>
        <w:t>–</w:t>
      </w:r>
      <w:r w:rsidRPr="00492C21">
        <w:rPr>
          <w:rFonts w:eastAsia="Times New Roman"/>
          <w:b w:val="0"/>
          <w:bCs/>
        </w:rPr>
        <w:t xml:space="preserve"> всего</w:t>
      </w:r>
      <w:r>
        <w:rPr>
          <w:rFonts w:eastAsia="Times New Roman"/>
          <w:b w:val="0"/>
          <w:bCs/>
        </w:rPr>
        <w:t xml:space="preserve"> </w:t>
      </w:r>
      <w:r w:rsidRPr="00492C21">
        <w:rPr>
          <w:b w:val="0"/>
          <w:bCs/>
        </w:rPr>
        <w:t xml:space="preserve">– </w:t>
      </w:r>
      <w:r>
        <w:rPr>
          <w:b w:val="0"/>
          <w:bCs/>
        </w:rPr>
        <w:t>1</w:t>
      </w:r>
      <w:r w:rsidRPr="00492C21">
        <w:rPr>
          <w:b w:val="0"/>
          <w:bCs/>
        </w:rPr>
        <w:t xml:space="preserve"> (из них муниципальных – 1)</w:t>
      </w:r>
      <w:r>
        <w:rPr>
          <w:b w:val="0"/>
          <w:bCs/>
        </w:rPr>
        <w:t>.</w:t>
      </w:r>
    </w:p>
    <w:p w14:paraId="75C7D0D1" w14:textId="77777777" w:rsidR="0037533E" w:rsidRPr="00492C21" w:rsidRDefault="0037533E" w:rsidP="00320600">
      <w:pPr>
        <w:pStyle w:val="affffb"/>
        <w:spacing w:before="0" w:after="0"/>
      </w:pPr>
      <w:r w:rsidRPr="00492C21">
        <w:t xml:space="preserve">Согласно сведениям о физической культуре и спорту на 31.12.2021 на </w:t>
      </w:r>
      <w:r w:rsidRPr="00492C21">
        <w:lastRenderedPageBreak/>
        <w:t xml:space="preserve">территории располагаются:  </w:t>
      </w:r>
    </w:p>
    <w:p w14:paraId="0DA2DFBC" w14:textId="77777777" w:rsidR="0037533E" w:rsidRDefault="0037533E" w:rsidP="00320600">
      <w:pPr>
        <w:spacing w:after="0" w:line="240" w:lineRule="auto"/>
        <w:ind w:firstLine="709"/>
        <w:jc w:val="both"/>
        <w:rPr>
          <w:b w:val="0"/>
          <w:bCs/>
        </w:rPr>
      </w:pPr>
      <w:r w:rsidRPr="00492C21">
        <w:rPr>
          <w:b w:val="0"/>
          <w:bCs/>
        </w:rPr>
        <w:t xml:space="preserve">- </w:t>
      </w:r>
      <w:r w:rsidRPr="00492C21">
        <w:rPr>
          <w:rFonts w:eastAsia="Times New Roman"/>
          <w:b w:val="0"/>
          <w:bCs/>
        </w:rPr>
        <w:t>спортивные сооружения - всего</w:t>
      </w:r>
      <w:r w:rsidRPr="00492C21">
        <w:t xml:space="preserve">– </w:t>
      </w:r>
      <w:r>
        <w:rPr>
          <w:b w:val="0"/>
          <w:bCs/>
        </w:rPr>
        <w:t>2</w:t>
      </w:r>
      <w:r w:rsidRPr="00492C21">
        <w:rPr>
          <w:b w:val="0"/>
          <w:bCs/>
        </w:rPr>
        <w:t xml:space="preserve"> (из них муниципальных – </w:t>
      </w:r>
      <w:r>
        <w:rPr>
          <w:b w:val="0"/>
          <w:bCs/>
        </w:rPr>
        <w:t>2</w:t>
      </w:r>
      <w:r w:rsidRPr="00492C21">
        <w:rPr>
          <w:b w:val="0"/>
          <w:bCs/>
        </w:rPr>
        <w:t>)</w:t>
      </w:r>
      <w:r>
        <w:rPr>
          <w:b w:val="0"/>
          <w:bCs/>
        </w:rPr>
        <w:t>;</w:t>
      </w:r>
    </w:p>
    <w:p w14:paraId="3C6DE1E0" w14:textId="77777777" w:rsidR="0037533E" w:rsidRDefault="0037533E" w:rsidP="00320600">
      <w:pPr>
        <w:spacing w:after="0" w:line="240" w:lineRule="auto"/>
        <w:ind w:firstLine="709"/>
        <w:jc w:val="both"/>
        <w:rPr>
          <w:b w:val="0"/>
          <w:bCs/>
        </w:rPr>
      </w:pPr>
      <w:r>
        <w:rPr>
          <w:b w:val="0"/>
          <w:bCs/>
        </w:rPr>
        <w:t>- спортивные залы - 1</w:t>
      </w:r>
      <w:r w:rsidRPr="00492C21">
        <w:rPr>
          <w:b w:val="0"/>
          <w:bCs/>
        </w:rPr>
        <w:t xml:space="preserve"> (из них муниципальных – </w:t>
      </w:r>
      <w:r>
        <w:rPr>
          <w:b w:val="0"/>
          <w:bCs/>
        </w:rPr>
        <w:t>1</w:t>
      </w:r>
      <w:r w:rsidRPr="00492C21">
        <w:rPr>
          <w:b w:val="0"/>
          <w:bCs/>
        </w:rPr>
        <w:t>)</w:t>
      </w:r>
      <w:r>
        <w:rPr>
          <w:b w:val="0"/>
          <w:bCs/>
        </w:rPr>
        <w:t>.</w:t>
      </w:r>
    </w:p>
    <w:p w14:paraId="0ACD026D" w14:textId="287E03EC" w:rsidR="0037533E" w:rsidRPr="0037533E" w:rsidRDefault="0037533E" w:rsidP="00320600">
      <w:pPr>
        <w:spacing w:after="0" w:line="240" w:lineRule="auto"/>
        <w:ind w:firstLine="709"/>
        <w:jc w:val="both"/>
        <w:rPr>
          <w:b w:val="0"/>
        </w:rPr>
      </w:pPr>
      <w:r w:rsidRPr="00C41A12">
        <w:rPr>
          <w:b w:val="0"/>
        </w:rPr>
        <w:t>Подробные сведения об учреждениях спорта приведены в таблице ниже.</w:t>
      </w:r>
    </w:p>
    <w:p w14:paraId="4D1F13F9" w14:textId="77777777" w:rsidR="0037533E" w:rsidRDefault="0037533E" w:rsidP="00306EE8">
      <w:pPr>
        <w:pStyle w:val="b2"/>
        <w:rPr>
          <w:iCs/>
          <w:szCs w:val="28"/>
          <w:highlight w:val="yellow"/>
        </w:rPr>
        <w:sectPr w:rsidR="0037533E" w:rsidSect="003B0A35">
          <w:pgSz w:w="11906" w:h="16838"/>
          <w:pgMar w:top="1134" w:right="851" w:bottom="1134" w:left="1701" w:header="708" w:footer="708" w:gutter="0"/>
          <w:cols w:space="708"/>
          <w:docGrid w:linePitch="382"/>
        </w:sectPr>
      </w:pPr>
    </w:p>
    <w:p w14:paraId="771AA97A" w14:textId="77777777" w:rsidR="0037533E" w:rsidRPr="00685C8A" w:rsidRDefault="0037533E" w:rsidP="0037533E">
      <w:pPr>
        <w:pStyle w:val="b2"/>
        <w:jc w:val="right"/>
        <w:rPr>
          <w:i/>
          <w:iCs/>
        </w:rPr>
      </w:pPr>
      <w:r w:rsidRPr="00685C8A">
        <w:rPr>
          <w:i/>
          <w:iCs/>
        </w:rPr>
        <w:lastRenderedPageBreak/>
        <w:t>Таблица 2.3.9-3</w:t>
      </w:r>
    </w:p>
    <w:p w14:paraId="54E4A188" w14:textId="77777777" w:rsidR="0037533E" w:rsidRPr="0037533E" w:rsidRDefault="0037533E" w:rsidP="0037533E">
      <w:pPr>
        <w:spacing w:after="0" w:line="240" w:lineRule="auto"/>
        <w:ind w:firstLine="709"/>
        <w:jc w:val="center"/>
        <w:rPr>
          <w:b w:val="0"/>
          <w:bCs/>
          <w:szCs w:val="28"/>
          <w:highlight w:val="yellow"/>
        </w:rPr>
      </w:pPr>
    </w:p>
    <w:p w14:paraId="224CE845" w14:textId="77777777" w:rsidR="0037533E" w:rsidRPr="00564886" w:rsidRDefault="0037533E" w:rsidP="0037533E">
      <w:pPr>
        <w:spacing w:after="0" w:line="240" w:lineRule="auto"/>
        <w:ind w:firstLine="709"/>
        <w:jc w:val="center"/>
        <w:rPr>
          <w:b w:val="0"/>
          <w:i/>
          <w:iCs/>
          <w:szCs w:val="28"/>
        </w:rPr>
      </w:pPr>
      <w:r w:rsidRPr="00564886">
        <w:rPr>
          <w:rFonts w:eastAsia="Times New Roman"/>
          <w:b w:val="0"/>
          <w:i/>
          <w:iCs/>
          <w:color w:val="000000"/>
          <w:szCs w:val="28"/>
          <w:lang w:eastAsia="ru-RU"/>
        </w:rPr>
        <w:t>Сведения об учреждениях спорта (бассейны, плоскостные сооружения, спортивные залы общего пользования, стадионы, лыжные базы, крытые спортивные объекты с искусственным льдом)</w:t>
      </w:r>
    </w:p>
    <w:tbl>
      <w:tblPr>
        <w:tblW w:w="5000" w:type="pct"/>
        <w:tblLook w:val="04A0" w:firstRow="1" w:lastRow="0" w:firstColumn="1" w:lastColumn="0" w:noHBand="0" w:noVBand="1"/>
      </w:tblPr>
      <w:tblGrid>
        <w:gridCol w:w="458"/>
        <w:gridCol w:w="2098"/>
        <w:gridCol w:w="1669"/>
        <w:gridCol w:w="1279"/>
        <w:gridCol w:w="1679"/>
        <w:gridCol w:w="967"/>
        <w:gridCol w:w="1189"/>
      </w:tblGrid>
      <w:tr w:rsidR="0037533E" w:rsidRPr="00564886" w14:paraId="08A20D4E" w14:textId="77777777" w:rsidTr="0037533E">
        <w:trPr>
          <w:trHeight w:val="1387"/>
          <w:tblHeader/>
        </w:trPr>
        <w:tc>
          <w:tcPr>
            <w:tcW w:w="3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A6642" w14:textId="77777777" w:rsidR="0037533E" w:rsidRPr="0037533E" w:rsidRDefault="0037533E" w:rsidP="00DC4FDC">
            <w:pPr>
              <w:spacing w:after="0" w:line="240" w:lineRule="auto"/>
              <w:jc w:val="center"/>
              <w:rPr>
                <w:rFonts w:eastAsia="Times New Roman"/>
                <w:bCs/>
                <w:color w:val="000000"/>
                <w:sz w:val="24"/>
                <w:szCs w:val="24"/>
                <w:lang w:eastAsia="ru-RU"/>
              </w:rPr>
            </w:pPr>
            <w:r w:rsidRPr="0037533E">
              <w:rPr>
                <w:rFonts w:eastAsia="Times New Roman"/>
                <w:bCs/>
                <w:color w:val="000000"/>
                <w:sz w:val="24"/>
                <w:szCs w:val="24"/>
                <w:lang w:eastAsia="ru-RU"/>
              </w:rPr>
              <w:t>№</w:t>
            </w:r>
          </w:p>
        </w:tc>
        <w:tc>
          <w:tcPr>
            <w:tcW w:w="165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E1B363" w14:textId="77777777" w:rsidR="0037533E" w:rsidRPr="0037533E" w:rsidRDefault="0037533E" w:rsidP="00DC4FDC">
            <w:pPr>
              <w:spacing w:after="0" w:line="240" w:lineRule="auto"/>
              <w:jc w:val="center"/>
              <w:rPr>
                <w:rFonts w:eastAsia="Times New Roman"/>
                <w:bCs/>
                <w:color w:val="000000"/>
                <w:sz w:val="24"/>
                <w:szCs w:val="24"/>
                <w:lang w:eastAsia="ru-RU"/>
              </w:rPr>
            </w:pPr>
            <w:r w:rsidRPr="0037533E">
              <w:rPr>
                <w:rFonts w:eastAsia="Times New Roman"/>
                <w:bCs/>
                <w:color w:val="000000"/>
                <w:sz w:val="24"/>
                <w:szCs w:val="24"/>
                <w:lang w:eastAsia="ru-RU"/>
              </w:rPr>
              <w:t>Наименование, адрес</w:t>
            </w:r>
          </w:p>
        </w:tc>
        <w:tc>
          <w:tcPr>
            <w:tcW w:w="576" w:type="pct"/>
            <w:tcBorders>
              <w:top w:val="single" w:sz="8" w:space="0" w:color="auto"/>
              <w:left w:val="single" w:sz="4" w:space="0" w:color="auto"/>
              <w:bottom w:val="single" w:sz="8" w:space="0" w:color="auto"/>
              <w:right w:val="single" w:sz="8" w:space="0" w:color="auto"/>
            </w:tcBorders>
            <w:shd w:val="clear" w:color="auto" w:fill="auto"/>
            <w:vAlign w:val="center"/>
            <w:hideMark/>
          </w:tcPr>
          <w:p w14:paraId="43ABCCC2" w14:textId="77777777" w:rsidR="0037533E" w:rsidRPr="0037533E" w:rsidRDefault="0037533E" w:rsidP="00DC4FDC">
            <w:pPr>
              <w:spacing w:after="0" w:line="240" w:lineRule="auto"/>
              <w:jc w:val="center"/>
              <w:rPr>
                <w:rFonts w:eastAsia="Times New Roman"/>
                <w:bCs/>
                <w:color w:val="000000"/>
                <w:sz w:val="24"/>
                <w:szCs w:val="24"/>
                <w:vertAlign w:val="superscript"/>
                <w:lang w:eastAsia="ru-RU"/>
              </w:rPr>
            </w:pPr>
            <w:r w:rsidRPr="0037533E">
              <w:rPr>
                <w:rFonts w:eastAsia="Times New Roman"/>
                <w:bCs/>
                <w:color w:val="000000"/>
                <w:sz w:val="24"/>
                <w:szCs w:val="24"/>
                <w:lang w:eastAsia="ru-RU"/>
              </w:rPr>
              <w:t>Спортивные залы общего пользования, м</w:t>
            </w:r>
            <w:r w:rsidRPr="0037533E">
              <w:rPr>
                <w:rFonts w:eastAsia="Times New Roman"/>
                <w:bCs/>
                <w:color w:val="000000"/>
                <w:sz w:val="24"/>
                <w:szCs w:val="24"/>
                <w:vertAlign w:val="superscript"/>
                <w:lang w:eastAsia="ru-RU"/>
              </w:rPr>
              <w:t>2</w:t>
            </w:r>
          </w:p>
        </w:tc>
        <w:tc>
          <w:tcPr>
            <w:tcW w:w="649" w:type="pct"/>
            <w:tcBorders>
              <w:top w:val="single" w:sz="8" w:space="0" w:color="auto"/>
              <w:left w:val="nil"/>
              <w:bottom w:val="single" w:sz="8" w:space="0" w:color="auto"/>
              <w:right w:val="single" w:sz="8" w:space="0" w:color="auto"/>
            </w:tcBorders>
            <w:shd w:val="clear" w:color="auto" w:fill="auto"/>
            <w:vAlign w:val="center"/>
            <w:hideMark/>
          </w:tcPr>
          <w:p w14:paraId="30DB089E" w14:textId="77777777" w:rsidR="0037533E" w:rsidRPr="0037533E" w:rsidRDefault="0037533E" w:rsidP="00DC4FDC">
            <w:pPr>
              <w:spacing w:after="0" w:line="240" w:lineRule="auto"/>
              <w:jc w:val="center"/>
              <w:rPr>
                <w:rFonts w:eastAsia="Times New Roman"/>
                <w:bCs/>
                <w:color w:val="000000"/>
                <w:sz w:val="24"/>
                <w:szCs w:val="24"/>
                <w:lang w:eastAsia="ru-RU"/>
              </w:rPr>
            </w:pPr>
            <w:r w:rsidRPr="0037533E">
              <w:rPr>
                <w:rFonts w:eastAsia="Times New Roman"/>
                <w:bCs/>
                <w:color w:val="000000"/>
                <w:sz w:val="24"/>
                <w:szCs w:val="24"/>
                <w:lang w:eastAsia="ru-RU"/>
              </w:rPr>
              <w:t xml:space="preserve">Бассейны общего </w:t>
            </w:r>
            <w:proofErr w:type="spellStart"/>
            <w:proofErr w:type="gramStart"/>
            <w:r w:rsidRPr="0037533E">
              <w:rPr>
                <w:rFonts w:eastAsia="Times New Roman"/>
                <w:bCs/>
                <w:color w:val="000000"/>
                <w:sz w:val="24"/>
                <w:szCs w:val="24"/>
                <w:lang w:eastAsia="ru-RU"/>
              </w:rPr>
              <w:t>пользо-вания</w:t>
            </w:r>
            <w:proofErr w:type="spellEnd"/>
            <w:proofErr w:type="gramEnd"/>
            <w:r w:rsidRPr="0037533E">
              <w:rPr>
                <w:rFonts w:eastAsia="Times New Roman"/>
                <w:bCs/>
                <w:color w:val="000000"/>
                <w:sz w:val="24"/>
                <w:szCs w:val="24"/>
                <w:lang w:eastAsia="ru-RU"/>
              </w:rPr>
              <w:t>, м</w:t>
            </w:r>
            <w:r w:rsidRPr="0037533E">
              <w:rPr>
                <w:rFonts w:eastAsia="Times New Roman"/>
                <w:bCs/>
                <w:color w:val="000000"/>
                <w:sz w:val="24"/>
                <w:szCs w:val="24"/>
                <w:vertAlign w:val="superscript"/>
                <w:lang w:eastAsia="ru-RU"/>
              </w:rPr>
              <w:t>2</w:t>
            </w:r>
            <w:r w:rsidRPr="0037533E">
              <w:rPr>
                <w:rFonts w:eastAsia="Times New Roman"/>
                <w:bCs/>
                <w:color w:val="000000"/>
                <w:sz w:val="24"/>
                <w:szCs w:val="24"/>
                <w:lang w:eastAsia="ru-RU"/>
              </w:rPr>
              <w:t xml:space="preserve"> зеркала воды</w:t>
            </w:r>
          </w:p>
        </w:tc>
        <w:tc>
          <w:tcPr>
            <w:tcW w:w="707" w:type="pct"/>
            <w:tcBorders>
              <w:top w:val="single" w:sz="8" w:space="0" w:color="auto"/>
              <w:left w:val="nil"/>
              <w:bottom w:val="single" w:sz="8" w:space="0" w:color="auto"/>
              <w:right w:val="single" w:sz="8" w:space="0" w:color="auto"/>
            </w:tcBorders>
            <w:shd w:val="clear" w:color="auto" w:fill="auto"/>
            <w:vAlign w:val="center"/>
            <w:hideMark/>
          </w:tcPr>
          <w:p w14:paraId="5DE65C94" w14:textId="77777777" w:rsidR="0037533E" w:rsidRPr="0037533E" w:rsidRDefault="0037533E" w:rsidP="00DC4FDC">
            <w:pPr>
              <w:spacing w:after="0" w:line="240" w:lineRule="auto"/>
              <w:jc w:val="center"/>
              <w:rPr>
                <w:rFonts w:eastAsia="Times New Roman"/>
                <w:bCs/>
                <w:color w:val="000000"/>
                <w:sz w:val="24"/>
                <w:szCs w:val="24"/>
                <w:vertAlign w:val="superscript"/>
                <w:lang w:eastAsia="ru-RU"/>
              </w:rPr>
            </w:pPr>
            <w:r w:rsidRPr="0037533E">
              <w:rPr>
                <w:rFonts w:eastAsia="Times New Roman"/>
                <w:bCs/>
                <w:color w:val="000000"/>
                <w:sz w:val="24"/>
                <w:szCs w:val="24"/>
                <w:lang w:eastAsia="ru-RU"/>
              </w:rPr>
              <w:t>Плоскостные сооружения, м</w:t>
            </w:r>
            <w:r w:rsidRPr="0037533E">
              <w:rPr>
                <w:rFonts w:eastAsia="Times New Roman"/>
                <w:bCs/>
                <w:color w:val="000000"/>
                <w:sz w:val="24"/>
                <w:szCs w:val="24"/>
                <w:vertAlign w:val="superscript"/>
                <w:lang w:eastAsia="ru-RU"/>
              </w:rPr>
              <w:t>2</w:t>
            </w:r>
          </w:p>
        </w:tc>
        <w:tc>
          <w:tcPr>
            <w:tcW w:w="504" w:type="pct"/>
            <w:tcBorders>
              <w:top w:val="single" w:sz="8" w:space="0" w:color="auto"/>
              <w:left w:val="nil"/>
              <w:bottom w:val="single" w:sz="8" w:space="0" w:color="auto"/>
              <w:right w:val="single" w:sz="8" w:space="0" w:color="auto"/>
            </w:tcBorders>
            <w:shd w:val="clear" w:color="auto" w:fill="auto"/>
            <w:vAlign w:val="center"/>
            <w:hideMark/>
          </w:tcPr>
          <w:p w14:paraId="697A8908" w14:textId="77777777" w:rsidR="0037533E" w:rsidRPr="0037533E" w:rsidRDefault="0037533E" w:rsidP="00DC4FDC">
            <w:pPr>
              <w:spacing w:after="0" w:line="240" w:lineRule="auto"/>
              <w:jc w:val="center"/>
              <w:rPr>
                <w:rFonts w:eastAsia="Times New Roman"/>
                <w:bCs/>
                <w:color w:val="000000"/>
                <w:sz w:val="24"/>
                <w:szCs w:val="24"/>
                <w:vertAlign w:val="superscript"/>
                <w:lang w:eastAsia="ru-RU"/>
              </w:rPr>
            </w:pPr>
            <w:proofErr w:type="spellStart"/>
            <w:proofErr w:type="gramStart"/>
            <w:r w:rsidRPr="0037533E">
              <w:rPr>
                <w:rFonts w:eastAsia="Times New Roman"/>
                <w:bCs/>
                <w:color w:val="000000"/>
                <w:sz w:val="24"/>
                <w:szCs w:val="24"/>
                <w:lang w:eastAsia="ru-RU"/>
              </w:rPr>
              <w:t>Стади</w:t>
            </w:r>
            <w:proofErr w:type="spellEnd"/>
            <w:r w:rsidRPr="0037533E">
              <w:rPr>
                <w:rFonts w:eastAsia="Times New Roman"/>
                <w:bCs/>
                <w:color w:val="000000"/>
                <w:sz w:val="24"/>
                <w:szCs w:val="24"/>
                <w:lang w:eastAsia="ru-RU"/>
              </w:rPr>
              <w:t>-оны</w:t>
            </w:r>
            <w:proofErr w:type="gramEnd"/>
            <w:r w:rsidRPr="0037533E">
              <w:rPr>
                <w:rFonts w:eastAsia="Times New Roman"/>
                <w:bCs/>
                <w:color w:val="000000"/>
                <w:sz w:val="24"/>
                <w:szCs w:val="24"/>
                <w:lang w:eastAsia="ru-RU"/>
              </w:rPr>
              <w:t>, м</w:t>
            </w:r>
            <w:r w:rsidRPr="0037533E">
              <w:rPr>
                <w:rFonts w:eastAsia="Times New Roman"/>
                <w:bCs/>
                <w:color w:val="000000"/>
                <w:sz w:val="24"/>
                <w:szCs w:val="24"/>
                <w:vertAlign w:val="superscript"/>
                <w:lang w:eastAsia="ru-RU"/>
              </w:rPr>
              <w:t>2</w:t>
            </w:r>
          </w:p>
        </w:tc>
        <w:tc>
          <w:tcPr>
            <w:tcW w:w="590" w:type="pct"/>
            <w:tcBorders>
              <w:top w:val="single" w:sz="8" w:space="0" w:color="auto"/>
              <w:left w:val="nil"/>
              <w:bottom w:val="single" w:sz="8" w:space="0" w:color="auto"/>
              <w:right w:val="single" w:sz="8" w:space="0" w:color="auto"/>
            </w:tcBorders>
            <w:shd w:val="clear" w:color="auto" w:fill="auto"/>
            <w:vAlign w:val="center"/>
            <w:hideMark/>
          </w:tcPr>
          <w:p w14:paraId="1CE7EDFF" w14:textId="77777777" w:rsidR="0037533E" w:rsidRPr="0037533E" w:rsidRDefault="0037533E" w:rsidP="00DC4FDC">
            <w:pPr>
              <w:spacing w:after="0" w:line="240" w:lineRule="auto"/>
              <w:jc w:val="center"/>
              <w:rPr>
                <w:rFonts w:eastAsia="Times New Roman"/>
                <w:bCs/>
                <w:color w:val="000000"/>
                <w:sz w:val="24"/>
                <w:szCs w:val="24"/>
                <w:lang w:eastAsia="ru-RU"/>
              </w:rPr>
            </w:pPr>
            <w:r w:rsidRPr="0037533E">
              <w:rPr>
                <w:rFonts w:eastAsia="Times New Roman"/>
                <w:bCs/>
                <w:color w:val="000000"/>
                <w:sz w:val="24"/>
                <w:szCs w:val="24"/>
                <w:lang w:eastAsia="ru-RU"/>
              </w:rPr>
              <w:t>Лыжные базы, объект</w:t>
            </w:r>
          </w:p>
        </w:tc>
      </w:tr>
      <w:tr w:rsidR="0037533E" w:rsidRPr="00564886" w14:paraId="10D6B27F" w14:textId="77777777" w:rsidTr="0037533E">
        <w:trPr>
          <w:trHeight w:val="784"/>
        </w:trPr>
        <w:tc>
          <w:tcPr>
            <w:tcW w:w="3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E52F9E" w14:textId="77777777" w:rsidR="0037533E" w:rsidRPr="00564886" w:rsidRDefault="0037533E" w:rsidP="0037533E">
            <w:pPr>
              <w:pStyle w:val="ac"/>
              <w:numPr>
                <w:ilvl w:val="0"/>
                <w:numId w:val="23"/>
              </w:numPr>
              <w:spacing w:after="0" w:line="240" w:lineRule="auto"/>
              <w:ind w:left="0" w:firstLine="0"/>
              <w:jc w:val="center"/>
              <w:rPr>
                <w:rFonts w:eastAsia="Times New Roman"/>
                <w:b w:val="0"/>
                <w:color w:val="000000"/>
                <w:sz w:val="24"/>
                <w:szCs w:val="24"/>
                <w:lang w:eastAsia="ru-RU"/>
              </w:rPr>
            </w:pPr>
          </w:p>
        </w:tc>
        <w:tc>
          <w:tcPr>
            <w:tcW w:w="1657" w:type="pct"/>
            <w:tcBorders>
              <w:top w:val="single" w:sz="4" w:space="0" w:color="auto"/>
              <w:left w:val="single" w:sz="4" w:space="0" w:color="auto"/>
              <w:bottom w:val="single" w:sz="4" w:space="0" w:color="auto"/>
              <w:right w:val="single" w:sz="4" w:space="0" w:color="auto"/>
            </w:tcBorders>
            <w:shd w:val="clear" w:color="auto" w:fill="auto"/>
            <w:vAlign w:val="center"/>
          </w:tcPr>
          <w:p w14:paraId="3260A8C6" w14:textId="77777777" w:rsidR="0037533E" w:rsidRPr="00D109F5" w:rsidRDefault="0037533E" w:rsidP="00DC4FDC">
            <w:pPr>
              <w:spacing w:after="0" w:line="240" w:lineRule="auto"/>
              <w:jc w:val="center"/>
              <w:rPr>
                <w:rFonts w:eastAsia="Times New Roman"/>
                <w:b w:val="0"/>
                <w:bCs/>
                <w:color w:val="000000"/>
                <w:sz w:val="24"/>
                <w:szCs w:val="24"/>
                <w:lang w:eastAsia="ru-RU"/>
              </w:rPr>
            </w:pPr>
            <w:r w:rsidRPr="00D109F5">
              <w:rPr>
                <w:rFonts w:eastAsia="Times New Roman"/>
                <w:b w:val="0"/>
                <w:bCs/>
                <w:color w:val="000000"/>
                <w:sz w:val="24"/>
                <w:szCs w:val="24"/>
                <w:lang w:eastAsia="ru-RU"/>
              </w:rPr>
              <w:t>Спортивный зал</w:t>
            </w:r>
          </w:p>
          <w:p w14:paraId="41378EBE" w14:textId="77777777" w:rsidR="0037533E" w:rsidRPr="00564886" w:rsidRDefault="0037533E" w:rsidP="00DC4FDC">
            <w:pPr>
              <w:spacing w:after="0" w:line="240" w:lineRule="auto"/>
              <w:jc w:val="center"/>
              <w:rPr>
                <w:b w:val="0"/>
                <w:sz w:val="24"/>
                <w:szCs w:val="24"/>
              </w:rPr>
            </w:pPr>
            <w:r w:rsidRPr="00D109F5">
              <w:rPr>
                <w:rFonts w:eastAsia="Times New Roman"/>
                <w:b w:val="0"/>
                <w:bCs/>
                <w:color w:val="000000"/>
                <w:sz w:val="24"/>
                <w:szCs w:val="24"/>
                <w:lang w:eastAsia="ru-RU"/>
              </w:rPr>
              <w:t>с. Солонцы, ул. Школьная 3</w:t>
            </w:r>
          </w:p>
        </w:tc>
        <w:tc>
          <w:tcPr>
            <w:tcW w:w="576" w:type="pct"/>
            <w:tcBorders>
              <w:top w:val="single" w:sz="8" w:space="0" w:color="auto"/>
              <w:left w:val="single" w:sz="4" w:space="0" w:color="auto"/>
              <w:bottom w:val="single" w:sz="8" w:space="0" w:color="auto"/>
              <w:right w:val="single" w:sz="8" w:space="0" w:color="auto"/>
            </w:tcBorders>
            <w:shd w:val="clear" w:color="auto" w:fill="auto"/>
            <w:vAlign w:val="center"/>
          </w:tcPr>
          <w:p w14:paraId="0B6BEE8F" w14:textId="77777777" w:rsidR="0037533E" w:rsidRPr="00564886" w:rsidRDefault="0037533E" w:rsidP="00DC4FDC">
            <w:pPr>
              <w:spacing w:after="0" w:line="240" w:lineRule="auto"/>
              <w:jc w:val="center"/>
              <w:rPr>
                <w:b w:val="0"/>
                <w:color w:val="000000"/>
                <w:sz w:val="24"/>
                <w:szCs w:val="24"/>
              </w:rPr>
            </w:pPr>
            <w:r>
              <w:rPr>
                <w:b w:val="0"/>
                <w:sz w:val="24"/>
                <w:szCs w:val="24"/>
              </w:rPr>
              <w:t>162</w:t>
            </w:r>
          </w:p>
        </w:tc>
        <w:tc>
          <w:tcPr>
            <w:tcW w:w="649" w:type="pct"/>
            <w:tcBorders>
              <w:top w:val="single" w:sz="8" w:space="0" w:color="auto"/>
              <w:left w:val="nil"/>
              <w:bottom w:val="single" w:sz="8" w:space="0" w:color="auto"/>
              <w:right w:val="single" w:sz="8" w:space="0" w:color="auto"/>
            </w:tcBorders>
            <w:shd w:val="clear" w:color="auto" w:fill="auto"/>
            <w:vAlign w:val="center"/>
          </w:tcPr>
          <w:p w14:paraId="46ABAE21" w14:textId="77777777" w:rsidR="0037533E" w:rsidRPr="00564886" w:rsidRDefault="0037533E" w:rsidP="00DC4FDC">
            <w:pPr>
              <w:spacing w:after="0" w:line="240" w:lineRule="auto"/>
              <w:jc w:val="center"/>
              <w:rPr>
                <w:rFonts w:eastAsia="Times New Roman"/>
                <w:b w:val="0"/>
                <w:color w:val="000000"/>
                <w:sz w:val="24"/>
                <w:szCs w:val="24"/>
                <w:lang w:eastAsia="ru-RU"/>
              </w:rPr>
            </w:pPr>
            <w:r w:rsidRPr="00564886">
              <w:rPr>
                <w:rFonts w:eastAsia="Times New Roman"/>
                <w:b w:val="0"/>
                <w:color w:val="000000"/>
                <w:sz w:val="24"/>
                <w:szCs w:val="24"/>
                <w:lang w:eastAsia="ru-RU"/>
              </w:rPr>
              <w:t>-</w:t>
            </w:r>
          </w:p>
        </w:tc>
        <w:tc>
          <w:tcPr>
            <w:tcW w:w="707" w:type="pct"/>
            <w:tcBorders>
              <w:top w:val="single" w:sz="8" w:space="0" w:color="auto"/>
              <w:left w:val="nil"/>
              <w:bottom w:val="single" w:sz="8" w:space="0" w:color="auto"/>
              <w:right w:val="single" w:sz="8" w:space="0" w:color="auto"/>
            </w:tcBorders>
            <w:shd w:val="clear" w:color="auto" w:fill="auto"/>
            <w:vAlign w:val="center"/>
          </w:tcPr>
          <w:p w14:paraId="4343FB15" w14:textId="77777777" w:rsidR="0037533E" w:rsidRPr="00564886" w:rsidRDefault="0037533E" w:rsidP="00DC4FDC">
            <w:pPr>
              <w:spacing w:after="0" w:line="240" w:lineRule="auto"/>
              <w:jc w:val="center"/>
              <w:rPr>
                <w:rFonts w:eastAsia="Times New Roman"/>
                <w:b w:val="0"/>
                <w:color w:val="000000"/>
                <w:sz w:val="24"/>
                <w:szCs w:val="24"/>
                <w:lang w:eastAsia="ru-RU"/>
              </w:rPr>
            </w:pPr>
            <w:r w:rsidRPr="00564886">
              <w:rPr>
                <w:rFonts w:eastAsia="Times New Roman"/>
                <w:b w:val="0"/>
                <w:color w:val="000000"/>
                <w:sz w:val="24"/>
                <w:szCs w:val="24"/>
                <w:lang w:eastAsia="ru-RU"/>
              </w:rPr>
              <w:t>-</w:t>
            </w:r>
          </w:p>
        </w:tc>
        <w:tc>
          <w:tcPr>
            <w:tcW w:w="504" w:type="pct"/>
            <w:tcBorders>
              <w:top w:val="single" w:sz="8" w:space="0" w:color="auto"/>
              <w:left w:val="nil"/>
              <w:bottom w:val="single" w:sz="8" w:space="0" w:color="auto"/>
              <w:right w:val="single" w:sz="8" w:space="0" w:color="auto"/>
            </w:tcBorders>
            <w:shd w:val="clear" w:color="auto" w:fill="auto"/>
            <w:vAlign w:val="center"/>
          </w:tcPr>
          <w:p w14:paraId="22043F54" w14:textId="77777777" w:rsidR="0037533E" w:rsidRPr="00564886" w:rsidRDefault="0037533E" w:rsidP="00DC4FDC">
            <w:pPr>
              <w:spacing w:after="0" w:line="240" w:lineRule="auto"/>
              <w:jc w:val="center"/>
              <w:rPr>
                <w:rFonts w:eastAsia="Times New Roman"/>
                <w:b w:val="0"/>
                <w:color w:val="000000"/>
                <w:sz w:val="24"/>
                <w:szCs w:val="24"/>
                <w:lang w:eastAsia="ru-RU"/>
              </w:rPr>
            </w:pPr>
            <w:r w:rsidRPr="00564886">
              <w:rPr>
                <w:rFonts w:eastAsia="Times New Roman"/>
                <w:b w:val="0"/>
                <w:color w:val="000000"/>
                <w:sz w:val="24"/>
                <w:szCs w:val="24"/>
                <w:lang w:eastAsia="ru-RU"/>
              </w:rPr>
              <w:t>-</w:t>
            </w:r>
          </w:p>
        </w:tc>
        <w:tc>
          <w:tcPr>
            <w:tcW w:w="590" w:type="pct"/>
            <w:tcBorders>
              <w:top w:val="single" w:sz="8" w:space="0" w:color="auto"/>
              <w:left w:val="nil"/>
              <w:bottom w:val="single" w:sz="8" w:space="0" w:color="auto"/>
              <w:right w:val="single" w:sz="8" w:space="0" w:color="auto"/>
            </w:tcBorders>
            <w:shd w:val="clear" w:color="auto" w:fill="auto"/>
            <w:vAlign w:val="center"/>
          </w:tcPr>
          <w:p w14:paraId="17FE462C" w14:textId="77777777" w:rsidR="0037533E" w:rsidRPr="00564886" w:rsidRDefault="0037533E" w:rsidP="00DC4FDC">
            <w:pPr>
              <w:spacing w:after="0" w:line="240" w:lineRule="auto"/>
              <w:jc w:val="center"/>
              <w:rPr>
                <w:rFonts w:eastAsia="Times New Roman"/>
                <w:b w:val="0"/>
                <w:color w:val="000000"/>
                <w:sz w:val="24"/>
                <w:szCs w:val="24"/>
                <w:lang w:eastAsia="ru-RU"/>
              </w:rPr>
            </w:pPr>
            <w:r w:rsidRPr="00564886">
              <w:rPr>
                <w:rFonts w:eastAsia="Times New Roman"/>
                <w:b w:val="0"/>
                <w:color w:val="000000"/>
                <w:sz w:val="24"/>
                <w:szCs w:val="24"/>
                <w:lang w:eastAsia="ru-RU"/>
              </w:rPr>
              <w:t>-</w:t>
            </w:r>
          </w:p>
        </w:tc>
      </w:tr>
    </w:tbl>
    <w:p w14:paraId="1CC28B49" w14:textId="40BD4F24" w:rsidR="0037533E" w:rsidRDefault="0037533E" w:rsidP="00306EE8">
      <w:pPr>
        <w:pStyle w:val="b2"/>
        <w:rPr>
          <w:iCs/>
          <w:szCs w:val="28"/>
          <w:highlight w:val="yellow"/>
        </w:rPr>
      </w:pPr>
    </w:p>
    <w:p w14:paraId="5666BABE" w14:textId="703F7435" w:rsidR="0037533E" w:rsidRPr="0037533E" w:rsidRDefault="0037533E" w:rsidP="00320600">
      <w:pPr>
        <w:pStyle w:val="affffb"/>
        <w:rPr>
          <w:i/>
          <w:iCs/>
        </w:rPr>
      </w:pPr>
      <w:r w:rsidRPr="00A51D58">
        <w:rPr>
          <w:i/>
          <w:iCs/>
        </w:rPr>
        <w:t xml:space="preserve">Культура </w:t>
      </w:r>
    </w:p>
    <w:p w14:paraId="3E16E204" w14:textId="4D5A1A1A" w:rsidR="0037533E" w:rsidRDefault="0037533E" w:rsidP="00320600">
      <w:pPr>
        <w:pStyle w:val="affffb"/>
      </w:pPr>
      <w:r w:rsidRPr="00891BC5">
        <w:t>В таблице 2.3.9-4 представлены данные об учреждениях культуры, располагающихся на территории поселения.</w:t>
      </w:r>
    </w:p>
    <w:p w14:paraId="14A8333C" w14:textId="13C24BD5" w:rsidR="0037533E" w:rsidRDefault="0037533E" w:rsidP="00320600">
      <w:pPr>
        <w:pStyle w:val="affffb"/>
      </w:pPr>
    </w:p>
    <w:p w14:paraId="11D638BC" w14:textId="77777777" w:rsidR="0037533E" w:rsidRPr="00891BC5" w:rsidRDefault="0037533E" w:rsidP="0037533E">
      <w:pPr>
        <w:pStyle w:val="b2"/>
        <w:jc w:val="right"/>
        <w:rPr>
          <w:i/>
          <w:iCs/>
        </w:rPr>
      </w:pPr>
      <w:r w:rsidRPr="00891BC5">
        <w:rPr>
          <w:i/>
          <w:iCs/>
        </w:rPr>
        <w:t>Таблица 2.3.9-4</w:t>
      </w:r>
    </w:p>
    <w:p w14:paraId="624B31C7" w14:textId="77777777" w:rsidR="0037533E" w:rsidRPr="0037533E" w:rsidRDefault="0037533E" w:rsidP="0037533E">
      <w:pPr>
        <w:spacing w:after="0" w:line="240" w:lineRule="auto"/>
        <w:jc w:val="right"/>
        <w:rPr>
          <w:b w:val="0"/>
          <w:bCs/>
          <w:iCs/>
          <w:szCs w:val="28"/>
        </w:rPr>
      </w:pPr>
    </w:p>
    <w:p w14:paraId="79C182F2" w14:textId="77777777" w:rsidR="0037533E" w:rsidRPr="00891BC5" w:rsidRDefault="0037533E" w:rsidP="0037533E">
      <w:pPr>
        <w:spacing w:after="0" w:line="240" w:lineRule="auto"/>
        <w:jc w:val="center"/>
        <w:rPr>
          <w:b w:val="0"/>
          <w:bCs/>
          <w:i/>
          <w:szCs w:val="28"/>
        </w:rPr>
      </w:pPr>
      <w:r w:rsidRPr="00891BC5">
        <w:rPr>
          <w:b w:val="0"/>
          <w:bCs/>
          <w:i/>
          <w:szCs w:val="28"/>
        </w:rPr>
        <w:t>Сведения об учреждениях культуры и искусства (дома культуры, клубы, библиотеки, кинотеатры, музеи, выставочные залы, универсальные спортивно-зрелищные залы, парк культуры и отдыха)</w:t>
      </w:r>
    </w:p>
    <w:tbl>
      <w:tblPr>
        <w:tblW w:w="5000" w:type="pct"/>
        <w:tblLook w:val="04A0" w:firstRow="1" w:lastRow="0" w:firstColumn="1" w:lastColumn="0" w:noHBand="0" w:noVBand="1"/>
      </w:tblPr>
      <w:tblGrid>
        <w:gridCol w:w="458"/>
        <w:gridCol w:w="1882"/>
        <w:gridCol w:w="1492"/>
        <w:gridCol w:w="2094"/>
        <w:gridCol w:w="2544"/>
        <w:gridCol w:w="864"/>
      </w:tblGrid>
      <w:tr w:rsidR="0037533E" w:rsidRPr="00891BC5" w14:paraId="42BA9F33" w14:textId="77777777" w:rsidTr="0037533E">
        <w:trPr>
          <w:trHeight w:val="1380"/>
        </w:trPr>
        <w:tc>
          <w:tcPr>
            <w:tcW w:w="226" w:type="pct"/>
            <w:tcBorders>
              <w:top w:val="single" w:sz="8" w:space="0" w:color="auto"/>
              <w:left w:val="single" w:sz="8" w:space="0" w:color="auto"/>
              <w:bottom w:val="single" w:sz="8" w:space="0" w:color="auto"/>
              <w:right w:val="single" w:sz="8" w:space="0" w:color="auto"/>
            </w:tcBorders>
            <w:vAlign w:val="center"/>
            <w:hideMark/>
          </w:tcPr>
          <w:p w14:paraId="1A52F978" w14:textId="77777777" w:rsidR="0037533E" w:rsidRPr="0037533E" w:rsidRDefault="0037533E" w:rsidP="00DC4FDC">
            <w:pPr>
              <w:spacing w:after="0" w:line="240" w:lineRule="auto"/>
              <w:jc w:val="center"/>
              <w:rPr>
                <w:rFonts w:eastAsia="Times New Roman"/>
                <w:color w:val="000000"/>
                <w:sz w:val="24"/>
                <w:szCs w:val="24"/>
                <w:lang w:eastAsia="ru-RU"/>
              </w:rPr>
            </w:pPr>
            <w:r w:rsidRPr="0037533E">
              <w:rPr>
                <w:rFonts w:eastAsia="Times New Roman"/>
                <w:color w:val="000000"/>
                <w:sz w:val="24"/>
                <w:szCs w:val="24"/>
                <w:lang w:eastAsia="ru-RU"/>
              </w:rPr>
              <w:t>№</w:t>
            </w:r>
          </w:p>
        </w:tc>
        <w:tc>
          <w:tcPr>
            <w:tcW w:w="1011" w:type="pct"/>
            <w:tcBorders>
              <w:top w:val="single" w:sz="8" w:space="0" w:color="auto"/>
              <w:left w:val="nil"/>
              <w:bottom w:val="single" w:sz="8" w:space="0" w:color="auto"/>
              <w:right w:val="single" w:sz="8" w:space="0" w:color="auto"/>
            </w:tcBorders>
            <w:vAlign w:val="center"/>
            <w:hideMark/>
          </w:tcPr>
          <w:p w14:paraId="7C391D66" w14:textId="77777777" w:rsidR="0037533E" w:rsidRPr="0037533E" w:rsidRDefault="0037533E" w:rsidP="00DC4FDC">
            <w:pPr>
              <w:spacing w:after="0" w:line="240" w:lineRule="auto"/>
              <w:jc w:val="center"/>
              <w:rPr>
                <w:rFonts w:eastAsia="Times New Roman"/>
                <w:color w:val="000000"/>
                <w:sz w:val="24"/>
                <w:szCs w:val="24"/>
                <w:lang w:eastAsia="ru-RU"/>
              </w:rPr>
            </w:pPr>
            <w:r w:rsidRPr="0037533E">
              <w:rPr>
                <w:rFonts w:eastAsia="Times New Roman"/>
                <w:color w:val="000000"/>
                <w:sz w:val="24"/>
                <w:szCs w:val="24"/>
                <w:lang w:eastAsia="ru-RU"/>
              </w:rPr>
              <w:t>Наименование, адрес</w:t>
            </w:r>
          </w:p>
        </w:tc>
        <w:tc>
          <w:tcPr>
            <w:tcW w:w="760" w:type="pct"/>
            <w:tcBorders>
              <w:top w:val="single" w:sz="8" w:space="0" w:color="auto"/>
              <w:left w:val="nil"/>
              <w:bottom w:val="single" w:sz="8" w:space="0" w:color="auto"/>
              <w:right w:val="single" w:sz="8" w:space="0" w:color="auto"/>
            </w:tcBorders>
            <w:vAlign w:val="center"/>
            <w:hideMark/>
          </w:tcPr>
          <w:p w14:paraId="3629C3B9" w14:textId="77777777" w:rsidR="0037533E" w:rsidRPr="0037533E" w:rsidRDefault="0037533E" w:rsidP="00DC4FDC">
            <w:pPr>
              <w:spacing w:after="0" w:line="240" w:lineRule="auto"/>
              <w:jc w:val="center"/>
              <w:rPr>
                <w:rFonts w:eastAsia="Times New Roman"/>
                <w:color w:val="000000"/>
                <w:sz w:val="24"/>
                <w:szCs w:val="24"/>
                <w:lang w:eastAsia="ru-RU"/>
              </w:rPr>
            </w:pPr>
            <w:r w:rsidRPr="0037533E">
              <w:rPr>
                <w:rFonts w:eastAsia="Times New Roman"/>
                <w:color w:val="000000"/>
                <w:sz w:val="24"/>
                <w:szCs w:val="24"/>
                <w:lang w:eastAsia="ru-RU"/>
              </w:rPr>
              <w:t>Мощность (число мест в зрительном зале)</w:t>
            </w:r>
          </w:p>
        </w:tc>
        <w:tc>
          <w:tcPr>
            <w:tcW w:w="1136" w:type="pct"/>
            <w:tcBorders>
              <w:top w:val="single" w:sz="8" w:space="0" w:color="auto"/>
              <w:left w:val="nil"/>
              <w:bottom w:val="single" w:sz="8" w:space="0" w:color="auto"/>
              <w:right w:val="single" w:sz="8" w:space="0" w:color="auto"/>
            </w:tcBorders>
            <w:vAlign w:val="center"/>
            <w:hideMark/>
          </w:tcPr>
          <w:p w14:paraId="7B4658CF" w14:textId="77777777" w:rsidR="0037533E" w:rsidRPr="0037533E" w:rsidRDefault="0037533E" w:rsidP="00DC4FDC">
            <w:pPr>
              <w:spacing w:after="0" w:line="240" w:lineRule="auto"/>
              <w:jc w:val="center"/>
              <w:rPr>
                <w:rFonts w:eastAsia="Times New Roman"/>
                <w:color w:val="000000"/>
                <w:sz w:val="24"/>
                <w:szCs w:val="24"/>
                <w:lang w:eastAsia="ru-RU"/>
              </w:rPr>
            </w:pPr>
            <w:r w:rsidRPr="0037533E">
              <w:rPr>
                <w:rFonts w:eastAsia="Times New Roman"/>
                <w:color w:val="000000"/>
                <w:sz w:val="24"/>
                <w:szCs w:val="24"/>
                <w:lang w:eastAsia="ru-RU"/>
              </w:rPr>
              <w:t>Тип здания/ Материал стен</w:t>
            </w:r>
          </w:p>
        </w:tc>
        <w:tc>
          <w:tcPr>
            <w:tcW w:w="1404" w:type="pct"/>
            <w:tcBorders>
              <w:top w:val="single" w:sz="8" w:space="0" w:color="auto"/>
              <w:left w:val="nil"/>
              <w:bottom w:val="single" w:sz="8" w:space="0" w:color="auto"/>
              <w:right w:val="single" w:sz="8" w:space="0" w:color="auto"/>
            </w:tcBorders>
            <w:vAlign w:val="center"/>
            <w:hideMark/>
          </w:tcPr>
          <w:p w14:paraId="54C9FDC6" w14:textId="77777777" w:rsidR="0037533E" w:rsidRPr="0037533E" w:rsidRDefault="0037533E" w:rsidP="00DC4FDC">
            <w:pPr>
              <w:spacing w:after="0" w:line="240" w:lineRule="auto"/>
              <w:jc w:val="center"/>
              <w:rPr>
                <w:rFonts w:eastAsia="Times New Roman"/>
                <w:sz w:val="24"/>
                <w:szCs w:val="24"/>
                <w:lang w:eastAsia="ru-RU"/>
              </w:rPr>
            </w:pPr>
            <w:r w:rsidRPr="0037533E">
              <w:rPr>
                <w:sz w:val="24"/>
                <w:szCs w:val="24"/>
                <w:shd w:val="clear" w:color="auto" w:fill="FFFFFF"/>
              </w:rPr>
              <w:t>Год постройки/площадь</w:t>
            </w:r>
          </w:p>
        </w:tc>
        <w:tc>
          <w:tcPr>
            <w:tcW w:w="463" w:type="pct"/>
            <w:tcBorders>
              <w:top w:val="single" w:sz="8" w:space="0" w:color="auto"/>
              <w:left w:val="nil"/>
              <w:bottom w:val="single" w:sz="8" w:space="0" w:color="auto"/>
              <w:right w:val="single" w:sz="8" w:space="0" w:color="auto"/>
            </w:tcBorders>
            <w:vAlign w:val="center"/>
            <w:hideMark/>
          </w:tcPr>
          <w:p w14:paraId="64198971" w14:textId="77777777" w:rsidR="0037533E" w:rsidRPr="0037533E" w:rsidRDefault="0037533E" w:rsidP="00DC4FDC">
            <w:pPr>
              <w:spacing w:after="0" w:line="240" w:lineRule="auto"/>
              <w:jc w:val="center"/>
              <w:rPr>
                <w:rFonts w:eastAsia="Times New Roman"/>
                <w:color w:val="000000"/>
                <w:sz w:val="24"/>
                <w:szCs w:val="24"/>
                <w:lang w:eastAsia="ru-RU"/>
              </w:rPr>
            </w:pPr>
            <w:r w:rsidRPr="0037533E">
              <w:rPr>
                <w:rFonts w:eastAsia="Times New Roman"/>
                <w:color w:val="000000"/>
                <w:sz w:val="24"/>
                <w:szCs w:val="24"/>
                <w:lang w:eastAsia="ru-RU"/>
              </w:rPr>
              <w:t>Износ (в %)</w:t>
            </w:r>
          </w:p>
        </w:tc>
      </w:tr>
      <w:tr w:rsidR="0037533E" w:rsidRPr="00891BC5" w14:paraId="47B4D5A2" w14:textId="77777777" w:rsidTr="0037533E">
        <w:trPr>
          <w:trHeight w:val="315"/>
        </w:trPr>
        <w:tc>
          <w:tcPr>
            <w:tcW w:w="5000" w:type="pct"/>
            <w:gridSpan w:val="6"/>
            <w:tcBorders>
              <w:top w:val="single" w:sz="8" w:space="0" w:color="auto"/>
              <w:left w:val="single" w:sz="8" w:space="0" w:color="auto"/>
              <w:bottom w:val="single" w:sz="8" w:space="0" w:color="auto"/>
              <w:right w:val="single" w:sz="8" w:space="0" w:color="000000"/>
            </w:tcBorders>
            <w:vAlign w:val="center"/>
            <w:hideMark/>
          </w:tcPr>
          <w:p w14:paraId="0C7A37A1" w14:textId="77777777" w:rsidR="0037533E" w:rsidRPr="00891BC5" w:rsidRDefault="0037533E" w:rsidP="00DC4FDC">
            <w:pPr>
              <w:spacing w:after="0" w:line="240" w:lineRule="auto"/>
              <w:jc w:val="center"/>
              <w:rPr>
                <w:rFonts w:eastAsia="Times New Roman"/>
                <w:b w:val="0"/>
                <w:bCs/>
                <w:i/>
                <w:iCs/>
                <w:sz w:val="24"/>
                <w:szCs w:val="24"/>
                <w:lang w:eastAsia="ru-RU"/>
              </w:rPr>
            </w:pPr>
            <w:r w:rsidRPr="00891BC5">
              <w:rPr>
                <w:rFonts w:eastAsia="Times New Roman"/>
                <w:b w:val="0"/>
                <w:bCs/>
                <w:i/>
                <w:iCs/>
                <w:sz w:val="24"/>
                <w:szCs w:val="24"/>
                <w:lang w:eastAsia="ru-RU"/>
              </w:rPr>
              <w:t>Существующие</w:t>
            </w:r>
          </w:p>
        </w:tc>
      </w:tr>
      <w:tr w:rsidR="0037533E" w:rsidRPr="00D109F5" w14:paraId="7B58BF95" w14:textId="77777777" w:rsidTr="0037533E">
        <w:trPr>
          <w:trHeight w:val="315"/>
        </w:trPr>
        <w:tc>
          <w:tcPr>
            <w:tcW w:w="226" w:type="pct"/>
            <w:tcBorders>
              <w:top w:val="nil"/>
              <w:left w:val="single" w:sz="8" w:space="0" w:color="auto"/>
              <w:bottom w:val="single" w:sz="8" w:space="0" w:color="auto"/>
              <w:right w:val="single" w:sz="8" w:space="0" w:color="auto"/>
            </w:tcBorders>
            <w:vAlign w:val="center"/>
            <w:hideMark/>
          </w:tcPr>
          <w:p w14:paraId="7F747FE4" w14:textId="77777777" w:rsidR="0037533E" w:rsidRPr="00891BC5" w:rsidRDefault="0037533E" w:rsidP="00DC4FDC">
            <w:pPr>
              <w:rPr>
                <w:rFonts w:eastAsia="Times New Roman"/>
                <w:b w:val="0"/>
                <w:bCs/>
                <w:color w:val="000000"/>
                <w:sz w:val="24"/>
                <w:szCs w:val="24"/>
                <w:lang w:eastAsia="ru-RU"/>
              </w:rPr>
            </w:pPr>
            <w:r w:rsidRPr="00891BC5">
              <w:rPr>
                <w:rFonts w:eastAsia="Times New Roman"/>
                <w:b w:val="0"/>
                <w:bCs/>
                <w:color w:val="000000"/>
                <w:sz w:val="24"/>
                <w:szCs w:val="24"/>
                <w:lang w:eastAsia="ru-RU"/>
              </w:rPr>
              <w:t>1</w:t>
            </w:r>
          </w:p>
        </w:tc>
        <w:tc>
          <w:tcPr>
            <w:tcW w:w="1011" w:type="pct"/>
            <w:tcBorders>
              <w:top w:val="nil"/>
              <w:left w:val="nil"/>
              <w:bottom w:val="single" w:sz="8" w:space="0" w:color="auto"/>
              <w:right w:val="single" w:sz="8" w:space="0" w:color="auto"/>
            </w:tcBorders>
            <w:vAlign w:val="center"/>
            <w:hideMark/>
          </w:tcPr>
          <w:p w14:paraId="335B3814" w14:textId="77777777" w:rsidR="0037533E" w:rsidRPr="00891BC5" w:rsidRDefault="0037533E" w:rsidP="00DC4FDC">
            <w:pPr>
              <w:spacing w:after="0" w:line="240" w:lineRule="auto"/>
              <w:jc w:val="center"/>
              <w:rPr>
                <w:rFonts w:eastAsia="Times New Roman"/>
                <w:b w:val="0"/>
                <w:bCs/>
                <w:color w:val="000000"/>
                <w:sz w:val="24"/>
                <w:szCs w:val="24"/>
                <w:lang w:eastAsia="ru-RU"/>
              </w:rPr>
            </w:pPr>
            <w:r w:rsidRPr="00891BC5">
              <w:rPr>
                <w:rFonts w:eastAsia="Times New Roman"/>
                <w:b w:val="0"/>
                <w:bCs/>
                <w:color w:val="000000"/>
                <w:sz w:val="24"/>
                <w:szCs w:val="24"/>
                <w:lang w:eastAsia="ru-RU"/>
              </w:rPr>
              <w:t xml:space="preserve">с. Солонцы </w:t>
            </w:r>
          </w:p>
          <w:p w14:paraId="4D83209F" w14:textId="77777777" w:rsidR="0037533E" w:rsidRPr="00891BC5" w:rsidRDefault="0037533E" w:rsidP="00DC4FDC">
            <w:pPr>
              <w:spacing w:after="0" w:line="240" w:lineRule="auto"/>
              <w:jc w:val="center"/>
              <w:rPr>
                <w:rFonts w:eastAsia="Times New Roman"/>
                <w:b w:val="0"/>
                <w:bCs/>
                <w:color w:val="000000"/>
                <w:sz w:val="24"/>
                <w:szCs w:val="24"/>
                <w:lang w:eastAsia="ru-RU"/>
              </w:rPr>
            </w:pPr>
            <w:r w:rsidRPr="00891BC5">
              <w:rPr>
                <w:rFonts w:eastAsia="Times New Roman"/>
                <w:b w:val="0"/>
                <w:bCs/>
                <w:color w:val="000000"/>
                <w:sz w:val="24"/>
                <w:szCs w:val="24"/>
                <w:lang w:eastAsia="ru-RU"/>
              </w:rPr>
              <w:t>ул. Школьная 1А</w:t>
            </w:r>
          </w:p>
        </w:tc>
        <w:tc>
          <w:tcPr>
            <w:tcW w:w="760" w:type="pct"/>
            <w:tcBorders>
              <w:top w:val="nil"/>
              <w:left w:val="nil"/>
              <w:bottom w:val="single" w:sz="8" w:space="0" w:color="auto"/>
              <w:right w:val="single" w:sz="8" w:space="0" w:color="auto"/>
            </w:tcBorders>
            <w:vAlign w:val="center"/>
            <w:hideMark/>
          </w:tcPr>
          <w:p w14:paraId="3A8746EF" w14:textId="77777777" w:rsidR="0037533E" w:rsidRPr="00891BC5" w:rsidRDefault="0037533E" w:rsidP="00DC4FDC">
            <w:pPr>
              <w:jc w:val="center"/>
              <w:rPr>
                <w:rFonts w:eastAsia="Times New Roman"/>
                <w:b w:val="0"/>
                <w:bCs/>
                <w:color w:val="000000"/>
                <w:sz w:val="24"/>
                <w:szCs w:val="24"/>
                <w:lang w:eastAsia="ru-RU"/>
              </w:rPr>
            </w:pPr>
            <w:r w:rsidRPr="00891BC5">
              <w:rPr>
                <w:rFonts w:eastAsia="Times New Roman"/>
                <w:b w:val="0"/>
                <w:bCs/>
                <w:color w:val="000000"/>
                <w:sz w:val="24"/>
                <w:szCs w:val="24"/>
                <w:lang w:eastAsia="ru-RU"/>
              </w:rPr>
              <w:t>200</w:t>
            </w:r>
          </w:p>
        </w:tc>
        <w:tc>
          <w:tcPr>
            <w:tcW w:w="1136" w:type="pct"/>
            <w:tcBorders>
              <w:top w:val="nil"/>
              <w:left w:val="nil"/>
              <w:bottom w:val="single" w:sz="8" w:space="0" w:color="auto"/>
              <w:right w:val="single" w:sz="8" w:space="0" w:color="auto"/>
            </w:tcBorders>
            <w:vAlign w:val="center"/>
            <w:hideMark/>
          </w:tcPr>
          <w:p w14:paraId="72B90A20" w14:textId="77777777" w:rsidR="0037533E" w:rsidRPr="00891BC5" w:rsidRDefault="0037533E" w:rsidP="00DC4FDC">
            <w:pPr>
              <w:spacing w:after="0" w:line="240" w:lineRule="auto"/>
              <w:jc w:val="center"/>
              <w:rPr>
                <w:rFonts w:eastAsia="Times New Roman"/>
                <w:b w:val="0"/>
                <w:bCs/>
                <w:color w:val="000000"/>
                <w:sz w:val="24"/>
                <w:szCs w:val="24"/>
                <w:lang w:eastAsia="ru-RU"/>
              </w:rPr>
            </w:pPr>
            <w:r w:rsidRPr="00891BC5">
              <w:rPr>
                <w:rFonts w:eastAsia="Times New Roman"/>
                <w:b w:val="0"/>
                <w:bCs/>
                <w:color w:val="000000"/>
                <w:sz w:val="24"/>
                <w:szCs w:val="24"/>
                <w:lang w:eastAsia="ru-RU"/>
              </w:rPr>
              <w:t>Здание клуба/ кирпичный</w:t>
            </w:r>
          </w:p>
        </w:tc>
        <w:tc>
          <w:tcPr>
            <w:tcW w:w="1404" w:type="pct"/>
            <w:tcBorders>
              <w:top w:val="nil"/>
              <w:left w:val="nil"/>
              <w:bottom w:val="single" w:sz="8" w:space="0" w:color="auto"/>
              <w:right w:val="single" w:sz="8" w:space="0" w:color="auto"/>
            </w:tcBorders>
            <w:vAlign w:val="center"/>
            <w:hideMark/>
          </w:tcPr>
          <w:p w14:paraId="3FC65C85" w14:textId="77777777" w:rsidR="0037533E" w:rsidRPr="00891BC5" w:rsidRDefault="0037533E" w:rsidP="00DC4FDC">
            <w:pPr>
              <w:spacing w:after="0" w:line="240" w:lineRule="auto"/>
              <w:jc w:val="center"/>
              <w:rPr>
                <w:rFonts w:eastAsia="Times New Roman"/>
                <w:b w:val="0"/>
                <w:bCs/>
                <w:sz w:val="24"/>
                <w:szCs w:val="24"/>
                <w:lang w:eastAsia="ru-RU"/>
              </w:rPr>
            </w:pPr>
            <w:r w:rsidRPr="00891BC5">
              <w:rPr>
                <w:rFonts w:eastAsia="Times New Roman"/>
                <w:b w:val="0"/>
                <w:bCs/>
                <w:color w:val="000000"/>
                <w:sz w:val="24"/>
                <w:szCs w:val="24"/>
                <w:lang w:eastAsia="ru-RU"/>
              </w:rPr>
              <w:t>1981/663,6</w:t>
            </w:r>
          </w:p>
        </w:tc>
        <w:tc>
          <w:tcPr>
            <w:tcW w:w="463" w:type="pct"/>
            <w:tcBorders>
              <w:top w:val="nil"/>
              <w:left w:val="nil"/>
              <w:bottom w:val="single" w:sz="8" w:space="0" w:color="auto"/>
              <w:right w:val="single" w:sz="8" w:space="0" w:color="auto"/>
            </w:tcBorders>
            <w:vAlign w:val="center"/>
            <w:hideMark/>
          </w:tcPr>
          <w:p w14:paraId="37D82D90" w14:textId="77777777" w:rsidR="0037533E" w:rsidRPr="00891BC5" w:rsidRDefault="0037533E" w:rsidP="00DC4FDC">
            <w:pPr>
              <w:spacing w:after="0"/>
              <w:jc w:val="center"/>
              <w:rPr>
                <w:b w:val="0"/>
                <w:bCs/>
                <w:sz w:val="20"/>
                <w:szCs w:val="20"/>
                <w:lang w:eastAsia="ru-RU"/>
              </w:rPr>
            </w:pPr>
            <w:r w:rsidRPr="00891BC5">
              <w:rPr>
                <w:rFonts w:eastAsia="Times New Roman"/>
                <w:b w:val="0"/>
                <w:bCs/>
                <w:color w:val="000000"/>
                <w:sz w:val="24"/>
                <w:szCs w:val="24"/>
                <w:lang w:eastAsia="ru-RU"/>
              </w:rPr>
              <w:t>60%</w:t>
            </w:r>
          </w:p>
        </w:tc>
      </w:tr>
      <w:tr w:rsidR="0037533E" w:rsidRPr="00D109F5" w14:paraId="1975B62E" w14:textId="77777777" w:rsidTr="0037533E">
        <w:trPr>
          <w:trHeight w:val="315"/>
        </w:trPr>
        <w:tc>
          <w:tcPr>
            <w:tcW w:w="226" w:type="pct"/>
            <w:tcBorders>
              <w:top w:val="nil"/>
              <w:left w:val="single" w:sz="8" w:space="0" w:color="auto"/>
              <w:bottom w:val="single" w:sz="8" w:space="0" w:color="auto"/>
              <w:right w:val="single" w:sz="8" w:space="0" w:color="auto"/>
            </w:tcBorders>
            <w:vAlign w:val="center"/>
          </w:tcPr>
          <w:p w14:paraId="16BAA1E8" w14:textId="77777777" w:rsidR="0037533E" w:rsidRPr="00A51D58" w:rsidRDefault="0037533E" w:rsidP="00DC4FDC">
            <w:pPr>
              <w:rPr>
                <w:rFonts w:eastAsia="Times New Roman"/>
                <w:b w:val="0"/>
                <w:bCs/>
                <w:color w:val="000000"/>
                <w:sz w:val="24"/>
                <w:szCs w:val="24"/>
                <w:lang w:eastAsia="ru-RU"/>
              </w:rPr>
            </w:pPr>
            <w:r w:rsidRPr="00A51D58">
              <w:rPr>
                <w:rFonts w:eastAsia="Times New Roman"/>
                <w:b w:val="0"/>
                <w:bCs/>
                <w:color w:val="000000"/>
                <w:sz w:val="24"/>
                <w:szCs w:val="24"/>
                <w:lang w:eastAsia="ru-RU"/>
              </w:rPr>
              <w:t>2</w:t>
            </w:r>
          </w:p>
        </w:tc>
        <w:tc>
          <w:tcPr>
            <w:tcW w:w="1011" w:type="pct"/>
            <w:tcBorders>
              <w:top w:val="nil"/>
              <w:left w:val="nil"/>
              <w:bottom w:val="single" w:sz="8" w:space="0" w:color="auto"/>
              <w:right w:val="single" w:sz="8" w:space="0" w:color="auto"/>
            </w:tcBorders>
            <w:vAlign w:val="center"/>
          </w:tcPr>
          <w:p w14:paraId="10E1EE9E" w14:textId="77777777" w:rsidR="0037533E" w:rsidRPr="00A51D58" w:rsidRDefault="0037533E" w:rsidP="00DC4FDC">
            <w:pPr>
              <w:spacing w:after="0" w:line="240" w:lineRule="auto"/>
              <w:jc w:val="center"/>
              <w:rPr>
                <w:rFonts w:eastAsia="Times New Roman"/>
                <w:b w:val="0"/>
                <w:bCs/>
                <w:color w:val="000000"/>
                <w:sz w:val="24"/>
                <w:szCs w:val="24"/>
                <w:lang w:eastAsia="ru-RU"/>
              </w:rPr>
            </w:pPr>
            <w:r w:rsidRPr="00A51D58">
              <w:rPr>
                <w:rFonts w:eastAsia="Times New Roman"/>
                <w:b w:val="0"/>
                <w:bCs/>
                <w:color w:val="000000"/>
                <w:sz w:val="24"/>
                <w:szCs w:val="24"/>
                <w:lang w:eastAsia="ru-RU"/>
              </w:rPr>
              <w:t xml:space="preserve">д. </w:t>
            </w:r>
            <w:proofErr w:type="spellStart"/>
            <w:r w:rsidRPr="00A51D58">
              <w:rPr>
                <w:rFonts w:eastAsia="Times New Roman"/>
                <w:b w:val="0"/>
                <w:bCs/>
                <w:color w:val="000000"/>
                <w:sz w:val="24"/>
                <w:szCs w:val="24"/>
                <w:lang w:eastAsia="ru-RU"/>
              </w:rPr>
              <w:t>Кушун</w:t>
            </w:r>
            <w:proofErr w:type="spellEnd"/>
            <w:r w:rsidRPr="00A51D58">
              <w:rPr>
                <w:rFonts w:eastAsia="Times New Roman"/>
                <w:b w:val="0"/>
                <w:bCs/>
                <w:color w:val="000000"/>
                <w:sz w:val="24"/>
                <w:szCs w:val="24"/>
                <w:lang w:eastAsia="ru-RU"/>
              </w:rPr>
              <w:t xml:space="preserve"> </w:t>
            </w:r>
          </w:p>
          <w:p w14:paraId="468BD2C1" w14:textId="77777777" w:rsidR="0037533E" w:rsidRPr="00A51D58" w:rsidRDefault="0037533E" w:rsidP="00DC4FDC">
            <w:pPr>
              <w:spacing w:after="0" w:line="240" w:lineRule="auto"/>
              <w:jc w:val="center"/>
              <w:rPr>
                <w:rFonts w:eastAsia="Times New Roman"/>
                <w:b w:val="0"/>
                <w:bCs/>
                <w:color w:val="000000"/>
                <w:sz w:val="24"/>
                <w:szCs w:val="24"/>
                <w:lang w:eastAsia="ru-RU"/>
              </w:rPr>
            </w:pPr>
            <w:r w:rsidRPr="00A51D58">
              <w:rPr>
                <w:rFonts w:eastAsia="Times New Roman"/>
                <w:b w:val="0"/>
                <w:bCs/>
                <w:color w:val="000000"/>
                <w:sz w:val="24"/>
                <w:szCs w:val="24"/>
                <w:lang w:eastAsia="ru-RU"/>
              </w:rPr>
              <w:t>ул. Центральная 61</w:t>
            </w:r>
          </w:p>
        </w:tc>
        <w:tc>
          <w:tcPr>
            <w:tcW w:w="760" w:type="pct"/>
            <w:tcBorders>
              <w:top w:val="nil"/>
              <w:left w:val="nil"/>
              <w:bottom w:val="single" w:sz="8" w:space="0" w:color="auto"/>
              <w:right w:val="single" w:sz="8" w:space="0" w:color="auto"/>
            </w:tcBorders>
            <w:vAlign w:val="center"/>
          </w:tcPr>
          <w:p w14:paraId="7D210828" w14:textId="77777777" w:rsidR="0037533E" w:rsidRPr="00A51D58" w:rsidRDefault="0037533E" w:rsidP="00DC4FDC">
            <w:pPr>
              <w:jc w:val="center"/>
              <w:rPr>
                <w:rFonts w:eastAsia="Times New Roman"/>
                <w:b w:val="0"/>
                <w:bCs/>
                <w:color w:val="000000"/>
                <w:sz w:val="24"/>
                <w:szCs w:val="24"/>
                <w:lang w:eastAsia="ru-RU"/>
              </w:rPr>
            </w:pPr>
            <w:r w:rsidRPr="00A51D58">
              <w:rPr>
                <w:rFonts w:eastAsia="Times New Roman"/>
                <w:b w:val="0"/>
                <w:bCs/>
                <w:color w:val="000000"/>
                <w:sz w:val="24"/>
                <w:szCs w:val="24"/>
                <w:lang w:eastAsia="ru-RU"/>
              </w:rPr>
              <w:t>30</w:t>
            </w:r>
          </w:p>
        </w:tc>
        <w:tc>
          <w:tcPr>
            <w:tcW w:w="1136" w:type="pct"/>
            <w:tcBorders>
              <w:top w:val="nil"/>
              <w:left w:val="nil"/>
              <w:bottom w:val="single" w:sz="8" w:space="0" w:color="auto"/>
              <w:right w:val="single" w:sz="8" w:space="0" w:color="auto"/>
            </w:tcBorders>
            <w:vAlign w:val="center"/>
          </w:tcPr>
          <w:p w14:paraId="7742E2C2" w14:textId="77777777" w:rsidR="0037533E" w:rsidRPr="00A51D58" w:rsidRDefault="0037533E" w:rsidP="00DC4FDC">
            <w:pPr>
              <w:spacing w:after="0" w:line="240" w:lineRule="auto"/>
              <w:jc w:val="center"/>
              <w:rPr>
                <w:rFonts w:eastAsia="Times New Roman"/>
                <w:b w:val="0"/>
                <w:bCs/>
                <w:color w:val="000000"/>
                <w:sz w:val="24"/>
                <w:szCs w:val="24"/>
                <w:lang w:eastAsia="ru-RU"/>
              </w:rPr>
            </w:pPr>
            <w:r w:rsidRPr="00A51D58">
              <w:rPr>
                <w:rFonts w:eastAsia="Times New Roman"/>
                <w:b w:val="0"/>
                <w:bCs/>
                <w:color w:val="000000"/>
                <w:sz w:val="24"/>
                <w:szCs w:val="24"/>
                <w:lang w:eastAsia="ru-RU"/>
              </w:rPr>
              <w:t>Здание сельского клуба/деревянный</w:t>
            </w:r>
          </w:p>
        </w:tc>
        <w:tc>
          <w:tcPr>
            <w:tcW w:w="1404" w:type="pct"/>
            <w:tcBorders>
              <w:top w:val="nil"/>
              <w:left w:val="nil"/>
              <w:bottom w:val="single" w:sz="8" w:space="0" w:color="auto"/>
              <w:right w:val="single" w:sz="8" w:space="0" w:color="auto"/>
            </w:tcBorders>
            <w:vAlign w:val="center"/>
          </w:tcPr>
          <w:p w14:paraId="5C0232F9" w14:textId="77777777" w:rsidR="0037533E" w:rsidRPr="00A51D58" w:rsidRDefault="0037533E" w:rsidP="00DC4FDC">
            <w:pPr>
              <w:jc w:val="center"/>
              <w:rPr>
                <w:rStyle w:val="company-infotext"/>
                <w:b w:val="0"/>
                <w:bCs/>
                <w:sz w:val="24"/>
                <w:szCs w:val="24"/>
              </w:rPr>
            </w:pPr>
            <w:r w:rsidRPr="00A51D58">
              <w:rPr>
                <w:rFonts w:eastAsia="Times New Roman"/>
                <w:b w:val="0"/>
                <w:bCs/>
                <w:color w:val="000000"/>
                <w:sz w:val="24"/>
                <w:szCs w:val="24"/>
                <w:lang w:eastAsia="ru-RU"/>
              </w:rPr>
              <w:t>1987/124</w:t>
            </w:r>
          </w:p>
        </w:tc>
        <w:tc>
          <w:tcPr>
            <w:tcW w:w="463" w:type="pct"/>
            <w:tcBorders>
              <w:top w:val="nil"/>
              <w:left w:val="nil"/>
              <w:bottom w:val="single" w:sz="8" w:space="0" w:color="auto"/>
              <w:right w:val="single" w:sz="8" w:space="0" w:color="auto"/>
            </w:tcBorders>
            <w:vAlign w:val="center"/>
          </w:tcPr>
          <w:p w14:paraId="5B6A5618" w14:textId="77777777" w:rsidR="0037533E" w:rsidRPr="00A51D58" w:rsidRDefault="0037533E" w:rsidP="00DC4FDC">
            <w:pPr>
              <w:spacing w:after="0"/>
              <w:jc w:val="center"/>
              <w:rPr>
                <w:b w:val="0"/>
                <w:bCs/>
                <w:sz w:val="20"/>
                <w:szCs w:val="20"/>
                <w:lang w:eastAsia="ru-RU"/>
              </w:rPr>
            </w:pPr>
            <w:r w:rsidRPr="00A51D58">
              <w:rPr>
                <w:rFonts w:eastAsia="Times New Roman"/>
                <w:b w:val="0"/>
                <w:bCs/>
                <w:color w:val="000000"/>
                <w:sz w:val="24"/>
                <w:szCs w:val="24"/>
                <w:lang w:eastAsia="ru-RU"/>
              </w:rPr>
              <w:t>50%</w:t>
            </w:r>
          </w:p>
        </w:tc>
      </w:tr>
    </w:tbl>
    <w:p w14:paraId="1FE3E55A" w14:textId="77777777" w:rsidR="0037533E" w:rsidRPr="00891BC5" w:rsidRDefault="0037533E" w:rsidP="0037533E">
      <w:pPr>
        <w:pStyle w:val="affffb"/>
      </w:pPr>
    </w:p>
    <w:p w14:paraId="1009EE0E" w14:textId="1918F9E0" w:rsidR="0037533E" w:rsidRDefault="0037533E" w:rsidP="0037533E">
      <w:pPr>
        <w:spacing w:line="240" w:lineRule="auto"/>
        <w:ind w:firstLine="709"/>
        <w:jc w:val="both"/>
        <w:rPr>
          <w:b w:val="0"/>
          <w:bCs/>
          <w:iCs/>
          <w:szCs w:val="28"/>
        </w:rPr>
      </w:pPr>
      <w:r w:rsidRPr="00022DD1">
        <w:rPr>
          <w:b w:val="0"/>
          <w:bCs/>
          <w:i/>
          <w:iCs/>
          <w:szCs w:val="28"/>
        </w:rPr>
        <w:t>Учреждения социальной защиты населения</w:t>
      </w:r>
      <w:r>
        <w:rPr>
          <w:b w:val="0"/>
          <w:bCs/>
        </w:rPr>
        <w:t xml:space="preserve"> </w:t>
      </w:r>
      <w:r>
        <w:rPr>
          <w:b w:val="0"/>
          <w:bCs/>
          <w:iCs/>
          <w:szCs w:val="28"/>
        </w:rPr>
        <w:t>н</w:t>
      </w:r>
      <w:r w:rsidRPr="00022DD1">
        <w:rPr>
          <w:b w:val="0"/>
          <w:bCs/>
          <w:iCs/>
          <w:szCs w:val="28"/>
        </w:rPr>
        <w:t>а территории отсутствуют</w:t>
      </w:r>
      <w:r>
        <w:rPr>
          <w:b w:val="0"/>
          <w:bCs/>
          <w:iCs/>
          <w:szCs w:val="28"/>
        </w:rPr>
        <w:t>.</w:t>
      </w:r>
    </w:p>
    <w:p w14:paraId="6E36D220" w14:textId="77777777" w:rsidR="0037533E" w:rsidRPr="0037533E" w:rsidRDefault="0037533E" w:rsidP="0037533E">
      <w:pPr>
        <w:pStyle w:val="b5"/>
      </w:pPr>
    </w:p>
    <w:p w14:paraId="67FE40D6" w14:textId="77777777" w:rsidR="0037533E" w:rsidRPr="004C770A" w:rsidRDefault="0037533E" w:rsidP="00320600">
      <w:pPr>
        <w:pStyle w:val="affffb"/>
        <w:spacing w:before="0" w:after="0"/>
      </w:pPr>
      <w:r w:rsidRPr="004C770A">
        <w:t xml:space="preserve">В таблице 2.3.9-5 представлены результаты анализа соответствия социальной инфраструктуры </w:t>
      </w:r>
      <w:proofErr w:type="spellStart"/>
      <w:r>
        <w:t>Солонецкого</w:t>
      </w:r>
      <w:proofErr w:type="spellEnd"/>
      <w:r w:rsidRPr="004C770A">
        <w:t xml:space="preserve"> сельского поселения требованиям:</w:t>
      </w:r>
    </w:p>
    <w:p w14:paraId="200A42F6" w14:textId="77777777" w:rsidR="0037533E" w:rsidRPr="004C770A" w:rsidRDefault="0037533E" w:rsidP="00320600">
      <w:pPr>
        <w:pStyle w:val="affffb"/>
        <w:spacing w:before="0" w:after="0"/>
        <w:rPr>
          <w:rFonts w:eastAsia="Calibri"/>
        </w:rPr>
      </w:pPr>
      <w:r w:rsidRPr="004C770A">
        <w:rPr>
          <w:rFonts w:eastAsia="Calibri"/>
        </w:rPr>
        <w:t>- СП 42.13330.2016 «Градостроительство. Планировка и застройка городских и сельских поселений»;</w:t>
      </w:r>
    </w:p>
    <w:p w14:paraId="02C0B5DF" w14:textId="77777777" w:rsidR="0037533E" w:rsidRPr="004C770A" w:rsidRDefault="0037533E" w:rsidP="00320600">
      <w:pPr>
        <w:pStyle w:val="formattext"/>
        <w:shd w:val="clear" w:color="auto" w:fill="FFFFFF"/>
        <w:spacing w:before="0" w:beforeAutospacing="0" w:after="0" w:afterAutospacing="0"/>
        <w:ind w:firstLine="709"/>
        <w:jc w:val="both"/>
        <w:textAlignment w:val="baseline"/>
        <w:rPr>
          <w:bCs/>
          <w:sz w:val="28"/>
          <w:szCs w:val="28"/>
        </w:rPr>
      </w:pPr>
      <w:r w:rsidRPr="004C770A">
        <w:rPr>
          <w:sz w:val="28"/>
          <w:szCs w:val="28"/>
        </w:rPr>
        <w:t xml:space="preserve">- </w:t>
      </w:r>
      <w:r w:rsidRPr="004C770A">
        <w:rPr>
          <w:bCs/>
          <w:sz w:val="28"/>
          <w:szCs w:val="28"/>
        </w:rPr>
        <w:t xml:space="preserve">Региональных нормативов градостроительного проектирования Иркутской области (утв. постановлением Правительства Иркутской области </w:t>
      </w:r>
      <w:r w:rsidRPr="004C770A">
        <w:rPr>
          <w:bCs/>
          <w:sz w:val="28"/>
          <w:szCs w:val="28"/>
        </w:rPr>
        <w:lastRenderedPageBreak/>
        <w:t xml:space="preserve">№ 712-пп от 30.12.2014) </w:t>
      </w:r>
      <w:r w:rsidRPr="004C770A">
        <w:rPr>
          <w:sz w:val="28"/>
          <w:szCs w:val="28"/>
        </w:rPr>
        <w:t>(с изменениями на 29.12.2017) (в ред. </w:t>
      </w:r>
      <w:hyperlink r:id="rId84" w:history="1">
        <w:r w:rsidRPr="004C770A">
          <w:rPr>
            <w:rStyle w:val="ae"/>
            <w:color w:val="auto"/>
            <w:sz w:val="28"/>
            <w:szCs w:val="28"/>
            <w:u w:val="none"/>
          </w:rPr>
          <w:t>Постановлений Правительства Иркутской области от 07.09.2015 № 443-пп</w:t>
        </w:r>
      </w:hyperlink>
      <w:r w:rsidRPr="004C770A">
        <w:rPr>
          <w:sz w:val="28"/>
          <w:szCs w:val="28"/>
        </w:rPr>
        <w:t>, </w:t>
      </w:r>
      <w:hyperlink r:id="rId85" w:history="1">
        <w:r w:rsidRPr="004C770A">
          <w:rPr>
            <w:rStyle w:val="ae"/>
            <w:color w:val="auto"/>
            <w:sz w:val="28"/>
            <w:szCs w:val="28"/>
            <w:u w:val="none"/>
          </w:rPr>
          <w:t>от 23.12.2016 № 825-пп</w:t>
        </w:r>
      </w:hyperlink>
      <w:r w:rsidRPr="004C770A">
        <w:rPr>
          <w:sz w:val="28"/>
          <w:szCs w:val="28"/>
        </w:rPr>
        <w:t>, </w:t>
      </w:r>
      <w:hyperlink r:id="rId86" w:history="1">
        <w:r w:rsidRPr="004C770A">
          <w:rPr>
            <w:rStyle w:val="ae"/>
            <w:color w:val="auto"/>
            <w:sz w:val="28"/>
            <w:szCs w:val="28"/>
            <w:u w:val="none"/>
          </w:rPr>
          <w:t>от 29.12.2017 № 907-пп</w:t>
        </w:r>
      </w:hyperlink>
      <w:r w:rsidRPr="004C770A">
        <w:rPr>
          <w:sz w:val="28"/>
          <w:szCs w:val="28"/>
        </w:rPr>
        <w:t>)</w:t>
      </w:r>
      <w:r w:rsidRPr="004C770A">
        <w:rPr>
          <w:bCs/>
          <w:sz w:val="28"/>
          <w:szCs w:val="28"/>
        </w:rPr>
        <w:t>;</w:t>
      </w:r>
    </w:p>
    <w:p w14:paraId="360DDE97" w14:textId="77777777" w:rsidR="0037533E" w:rsidRPr="004C770A" w:rsidRDefault="0037533E" w:rsidP="00320600">
      <w:pPr>
        <w:pStyle w:val="affffb"/>
        <w:spacing w:before="0" w:after="0"/>
      </w:pPr>
      <w:r w:rsidRPr="004C770A">
        <w:t>- Местных нормативов градостроительного проектирования муниципального образования «</w:t>
      </w:r>
      <w:proofErr w:type="spellStart"/>
      <w:r w:rsidRPr="004C770A">
        <w:t>Нижнеудинский</w:t>
      </w:r>
      <w:proofErr w:type="spellEnd"/>
      <w:r w:rsidRPr="004C770A">
        <w:t xml:space="preserve"> район», утвержденный решением Думы муниципального образования «</w:t>
      </w:r>
      <w:proofErr w:type="spellStart"/>
      <w:r w:rsidRPr="004C770A">
        <w:t>Нижнеудинский</w:t>
      </w:r>
      <w:proofErr w:type="spellEnd"/>
      <w:r w:rsidRPr="004C770A">
        <w:t xml:space="preserve"> район» от 31.10.2018 № 41 (с изменениями от 24.12.2020 № 69);</w:t>
      </w:r>
    </w:p>
    <w:p w14:paraId="4D2111A3" w14:textId="6BC76222" w:rsidR="0037533E" w:rsidRPr="00505258" w:rsidRDefault="0037533E" w:rsidP="00505258">
      <w:pPr>
        <w:pStyle w:val="afc"/>
        <w:rPr>
          <w:b/>
          <w:bCs/>
        </w:rPr>
      </w:pPr>
      <w:r w:rsidRPr="004C770A">
        <w:t xml:space="preserve">- </w:t>
      </w:r>
      <w:r w:rsidR="00505258" w:rsidRPr="00DC2255">
        <w:rPr>
          <w:kern w:val="2"/>
          <w14:ligatures w14:val="standardContextual"/>
        </w:rPr>
        <w:t>-</w:t>
      </w:r>
      <w:r w:rsidR="00505258" w:rsidRPr="00DC2255">
        <w:rPr>
          <w:kern w:val="2"/>
          <w14:ligatures w14:val="standardContextual"/>
        </w:rPr>
        <w:t> </w:t>
      </w:r>
      <w:r w:rsidR="00505258">
        <w:t>Р</w:t>
      </w:r>
      <w:r w:rsidR="00505258" w:rsidRPr="006A581E">
        <w:t>аспоряжени</w:t>
      </w:r>
      <w:r w:rsidR="00505258">
        <w:t>я</w:t>
      </w:r>
      <w:r w:rsidR="00505258" w:rsidRPr="006A581E">
        <w:t xml:space="preserve"> </w:t>
      </w:r>
      <w:r w:rsidR="00505258">
        <w:t>М</w:t>
      </w:r>
      <w:r w:rsidR="00505258" w:rsidRPr="006A581E">
        <w:t>инистерств</w:t>
      </w:r>
      <w:r w:rsidR="00505258">
        <w:t>а</w:t>
      </w:r>
      <w:r w:rsidR="00505258" w:rsidRPr="006A581E">
        <w:t xml:space="preserve"> культуры </w:t>
      </w:r>
      <w:r w:rsidR="00505258">
        <w:t>Р</w:t>
      </w:r>
      <w:r w:rsidR="00505258" w:rsidRPr="006A581E">
        <w:t xml:space="preserve">оссийской </w:t>
      </w:r>
      <w:r w:rsidR="00505258">
        <w:t>Ф</w:t>
      </w:r>
      <w:r w:rsidR="00505258" w:rsidRPr="006A581E">
        <w:t>едерации от 23</w:t>
      </w:r>
      <w:r w:rsidR="00505258">
        <w:t>.10.2023</w:t>
      </w:r>
      <w:r w:rsidR="00505258" w:rsidRPr="006A581E">
        <w:t xml:space="preserve"> </w:t>
      </w:r>
      <w:r w:rsidR="00505258">
        <w:t>№</w:t>
      </w:r>
      <w:r w:rsidR="00505258" w:rsidRPr="006A581E">
        <w:t xml:space="preserve"> P-2879 «Об утверждении методических рекомендаций органам государственной власти субъектов Российской Федерации и органам местного самоуправления о применении нормативов и норм оптимального размещения организаций культуры и обеспеченности населения услугами организаций культуры</w:t>
      </w:r>
      <w:r w:rsidR="00505258" w:rsidRPr="006A581E">
        <w:rPr>
          <w:b/>
          <w:bCs/>
        </w:rPr>
        <w:t>»</w:t>
      </w:r>
      <w:r w:rsidR="00505258" w:rsidRPr="006A581E">
        <w:rPr>
          <w:kern w:val="2"/>
          <w:szCs w:val="28"/>
          <w14:ligatures w14:val="standardContextual"/>
        </w:rPr>
        <w:t>;</w:t>
      </w:r>
    </w:p>
    <w:p w14:paraId="08AE6F56" w14:textId="77777777" w:rsidR="0037533E" w:rsidRPr="004C770A" w:rsidRDefault="0037533E" w:rsidP="00320600">
      <w:pPr>
        <w:pStyle w:val="affffb"/>
        <w:spacing w:before="0" w:after="0"/>
        <w:rPr>
          <w:rFonts w:eastAsia="Calibri"/>
        </w:rPr>
      </w:pPr>
      <w:r w:rsidRPr="004C770A">
        <w:t xml:space="preserve">- Приказа службы потребительского рынка и лицензирования Иркутской области от 17.07.2023 № 85-5-спр «Об утверждении нормативов минимальной обеспеченности населения площадью торговых объектов в Иркутской области и признании утратившими силу отдельных приказов службы потребительского рынка и лицензирования Иркутской области» </w:t>
      </w:r>
      <w:r w:rsidRPr="004C770A">
        <w:rPr>
          <w:shd w:val="clear" w:color="auto" w:fill="FFFFFF"/>
        </w:rPr>
        <w:t>(с</w:t>
      </w:r>
      <w:r>
        <w:rPr>
          <w:shd w:val="clear" w:color="auto" w:fill="FFFFFF"/>
        </w:rPr>
        <w:t> </w:t>
      </w:r>
      <w:r w:rsidRPr="004C770A">
        <w:rPr>
          <w:shd w:val="clear" w:color="auto" w:fill="FFFFFF"/>
        </w:rPr>
        <w:t>изменениями на 17.08.2023)</w:t>
      </w:r>
      <w:r w:rsidRPr="004C770A">
        <w:rPr>
          <w:rFonts w:eastAsia="Calibri"/>
        </w:rPr>
        <w:t>;</w:t>
      </w:r>
    </w:p>
    <w:p w14:paraId="26F1F6E8" w14:textId="77777777" w:rsidR="0037533E" w:rsidRPr="004C770A" w:rsidRDefault="0037533E" w:rsidP="00320600">
      <w:pPr>
        <w:pStyle w:val="affffb"/>
        <w:spacing w:before="0" w:after="0"/>
      </w:pPr>
      <w:r w:rsidRPr="004C770A">
        <w:t xml:space="preserve">- </w:t>
      </w:r>
      <w:r w:rsidRPr="004C770A">
        <w:rPr>
          <w:rFonts w:eastAsiaTheme="minorHAnsi"/>
          <w:lang w:eastAsia="en-US"/>
        </w:rPr>
        <w:t>Методических рекомендаций о применении нормативов и норм при определении потребности субъектов Российской Федерации в объектах физической культуры и спорта, утвержденные приказом Министерства спорта Российской Федерации от 21.03.2018 № 244;</w:t>
      </w:r>
    </w:p>
    <w:p w14:paraId="2B99F2C1" w14:textId="77777777" w:rsidR="0037533E" w:rsidRPr="004C770A" w:rsidRDefault="0037533E" w:rsidP="00320600">
      <w:pPr>
        <w:pStyle w:val="affffb"/>
        <w:spacing w:before="0" w:after="0"/>
        <w:rPr>
          <w:rFonts w:eastAsia="Calibri"/>
        </w:rPr>
      </w:pPr>
      <w:r w:rsidRPr="004C770A">
        <w:rPr>
          <w:rFonts w:eastAsia="Calibri"/>
        </w:rPr>
        <w:t>- Приказа Минспорта России от 19.08.2021 № 649 «Рекомендованные нормативы и нормы обеспеченности населения объектами спортивной инфраструктуры».</w:t>
      </w:r>
    </w:p>
    <w:p w14:paraId="4C02B319" w14:textId="77777777" w:rsidR="0037533E" w:rsidRPr="00D02654" w:rsidRDefault="0037533E" w:rsidP="00320600">
      <w:pPr>
        <w:pStyle w:val="affffb"/>
        <w:rPr>
          <w:rFonts w:eastAsia="Calibri"/>
          <w:highlight w:val="yellow"/>
        </w:rPr>
      </w:pPr>
    </w:p>
    <w:p w14:paraId="6ADED991" w14:textId="77777777" w:rsidR="0037533E" w:rsidRPr="004C770A" w:rsidRDefault="0037533E" w:rsidP="0037533E">
      <w:pPr>
        <w:spacing w:after="0" w:line="240" w:lineRule="auto"/>
        <w:jc w:val="right"/>
        <w:rPr>
          <w:b w:val="0"/>
          <w:bCs/>
          <w:i/>
          <w:szCs w:val="28"/>
        </w:rPr>
      </w:pPr>
      <w:r w:rsidRPr="004C770A">
        <w:rPr>
          <w:b w:val="0"/>
          <w:bCs/>
          <w:i/>
          <w:szCs w:val="28"/>
        </w:rPr>
        <w:t>Таблица 2.3.9-5</w:t>
      </w:r>
    </w:p>
    <w:p w14:paraId="024D6F23" w14:textId="77777777" w:rsidR="0037533E" w:rsidRPr="004C770A" w:rsidRDefault="0037533E" w:rsidP="0037533E">
      <w:pPr>
        <w:spacing w:after="0" w:line="240" w:lineRule="auto"/>
        <w:jc w:val="right"/>
        <w:rPr>
          <w:i/>
          <w:szCs w:val="28"/>
        </w:rPr>
      </w:pPr>
    </w:p>
    <w:p w14:paraId="3991DE5D" w14:textId="6462E60F" w:rsidR="0037533E" w:rsidRPr="0037533E" w:rsidRDefault="0037533E" w:rsidP="0037533E">
      <w:pPr>
        <w:autoSpaceDE w:val="0"/>
        <w:spacing w:after="0" w:line="240" w:lineRule="auto"/>
        <w:jc w:val="center"/>
        <w:rPr>
          <w:b w:val="0"/>
          <w:bCs/>
          <w:i/>
          <w:iCs/>
          <w:szCs w:val="28"/>
        </w:rPr>
      </w:pPr>
      <w:r w:rsidRPr="004C770A">
        <w:rPr>
          <w:b w:val="0"/>
          <w:bCs/>
          <w:i/>
          <w:iCs/>
          <w:szCs w:val="28"/>
        </w:rPr>
        <w:t>Анализ обеспеченности населения услугами в областях образования,</w:t>
      </w:r>
      <w:r>
        <w:rPr>
          <w:b w:val="0"/>
          <w:bCs/>
          <w:i/>
          <w:iCs/>
          <w:szCs w:val="28"/>
        </w:rPr>
        <w:t xml:space="preserve"> </w:t>
      </w:r>
      <w:r w:rsidRPr="0037533E">
        <w:rPr>
          <w:b w:val="0"/>
          <w:bCs/>
          <w:i/>
          <w:iCs/>
          <w:szCs w:val="28"/>
        </w:rPr>
        <w:t>здравоохранения, физической культуры и массового спорта и культуры</w:t>
      </w:r>
    </w:p>
    <w:tbl>
      <w:tblPr>
        <w:tblW w:w="5000" w:type="pct"/>
        <w:tblLook w:val="0000" w:firstRow="0" w:lastRow="0" w:firstColumn="0" w:lastColumn="0" w:noHBand="0" w:noVBand="0"/>
      </w:tblPr>
      <w:tblGrid>
        <w:gridCol w:w="560"/>
        <w:gridCol w:w="2859"/>
        <w:gridCol w:w="1368"/>
        <w:gridCol w:w="2025"/>
        <w:gridCol w:w="1134"/>
        <w:gridCol w:w="1398"/>
      </w:tblGrid>
      <w:tr w:rsidR="0037533E" w:rsidRPr="004C770A" w14:paraId="279EA565" w14:textId="77777777" w:rsidTr="0037533E">
        <w:trPr>
          <w:tblHeader/>
        </w:trPr>
        <w:tc>
          <w:tcPr>
            <w:tcW w:w="261" w:type="pct"/>
            <w:vMerge w:val="restart"/>
            <w:tcBorders>
              <w:top w:val="single" w:sz="4" w:space="0" w:color="000000"/>
              <w:left w:val="single" w:sz="4" w:space="0" w:color="000000"/>
              <w:bottom w:val="single" w:sz="4" w:space="0" w:color="000000"/>
            </w:tcBorders>
            <w:shd w:val="clear" w:color="auto" w:fill="auto"/>
            <w:vAlign w:val="center"/>
          </w:tcPr>
          <w:p w14:paraId="44873E2B" w14:textId="77777777" w:rsidR="0037533E" w:rsidRPr="004C770A" w:rsidRDefault="0037533E" w:rsidP="00DC4FDC">
            <w:pPr>
              <w:spacing w:after="0" w:line="240" w:lineRule="auto"/>
              <w:jc w:val="center"/>
              <w:rPr>
                <w:bCs/>
                <w:sz w:val="24"/>
                <w:szCs w:val="24"/>
              </w:rPr>
            </w:pPr>
            <w:r w:rsidRPr="004C770A">
              <w:rPr>
                <w:bCs/>
                <w:sz w:val="24"/>
                <w:szCs w:val="24"/>
              </w:rPr>
              <w:t>№ п/п</w:t>
            </w:r>
          </w:p>
        </w:tc>
        <w:tc>
          <w:tcPr>
            <w:tcW w:w="1686" w:type="pct"/>
            <w:vMerge w:val="restart"/>
            <w:tcBorders>
              <w:top w:val="single" w:sz="4" w:space="0" w:color="000000"/>
              <w:left w:val="single" w:sz="4" w:space="0" w:color="000000"/>
              <w:bottom w:val="single" w:sz="4" w:space="0" w:color="000000"/>
            </w:tcBorders>
            <w:shd w:val="clear" w:color="auto" w:fill="auto"/>
          </w:tcPr>
          <w:p w14:paraId="1368D01D" w14:textId="77777777" w:rsidR="0037533E" w:rsidRPr="004C770A" w:rsidRDefault="0037533E" w:rsidP="00DC4FDC">
            <w:pPr>
              <w:spacing w:after="0" w:line="240" w:lineRule="auto"/>
              <w:jc w:val="center"/>
              <w:rPr>
                <w:bCs/>
                <w:sz w:val="24"/>
                <w:szCs w:val="24"/>
              </w:rPr>
            </w:pPr>
            <w:r w:rsidRPr="004C770A">
              <w:rPr>
                <w:bCs/>
                <w:sz w:val="24"/>
                <w:szCs w:val="24"/>
              </w:rPr>
              <w:t>Объекты</w:t>
            </w:r>
          </w:p>
        </w:tc>
        <w:tc>
          <w:tcPr>
            <w:tcW w:w="735" w:type="pct"/>
            <w:vMerge w:val="restart"/>
            <w:tcBorders>
              <w:top w:val="single" w:sz="4" w:space="0" w:color="000000"/>
              <w:left w:val="single" w:sz="4" w:space="0" w:color="000000"/>
              <w:bottom w:val="single" w:sz="4" w:space="0" w:color="000000"/>
            </w:tcBorders>
            <w:shd w:val="clear" w:color="auto" w:fill="auto"/>
          </w:tcPr>
          <w:p w14:paraId="3704AFDE" w14:textId="77777777" w:rsidR="0037533E" w:rsidRPr="004C770A" w:rsidRDefault="0037533E" w:rsidP="00DC4FDC">
            <w:pPr>
              <w:spacing w:after="0" w:line="240" w:lineRule="auto"/>
              <w:jc w:val="center"/>
              <w:rPr>
                <w:bCs/>
                <w:sz w:val="24"/>
                <w:szCs w:val="24"/>
              </w:rPr>
            </w:pPr>
            <w:r w:rsidRPr="004C770A">
              <w:rPr>
                <w:bCs/>
                <w:sz w:val="24"/>
                <w:szCs w:val="24"/>
              </w:rPr>
              <w:t>Единица измерения</w:t>
            </w:r>
          </w:p>
        </w:tc>
        <w:tc>
          <w:tcPr>
            <w:tcW w:w="1196" w:type="pct"/>
            <w:vMerge w:val="restart"/>
            <w:tcBorders>
              <w:top w:val="single" w:sz="4" w:space="0" w:color="000000"/>
              <w:left w:val="single" w:sz="4" w:space="0" w:color="000000"/>
            </w:tcBorders>
            <w:shd w:val="clear" w:color="auto" w:fill="auto"/>
          </w:tcPr>
          <w:p w14:paraId="49DBAE7D" w14:textId="77777777" w:rsidR="0037533E" w:rsidRPr="004C770A" w:rsidRDefault="0037533E" w:rsidP="00DC4FDC">
            <w:pPr>
              <w:spacing w:after="0" w:line="240" w:lineRule="auto"/>
              <w:jc w:val="center"/>
              <w:rPr>
                <w:bCs/>
                <w:sz w:val="24"/>
                <w:szCs w:val="24"/>
              </w:rPr>
            </w:pPr>
            <w:r w:rsidRPr="004C770A">
              <w:rPr>
                <w:bCs/>
                <w:sz w:val="24"/>
                <w:szCs w:val="24"/>
              </w:rPr>
              <w:t>Нормативная обеспеченность</w:t>
            </w:r>
          </w:p>
        </w:tc>
        <w:tc>
          <w:tcPr>
            <w:tcW w:w="1116" w:type="pct"/>
            <w:gridSpan w:val="2"/>
            <w:tcBorders>
              <w:top w:val="single" w:sz="4" w:space="0" w:color="000000"/>
              <w:left w:val="single" w:sz="4" w:space="0" w:color="000000"/>
              <w:bottom w:val="single" w:sz="4" w:space="0" w:color="000000"/>
              <w:right w:val="single" w:sz="4" w:space="0" w:color="000000"/>
            </w:tcBorders>
            <w:shd w:val="clear" w:color="auto" w:fill="auto"/>
          </w:tcPr>
          <w:p w14:paraId="0BC1DF42" w14:textId="77777777" w:rsidR="0037533E" w:rsidRPr="004C770A" w:rsidRDefault="0037533E" w:rsidP="00DC4FDC">
            <w:pPr>
              <w:spacing w:after="0" w:line="240" w:lineRule="auto"/>
              <w:jc w:val="center"/>
              <w:rPr>
                <w:bCs/>
                <w:sz w:val="24"/>
                <w:szCs w:val="24"/>
              </w:rPr>
            </w:pPr>
            <w:r w:rsidRPr="004C770A">
              <w:rPr>
                <w:bCs/>
                <w:sz w:val="24"/>
                <w:szCs w:val="24"/>
              </w:rPr>
              <w:t>Обеспеченность</w:t>
            </w:r>
          </w:p>
        </w:tc>
      </w:tr>
      <w:tr w:rsidR="0037533E" w:rsidRPr="004C770A" w14:paraId="2F2BA3D8" w14:textId="77777777" w:rsidTr="0037533E">
        <w:trPr>
          <w:tblHeader/>
        </w:trPr>
        <w:tc>
          <w:tcPr>
            <w:tcW w:w="261" w:type="pct"/>
            <w:vMerge/>
            <w:tcBorders>
              <w:top w:val="single" w:sz="4" w:space="0" w:color="000000"/>
              <w:left w:val="single" w:sz="4" w:space="0" w:color="000000"/>
              <w:bottom w:val="single" w:sz="4" w:space="0" w:color="000000"/>
            </w:tcBorders>
            <w:shd w:val="clear" w:color="auto" w:fill="auto"/>
            <w:vAlign w:val="center"/>
          </w:tcPr>
          <w:p w14:paraId="0C3BD2EF" w14:textId="77777777" w:rsidR="0037533E" w:rsidRPr="004C770A" w:rsidRDefault="0037533E" w:rsidP="00DC4FDC">
            <w:pPr>
              <w:snapToGrid w:val="0"/>
              <w:spacing w:after="0" w:line="240" w:lineRule="auto"/>
              <w:jc w:val="center"/>
              <w:rPr>
                <w:bCs/>
                <w:sz w:val="24"/>
                <w:szCs w:val="24"/>
              </w:rPr>
            </w:pPr>
          </w:p>
        </w:tc>
        <w:tc>
          <w:tcPr>
            <w:tcW w:w="1686" w:type="pct"/>
            <w:vMerge/>
            <w:tcBorders>
              <w:top w:val="single" w:sz="4" w:space="0" w:color="000000"/>
              <w:left w:val="single" w:sz="4" w:space="0" w:color="000000"/>
              <w:bottom w:val="single" w:sz="4" w:space="0" w:color="000000"/>
            </w:tcBorders>
            <w:shd w:val="clear" w:color="auto" w:fill="auto"/>
          </w:tcPr>
          <w:p w14:paraId="6E17D9FC" w14:textId="77777777" w:rsidR="0037533E" w:rsidRPr="004C770A" w:rsidRDefault="0037533E" w:rsidP="00DC4FDC">
            <w:pPr>
              <w:snapToGrid w:val="0"/>
              <w:spacing w:after="0" w:line="240" w:lineRule="auto"/>
              <w:jc w:val="center"/>
              <w:rPr>
                <w:bCs/>
                <w:sz w:val="24"/>
                <w:szCs w:val="24"/>
              </w:rPr>
            </w:pPr>
          </w:p>
        </w:tc>
        <w:tc>
          <w:tcPr>
            <w:tcW w:w="735" w:type="pct"/>
            <w:vMerge/>
            <w:tcBorders>
              <w:top w:val="single" w:sz="4" w:space="0" w:color="000000"/>
              <w:left w:val="single" w:sz="4" w:space="0" w:color="000000"/>
              <w:bottom w:val="single" w:sz="4" w:space="0" w:color="000000"/>
            </w:tcBorders>
            <w:shd w:val="clear" w:color="auto" w:fill="auto"/>
          </w:tcPr>
          <w:p w14:paraId="24129D79" w14:textId="77777777" w:rsidR="0037533E" w:rsidRPr="004C770A" w:rsidRDefault="0037533E" w:rsidP="00DC4FDC">
            <w:pPr>
              <w:snapToGrid w:val="0"/>
              <w:spacing w:after="0" w:line="240" w:lineRule="auto"/>
              <w:jc w:val="center"/>
              <w:rPr>
                <w:bCs/>
                <w:sz w:val="24"/>
                <w:szCs w:val="24"/>
              </w:rPr>
            </w:pPr>
          </w:p>
        </w:tc>
        <w:tc>
          <w:tcPr>
            <w:tcW w:w="1196" w:type="pct"/>
            <w:vMerge/>
            <w:tcBorders>
              <w:left w:val="single" w:sz="4" w:space="0" w:color="000000"/>
              <w:bottom w:val="single" w:sz="4" w:space="0" w:color="000000"/>
            </w:tcBorders>
            <w:shd w:val="clear" w:color="auto" w:fill="auto"/>
          </w:tcPr>
          <w:p w14:paraId="792FE76C" w14:textId="77777777" w:rsidR="0037533E" w:rsidRPr="004C770A" w:rsidRDefault="0037533E" w:rsidP="00DC4FDC">
            <w:pPr>
              <w:snapToGrid w:val="0"/>
              <w:spacing w:after="0" w:line="240" w:lineRule="auto"/>
              <w:jc w:val="center"/>
              <w:rPr>
                <w:bCs/>
                <w:sz w:val="24"/>
                <w:szCs w:val="24"/>
              </w:rPr>
            </w:pPr>
          </w:p>
        </w:tc>
        <w:tc>
          <w:tcPr>
            <w:tcW w:w="547" w:type="pct"/>
            <w:tcBorders>
              <w:top w:val="single" w:sz="4" w:space="0" w:color="000000"/>
              <w:left w:val="single" w:sz="4" w:space="0" w:color="000000"/>
              <w:bottom w:val="single" w:sz="4" w:space="0" w:color="000000"/>
            </w:tcBorders>
            <w:shd w:val="clear" w:color="auto" w:fill="auto"/>
          </w:tcPr>
          <w:p w14:paraId="3DCE0A7A" w14:textId="77777777" w:rsidR="0037533E" w:rsidRPr="004C770A" w:rsidRDefault="0037533E" w:rsidP="00DC4FDC">
            <w:pPr>
              <w:spacing w:after="0" w:line="240" w:lineRule="auto"/>
              <w:jc w:val="center"/>
              <w:rPr>
                <w:bCs/>
                <w:sz w:val="24"/>
                <w:szCs w:val="24"/>
              </w:rPr>
            </w:pPr>
            <w:r w:rsidRPr="004C770A">
              <w:rPr>
                <w:bCs/>
                <w:sz w:val="24"/>
                <w:szCs w:val="24"/>
              </w:rPr>
              <w:t>Имеется по факту</w:t>
            </w:r>
          </w:p>
        </w:tc>
        <w:tc>
          <w:tcPr>
            <w:tcW w:w="562" w:type="pct"/>
            <w:tcBorders>
              <w:top w:val="single" w:sz="4" w:space="0" w:color="000000"/>
              <w:left w:val="single" w:sz="4" w:space="0" w:color="000000"/>
              <w:bottom w:val="single" w:sz="4" w:space="0" w:color="000000"/>
              <w:right w:val="single" w:sz="4" w:space="0" w:color="000000"/>
            </w:tcBorders>
            <w:shd w:val="clear" w:color="auto" w:fill="auto"/>
          </w:tcPr>
          <w:p w14:paraId="2474C80F" w14:textId="77777777" w:rsidR="0037533E" w:rsidRPr="004C770A" w:rsidRDefault="0037533E" w:rsidP="00DC4FDC">
            <w:pPr>
              <w:spacing w:after="0" w:line="240" w:lineRule="auto"/>
              <w:jc w:val="center"/>
              <w:rPr>
                <w:bCs/>
                <w:sz w:val="24"/>
                <w:szCs w:val="24"/>
              </w:rPr>
            </w:pPr>
            <w:r w:rsidRPr="004C770A">
              <w:rPr>
                <w:bCs/>
                <w:sz w:val="24"/>
                <w:szCs w:val="24"/>
              </w:rPr>
              <w:t>% к нормативу</w:t>
            </w:r>
          </w:p>
        </w:tc>
      </w:tr>
      <w:tr w:rsidR="0037533E" w:rsidRPr="004C770A" w14:paraId="28E0B25C" w14:textId="77777777" w:rsidTr="0037533E">
        <w:tc>
          <w:tcPr>
            <w:tcW w:w="261" w:type="pct"/>
            <w:tcBorders>
              <w:top w:val="single" w:sz="4" w:space="0" w:color="000000"/>
              <w:left w:val="single" w:sz="4" w:space="0" w:color="000000"/>
              <w:bottom w:val="single" w:sz="4" w:space="0" w:color="000000"/>
            </w:tcBorders>
            <w:shd w:val="clear" w:color="auto" w:fill="auto"/>
            <w:vAlign w:val="center"/>
          </w:tcPr>
          <w:p w14:paraId="38395861" w14:textId="77777777" w:rsidR="0037533E" w:rsidRPr="004C770A" w:rsidRDefault="0037533E" w:rsidP="00DC4FDC">
            <w:pPr>
              <w:jc w:val="center"/>
              <w:rPr>
                <w:b w:val="0"/>
                <w:sz w:val="24"/>
                <w:szCs w:val="24"/>
              </w:rPr>
            </w:pPr>
          </w:p>
        </w:tc>
        <w:tc>
          <w:tcPr>
            <w:tcW w:w="4739" w:type="pct"/>
            <w:gridSpan w:val="5"/>
            <w:tcBorders>
              <w:top w:val="single" w:sz="4" w:space="0" w:color="000000"/>
              <w:left w:val="single" w:sz="4" w:space="0" w:color="000000"/>
              <w:bottom w:val="single" w:sz="4" w:space="0" w:color="000000"/>
              <w:right w:val="single" w:sz="4" w:space="0" w:color="000000"/>
            </w:tcBorders>
            <w:shd w:val="clear" w:color="auto" w:fill="auto"/>
          </w:tcPr>
          <w:p w14:paraId="0B0062F3" w14:textId="77777777" w:rsidR="0037533E" w:rsidRPr="004C770A" w:rsidRDefault="0037533E" w:rsidP="00DC4FDC">
            <w:pPr>
              <w:jc w:val="center"/>
              <w:rPr>
                <w:b w:val="0"/>
                <w:sz w:val="24"/>
                <w:szCs w:val="24"/>
              </w:rPr>
            </w:pPr>
            <w:r w:rsidRPr="004C770A">
              <w:rPr>
                <w:b w:val="0"/>
                <w:sz w:val="24"/>
                <w:szCs w:val="24"/>
              </w:rPr>
              <w:t>Учреждения образования</w:t>
            </w:r>
          </w:p>
        </w:tc>
      </w:tr>
      <w:tr w:rsidR="0037533E" w:rsidRPr="004C770A" w14:paraId="3A30EC84" w14:textId="77777777" w:rsidTr="0037533E">
        <w:tc>
          <w:tcPr>
            <w:tcW w:w="261" w:type="pct"/>
            <w:tcBorders>
              <w:top w:val="single" w:sz="4" w:space="0" w:color="000000"/>
              <w:left w:val="single" w:sz="4" w:space="0" w:color="000000"/>
              <w:bottom w:val="single" w:sz="4" w:space="0" w:color="000000"/>
            </w:tcBorders>
            <w:shd w:val="clear" w:color="auto" w:fill="auto"/>
            <w:vAlign w:val="center"/>
          </w:tcPr>
          <w:p w14:paraId="4F274219" w14:textId="77777777" w:rsidR="0037533E" w:rsidRPr="004C770A" w:rsidRDefault="0037533E" w:rsidP="00DC4FDC">
            <w:pPr>
              <w:jc w:val="center"/>
              <w:rPr>
                <w:b w:val="0"/>
                <w:sz w:val="24"/>
                <w:szCs w:val="24"/>
              </w:rPr>
            </w:pPr>
            <w:r>
              <w:rPr>
                <w:b w:val="0"/>
                <w:sz w:val="24"/>
                <w:szCs w:val="24"/>
              </w:rPr>
              <w:t>1</w:t>
            </w:r>
          </w:p>
        </w:tc>
        <w:tc>
          <w:tcPr>
            <w:tcW w:w="1686" w:type="pct"/>
            <w:tcBorders>
              <w:top w:val="single" w:sz="4" w:space="0" w:color="000000"/>
              <w:left w:val="single" w:sz="4" w:space="0" w:color="000000"/>
              <w:bottom w:val="single" w:sz="4" w:space="0" w:color="000000"/>
            </w:tcBorders>
            <w:shd w:val="clear" w:color="auto" w:fill="auto"/>
            <w:vAlign w:val="center"/>
          </w:tcPr>
          <w:p w14:paraId="301F8848" w14:textId="77777777" w:rsidR="0037533E" w:rsidRPr="004C770A" w:rsidRDefault="0037533E" w:rsidP="00DC4FDC">
            <w:pPr>
              <w:rPr>
                <w:b w:val="0"/>
                <w:sz w:val="24"/>
                <w:szCs w:val="24"/>
              </w:rPr>
            </w:pPr>
            <w:r w:rsidRPr="004C770A">
              <w:rPr>
                <w:b w:val="0"/>
                <w:sz w:val="24"/>
                <w:szCs w:val="24"/>
              </w:rPr>
              <w:t>Общеобразовательные школы</w:t>
            </w:r>
          </w:p>
        </w:tc>
        <w:tc>
          <w:tcPr>
            <w:tcW w:w="735" w:type="pct"/>
            <w:tcBorders>
              <w:top w:val="single" w:sz="4" w:space="0" w:color="000000"/>
              <w:left w:val="single" w:sz="4" w:space="0" w:color="000000"/>
              <w:bottom w:val="single" w:sz="4" w:space="0" w:color="000000"/>
            </w:tcBorders>
            <w:shd w:val="clear" w:color="auto" w:fill="auto"/>
            <w:vAlign w:val="center"/>
          </w:tcPr>
          <w:p w14:paraId="44BC0BC5" w14:textId="77777777" w:rsidR="0037533E" w:rsidRPr="004C770A" w:rsidRDefault="0037533E" w:rsidP="00DC4FDC">
            <w:pPr>
              <w:jc w:val="center"/>
              <w:rPr>
                <w:b w:val="0"/>
                <w:sz w:val="24"/>
                <w:szCs w:val="24"/>
              </w:rPr>
            </w:pPr>
            <w:r w:rsidRPr="004C770A">
              <w:rPr>
                <w:b w:val="0"/>
                <w:sz w:val="24"/>
                <w:szCs w:val="24"/>
              </w:rPr>
              <w:t>место</w:t>
            </w:r>
          </w:p>
        </w:tc>
        <w:tc>
          <w:tcPr>
            <w:tcW w:w="1196" w:type="pct"/>
            <w:tcBorders>
              <w:top w:val="single" w:sz="4" w:space="0" w:color="000000"/>
              <w:left w:val="single" w:sz="4" w:space="0" w:color="000000"/>
              <w:bottom w:val="single" w:sz="4" w:space="0" w:color="000000"/>
            </w:tcBorders>
            <w:shd w:val="clear" w:color="auto" w:fill="auto"/>
            <w:vAlign w:val="center"/>
          </w:tcPr>
          <w:p w14:paraId="7D1C67B1" w14:textId="77777777" w:rsidR="0037533E" w:rsidRPr="004C770A" w:rsidRDefault="0037533E" w:rsidP="00DC4FDC">
            <w:pPr>
              <w:tabs>
                <w:tab w:val="left" w:pos="297"/>
              </w:tabs>
              <w:spacing w:after="0" w:line="240" w:lineRule="auto"/>
              <w:jc w:val="center"/>
              <w:rPr>
                <w:b w:val="0"/>
                <w:sz w:val="24"/>
                <w:szCs w:val="24"/>
              </w:rPr>
            </w:pPr>
            <w:r w:rsidRPr="004C770A">
              <w:rPr>
                <w:rFonts w:eastAsia="Times New Roman"/>
                <w:b w:val="0"/>
                <w:sz w:val="24"/>
                <w:szCs w:val="24"/>
                <w:lang w:eastAsia="ru-RU"/>
              </w:rPr>
              <w:t xml:space="preserve">По демографической структуре охват 100 % от возрастной группы от 7-18 лет -ориентировочно </w:t>
            </w:r>
            <w:r>
              <w:rPr>
                <w:rFonts w:eastAsia="Times New Roman"/>
                <w:b w:val="0"/>
                <w:sz w:val="24"/>
                <w:szCs w:val="24"/>
                <w:lang w:eastAsia="ru-RU"/>
              </w:rPr>
              <w:t>146</w:t>
            </w:r>
          </w:p>
        </w:tc>
        <w:tc>
          <w:tcPr>
            <w:tcW w:w="547" w:type="pct"/>
            <w:tcBorders>
              <w:top w:val="single" w:sz="4" w:space="0" w:color="000000"/>
              <w:left w:val="single" w:sz="4" w:space="0" w:color="000000"/>
              <w:bottom w:val="single" w:sz="4" w:space="0" w:color="000000"/>
            </w:tcBorders>
            <w:shd w:val="clear" w:color="auto" w:fill="auto"/>
            <w:vAlign w:val="center"/>
          </w:tcPr>
          <w:p w14:paraId="45C2FD6B" w14:textId="77777777" w:rsidR="0037533E" w:rsidRPr="004C770A" w:rsidRDefault="0037533E" w:rsidP="00DC4FDC">
            <w:pPr>
              <w:jc w:val="center"/>
              <w:rPr>
                <w:b w:val="0"/>
                <w:sz w:val="24"/>
                <w:szCs w:val="24"/>
              </w:rPr>
            </w:pPr>
            <w:r>
              <w:rPr>
                <w:b w:val="0"/>
                <w:sz w:val="24"/>
                <w:szCs w:val="24"/>
              </w:rPr>
              <w:t>35</w:t>
            </w:r>
          </w:p>
        </w:tc>
        <w:tc>
          <w:tcPr>
            <w:tcW w:w="5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80BF1F" w14:textId="77777777" w:rsidR="0037533E" w:rsidRPr="004C770A" w:rsidRDefault="0037533E" w:rsidP="00DC4FDC">
            <w:pPr>
              <w:jc w:val="center"/>
              <w:rPr>
                <w:b w:val="0"/>
                <w:sz w:val="24"/>
                <w:szCs w:val="24"/>
              </w:rPr>
            </w:pPr>
            <w:r w:rsidRPr="004C770A">
              <w:rPr>
                <w:b w:val="0"/>
                <w:sz w:val="24"/>
                <w:szCs w:val="24"/>
              </w:rPr>
              <w:t>≥ 100</w:t>
            </w:r>
          </w:p>
        </w:tc>
      </w:tr>
      <w:tr w:rsidR="0037533E" w:rsidRPr="004C770A" w14:paraId="07A3824C" w14:textId="77777777" w:rsidTr="0037533E">
        <w:tc>
          <w:tcPr>
            <w:tcW w:w="261" w:type="pct"/>
            <w:tcBorders>
              <w:top w:val="single" w:sz="4" w:space="0" w:color="000000"/>
              <w:left w:val="single" w:sz="4" w:space="0" w:color="000000"/>
              <w:bottom w:val="single" w:sz="4" w:space="0" w:color="000000"/>
            </w:tcBorders>
            <w:shd w:val="clear" w:color="auto" w:fill="auto"/>
            <w:vAlign w:val="center"/>
          </w:tcPr>
          <w:p w14:paraId="01EE5F25" w14:textId="77777777" w:rsidR="0037533E" w:rsidRPr="004C770A" w:rsidRDefault="0037533E" w:rsidP="00DC4FDC">
            <w:pPr>
              <w:snapToGrid w:val="0"/>
              <w:jc w:val="center"/>
              <w:rPr>
                <w:b w:val="0"/>
                <w:sz w:val="24"/>
                <w:szCs w:val="24"/>
              </w:rPr>
            </w:pPr>
          </w:p>
        </w:tc>
        <w:tc>
          <w:tcPr>
            <w:tcW w:w="4739" w:type="pct"/>
            <w:gridSpan w:val="5"/>
            <w:tcBorders>
              <w:top w:val="single" w:sz="4" w:space="0" w:color="000000"/>
              <w:left w:val="single" w:sz="4" w:space="0" w:color="000000"/>
              <w:bottom w:val="single" w:sz="4" w:space="0" w:color="000000"/>
              <w:right w:val="single" w:sz="4" w:space="0" w:color="000000"/>
            </w:tcBorders>
            <w:shd w:val="clear" w:color="auto" w:fill="auto"/>
          </w:tcPr>
          <w:p w14:paraId="30C4C417" w14:textId="77777777" w:rsidR="0037533E" w:rsidRPr="004C770A" w:rsidRDefault="0037533E" w:rsidP="00DC4FDC">
            <w:pPr>
              <w:jc w:val="center"/>
              <w:rPr>
                <w:b w:val="0"/>
                <w:sz w:val="24"/>
                <w:szCs w:val="24"/>
              </w:rPr>
            </w:pPr>
            <w:r w:rsidRPr="004C770A">
              <w:rPr>
                <w:b w:val="0"/>
                <w:sz w:val="24"/>
                <w:szCs w:val="24"/>
              </w:rPr>
              <w:t>Физкультурно-спортивные сооружения</w:t>
            </w:r>
          </w:p>
        </w:tc>
      </w:tr>
      <w:tr w:rsidR="0037533E" w:rsidRPr="00A41502" w14:paraId="598278C5" w14:textId="77777777" w:rsidTr="0037533E">
        <w:tc>
          <w:tcPr>
            <w:tcW w:w="261" w:type="pct"/>
            <w:tcBorders>
              <w:top w:val="single" w:sz="4" w:space="0" w:color="000000"/>
              <w:left w:val="single" w:sz="4" w:space="0" w:color="000000"/>
              <w:bottom w:val="single" w:sz="4" w:space="0" w:color="000000"/>
            </w:tcBorders>
            <w:shd w:val="clear" w:color="auto" w:fill="auto"/>
            <w:vAlign w:val="center"/>
          </w:tcPr>
          <w:p w14:paraId="26CA6338" w14:textId="77777777" w:rsidR="0037533E" w:rsidRPr="00A41502" w:rsidRDefault="0037533E" w:rsidP="00DC4FDC">
            <w:pPr>
              <w:snapToGrid w:val="0"/>
              <w:jc w:val="center"/>
              <w:rPr>
                <w:b w:val="0"/>
                <w:sz w:val="24"/>
                <w:szCs w:val="24"/>
              </w:rPr>
            </w:pPr>
            <w:r>
              <w:rPr>
                <w:b w:val="0"/>
                <w:sz w:val="24"/>
                <w:szCs w:val="24"/>
              </w:rPr>
              <w:lastRenderedPageBreak/>
              <w:t>2</w:t>
            </w:r>
          </w:p>
        </w:tc>
        <w:tc>
          <w:tcPr>
            <w:tcW w:w="1686" w:type="pct"/>
            <w:tcBorders>
              <w:top w:val="single" w:sz="4" w:space="0" w:color="000000"/>
              <w:left w:val="single" w:sz="4" w:space="0" w:color="000000"/>
              <w:bottom w:val="single" w:sz="4" w:space="0" w:color="000000"/>
            </w:tcBorders>
            <w:shd w:val="clear" w:color="auto" w:fill="auto"/>
          </w:tcPr>
          <w:p w14:paraId="3D4D2B5E" w14:textId="77777777" w:rsidR="0037533E" w:rsidRPr="00A41502" w:rsidRDefault="0037533E" w:rsidP="00DC4FDC">
            <w:pPr>
              <w:spacing w:after="0" w:line="240" w:lineRule="auto"/>
              <w:rPr>
                <w:b w:val="0"/>
                <w:sz w:val="24"/>
                <w:szCs w:val="24"/>
              </w:rPr>
            </w:pPr>
            <w:r w:rsidRPr="00A41502">
              <w:rPr>
                <w:b w:val="0"/>
                <w:sz w:val="24"/>
                <w:szCs w:val="24"/>
              </w:rPr>
              <w:t>Общедоступный спортивный зал</w:t>
            </w:r>
          </w:p>
        </w:tc>
        <w:tc>
          <w:tcPr>
            <w:tcW w:w="735" w:type="pct"/>
            <w:tcBorders>
              <w:top w:val="single" w:sz="4" w:space="0" w:color="000000"/>
              <w:left w:val="single" w:sz="4" w:space="0" w:color="000000"/>
              <w:bottom w:val="single" w:sz="4" w:space="0" w:color="000000"/>
            </w:tcBorders>
            <w:shd w:val="clear" w:color="auto" w:fill="auto"/>
            <w:vAlign w:val="center"/>
          </w:tcPr>
          <w:p w14:paraId="54858EB0" w14:textId="77777777" w:rsidR="0037533E" w:rsidRPr="00A41502" w:rsidRDefault="0037533E" w:rsidP="00DC4FDC">
            <w:pPr>
              <w:spacing w:after="0" w:line="240" w:lineRule="auto"/>
              <w:jc w:val="center"/>
              <w:rPr>
                <w:b w:val="0"/>
                <w:sz w:val="24"/>
                <w:szCs w:val="24"/>
              </w:rPr>
            </w:pPr>
            <w:proofErr w:type="spellStart"/>
            <w:proofErr w:type="gramStart"/>
            <w:r w:rsidRPr="00A41502">
              <w:rPr>
                <w:b w:val="0"/>
                <w:sz w:val="24"/>
                <w:szCs w:val="24"/>
              </w:rPr>
              <w:t>кв.м</w:t>
            </w:r>
            <w:proofErr w:type="spellEnd"/>
            <w:proofErr w:type="gramEnd"/>
            <w:r>
              <w:rPr>
                <w:b w:val="0"/>
                <w:sz w:val="24"/>
                <w:szCs w:val="24"/>
              </w:rPr>
              <w:t xml:space="preserve"> на 1 тыс. человек</w:t>
            </w:r>
          </w:p>
        </w:tc>
        <w:tc>
          <w:tcPr>
            <w:tcW w:w="1196" w:type="pct"/>
            <w:tcBorders>
              <w:top w:val="single" w:sz="4" w:space="0" w:color="000000"/>
              <w:left w:val="single" w:sz="4" w:space="0" w:color="000000"/>
              <w:bottom w:val="single" w:sz="4" w:space="0" w:color="000000"/>
            </w:tcBorders>
            <w:shd w:val="clear" w:color="auto" w:fill="auto"/>
            <w:vAlign w:val="center"/>
          </w:tcPr>
          <w:p w14:paraId="22BFD21A" w14:textId="77777777" w:rsidR="0037533E" w:rsidRPr="00A41502" w:rsidRDefault="0037533E" w:rsidP="00DC4FDC">
            <w:pPr>
              <w:spacing w:after="0" w:line="240" w:lineRule="auto"/>
              <w:jc w:val="center"/>
              <w:rPr>
                <w:b w:val="0"/>
                <w:sz w:val="24"/>
                <w:szCs w:val="24"/>
              </w:rPr>
            </w:pPr>
            <w:r>
              <w:rPr>
                <w:b w:val="0"/>
                <w:sz w:val="24"/>
                <w:szCs w:val="24"/>
              </w:rPr>
              <w:t>60-80</w:t>
            </w:r>
          </w:p>
        </w:tc>
        <w:tc>
          <w:tcPr>
            <w:tcW w:w="547" w:type="pct"/>
            <w:tcBorders>
              <w:top w:val="single" w:sz="4" w:space="0" w:color="000000"/>
              <w:left w:val="single" w:sz="4" w:space="0" w:color="000000"/>
              <w:bottom w:val="single" w:sz="4" w:space="0" w:color="000000"/>
            </w:tcBorders>
            <w:shd w:val="clear" w:color="auto" w:fill="auto"/>
            <w:vAlign w:val="center"/>
          </w:tcPr>
          <w:p w14:paraId="33EBF2F5" w14:textId="77777777" w:rsidR="0037533E" w:rsidRPr="00A41502" w:rsidRDefault="0037533E" w:rsidP="00DC4FDC">
            <w:pPr>
              <w:spacing w:after="0" w:line="240" w:lineRule="auto"/>
              <w:jc w:val="center"/>
              <w:rPr>
                <w:b w:val="0"/>
                <w:sz w:val="24"/>
                <w:szCs w:val="24"/>
              </w:rPr>
            </w:pPr>
            <w:r>
              <w:rPr>
                <w:b w:val="0"/>
                <w:sz w:val="24"/>
                <w:szCs w:val="24"/>
              </w:rPr>
              <w:t>162</w:t>
            </w:r>
          </w:p>
        </w:tc>
        <w:tc>
          <w:tcPr>
            <w:tcW w:w="5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D46DBA" w14:textId="77777777" w:rsidR="0037533E" w:rsidRPr="00A41502" w:rsidRDefault="0037533E" w:rsidP="00DC4FDC">
            <w:pPr>
              <w:spacing w:after="0" w:line="240" w:lineRule="auto"/>
              <w:jc w:val="center"/>
              <w:rPr>
                <w:b w:val="0"/>
                <w:sz w:val="24"/>
                <w:szCs w:val="24"/>
              </w:rPr>
            </w:pPr>
            <w:r w:rsidRPr="00A41502">
              <w:rPr>
                <w:b w:val="0"/>
                <w:sz w:val="24"/>
                <w:szCs w:val="24"/>
              </w:rPr>
              <w:t>≥ 100</w:t>
            </w:r>
          </w:p>
        </w:tc>
      </w:tr>
      <w:tr w:rsidR="0037533E" w:rsidRPr="004C770A" w14:paraId="458CB182" w14:textId="77777777" w:rsidTr="0037533E">
        <w:tc>
          <w:tcPr>
            <w:tcW w:w="261" w:type="pct"/>
            <w:tcBorders>
              <w:top w:val="single" w:sz="4" w:space="0" w:color="000000"/>
              <w:left w:val="single" w:sz="4" w:space="0" w:color="000000"/>
              <w:bottom w:val="single" w:sz="4" w:space="0" w:color="000000"/>
            </w:tcBorders>
            <w:shd w:val="clear" w:color="auto" w:fill="auto"/>
            <w:vAlign w:val="center"/>
          </w:tcPr>
          <w:p w14:paraId="7D6015AC" w14:textId="77777777" w:rsidR="0037533E" w:rsidRPr="004C770A" w:rsidRDefault="0037533E" w:rsidP="00DC4FDC">
            <w:pPr>
              <w:snapToGrid w:val="0"/>
              <w:jc w:val="center"/>
              <w:rPr>
                <w:b w:val="0"/>
                <w:sz w:val="24"/>
                <w:szCs w:val="24"/>
              </w:rPr>
            </w:pPr>
          </w:p>
        </w:tc>
        <w:tc>
          <w:tcPr>
            <w:tcW w:w="4739" w:type="pct"/>
            <w:gridSpan w:val="5"/>
            <w:tcBorders>
              <w:top w:val="single" w:sz="4" w:space="0" w:color="000000"/>
              <w:left w:val="single" w:sz="4" w:space="0" w:color="000000"/>
              <w:bottom w:val="single" w:sz="4" w:space="0" w:color="000000"/>
              <w:right w:val="single" w:sz="4" w:space="0" w:color="000000"/>
            </w:tcBorders>
            <w:shd w:val="clear" w:color="auto" w:fill="auto"/>
          </w:tcPr>
          <w:p w14:paraId="6A2C6E34" w14:textId="77777777" w:rsidR="0037533E" w:rsidRPr="004C770A" w:rsidRDefault="0037533E" w:rsidP="00DC4FDC">
            <w:pPr>
              <w:jc w:val="center"/>
              <w:rPr>
                <w:b w:val="0"/>
                <w:sz w:val="24"/>
                <w:szCs w:val="24"/>
              </w:rPr>
            </w:pPr>
            <w:r w:rsidRPr="004C770A">
              <w:rPr>
                <w:b w:val="0"/>
                <w:sz w:val="24"/>
                <w:szCs w:val="24"/>
              </w:rPr>
              <w:t>Учреждения культуры и искусства</w:t>
            </w:r>
          </w:p>
        </w:tc>
      </w:tr>
      <w:tr w:rsidR="0037533E" w:rsidRPr="004C770A" w14:paraId="6555EC5E" w14:textId="77777777" w:rsidTr="0037533E">
        <w:trPr>
          <w:trHeight w:val="975"/>
        </w:trPr>
        <w:tc>
          <w:tcPr>
            <w:tcW w:w="261" w:type="pct"/>
            <w:tcBorders>
              <w:top w:val="single" w:sz="4" w:space="0" w:color="000000"/>
              <w:left w:val="single" w:sz="4" w:space="0" w:color="000000"/>
              <w:bottom w:val="single" w:sz="4" w:space="0" w:color="000000"/>
            </w:tcBorders>
            <w:shd w:val="clear" w:color="auto" w:fill="auto"/>
            <w:vAlign w:val="center"/>
          </w:tcPr>
          <w:p w14:paraId="4182A24A" w14:textId="77777777" w:rsidR="0037533E" w:rsidRPr="004C770A" w:rsidRDefault="0037533E" w:rsidP="00DC4FDC">
            <w:pPr>
              <w:snapToGrid w:val="0"/>
              <w:jc w:val="center"/>
              <w:rPr>
                <w:b w:val="0"/>
                <w:sz w:val="24"/>
                <w:szCs w:val="24"/>
              </w:rPr>
            </w:pPr>
            <w:r>
              <w:rPr>
                <w:b w:val="0"/>
                <w:sz w:val="24"/>
                <w:szCs w:val="24"/>
              </w:rPr>
              <w:t>3</w:t>
            </w:r>
          </w:p>
        </w:tc>
        <w:tc>
          <w:tcPr>
            <w:tcW w:w="1686" w:type="pct"/>
            <w:tcBorders>
              <w:top w:val="single" w:sz="4" w:space="0" w:color="000000"/>
              <w:left w:val="single" w:sz="4" w:space="0" w:color="000000"/>
              <w:bottom w:val="single" w:sz="4" w:space="0" w:color="000000"/>
            </w:tcBorders>
            <w:shd w:val="clear" w:color="auto" w:fill="auto"/>
            <w:vAlign w:val="center"/>
          </w:tcPr>
          <w:p w14:paraId="4B98D776" w14:textId="77777777" w:rsidR="0037533E" w:rsidRPr="00BB65E5" w:rsidRDefault="0037533E" w:rsidP="00DC4FDC">
            <w:pPr>
              <w:jc w:val="center"/>
              <w:rPr>
                <w:b w:val="0"/>
                <w:bCs/>
                <w:sz w:val="24"/>
                <w:szCs w:val="24"/>
              </w:rPr>
            </w:pPr>
            <w:r w:rsidRPr="00BB65E5">
              <w:rPr>
                <w:b w:val="0"/>
                <w:bCs/>
                <w:sz w:val="24"/>
                <w:szCs w:val="24"/>
              </w:rPr>
              <w:t>Дом культуры и творчества</w:t>
            </w:r>
          </w:p>
        </w:tc>
        <w:tc>
          <w:tcPr>
            <w:tcW w:w="735" w:type="pct"/>
            <w:tcBorders>
              <w:top w:val="single" w:sz="4" w:space="0" w:color="000000"/>
              <w:left w:val="single" w:sz="4" w:space="0" w:color="000000"/>
              <w:bottom w:val="single" w:sz="4" w:space="0" w:color="000000"/>
            </w:tcBorders>
            <w:shd w:val="clear" w:color="auto" w:fill="auto"/>
            <w:vAlign w:val="center"/>
          </w:tcPr>
          <w:p w14:paraId="418E96E5" w14:textId="77777777" w:rsidR="0037533E" w:rsidRPr="004C770A" w:rsidRDefault="0037533E" w:rsidP="00DC4FDC">
            <w:pPr>
              <w:jc w:val="center"/>
              <w:rPr>
                <w:b w:val="0"/>
                <w:sz w:val="24"/>
                <w:szCs w:val="24"/>
              </w:rPr>
            </w:pPr>
            <w:r w:rsidRPr="004C770A">
              <w:rPr>
                <w:b w:val="0"/>
                <w:sz w:val="24"/>
                <w:szCs w:val="24"/>
              </w:rPr>
              <w:t>объект</w:t>
            </w:r>
          </w:p>
        </w:tc>
        <w:tc>
          <w:tcPr>
            <w:tcW w:w="1196" w:type="pct"/>
            <w:tcBorders>
              <w:top w:val="single" w:sz="4" w:space="0" w:color="000000"/>
              <w:left w:val="single" w:sz="4" w:space="0" w:color="000000"/>
              <w:bottom w:val="single" w:sz="4" w:space="0" w:color="000000"/>
            </w:tcBorders>
            <w:shd w:val="clear" w:color="auto" w:fill="auto"/>
            <w:vAlign w:val="center"/>
          </w:tcPr>
          <w:p w14:paraId="163F9E8B" w14:textId="77777777" w:rsidR="0037533E" w:rsidRPr="00BB65E5" w:rsidRDefault="0037533E" w:rsidP="00DC4FDC">
            <w:pPr>
              <w:jc w:val="center"/>
              <w:rPr>
                <w:b w:val="0"/>
                <w:bCs/>
                <w:sz w:val="24"/>
                <w:szCs w:val="24"/>
              </w:rPr>
            </w:pPr>
            <w:r>
              <w:rPr>
                <w:b w:val="0"/>
                <w:bCs/>
                <w:sz w:val="24"/>
                <w:szCs w:val="24"/>
              </w:rPr>
              <w:t>н</w:t>
            </w:r>
            <w:r w:rsidRPr="00BB65E5">
              <w:rPr>
                <w:b w:val="0"/>
                <w:bCs/>
                <w:sz w:val="24"/>
                <w:szCs w:val="24"/>
              </w:rPr>
              <w:t>е менее 1 объекта на поселение</w:t>
            </w:r>
          </w:p>
        </w:tc>
        <w:tc>
          <w:tcPr>
            <w:tcW w:w="547" w:type="pct"/>
            <w:tcBorders>
              <w:top w:val="single" w:sz="4" w:space="0" w:color="000000"/>
              <w:left w:val="single" w:sz="4" w:space="0" w:color="000000"/>
              <w:bottom w:val="single" w:sz="4" w:space="0" w:color="000000"/>
            </w:tcBorders>
            <w:shd w:val="clear" w:color="auto" w:fill="auto"/>
            <w:vAlign w:val="center"/>
          </w:tcPr>
          <w:p w14:paraId="21B1FBB0" w14:textId="77777777" w:rsidR="0037533E" w:rsidRPr="00BB65E5" w:rsidRDefault="0037533E" w:rsidP="00DC4FDC">
            <w:pPr>
              <w:jc w:val="center"/>
              <w:rPr>
                <w:b w:val="0"/>
                <w:sz w:val="24"/>
                <w:szCs w:val="24"/>
              </w:rPr>
            </w:pPr>
            <w:r>
              <w:rPr>
                <w:b w:val="0"/>
                <w:sz w:val="24"/>
                <w:szCs w:val="24"/>
              </w:rPr>
              <w:t>1</w:t>
            </w:r>
          </w:p>
        </w:tc>
        <w:tc>
          <w:tcPr>
            <w:tcW w:w="5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114376" w14:textId="77777777" w:rsidR="0037533E" w:rsidRPr="004C770A" w:rsidRDefault="0037533E" w:rsidP="00DC4FDC">
            <w:pPr>
              <w:jc w:val="center"/>
              <w:rPr>
                <w:b w:val="0"/>
                <w:sz w:val="24"/>
                <w:szCs w:val="24"/>
              </w:rPr>
            </w:pPr>
            <w:r w:rsidRPr="004C770A">
              <w:rPr>
                <w:b w:val="0"/>
                <w:sz w:val="24"/>
                <w:szCs w:val="24"/>
              </w:rPr>
              <w:t>≥100</w:t>
            </w:r>
          </w:p>
        </w:tc>
      </w:tr>
      <w:tr w:rsidR="0037533E" w:rsidRPr="004C770A" w14:paraId="0EDD8A43" w14:textId="77777777" w:rsidTr="0037533E">
        <w:tc>
          <w:tcPr>
            <w:tcW w:w="261" w:type="pct"/>
            <w:tcBorders>
              <w:top w:val="single" w:sz="4" w:space="0" w:color="000000"/>
              <w:left w:val="single" w:sz="4" w:space="0" w:color="000000"/>
              <w:bottom w:val="single" w:sz="4" w:space="0" w:color="000000"/>
            </w:tcBorders>
            <w:shd w:val="clear" w:color="auto" w:fill="auto"/>
            <w:vAlign w:val="center"/>
          </w:tcPr>
          <w:p w14:paraId="2C59BE92" w14:textId="77777777" w:rsidR="0037533E" w:rsidRPr="004C770A" w:rsidRDefault="0037533E" w:rsidP="00DC4FDC">
            <w:pPr>
              <w:snapToGrid w:val="0"/>
              <w:jc w:val="center"/>
              <w:rPr>
                <w:b w:val="0"/>
                <w:sz w:val="24"/>
                <w:szCs w:val="24"/>
              </w:rPr>
            </w:pPr>
            <w:r>
              <w:rPr>
                <w:b w:val="0"/>
                <w:sz w:val="24"/>
                <w:szCs w:val="24"/>
              </w:rPr>
              <w:t>4</w:t>
            </w:r>
          </w:p>
        </w:tc>
        <w:tc>
          <w:tcPr>
            <w:tcW w:w="1686" w:type="pct"/>
            <w:tcBorders>
              <w:top w:val="single" w:sz="4" w:space="0" w:color="000000"/>
              <w:left w:val="single" w:sz="4" w:space="0" w:color="000000"/>
              <w:bottom w:val="single" w:sz="4" w:space="0" w:color="000000"/>
            </w:tcBorders>
            <w:shd w:val="clear" w:color="auto" w:fill="auto"/>
          </w:tcPr>
          <w:p w14:paraId="09F0BA83" w14:textId="77777777" w:rsidR="0037533E" w:rsidRPr="004C770A" w:rsidRDefault="0037533E" w:rsidP="00DC4FDC">
            <w:pPr>
              <w:rPr>
                <w:b w:val="0"/>
                <w:sz w:val="24"/>
                <w:szCs w:val="24"/>
              </w:rPr>
            </w:pPr>
            <w:r>
              <w:rPr>
                <w:b w:val="0"/>
                <w:sz w:val="24"/>
                <w:szCs w:val="24"/>
              </w:rPr>
              <w:t>Б</w:t>
            </w:r>
            <w:r w:rsidRPr="004C770A">
              <w:rPr>
                <w:b w:val="0"/>
                <w:sz w:val="24"/>
                <w:szCs w:val="24"/>
              </w:rPr>
              <w:t>иблиотека</w:t>
            </w:r>
            <w:r>
              <w:rPr>
                <w:b w:val="0"/>
                <w:sz w:val="24"/>
                <w:szCs w:val="24"/>
              </w:rPr>
              <w:t xml:space="preserve"> с детским отделением</w:t>
            </w:r>
          </w:p>
        </w:tc>
        <w:tc>
          <w:tcPr>
            <w:tcW w:w="735" w:type="pct"/>
            <w:tcBorders>
              <w:top w:val="single" w:sz="4" w:space="0" w:color="000000"/>
              <w:left w:val="single" w:sz="4" w:space="0" w:color="000000"/>
              <w:bottom w:val="single" w:sz="4" w:space="0" w:color="000000"/>
            </w:tcBorders>
            <w:shd w:val="clear" w:color="auto" w:fill="auto"/>
            <w:vAlign w:val="center"/>
          </w:tcPr>
          <w:p w14:paraId="732FF466" w14:textId="77777777" w:rsidR="0037533E" w:rsidRPr="004C770A" w:rsidRDefault="0037533E" w:rsidP="00DC4FDC">
            <w:pPr>
              <w:jc w:val="center"/>
              <w:rPr>
                <w:b w:val="0"/>
                <w:sz w:val="24"/>
                <w:szCs w:val="24"/>
              </w:rPr>
            </w:pPr>
            <w:r w:rsidRPr="004C770A">
              <w:rPr>
                <w:b w:val="0"/>
                <w:sz w:val="24"/>
                <w:szCs w:val="24"/>
              </w:rPr>
              <w:t xml:space="preserve">объект </w:t>
            </w:r>
          </w:p>
        </w:tc>
        <w:tc>
          <w:tcPr>
            <w:tcW w:w="1196" w:type="pct"/>
            <w:tcBorders>
              <w:top w:val="single" w:sz="4" w:space="0" w:color="000000"/>
              <w:left w:val="single" w:sz="4" w:space="0" w:color="000000"/>
              <w:bottom w:val="single" w:sz="4" w:space="0" w:color="000000"/>
            </w:tcBorders>
            <w:shd w:val="clear" w:color="auto" w:fill="auto"/>
            <w:vAlign w:val="center"/>
          </w:tcPr>
          <w:p w14:paraId="11BFF1D5" w14:textId="77777777" w:rsidR="0037533E" w:rsidRPr="004C770A" w:rsidRDefault="0037533E" w:rsidP="00DC4FDC">
            <w:pPr>
              <w:jc w:val="center"/>
              <w:rPr>
                <w:b w:val="0"/>
                <w:sz w:val="24"/>
                <w:szCs w:val="24"/>
              </w:rPr>
            </w:pPr>
            <w:r w:rsidRPr="004C770A">
              <w:rPr>
                <w:b w:val="0"/>
                <w:sz w:val="24"/>
                <w:szCs w:val="24"/>
              </w:rPr>
              <w:t>1</w:t>
            </w:r>
          </w:p>
        </w:tc>
        <w:tc>
          <w:tcPr>
            <w:tcW w:w="547" w:type="pct"/>
            <w:tcBorders>
              <w:top w:val="single" w:sz="4" w:space="0" w:color="000000"/>
              <w:left w:val="single" w:sz="4" w:space="0" w:color="000000"/>
              <w:bottom w:val="single" w:sz="4" w:space="0" w:color="000000"/>
            </w:tcBorders>
            <w:shd w:val="clear" w:color="auto" w:fill="auto"/>
            <w:vAlign w:val="center"/>
          </w:tcPr>
          <w:p w14:paraId="0BAD26C3" w14:textId="77777777" w:rsidR="0037533E" w:rsidRPr="004C770A" w:rsidRDefault="0037533E" w:rsidP="00DC4FDC">
            <w:pPr>
              <w:jc w:val="center"/>
              <w:rPr>
                <w:b w:val="0"/>
                <w:sz w:val="24"/>
                <w:szCs w:val="24"/>
              </w:rPr>
            </w:pPr>
            <w:proofErr w:type="spellStart"/>
            <w:r w:rsidRPr="004C770A">
              <w:rPr>
                <w:b w:val="0"/>
                <w:sz w:val="24"/>
                <w:szCs w:val="24"/>
              </w:rPr>
              <w:t>н.д</w:t>
            </w:r>
            <w:proofErr w:type="spellEnd"/>
            <w:r w:rsidRPr="004C770A">
              <w:rPr>
                <w:b w:val="0"/>
                <w:sz w:val="24"/>
                <w:szCs w:val="24"/>
              </w:rPr>
              <w:t>.</w:t>
            </w:r>
          </w:p>
        </w:tc>
        <w:tc>
          <w:tcPr>
            <w:tcW w:w="5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B4CB07" w14:textId="77777777" w:rsidR="0037533E" w:rsidRPr="004C770A" w:rsidRDefault="0037533E" w:rsidP="00DC4FDC">
            <w:pPr>
              <w:jc w:val="center"/>
              <w:rPr>
                <w:b w:val="0"/>
                <w:sz w:val="24"/>
                <w:szCs w:val="24"/>
              </w:rPr>
            </w:pPr>
            <w:r>
              <w:rPr>
                <w:b w:val="0"/>
                <w:sz w:val="24"/>
                <w:szCs w:val="24"/>
              </w:rPr>
              <w:t>-</w:t>
            </w:r>
          </w:p>
        </w:tc>
      </w:tr>
      <w:tr w:rsidR="0037533E" w:rsidRPr="004C770A" w14:paraId="36FD7648" w14:textId="77777777" w:rsidTr="0037533E">
        <w:tc>
          <w:tcPr>
            <w:tcW w:w="261" w:type="pct"/>
            <w:tcBorders>
              <w:top w:val="single" w:sz="4" w:space="0" w:color="000000"/>
              <w:left w:val="single" w:sz="4" w:space="0" w:color="000000"/>
              <w:bottom w:val="single" w:sz="4" w:space="0" w:color="000000"/>
            </w:tcBorders>
            <w:shd w:val="clear" w:color="auto" w:fill="auto"/>
            <w:vAlign w:val="center"/>
          </w:tcPr>
          <w:p w14:paraId="640DE116" w14:textId="77777777" w:rsidR="0037533E" w:rsidRPr="004C770A" w:rsidRDefault="0037533E" w:rsidP="00DC4FDC">
            <w:pPr>
              <w:snapToGrid w:val="0"/>
              <w:jc w:val="center"/>
              <w:rPr>
                <w:b w:val="0"/>
                <w:sz w:val="24"/>
                <w:szCs w:val="24"/>
              </w:rPr>
            </w:pPr>
            <w:r>
              <w:rPr>
                <w:b w:val="0"/>
                <w:sz w:val="24"/>
                <w:szCs w:val="24"/>
              </w:rPr>
              <w:t>5</w:t>
            </w:r>
          </w:p>
        </w:tc>
        <w:tc>
          <w:tcPr>
            <w:tcW w:w="1686" w:type="pct"/>
            <w:tcBorders>
              <w:top w:val="single" w:sz="4" w:space="0" w:color="000000"/>
              <w:left w:val="single" w:sz="4" w:space="0" w:color="000000"/>
              <w:bottom w:val="single" w:sz="4" w:space="0" w:color="000000"/>
            </w:tcBorders>
            <w:shd w:val="clear" w:color="auto" w:fill="auto"/>
          </w:tcPr>
          <w:p w14:paraId="03810467" w14:textId="77777777" w:rsidR="0037533E" w:rsidRPr="004C770A" w:rsidRDefault="0037533E" w:rsidP="00DC4FDC">
            <w:pPr>
              <w:rPr>
                <w:b w:val="0"/>
                <w:sz w:val="24"/>
                <w:szCs w:val="24"/>
              </w:rPr>
            </w:pPr>
            <w:r w:rsidRPr="004C770A">
              <w:rPr>
                <w:b w:val="0"/>
                <w:sz w:val="24"/>
                <w:szCs w:val="24"/>
              </w:rPr>
              <w:t>Точка доступа к полнотекстовым информационным ресурсам</w:t>
            </w:r>
          </w:p>
        </w:tc>
        <w:tc>
          <w:tcPr>
            <w:tcW w:w="735" w:type="pct"/>
            <w:tcBorders>
              <w:top w:val="single" w:sz="4" w:space="0" w:color="000000"/>
              <w:left w:val="single" w:sz="4" w:space="0" w:color="000000"/>
              <w:bottom w:val="single" w:sz="4" w:space="0" w:color="000000"/>
            </w:tcBorders>
            <w:shd w:val="clear" w:color="auto" w:fill="auto"/>
            <w:vAlign w:val="center"/>
          </w:tcPr>
          <w:p w14:paraId="07929D1E" w14:textId="77777777" w:rsidR="0037533E" w:rsidRPr="004C770A" w:rsidRDefault="0037533E" w:rsidP="00DC4FDC">
            <w:pPr>
              <w:jc w:val="center"/>
              <w:rPr>
                <w:b w:val="0"/>
                <w:sz w:val="24"/>
                <w:szCs w:val="24"/>
              </w:rPr>
            </w:pPr>
            <w:r w:rsidRPr="004C770A">
              <w:rPr>
                <w:b w:val="0"/>
                <w:sz w:val="24"/>
                <w:szCs w:val="24"/>
              </w:rPr>
              <w:t>объект</w:t>
            </w:r>
          </w:p>
        </w:tc>
        <w:tc>
          <w:tcPr>
            <w:tcW w:w="1196" w:type="pct"/>
            <w:tcBorders>
              <w:top w:val="single" w:sz="4" w:space="0" w:color="000000"/>
              <w:left w:val="single" w:sz="4" w:space="0" w:color="000000"/>
              <w:bottom w:val="single" w:sz="4" w:space="0" w:color="000000"/>
            </w:tcBorders>
            <w:shd w:val="clear" w:color="auto" w:fill="auto"/>
            <w:vAlign w:val="center"/>
          </w:tcPr>
          <w:p w14:paraId="1EA23622" w14:textId="77777777" w:rsidR="0037533E" w:rsidRPr="004C770A" w:rsidRDefault="0037533E" w:rsidP="00DC4FDC">
            <w:pPr>
              <w:jc w:val="center"/>
              <w:rPr>
                <w:b w:val="0"/>
                <w:sz w:val="24"/>
                <w:szCs w:val="24"/>
              </w:rPr>
            </w:pPr>
            <w:r w:rsidRPr="004C770A">
              <w:rPr>
                <w:b w:val="0"/>
                <w:sz w:val="24"/>
                <w:szCs w:val="24"/>
              </w:rPr>
              <w:t>1</w:t>
            </w:r>
          </w:p>
        </w:tc>
        <w:tc>
          <w:tcPr>
            <w:tcW w:w="547" w:type="pct"/>
            <w:tcBorders>
              <w:top w:val="single" w:sz="4" w:space="0" w:color="000000"/>
              <w:left w:val="single" w:sz="4" w:space="0" w:color="000000"/>
              <w:bottom w:val="single" w:sz="4" w:space="0" w:color="000000"/>
            </w:tcBorders>
            <w:shd w:val="clear" w:color="auto" w:fill="auto"/>
            <w:vAlign w:val="center"/>
          </w:tcPr>
          <w:p w14:paraId="50036C99" w14:textId="77777777" w:rsidR="0037533E" w:rsidRPr="004C770A" w:rsidRDefault="0037533E" w:rsidP="00DC4FDC">
            <w:pPr>
              <w:jc w:val="center"/>
              <w:rPr>
                <w:b w:val="0"/>
                <w:sz w:val="24"/>
                <w:szCs w:val="24"/>
              </w:rPr>
            </w:pPr>
            <w:proofErr w:type="spellStart"/>
            <w:r w:rsidRPr="004C770A">
              <w:rPr>
                <w:b w:val="0"/>
                <w:sz w:val="24"/>
                <w:szCs w:val="24"/>
              </w:rPr>
              <w:t>н.д</w:t>
            </w:r>
            <w:proofErr w:type="spellEnd"/>
            <w:r w:rsidRPr="004C770A">
              <w:rPr>
                <w:b w:val="0"/>
                <w:sz w:val="24"/>
                <w:szCs w:val="24"/>
              </w:rPr>
              <w:t>.</w:t>
            </w:r>
          </w:p>
        </w:tc>
        <w:tc>
          <w:tcPr>
            <w:tcW w:w="5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6A16E7" w14:textId="77777777" w:rsidR="0037533E" w:rsidRPr="004C770A" w:rsidRDefault="0037533E" w:rsidP="00DC4FDC">
            <w:pPr>
              <w:jc w:val="center"/>
              <w:rPr>
                <w:b w:val="0"/>
                <w:sz w:val="24"/>
                <w:szCs w:val="24"/>
              </w:rPr>
            </w:pPr>
            <w:r>
              <w:rPr>
                <w:b w:val="0"/>
                <w:sz w:val="24"/>
                <w:szCs w:val="24"/>
              </w:rPr>
              <w:t>-</w:t>
            </w:r>
          </w:p>
        </w:tc>
      </w:tr>
      <w:tr w:rsidR="0037533E" w:rsidRPr="004C770A" w14:paraId="4C71216E" w14:textId="77777777" w:rsidTr="0037533E">
        <w:tc>
          <w:tcPr>
            <w:tcW w:w="5000" w:type="pct"/>
            <w:gridSpan w:val="6"/>
            <w:tcBorders>
              <w:top w:val="single" w:sz="4" w:space="0" w:color="000000"/>
              <w:left w:val="single" w:sz="4" w:space="0" w:color="000000"/>
              <w:bottom w:val="single" w:sz="4" w:space="0" w:color="000000"/>
              <w:right w:val="single" w:sz="4" w:space="0" w:color="000000"/>
            </w:tcBorders>
            <w:shd w:val="clear" w:color="auto" w:fill="auto"/>
            <w:vAlign w:val="center"/>
          </w:tcPr>
          <w:p w14:paraId="34AF843E" w14:textId="77777777" w:rsidR="0037533E" w:rsidRPr="004C770A" w:rsidRDefault="0037533E" w:rsidP="00DC4FDC">
            <w:pPr>
              <w:jc w:val="center"/>
              <w:rPr>
                <w:b w:val="0"/>
                <w:sz w:val="24"/>
                <w:szCs w:val="24"/>
              </w:rPr>
            </w:pPr>
            <w:r w:rsidRPr="004C770A">
              <w:rPr>
                <w:b w:val="0"/>
                <w:sz w:val="24"/>
                <w:szCs w:val="24"/>
              </w:rPr>
              <w:t>Иные объекты обслуживания</w:t>
            </w:r>
          </w:p>
        </w:tc>
      </w:tr>
      <w:tr w:rsidR="0037533E" w:rsidRPr="004C770A" w14:paraId="16F0EBF0" w14:textId="77777777" w:rsidTr="0037533E">
        <w:tc>
          <w:tcPr>
            <w:tcW w:w="261" w:type="pct"/>
            <w:tcBorders>
              <w:top w:val="single" w:sz="4" w:space="0" w:color="000000"/>
              <w:left w:val="single" w:sz="4" w:space="0" w:color="000000"/>
              <w:bottom w:val="single" w:sz="4" w:space="0" w:color="000000"/>
            </w:tcBorders>
            <w:shd w:val="clear" w:color="auto" w:fill="auto"/>
            <w:vAlign w:val="center"/>
          </w:tcPr>
          <w:p w14:paraId="2B1C49CF" w14:textId="77777777" w:rsidR="0037533E" w:rsidRPr="004C770A" w:rsidRDefault="0037533E" w:rsidP="00DC4FDC">
            <w:pPr>
              <w:snapToGrid w:val="0"/>
              <w:spacing w:after="0"/>
              <w:jc w:val="center"/>
              <w:rPr>
                <w:b w:val="0"/>
                <w:sz w:val="24"/>
                <w:szCs w:val="24"/>
              </w:rPr>
            </w:pPr>
            <w:r>
              <w:rPr>
                <w:b w:val="0"/>
                <w:sz w:val="24"/>
                <w:szCs w:val="24"/>
              </w:rPr>
              <w:t>6</w:t>
            </w:r>
          </w:p>
        </w:tc>
        <w:tc>
          <w:tcPr>
            <w:tcW w:w="1686" w:type="pct"/>
            <w:tcBorders>
              <w:top w:val="single" w:sz="4" w:space="0" w:color="000000"/>
              <w:left w:val="single" w:sz="4" w:space="0" w:color="000000"/>
              <w:bottom w:val="single" w:sz="4" w:space="0" w:color="000000"/>
            </w:tcBorders>
            <w:shd w:val="clear" w:color="auto" w:fill="auto"/>
          </w:tcPr>
          <w:p w14:paraId="774863A9" w14:textId="77777777" w:rsidR="0037533E" w:rsidRPr="004C770A" w:rsidRDefault="0037533E" w:rsidP="00DC4FDC">
            <w:pPr>
              <w:spacing w:after="0"/>
              <w:rPr>
                <w:b w:val="0"/>
                <w:sz w:val="24"/>
                <w:szCs w:val="24"/>
              </w:rPr>
            </w:pPr>
            <w:r w:rsidRPr="004C770A">
              <w:rPr>
                <w:b w:val="0"/>
                <w:color w:val="000000"/>
                <w:sz w:val="24"/>
                <w:szCs w:val="24"/>
              </w:rPr>
              <w:t>Отделение почтовой связи</w:t>
            </w:r>
          </w:p>
        </w:tc>
        <w:tc>
          <w:tcPr>
            <w:tcW w:w="735" w:type="pct"/>
            <w:tcBorders>
              <w:top w:val="single" w:sz="4" w:space="0" w:color="000000"/>
              <w:left w:val="single" w:sz="4" w:space="0" w:color="000000"/>
              <w:bottom w:val="single" w:sz="4" w:space="0" w:color="000000"/>
            </w:tcBorders>
            <w:shd w:val="clear" w:color="auto" w:fill="auto"/>
            <w:vAlign w:val="center"/>
          </w:tcPr>
          <w:p w14:paraId="2F2445F4" w14:textId="77777777" w:rsidR="0037533E" w:rsidRPr="004C770A" w:rsidRDefault="0037533E" w:rsidP="00DC4FDC">
            <w:pPr>
              <w:spacing w:after="0"/>
              <w:jc w:val="center"/>
              <w:rPr>
                <w:b w:val="0"/>
                <w:sz w:val="24"/>
                <w:szCs w:val="24"/>
              </w:rPr>
            </w:pPr>
            <w:r>
              <w:rPr>
                <w:b w:val="0"/>
                <w:sz w:val="24"/>
                <w:szCs w:val="24"/>
              </w:rPr>
              <w:t>объект</w:t>
            </w:r>
          </w:p>
        </w:tc>
        <w:tc>
          <w:tcPr>
            <w:tcW w:w="1196" w:type="pct"/>
            <w:tcBorders>
              <w:top w:val="single" w:sz="4" w:space="0" w:color="000000"/>
              <w:left w:val="single" w:sz="4" w:space="0" w:color="000000"/>
              <w:bottom w:val="single" w:sz="4" w:space="0" w:color="000000"/>
            </w:tcBorders>
            <w:shd w:val="clear" w:color="auto" w:fill="auto"/>
            <w:vAlign w:val="center"/>
          </w:tcPr>
          <w:p w14:paraId="1D9C6959" w14:textId="77777777" w:rsidR="0037533E" w:rsidRPr="004C770A" w:rsidRDefault="0037533E" w:rsidP="00DC4FDC">
            <w:pPr>
              <w:spacing w:after="0"/>
              <w:jc w:val="center"/>
              <w:rPr>
                <w:b w:val="0"/>
                <w:sz w:val="24"/>
                <w:szCs w:val="24"/>
              </w:rPr>
            </w:pPr>
            <w:r w:rsidRPr="004C770A">
              <w:rPr>
                <w:b w:val="0"/>
                <w:sz w:val="24"/>
                <w:szCs w:val="24"/>
              </w:rPr>
              <w:t>1</w:t>
            </w:r>
          </w:p>
        </w:tc>
        <w:tc>
          <w:tcPr>
            <w:tcW w:w="547" w:type="pct"/>
            <w:tcBorders>
              <w:top w:val="single" w:sz="4" w:space="0" w:color="000000"/>
              <w:left w:val="single" w:sz="4" w:space="0" w:color="000000"/>
              <w:bottom w:val="single" w:sz="4" w:space="0" w:color="000000"/>
            </w:tcBorders>
            <w:shd w:val="clear" w:color="auto" w:fill="auto"/>
            <w:vAlign w:val="center"/>
          </w:tcPr>
          <w:p w14:paraId="14824EA8" w14:textId="77777777" w:rsidR="0037533E" w:rsidRPr="004C770A" w:rsidRDefault="0037533E" w:rsidP="00DC4FDC">
            <w:pPr>
              <w:spacing w:after="0"/>
              <w:jc w:val="center"/>
              <w:rPr>
                <w:b w:val="0"/>
                <w:sz w:val="24"/>
                <w:szCs w:val="24"/>
              </w:rPr>
            </w:pPr>
            <w:r w:rsidRPr="004C770A">
              <w:rPr>
                <w:b w:val="0"/>
                <w:sz w:val="24"/>
                <w:szCs w:val="24"/>
              </w:rPr>
              <w:t>1</w:t>
            </w:r>
          </w:p>
        </w:tc>
        <w:tc>
          <w:tcPr>
            <w:tcW w:w="5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1035E8" w14:textId="77777777" w:rsidR="0037533E" w:rsidRPr="004C770A" w:rsidRDefault="0037533E" w:rsidP="00DC4FDC">
            <w:pPr>
              <w:spacing w:after="0"/>
              <w:jc w:val="center"/>
              <w:rPr>
                <w:b w:val="0"/>
                <w:sz w:val="24"/>
                <w:szCs w:val="24"/>
              </w:rPr>
            </w:pPr>
            <w:r w:rsidRPr="004C770A">
              <w:rPr>
                <w:b w:val="0"/>
                <w:sz w:val="24"/>
                <w:szCs w:val="24"/>
              </w:rPr>
              <w:t>≥100</w:t>
            </w:r>
          </w:p>
        </w:tc>
      </w:tr>
      <w:tr w:rsidR="0037533E" w:rsidRPr="001D73F9" w14:paraId="2A34197E" w14:textId="77777777" w:rsidTr="0037533E">
        <w:tc>
          <w:tcPr>
            <w:tcW w:w="261" w:type="pct"/>
            <w:tcBorders>
              <w:top w:val="single" w:sz="4" w:space="0" w:color="000000"/>
              <w:left w:val="single" w:sz="4" w:space="0" w:color="000000"/>
              <w:bottom w:val="single" w:sz="4" w:space="0" w:color="000000"/>
            </w:tcBorders>
            <w:shd w:val="clear" w:color="auto" w:fill="auto"/>
            <w:vAlign w:val="center"/>
          </w:tcPr>
          <w:p w14:paraId="339803D2" w14:textId="77777777" w:rsidR="0037533E" w:rsidRPr="001D73F9" w:rsidRDefault="0037533E" w:rsidP="00DC4FDC">
            <w:pPr>
              <w:snapToGrid w:val="0"/>
              <w:spacing w:after="0"/>
              <w:jc w:val="center"/>
              <w:rPr>
                <w:b w:val="0"/>
                <w:sz w:val="24"/>
                <w:szCs w:val="24"/>
              </w:rPr>
            </w:pPr>
            <w:r w:rsidRPr="001D73F9">
              <w:rPr>
                <w:b w:val="0"/>
                <w:sz w:val="24"/>
                <w:szCs w:val="24"/>
              </w:rPr>
              <w:t>7</w:t>
            </w:r>
          </w:p>
        </w:tc>
        <w:tc>
          <w:tcPr>
            <w:tcW w:w="1686" w:type="pct"/>
            <w:tcBorders>
              <w:top w:val="single" w:sz="4" w:space="0" w:color="000000"/>
              <w:left w:val="single" w:sz="4" w:space="0" w:color="000000"/>
              <w:bottom w:val="single" w:sz="4" w:space="0" w:color="000000"/>
            </w:tcBorders>
            <w:shd w:val="clear" w:color="auto" w:fill="auto"/>
            <w:vAlign w:val="center"/>
          </w:tcPr>
          <w:p w14:paraId="69D75A84" w14:textId="77777777" w:rsidR="0037533E" w:rsidRPr="001D73F9" w:rsidRDefault="0037533E" w:rsidP="00DC4FDC">
            <w:pPr>
              <w:spacing w:after="0"/>
              <w:rPr>
                <w:b w:val="0"/>
                <w:sz w:val="24"/>
                <w:szCs w:val="24"/>
              </w:rPr>
            </w:pPr>
            <w:r w:rsidRPr="001D73F9">
              <w:rPr>
                <w:b w:val="0"/>
                <w:color w:val="000000"/>
                <w:sz w:val="24"/>
                <w:szCs w:val="24"/>
              </w:rPr>
              <w:t>Торговые предприятия (магазины, торговые центры, торговые комплексы)</w:t>
            </w:r>
          </w:p>
        </w:tc>
        <w:tc>
          <w:tcPr>
            <w:tcW w:w="735" w:type="pct"/>
            <w:tcBorders>
              <w:top w:val="single" w:sz="4" w:space="0" w:color="000000"/>
              <w:left w:val="single" w:sz="4" w:space="0" w:color="000000"/>
              <w:bottom w:val="single" w:sz="4" w:space="0" w:color="000000"/>
            </w:tcBorders>
            <w:shd w:val="clear" w:color="auto" w:fill="auto"/>
            <w:vAlign w:val="center"/>
          </w:tcPr>
          <w:p w14:paraId="05B861E2" w14:textId="77777777" w:rsidR="0037533E" w:rsidRPr="001D73F9" w:rsidRDefault="0037533E" w:rsidP="00DC4FDC">
            <w:pPr>
              <w:spacing w:after="0"/>
              <w:jc w:val="center"/>
              <w:rPr>
                <w:b w:val="0"/>
                <w:sz w:val="24"/>
                <w:szCs w:val="24"/>
                <w:vertAlign w:val="superscript"/>
              </w:rPr>
            </w:pPr>
            <w:r w:rsidRPr="001D73F9">
              <w:rPr>
                <w:b w:val="0"/>
                <w:sz w:val="24"/>
                <w:szCs w:val="24"/>
              </w:rPr>
              <w:t>кол-во объектов</w:t>
            </w:r>
          </w:p>
        </w:tc>
        <w:tc>
          <w:tcPr>
            <w:tcW w:w="1196" w:type="pct"/>
            <w:tcBorders>
              <w:top w:val="single" w:sz="4" w:space="0" w:color="000000"/>
              <w:left w:val="single" w:sz="4" w:space="0" w:color="000000"/>
              <w:bottom w:val="single" w:sz="4" w:space="0" w:color="000000"/>
            </w:tcBorders>
            <w:shd w:val="clear" w:color="auto" w:fill="auto"/>
            <w:vAlign w:val="center"/>
          </w:tcPr>
          <w:p w14:paraId="0D8FCC1C" w14:textId="77777777" w:rsidR="0037533E" w:rsidRPr="001D73F9" w:rsidRDefault="0037533E" w:rsidP="00DC4FDC">
            <w:pPr>
              <w:spacing w:after="0"/>
              <w:rPr>
                <w:b w:val="0"/>
                <w:bCs/>
                <w:sz w:val="24"/>
                <w:szCs w:val="24"/>
                <w:shd w:val="clear" w:color="auto" w:fill="FFFFFF"/>
              </w:rPr>
            </w:pPr>
            <w:r w:rsidRPr="001D73F9">
              <w:rPr>
                <w:b w:val="0"/>
                <w:bCs/>
                <w:sz w:val="24"/>
                <w:szCs w:val="24"/>
                <w:shd w:val="clear" w:color="auto" w:fill="FFFFFF"/>
              </w:rPr>
              <w:t>на муниципальное образование «</w:t>
            </w:r>
            <w:proofErr w:type="spellStart"/>
            <w:r w:rsidRPr="00E71981">
              <w:rPr>
                <w:rStyle w:val="searchresult"/>
                <w:b w:val="0"/>
                <w:bCs/>
                <w:sz w:val="24"/>
                <w:szCs w:val="24"/>
                <w:bdr w:val="none" w:sz="0" w:space="0" w:color="auto" w:frame="1"/>
              </w:rPr>
              <w:t>Нижнеуд</w:t>
            </w:r>
            <w:r w:rsidRPr="00E71981">
              <w:rPr>
                <w:b w:val="0"/>
                <w:bCs/>
                <w:sz w:val="24"/>
                <w:szCs w:val="24"/>
                <w:shd w:val="clear" w:color="auto" w:fill="FFFFFF"/>
              </w:rPr>
              <w:t>инский</w:t>
            </w:r>
            <w:proofErr w:type="spellEnd"/>
            <w:r w:rsidRPr="001D73F9">
              <w:rPr>
                <w:b w:val="0"/>
                <w:bCs/>
                <w:sz w:val="24"/>
                <w:szCs w:val="24"/>
                <w:shd w:val="clear" w:color="auto" w:fill="FFFFFF"/>
              </w:rPr>
              <w:t xml:space="preserve"> район»:</w:t>
            </w:r>
          </w:p>
          <w:p w14:paraId="6095F9B4" w14:textId="77777777" w:rsidR="0037533E" w:rsidRPr="001D73F9" w:rsidRDefault="0037533E" w:rsidP="00DC4FDC">
            <w:pPr>
              <w:pStyle w:val="3"/>
              <w:ind w:firstLine="0"/>
              <w:jc w:val="left"/>
              <w:rPr>
                <w:rFonts w:cs="Times New Roman"/>
                <w:b w:val="0"/>
                <w:bCs/>
                <w:color w:val="auto"/>
                <w:sz w:val="24"/>
              </w:rPr>
            </w:pPr>
            <w:proofErr w:type="spellStart"/>
            <w:r w:rsidRPr="001D73F9">
              <w:rPr>
                <w:rFonts w:cs="Times New Roman"/>
                <w:b w:val="0"/>
                <w:bCs/>
                <w:color w:val="auto"/>
                <w:sz w:val="24"/>
              </w:rPr>
              <w:t>Прод</w:t>
            </w:r>
            <w:proofErr w:type="spellEnd"/>
            <w:r w:rsidRPr="001D73F9">
              <w:rPr>
                <w:rFonts w:cs="Times New Roman"/>
                <w:b w:val="0"/>
                <w:bCs/>
                <w:color w:val="auto"/>
                <w:sz w:val="24"/>
              </w:rPr>
              <w:t>. – 68</w:t>
            </w:r>
          </w:p>
          <w:p w14:paraId="74995CAF" w14:textId="77777777" w:rsidR="0037533E" w:rsidRPr="001D73F9" w:rsidRDefault="0037533E" w:rsidP="00DC4FDC">
            <w:r w:rsidRPr="001D73F9">
              <w:rPr>
                <w:b w:val="0"/>
                <w:bCs/>
                <w:sz w:val="24"/>
                <w:szCs w:val="24"/>
              </w:rPr>
              <w:t>Непрод.153</w:t>
            </w:r>
          </w:p>
        </w:tc>
        <w:tc>
          <w:tcPr>
            <w:tcW w:w="547" w:type="pct"/>
            <w:tcBorders>
              <w:top w:val="single" w:sz="4" w:space="0" w:color="000000"/>
              <w:left w:val="single" w:sz="4" w:space="0" w:color="000000"/>
              <w:bottom w:val="single" w:sz="4" w:space="0" w:color="000000"/>
            </w:tcBorders>
            <w:shd w:val="clear" w:color="auto" w:fill="auto"/>
            <w:vAlign w:val="center"/>
          </w:tcPr>
          <w:p w14:paraId="3A858DCD" w14:textId="77777777" w:rsidR="0037533E" w:rsidRPr="001D73F9" w:rsidRDefault="0037533E" w:rsidP="00DC4FDC">
            <w:pPr>
              <w:spacing w:after="0" w:line="240" w:lineRule="auto"/>
              <w:jc w:val="center"/>
              <w:rPr>
                <w:b w:val="0"/>
                <w:sz w:val="24"/>
                <w:szCs w:val="24"/>
              </w:rPr>
            </w:pPr>
            <w:r w:rsidRPr="001D73F9">
              <w:rPr>
                <w:b w:val="0"/>
                <w:sz w:val="24"/>
                <w:szCs w:val="24"/>
              </w:rPr>
              <w:t>2</w:t>
            </w:r>
          </w:p>
          <w:p w14:paraId="309DBE6D" w14:textId="77777777" w:rsidR="0037533E" w:rsidRPr="001D73F9" w:rsidRDefault="0037533E" w:rsidP="00DC4FDC">
            <w:pPr>
              <w:pStyle w:val="3"/>
              <w:ind w:firstLine="0"/>
            </w:pPr>
            <w:r w:rsidRPr="001D73F9">
              <w:rPr>
                <w:b w:val="0"/>
                <w:sz w:val="24"/>
              </w:rPr>
              <w:t>(1</w:t>
            </w:r>
            <w:r>
              <w:rPr>
                <w:b w:val="0"/>
                <w:sz w:val="24"/>
              </w:rPr>
              <w:t>1</w:t>
            </w:r>
            <w:r w:rsidRPr="001D73F9">
              <w:rPr>
                <w:b w:val="0"/>
                <w:sz w:val="24"/>
              </w:rPr>
              <w:t xml:space="preserve">1 </w:t>
            </w:r>
            <w:proofErr w:type="gramStart"/>
            <w:r w:rsidRPr="001D73F9">
              <w:rPr>
                <w:b w:val="0"/>
                <w:sz w:val="24"/>
              </w:rPr>
              <w:t>смешан-</w:t>
            </w:r>
            <w:proofErr w:type="spellStart"/>
            <w:r w:rsidRPr="001D73F9">
              <w:rPr>
                <w:b w:val="0"/>
                <w:sz w:val="24"/>
              </w:rPr>
              <w:t>ного</w:t>
            </w:r>
            <w:proofErr w:type="spellEnd"/>
            <w:proofErr w:type="gramEnd"/>
            <w:r w:rsidRPr="001D73F9">
              <w:rPr>
                <w:b w:val="0"/>
                <w:sz w:val="24"/>
              </w:rPr>
              <w:t>)</w:t>
            </w:r>
          </w:p>
        </w:tc>
        <w:tc>
          <w:tcPr>
            <w:tcW w:w="5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9F23FB" w14:textId="77777777" w:rsidR="0037533E" w:rsidRPr="001D73F9" w:rsidRDefault="0037533E" w:rsidP="00DC4FDC">
            <w:pPr>
              <w:spacing w:after="0"/>
              <w:jc w:val="center"/>
              <w:rPr>
                <w:b w:val="0"/>
                <w:sz w:val="24"/>
                <w:szCs w:val="24"/>
              </w:rPr>
            </w:pPr>
            <w:r w:rsidRPr="001D73F9">
              <w:rPr>
                <w:b w:val="0"/>
                <w:sz w:val="24"/>
                <w:szCs w:val="24"/>
              </w:rPr>
              <w:t>≥100</w:t>
            </w:r>
          </w:p>
        </w:tc>
      </w:tr>
      <w:tr w:rsidR="0037533E" w:rsidRPr="001D73F9" w14:paraId="133D5960" w14:textId="77777777" w:rsidTr="0037533E">
        <w:tc>
          <w:tcPr>
            <w:tcW w:w="261" w:type="pct"/>
            <w:tcBorders>
              <w:top w:val="single" w:sz="4" w:space="0" w:color="000000"/>
              <w:left w:val="single" w:sz="4" w:space="0" w:color="000000"/>
              <w:bottom w:val="single" w:sz="4" w:space="0" w:color="000000"/>
            </w:tcBorders>
            <w:shd w:val="clear" w:color="auto" w:fill="auto"/>
            <w:vAlign w:val="center"/>
          </w:tcPr>
          <w:p w14:paraId="2BC2D14A" w14:textId="77777777" w:rsidR="0037533E" w:rsidRPr="001D73F9" w:rsidRDefault="0037533E" w:rsidP="00DC4FDC">
            <w:pPr>
              <w:snapToGrid w:val="0"/>
              <w:jc w:val="center"/>
              <w:rPr>
                <w:b w:val="0"/>
                <w:sz w:val="24"/>
                <w:szCs w:val="24"/>
              </w:rPr>
            </w:pPr>
            <w:r w:rsidRPr="001D73F9">
              <w:rPr>
                <w:b w:val="0"/>
                <w:sz w:val="24"/>
                <w:szCs w:val="24"/>
              </w:rPr>
              <w:t>8</w:t>
            </w:r>
          </w:p>
        </w:tc>
        <w:tc>
          <w:tcPr>
            <w:tcW w:w="1686" w:type="pct"/>
            <w:tcBorders>
              <w:top w:val="single" w:sz="4" w:space="0" w:color="000000"/>
              <w:left w:val="single" w:sz="4" w:space="0" w:color="000000"/>
              <w:bottom w:val="single" w:sz="4" w:space="0" w:color="000000"/>
            </w:tcBorders>
            <w:shd w:val="clear" w:color="auto" w:fill="auto"/>
            <w:vAlign w:val="center"/>
          </w:tcPr>
          <w:p w14:paraId="6BE3C78A" w14:textId="77777777" w:rsidR="0037533E" w:rsidRPr="001D73F9" w:rsidRDefault="0037533E" w:rsidP="00DC4FDC">
            <w:pPr>
              <w:jc w:val="center"/>
              <w:rPr>
                <w:b w:val="0"/>
                <w:sz w:val="24"/>
                <w:szCs w:val="24"/>
              </w:rPr>
            </w:pPr>
            <w:r w:rsidRPr="001D73F9">
              <w:rPr>
                <w:b w:val="0"/>
                <w:sz w:val="24"/>
                <w:szCs w:val="24"/>
              </w:rPr>
              <w:t>Предприятия бытового обслуживания</w:t>
            </w:r>
          </w:p>
        </w:tc>
        <w:tc>
          <w:tcPr>
            <w:tcW w:w="735" w:type="pct"/>
            <w:tcBorders>
              <w:top w:val="single" w:sz="4" w:space="0" w:color="000000"/>
              <w:left w:val="single" w:sz="4" w:space="0" w:color="000000"/>
              <w:bottom w:val="single" w:sz="4" w:space="0" w:color="000000"/>
            </w:tcBorders>
            <w:shd w:val="clear" w:color="auto" w:fill="auto"/>
            <w:vAlign w:val="center"/>
          </w:tcPr>
          <w:p w14:paraId="1C6AFA29" w14:textId="77777777" w:rsidR="0037533E" w:rsidRPr="001D73F9" w:rsidRDefault="0037533E" w:rsidP="00DC4FDC">
            <w:pPr>
              <w:jc w:val="center"/>
              <w:rPr>
                <w:b w:val="0"/>
                <w:sz w:val="24"/>
                <w:szCs w:val="24"/>
              </w:rPr>
            </w:pPr>
            <w:r w:rsidRPr="001D73F9">
              <w:rPr>
                <w:b w:val="0"/>
                <w:sz w:val="24"/>
                <w:szCs w:val="24"/>
              </w:rPr>
              <w:t>объект</w:t>
            </w:r>
          </w:p>
        </w:tc>
        <w:tc>
          <w:tcPr>
            <w:tcW w:w="1196" w:type="pct"/>
            <w:tcBorders>
              <w:top w:val="single" w:sz="4" w:space="0" w:color="000000"/>
              <w:left w:val="single" w:sz="4" w:space="0" w:color="000000"/>
              <w:bottom w:val="single" w:sz="4" w:space="0" w:color="000000"/>
            </w:tcBorders>
            <w:shd w:val="clear" w:color="auto" w:fill="auto"/>
            <w:vAlign w:val="center"/>
          </w:tcPr>
          <w:p w14:paraId="4F0BC8A4" w14:textId="77777777" w:rsidR="0037533E" w:rsidRPr="001D73F9" w:rsidRDefault="0037533E" w:rsidP="00DC4FDC">
            <w:pPr>
              <w:jc w:val="center"/>
              <w:rPr>
                <w:b w:val="0"/>
                <w:bCs/>
                <w:sz w:val="24"/>
                <w:szCs w:val="24"/>
              </w:rPr>
            </w:pPr>
            <w:r w:rsidRPr="001D73F9">
              <w:rPr>
                <w:b w:val="0"/>
                <w:bCs/>
                <w:sz w:val="24"/>
                <w:szCs w:val="24"/>
              </w:rPr>
              <w:t>не менее 1 на поселение</w:t>
            </w:r>
          </w:p>
        </w:tc>
        <w:tc>
          <w:tcPr>
            <w:tcW w:w="547" w:type="pct"/>
            <w:tcBorders>
              <w:top w:val="single" w:sz="4" w:space="0" w:color="000000"/>
              <w:left w:val="single" w:sz="4" w:space="0" w:color="000000"/>
              <w:bottom w:val="single" w:sz="4" w:space="0" w:color="000000"/>
            </w:tcBorders>
            <w:shd w:val="clear" w:color="auto" w:fill="auto"/>
            <w:vAlign w:val="center"/>
          </w:tcPr>
          <w:p w14:paraId="121D1BF0" w14:textId="77777777" w:rsidR="0037533E" w:rsidRPr="001D73F9" w:rsidRDefault="0037533E" w:rsidP="00DC4FDC">
            <w:pPr>
              <w:jc w:val="center"/>
              <w:rPr>
                <w:b w:val="0"/>
                <w:sz w:val="24"/>
                <w:szCs w:val="24"/>
              </w:rPr>
            </w:pPr>
            <w:r w:rsidRPr="001D73F9">
              <w:rPr>
                <w:b w:val="0"/>
                <w:sz w:val="24"/>
                <w:szCs w:val="24"/>
              </w:rPr>
              <w:t>0</w:t>
            </w:r>
          </w:p>
        </w:tc>
        <w:tc>
          <w:tcPr>
            <w:tcW w:w="5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C5904C" w14:textId="77777777" w:rsidR="0037533E" w:rsidRPr="001D73F9" w:rsidRDefault="0037533E" w:rsidP="00DC4FDC">
            <w:pPr>
              <w:jc w:val="center"/>
              <w:rPr>
                <w:b w:val="0"/>
                <w:sz w:val="24"/>
                <w:szCs w:val="24"/>
              </w:rPr>
            </w:pPr>
            <w:r w:rsidRPr="001D73F9">
              <w:rPr>
                <w:b w:val="0"/>
                <w:sz w:val="24"/>
                <w:szCs w:val="24"/>
              </w:rPr>
              <w:t>-</w:t>
            </w:r>
          </w:p>
        </w:tc>
      </w:tr>
      <w:tr w:rsidR="0037533E" w:rsidRPr="00D02654" w14:paraId="1C370B90" w14:textId="77777777" w:rsidTr="0037533E">
        <w:tc>
          <w:tcPr>
            <w:tcW w:w="261" w:type="pct"/>
            <w:tcBorders>
              <w:top w:val="single" w:sz="4" w:space="0" w:color="000000"/>
              <w:left w:val="single" w:sz="4" w:space="0" w:color="000000"/>
              <w:bottom w:val="single" w:sz="4" w:space="0" w:color="000000"/>
            </w:tcBorders>
            <w:shd w:val="clear" w:color="auto" w:fill="auto"/>
            <w:vAlign w:val="center"/>
          </w:tcPr>
          <w:p w14:paraId="339A8056" w14:textId="77777777" w:rsidR="0037533E" w:rsidRPr="001D73F9" w:rsidRDefault="0037533E" w:rsidP="00DC4FDC">
            <w:pPr>
              <w:snapToGrid w:val="0"/>
              <w:jc w:val="center"/>
              <w:rPr>
                <w:b w:val="0"/>
                <w:sz w:val="24"/>
                <w:szCs w:val="24"/>
              </w:rPr>
            </w:pPr>
            <w:r w:rsidRPr="001D73F9">
              <w:rPr>
                <w:b w:val="0"/>
                <w:sz w:val="24"/>
                <w:szCs w:val="24"/>
              </w:rPr>
              <w:t>9</w:t>
            </w:r>
          </w:p>
        </w:tc>
        <w:tc>
          <w:tcPr>
            <w:tcW w:w="1686" w:type="pct"/>
            <w:tcBorders>
              <w:top w:val="single" w:sz="4" w:space="0" w:color="000000"/>
              <w:left w:val="single" w:sz="4" w:space="0" w:color="000000"/>
              <w:bottom w:val="single" w:sz="4" w:space="0" w:color="000000"/>
            </w:tcBorders>
            <w:shd w:val="clear" w:color="auto" w:fill="auto"/>
            <w:vAlign w:val="center"/>
          </w:tcPr>
          <w:p w14:paraId="493A2029" w14:textId="77777777" w:rsidR="0037533E" w:rsidRPr="001D73F9" w:rsidRDefault="0037533E" w:rsidP="00DC4FDC">
            <w:pPr>
              <w:jc w:val="center"/>
              <w:rPr>
                <w:b w:val="0"/>
                <w:sz w:val="24"/>
                <w:szCs w:val="24"/>
              </w:rPr>
            </w:pPr>
            <w:r w:rsidRPr="001D73F9">
              <w:rPr>
                <w:b w:val="0"/>
                <w:sz w:val="24"/>
                <w:szCs w:val="24"/>
              </w:rPr>
              <w:t>Предприятия общественного питания</w:t>
            </w:r>
          </w:p>
        </w:tc>
        <w:tc>
          <w:tcPr>
            <w:tcW w:w="735" w:type="pct"/>
            <w:tcBorders>
              <w:top w:val="single" w:sz="4" w:space="0" w:color="000000"/>
              <w:left w:val="single" w:sz="4" w:space="0" w:color="000000"/>
              <w:bottom w:val="single" w:sz="4" w:space="0" w:color="000000"/>
            </w:tcBorders>
            <w:shd w:val="clear" w:color="auto" w:fill="auto"/>
            <w:vAlign w:val="center"/>
          </w:tcPr>
          <w:p w14:paraId="55F09238" w14:textId="77777777" w:rsidR="0037533E" w:rsidRPr="001D73F9" w:rsidRDefault="0037533E" w:rsidP="00DC4FDC">
            <w:pPr>
              <w:jc w:val="center"/>
              <w:rPr>
                <w:b w:val="0"/>
                <w:sz w:val="24"/>
                <w:szCs w:val="24"/>
              </w:rPr>
            </w:pPr>
            <w:r w:rsidRPr="001D73F9">
              <w:rPr>
                <w:b w:val="0"/>
                <w:sz w:val="24"/>
                <w:szCs w:val="24"/>
              </w:rPr>
              <w:t>объект</w:t>
            </w:r>
          </w:p>
        </w:tc>
        <w:tc>
          <w:tcPr>
            <w:tcW w:w="1196" w:type="pct"/>
            <w:tcBorders>
              <w:top w:val="single" w:sz="4" w:space="0" w:color="000000"/>
              <w:left w:val="single" w:sz="4" w:space="0" w:color="000000"/>
              <w:bottom w:val="single" w:sz="4" w:space="0" w:color="000000"/>
            </w:tcBorders>
            <w:shd w:val="clear" w:color="auto" w:fill="auto"/>
            <w:vAlign w:val="center"/>
          </w:tcPr>
          <w:p w14:paraId="09265992" w14:textId="77777777" w:rsidR="0037533E" w:rsidRPr="001D73F9" w:rsidRDefault="0037533E" w:rsidP="00DC4FDC">
            <w:pPr>
              <w:jc w:val="center"/>
              <w:rPr>
                <w:b w:val="0"/>
                <w:bCs/>
                <w:sz w:val="24"/>
                <w:szCs w:val="24"/>
              </w:rPr>
            </w:pPr>
            <w:r w:rsidRPr="001D73F9">
              <w:rPr>
                <w:b w:val="0"/>
                <w:bCs/>
                <w:sz w:val="24"/>
                <w:szCs w:val="24"/>
              </w:rPr>
              <w:t>не менее 1 на поселение</w:t>
            </w:r>
          </w:p>
        </w:tc>
        <w:tc>
          <w:tcPr>
            <w:tcW w:w="547" w:type="pct"/>
            <w:tcBorders>
              <w:top w:val="single" w:sz="4" w:space="0" w:color="000000"/>
              <w:left w:val="single" w:sz="4" w:space="0" w:color="000000"/>
              <w:bottom w:val="single" w:sz="4" w:space="0" w:color="000000"/>
            </w:tcBorders>
            <w:shd w:val="clear" w:color="auto" w:fill="auto"/>
            <w:vAlign w:val="center"/>
          </w:tcPr>
          <w:p w14:paraId="1F46E6BF" w14:textId="77777777" w:rsidR="0037533E" w:rsidRPr="001D73F9" w:rsidRDefault="0037533E" w:rsidP="00DC4FDC">
            <w:pPr>
              <w:jc w:val="center"/>
              <w:rPr>
                <w:b w:val="0"/>
                <w:sz w:val="24"/>
                <w:szCs w:val="24"/>
              </w:rPr>
            </w:pPr>
            <w:r w:rsidRPr="001D73F9">
              <w:rPr>
                <w:b w:val="0"/>
                <w:sz w:val="24"/>
                <w:szCs w:val="24"/>
              </w:rPr>
              <w:t>0</w:t>
            </w:r>
          </w:p>
        </w:tc>
        <w:tc>
          <w:tcPr>
            <w:tcW w:w="5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E0EE368" w14:textId="77777777" w:rsidR="0037533E" w:rsidRPr="004C770A" w:rsidRDefault="0037533E" w:rsidP="00DC4FDC">
            <w:pPr>
              <w:jc w:val="center"/>
              <w:rPr>
                <w:b w:val="0"/>
                <w:sz w:val="24"/>
                <w:szCs w:val="24"/>
              </w:rPr>
            </w:pPr>
            <w:r w:rsidRPr="001D73F9">
              <w:rPr>
                <w:b w:val="0"/>
                <w:sz w:val="24"/>
                <w:szCs w:val="24"/>
              </w:rPr>
              <w:t>-</w:t>
            </w:r>
          </w:p>
        </w:tc>
      </w:tr>
    </w:tbl>
    <w:p w14:paraId="5DEF0FDF" w14:textId="4120B84C" w:rsidR="0037533E" w:rsidRDefault="0037533E" w:rsidP="00306EE8">
      <w:pPr>
        <w:pStyle w:val="b2"/>
        <w:rPr>
          <w:iCs/>
          <w:szCs w:val="28"/>
          <w:highlight w:val="yellow"/>
        </w:rPr>
      </w:pPr>
    </w:p>
    <w:p w14:paraId="51C15887" w14:textId="77777777" w:rsidR="0037533E" w:rsidRPr="001D73F9" w:rsidRDefault="0037533E" w:rsidP="00320600">
      <w:pPr>
        <w:pStyle w:val="affffb"/>
      </w:pPr>
      <w:r w:rsidRPr="004C770A">
        <w:t xml:space="preserve">Однако, на основании проведенного анализа можно сделать заключение, что социальная инфраструктура </w:t>
      </w:r>
      <w:proofErr w:type="spellStart"/>
      <w:r>
        <w:t>Солонецкого</w:t>
      </w:r>
      <w:proofErr w:type="spellEnd"/>
      <w:r w:rsidRPr="004C770A">
        <w:t xml:space="preserve"> сельского </w:t>
      </w:r>
      <w:r w:rsidRPr="001D73F9">
        <w:t xml:space="preserve">поселения по ряду показателей не соответствует нормативным требованиям: </w:t>
      </w:r>
    </w:p>
    <w:p w14:paraId="016E17D3" w14:textId="77777777" w:rsidR="0037533E" w:rsidRPr="001D73F9" w:rsidRDefault="0037533E" w:rsidP="00320600">
      <w:pPr>
        <w:pStyle w:val="affffb"/>
      </w:pPr>
      <w:r w:rsidRPr="001D73F9">
        <w:t xml:space="preserve">- отсутствует отдельно стоящий спортивный зал. Существует потребность в спортивных сооружениях, как в возведении отдельно стоящего спортивного зала с размещенным в нем тренажерами залами, так и в плоскостных спортивных сооружениях; </w:t>
      </w:r>
    </w:p>
    <w:p w14:paraId="7794B8E4" w14:textId="77777777" w:rsidR="0037533E" w:rsidRPr="001D73F9" w:rsidRDefault="0037533E" w:rsidP="00320600">
      <w:pPr>
        <w:pStyle w:val="affffb"/>
      </w:pPr>
      <w:r w:rsidRPr="001D73F9">
        <w:t>- отсутствуют на территории открытые спортивные площадки с искусственным покрытием;</w:t>
      </w:r>
    </w:p>
    <w:p w14:paraId="1F85E85C" w14:textId="77777777" w:rsidR="0037533E" w:rsidRPr="001D73F9" w:rsidRDefault="0037533E" w:rsidP="00320600">
      <w:pPr>
        <w:pStyle w:val="affffb"/>
      </w:pPr>
      <w:r w:rsidRPr="001D73F9">
        <w:t xml:space="preserve">- отсутствуют дошкольные образовательные организации в населенных </w:t>
      </w:r>
      <w:r w:rsidRPr="001D73F9">
        <w:lastRenderedPageBreak/>
        <w:t>пунктах;</w:t>
      </w:r>
    </w:p>
    <w:p w14:paraId="6F2FD53B" w14:textId="77777777" w:rsidR="0037533E" w:rsidRPr="001D73F9" w:rsidRDefault="0037533E" w:rsidP="00320600">
      <w:pPr>
        <w:pStyle w:val="affffb"/>
      </w:pPr>
      <w:r w:rsidRPr="001D73F9">
        <w:t>- на территории отсутствуют организации дополнительного образования. Однако, для достижения целевого показателя национального проекта «Образование»</w:t>
      </w:r>
      <w:r w:rsidRPr="001D73F9">
        <w:rPr>
          <w:rStyle w:val="aff7"/>
        </w:rPr>
        <w:footnoteReference w:id="11"/>
      </w:r>
      <w:r w:rsidRPr="001D73F9">
        <w:t>, к 2024 году требуется обеспечить дополнительным образованием 80% лиц в возрасте от 5 до 18 лет и увеличить охват до 80,9 % детей в возрасте от 5 до 18 лет дополнительными общеобразовательными программами</w:t>
      </w:r>
      <w:r w:rsidRPr="001D73F9">
        <w:rPr>
          <w:rStyle w:val="aff7"/>
        </w:rPr>
        <w:footnoteReference w:id="12"/>
      </w:r>
      <w:r w:rsidRPr="001D73F9">
        <w:t>, что требует усиления материально-технической базы имеющихся на территории кружков дополнительного образования в действующей школе;</w:t>
      </w:r>
    </w:p>
    <w:p w14:paraId="19142109" w14:textId="77777777" w:rsidR="0037533E" w:rsidRPr="001D73F9" w:rsidRDefault="0037533E" w:rsidP="00320600">
      <w:pPr>
        <w:pStyle w:val="affffb"/>
      </w:pPr>
      <w:r w:rsidRPr="001D73F9">
        <w:t>- отсутствуют данные по наличию точки доступа к полнотекстовым информационным ресурсам;</w:t>
      </w:r>
    </w:p>
    <w:p w14:paraId="34441FA0" w14:textId="77777777" w:rsidR="0037533E" w:rsidRPr="004C770A" w:rsidRDefault="0037533E" w:rsidP="00320600">
      <w:pPr>
        <w:pStyle w:val="affffb"/>
      </w:pPr>
      <w:r w:rsidRPr="001D73F9">
        <w:t>- высокая степень износа у объектов культурно-досугового (клубного) типа.</w:t>
      </w:r>
      <w:r w:rsidRPr="004C770A">
        <w:t xml:space="preserve"> </w:t>
      </w:r>
    </w:p>
    <w:p w14:paraId="347E104C" w14:textId="77777777" w:rsidR="0037533E" w:rsidRPr="004C770A" w:rsidRDefault="0037533E" w:rsidP="00320600">
      <w:pPr>
        <w:pStyle w:val="affffb"/>
      </w:pPr>
      <w:r w:rsidRPr="004C770A">
        <w:t xml:space="preserve">Существует необходимость развития инфраструктуры и увеличения рабочих мест по позиции непроизводственные объекты коммунально-бытового обслуживания и предоставления персональных услуг - «Предприятия бытового обслуживания». В настоящее время данная позиция – представлена 0 объектами, отсутствуют предприятия общественного питания.  </w:t>
      </w:r>
    </w:p>
    <w:p w14:paraId="6343FEE9" w14:textId="77777777" w:rsidR="0037533E" w:rsidRPr="004C770A" w:rsidRDefault="0037533E" w:rsidP="00320600">
      <w:pPr>
        <w:pStyle w:val="affffb"/>
      </w:pPr>
    </w:p>
    <w:p w14:paraId="42971F8A" w14:textId="77777777" w:rsidR="0037533E" w:rsidRPr="004C770A" w:rsidRDefault="0037533E" w:rsidP="00320600">
      <w:pPr>
        <w:pStyle w:val="affffb"/>
      </w:pPr>
      <w:r w:rsidRPr="004C770A">
        <w:t>Проектом генерального плана предусмотрен комплекс мероприятий по достижению требуемого уровня обеспеченности населения объектами обслуживания.</w:t>
      </w:r>
    </w:p>
    <w:p w14:paraId="3AA1C461" w14:textId="77777777" w:rsidR="0037533E" w:rsidRPr="0081222C" w:rsidRDefault="0037533E" w:rsidP="00320600">
      <w:pPr>
        <w:pStyle w:val="affffb"/>
      </w:pPr>
      <w:r w:rsidRPr="0081222C">
        <w:t>Расчет потребности в учреждениях и предприятиях обслуживания на проектное население произведен на основании следующих документов:</w:t>
      </w:r>
    </w:p>
    <w:p w14:paraId="6AF78F82" w14:textId="77777777" w:rsidR="0037533E" w:rsidRPr="004C770A" w:rsidRDefault="0037533E" w:rsidP="00320600">
      <w:pPr>
        <w:pStyle w:val="affffb"/>
        <w:spacing w:before="0" w:after="0"/>
        <w:rPr>
          <w:rFonts w:eastAsia="Calibri"/>
        </w:rPr>
      </w:pPr>
      <w:r w:rsidRPr="004C770A">
        <w:rPr>
          <w:rFonts w:eastAsia="Calibri"/>
        </w:rPr>
        <w:t>- СП 42.13330.2016 «Градостроительство. Планировка и застройка городских и сельских поселений»;</w:t>
      </w:r>
    </w:p>
    <w:p w14:paraId="36495900" w14:textId="77777777" w:rsidR="0037533E" w:rsidRPr="004C770A" w:rsidRDefault="0037533E" w:rsidP="00320600">
      <w:pPr>
        <w:pStyle w:val="formattext"/>
        <w:shd w:val="clear" w:color="auto" w:fill="FFFFFF"/>
        <w:spacing w:before="0" w:beforeAutospacing="0" w:after="0" w:afterAutospacing="0"/>
        <w:ind w:firstLine="709"/>
        <w:jc w:val="both"/>
        <w:textAlignment w:val="baseline"/>
        <w:rPr>
          <w:bCs/>
          <w:sz w:val="28"/>
          <w:szCs w:val="28"/>
        </w:rPr>
      </w:pPr>
      <w:r w:rsidRPr="004C770A">
        <w:rPr>
          <w:sz w:val="28"/>
          <w:szCs w:val="28"/>
        </w:rPr>
        <w:t xml:space="preserve">- </w:t>
      </w:r>
      <w:r w:rsidRPr="004C770A">
        <w:rPr>
          <w:bCs/>
          <w:sz w:val="28"/>
          <w:szCs w:val="28"/>
        </w:rPr>
        <w:t xml:space="preserve">Региональных нормативов градостроительного проектирования Иркутской области (утв. постановлением Правительства Иркутской области № 712-пп от 30.12.2014) </w:t>
      </w:r>
      <w:r w:rsidRPr="004C770A">
        <w:rPr>
          <w:sz w:val="28"/>
          <w:szCs w:val="28"/>
        </w:rPr>
        <w:t>(с изменениями на 29.12.2017) (в ред. </w:t>
      </w:r>
      <w:hyperlink r:id="rId87" w:history="1">
        <w:r w:rsidRPr="004C770A">
          <w:rPr>
            <w:rStyle w:val="ae"/>
            <w:color w:val="auto"/>
            <w:sz w:val="28"/>
            <w:szCs w:val="28"/>
            <w:u w:val="none"/>
          </w:rPr>
          <w:t>Постановлений Правительства Иркутской области от 07.09.2015 № 443-пп</w:t>
        </w:r>
      </w:hyperlink>
      <w:r w:rsidRPr="004C770A">
        <w:rPr>
          <w:sz w:val="28"/>
          <w:szCs w:val="28"/>
        </w:rPr>
        <w:t>, </w:t>
      </w:r>
      <w:hyperlink r:id="rId88" w:history="1">
        <w:r w:rsidRPr="004C770A">
          <w:rPr>
            <w:rStyle w:val="ae"/>
            <w:color w:val="auto"/>
            <w:sz w:val="28"/>
            <w:szCs w:val="28"/>
            <w:u w:val="none"/>
          </w:rPr>
          <w:t>от 23.12.2016 № 825-пп</w:t>
        </w:r>
      </w:hyperlink>
      <w:r w:rsidRPr="004C770A">
        <w:rPr>
          <w:sz w:val="28"/>
          <w:szCs w:val="28"/>
        </w:rPr>
        <w:t>, </w:t>
      </w:r>
      <w:hyperlink r:id="rId89" w:history="1">
        <w:r w:rsidRPr="004C770A">
          <w:rPr>
            <w:rStyle w:val="ae"/>
            <w:color w:val="auto"/>
            <w:sz w:val="28"/>
            <w:szCs w:val="28"/>
            <w:u w:val="none"/>
          </w:rPr>
          <w:t>от 29.12.2017 № 907-пп</w:t>
        </w:r>
      </w:hyperlink>
      <w:r w:rsidRPr="004C770A">
        <w:rPr>
          <w:sz w:val="28"/>
          <w:szCs w:val="28"/>
        </w:rPr>
        <w:t>)</w:t>
      </w:r>
      <w:r w:rsidRPr="004C770A">
        <w:rPr>
          <w:bCs/>
          <w:sz w:val="28"/>
          <w:szCs w:val="28"/>
        </w:rPr>
        <w:t>;</w:t>
      </w:r>
    </w:p>
    <w:p w14:paraId="36E828B2" w14:textId="77777777" w:rsidR="0037533E" w:rsidRPr="004C770A" w:rsidRDefault="0037533E" w:rsidP="00320600">
      <w:pPr>
        <w:pStyle w:val="affffb"/>
        <w:spacing w:before="0" w:after="0"/>
      </w:pPr>
      <w:r w:rsidRPr="004C770A">
        <w:t>- Местных нормативов градостроительного проектирования муниципального образования «</w:t>
      </w:r>
      <w:proofErr w:type="spellStart"/>
      <w:r w:rsidRPr="004C770A">
        <w:t>Нижнеудинский</w:t>
      </w:r>
      <w:proofErr w:type="spellEnd"/>
      <w:r w:rsidRPr="004C770A">
        <w:t xml:space="preserve"> район», утвержденный решением Думы муниципального образования «</w:t>
      </w:r>
      <w:proofErr w:type="spellStart"/>
      <w:r w:rsidRPr="004C770A">
        <w:t>Нижнеудинский</w:t>
      </w:r>
      <w:proofErr w:type="spellEnd"/>
      <w:r w:rsidRPr="004C770A">
        <w:t xml:space="preserve"> район» от 31.10.2018 № 41 (с изменениями от 24.12.2020 № 69);</w:t>
      </w:r>
    </w:p>
    <w:p w14:paraId="791392B4" w14:textId="77777777" w:rsidR="0085124B" w:rsidRPr="006A581E" w:rsidRDefault="0037533E" w:rsidP="0085124B">
      <w:pPr>
        <w:pStyle w:val="afc"/>
        <w:rPr>
          <w:b/>
          <w:bCs/>
        </w:rPr>
      </w:pPr>
      <w:r w:rsidRPr="004C770A">
        <w:t xml:space="preserve">- </w:t>
      </w:r>
      <w:r w:rsidR="0085124B" w:rsidRPr="00DC2255">
        <w:rPr>
          <w:kern w:val="2"/>
          <w14:ligatures w14:val="standardContextual"/>
        </w:rPr>
        <w:t>-</w:t>
      </w:r>
      <w:r w:rsidR="0085124B" w:rsidRPr="00DC2255">
        <w:rPr>
          <w:kern w:val="2"/>
          <w14:ligatures w14:val="standardContextual"/>
        </w:rPr>
        <w:t> </w:t>
      </w:r>
      <w:r w:rsidR="0085124B">
        <w:t>Р</w:t>
      </w:r>
      <w:r w:rsidR="0085124B" w:rsidRPr="006A581E">
        <w:t>аспоряжени</w:t>
      </w:r>
      <w:r w:rsidR="0085124B">
        <w:t>я</w:t>
      </w:r>
      <w:r w:rsidR="0085124B" w:rsidRPr="006A581E">
        <w:t xml:space="preserve"> </w:t>
      </w:r>
      <w:r w:rsidR="0085124B">
        <w:t>М</w:t>
      </w:r>
      <w:r w:rsidR="0085124B" w:rsidRPr="006A581E">
        <w:t>инистерств</w:t>
      </w:r>
      <w:r w:rsidR="0085124B">
        <w:t>а</w:t>
      </w:r>
      <w:r w:rsidR="0085124B" w:rsidRPr="006A581E">
        <w:t xml:space="preserve"> культуры </w:t>
      </w:r>
      <w:r w:rsidR="0085124B">
        <w:t>Р</w:t>
      </w:r>
      <w:r w:rsidR="0085124B" w:rsidRPr="006A581E">
        <w:t xml:space="preserve">оссийской </w:t>
      </w:r>
      <w:r w:rsidR="0085124B">
        <w:t>Ф</w:t>
      </w:r>
      <w:r w:rsidR="0085124B" w:rsidRPr="006A581E">
        <w:t>едерации от 23</w:t>
      </w:r>
      <w:r w:rsidR="0085124B">
        <w:t>.10.2023</w:t>
      </w:r>
      <w:r w:rsidR="0085124B" w:rsidRPr="006A581E">
        <w:t xml:space="preserve"> </w:t>
      </w:r>
      <w:r w:rsidR="0085124B">
        <w:t>№</w:t>
      </w:r>
      <w:r w:rsidR="0085124B" w:rsidRPr="006A581E">
        <w:t xml:space="preserve"> P-2879 «Об утверждении методических рекомендаций органам государственной власти субъектов Российской Федерации и органам местного самоуправления о применении нормативов и норм оптимального размещения организаций культуры и обеспеченности населения услугами организаций культуры</w:t>
      </w:r>
      <w:r w:rsidR="0085124B" w:rsidRPr="006A581E">
        <w:rPr>
          <w:b/>
          <w:bCs/>
        </w:rPr>
        <w:t>»</w:t>
      </w:r>
      <w:r w:rsidR="0085124B" w:rsidRPr="006A581E">
        <w:rPr>
          <w:kern w:val="2"/>
          <w:szCs w:val="28"/>
          <w14:ligatures w14:val="standardContextual"/>
        </w:rPr>
        <w:t>;</w:t>
      </w:r>
    </w:p>
    <w:p w14:paraId="76B2E188" w14:textId="77777777" w:rsidR="0037533E" w:rsidRPr="004C770A" w:rsidRDefault="0037533E" w:rsidP="00320600">
      <w:pPr>
        <w:pStyle w:val="affffb"/>
        <w:spacing w:before="0" w:after="0"/>
        <w:rPr>
          <w:rFonts w:eastAsia="Calibri"/>
        </w:rPr>
      </w:pPr>
      <w:r w:rsidRPr="004C770A">
        <w:lastRenderedPageBreak/>
        <w:t xml:space="preserve">- Приказа службы потребительского рынка и лицензирования Иркутской области от 17.07.2023 № 85-5-спр «Об утверждении нормативов минимальной обеспеченности населения площадью торговых объектов в Иркутской области и признании утратившими силу отдельных приказов службы потребительского рынка и лицензирования Иркутской области» </w:t>
      </w:r>
      <w:r w:rsidRPr="004C770A">
        <w:rPr>
          <w:shd w:val="clear" w:color="auto" w:fill="FFFFFF"/>
        </w:rPr>
        <w:t>(с</w:t>
      </w:r>
      <w:r>
        <w:rPr>
          <w:shd w:val="clear" w:color="auto" w:fill="FFFFFF"/>
        </w:rPr>
        <w:t> </w:t>
      </w:r>
      <w:r w:rsidRPr="004C770A">
        <w:rPr>
          <w:shd w:val="clear" w:color="auto" w:fill="FFFFFF"/>
        </w:rPr>
        <w:t>изменениями на 17.08.2023)</w:t>
      </w:r>
      <w:r w:rsidRPr="004C770A">
        <w:rPr>
          <w:rFonts w:eastAsia="Calibri"/>
        </w:rPr>
        <w:t>;</w:t>
      </w:r>
    </w:p>
    <w:p w14:paraId="478313D2" w14:textId="77777777" w:rsidR="0037533E" w:rsidRPr="004C770A" w:rsidRDefault="0037533E" w:rsidP="00320600">
      <w:pPr>
        <w:pStyle w:val="affffb"/>
        <w:spacing w:before="0" w:after="0"/>
      </w:pPr>
      <w:r w:rsidRPr="004C770A">
        <w:t xml:space="preserve">- </w:t>
      </w:r>
      <w:r w:rsidRPr="004C770A">
        <w:rPr>
          <w:rFonts w:eastAsiaTheme="minorHAnsi"/>
          <w:lang w:eastAsia="en-US"/>
        </w:rPr>
        <w:t>Методических рекомендаций о применении нормативов и норм при определении потребности субъектов Российской Федерации в объектах физической культуры и спорта, утвержденные приказом Министерства спорта Российской Федерации от 21.03.2018 № 244;</w:t>
      </w:r>
    </w:p>
    <w:p w14:paraId="0A9C2B0C" w14:textId="77777777" w:rsidR="0037533E" w:rsidRPr="004C770A" w:rsidRDefault="0037533E" w:rsidP="00320600">
      <w:pPr>
        <w:pStyle w:val="affffb"/>
        <w:spacing w:before="0" w:after="0"/>
        <w:rPr>
          <w:rFonts w:eastAsia="Calibri"/>
        </w:rPr>
      </w:pPr>
      <w:r w:rsidRPr="004C770A">
        <w:rPr>
          <w:rFonts w:eastAsia="Calibri"/>
        </w:rPr>
        <w:t>- Приказа Минспорта России от 19.08.2021 № 649 «Рекомендованные нормативы и нормы обеспеченности населения объектами спортивной инфраструктуры».</w:t>
      </w:r>
    </w:p>
    <w:p w14:paraId="242C10FA" w14:textId="77777777" w:rsidR="0037533E" w:rsidRPr="004C770A" w:rsidRDefault="0037533E" w:rsidP="00320600">
      <w:pPr>
        <w:pStyle w:val="affffb"/>
        <w:rPr>
          <w:rFonts w:eastAsia="Calibri"/>
        </w:rPr>
      </w:pPr>
    </w:p>
    <w:p w14:paraId="49940157" w14:textId="77777777" w:rsidR="0037533E" w:rsidRPr="001D73F9" w:rsidRDefault="0037533E" w:rsidP="00320600">
      <w:pPr>
        <w:pStyle w:val="affffb"/>
      </w:pPr>
      <w:r w:rsidRPr="001D73F9">
        <w:t xml:space="preserve">В таблице 2.3.9-6 приведен расчет потребности жителей </w:t>
      </w:r>
      <w:proofErr w:type="spellStart"/>
      <w:r w:rsidRPr="001D73F9">
        <w:t>Солонецкого</w:t>
      </w:r>
      <w:proofErr w:type="spellEnd"/>
      <w:r w:rsidRPr="001D73F9">
        <w:t xml:space="preserve"> сельского поселения в объектах социального и культурно-бытового обслуживания местного значения на расчетный срок.</w:t>
      </w:r>
    </w:p>
    <w:p w14:paraId="1F4B1633" w14:textId="3A674F6E" w:rsidR="0037533E" w:rsidRDefault="0037533E" w:rsidP="00320600">
      <w:pPr>
        <w:pStyle w:val="b2"/>
        <w:rPr>
          <w:iCs/>
          <w:szCs w:val="28"/>
          <w:highlight w:val="yellow"/>
        </w:rPr>
      </w:pPr>
    </w:p>
    <w:p w14:paraId="4A9DA6F6" w14:textId="77777777" w:rsidR="0037533E" w:rsidRPr="001D73F9" w:rsidRDefault="0037533E" w:rsidP="0037533E">
      <w:pPr>
        <w:spacing w:after="0" w:line="240" w:lineRule="auto"/>
        <w:jc w:val="right"/>
        <w:rPr>
          <w:rFonts w:eastAsia="Times New Roman"/>
          <w:b w:val="0"/>
          <w:bCs/>
          <w:i/>
          <w:szCs w:val="28"/>
        </w:rPr>
      </w:pPr>
      <w:r w:rsidRPr="001D73F9">
        <w:rPr>
          <w:rFonts w:eastAsia="Times New Roman"/>
          <w:b w:val="0"/>
          <w:bCs/>
          <w:i/>
          <w:szCs w:val="28"/>
        </w:rPr>
        <w:t>Таблица 2.3.9-6</w:t>
      </w:r>
    </w:p>
    <w:p w14:paraId="1D1AF998" w14:textId="77777777" w:rsidR="0037533E" w:rsidRPr="001D73F9" w:rsidRDefault="0037533E" w:rsidP="0037533E">
      <w:pPr>
        <w:spacing w:after="0" w:line="240" w:lineRule="auto"/>
        <w:jc w:val="right"/>
        <w:rPr>
          <w:rFonts w:eastAsia="Times New Roman"/>
          <w:b w:val="0"/>
          <w:bCs/>
          <w:i/>
          <w:szCs w:val="28"/>
        </w:rPr>
      </w:pPr>
    </w:p>
    <w:p w14:paraId="2EE607F9" w14:textId="708FB7EA" w:rsidR="0037533E" w:rsidRPr="004C770A" w:rsidRDefault="0037533E" w:rsidP="0037533E">
      <w:pPr>
        <w:spacing w:after="0" w:line="240" w:lineRule="auto"/>
        <w:jc w:val="center"/>
        <w:rPr>
          <w:b w:val="0"/>
          <w:bCs/>
          <w:i/>
          <w:szCs w:val="28"/>
        </w:rPr>
      </w:pPr>
      <w:r w:rsidRPr="001D73F9">
        <w:rPr>
          <w:b w:val="0"/>
          <w:bCs/>
          <w:i/>
          <w:szCs w:val="28"/>
        </w:rPr>
        <w:t>Расчет потребности населения в объектах социального и культурно-бытового обслуживания (204</w:t>
      </w:r>
      <w:r w:rsidR="001D724A">
        <w:rPr>
          <w:b w:val="0"/>
          <w:bCs/>
          <w:i/>
          <w:szCs w:val="28"/>
        </w:rPr>
        <w:t>3</w:t>
      </w:r>
      <w:r w:rsidRPr="001D73F9">
        <w:rPr>
          <w:b w:val="0"/>
          <w:bCs/>
          <w:i/>
          <w:szCs w:val="28"/>
        </w:rPr>
        <w:t xml:space="preserve"> 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9"/>
        <w:gridCol w:w="1450"/>
        <w:gridCol w:w="1687"/>
        <w:gridCol w:w="1354"/>
        <w:gridCol w:w="1234"/>
        <w:gridCol w:w="1120"/>
      </w:tblGrid>
      <w:tr w:rsidR="0037533E" w:rsidRPr="00884A55" w14:paraId="42AA505D" w14:textId="77777777" w:rsidTr="0037533E">
        <w:trPr>
          <w:tblHeader/>
          <w:jc w:val="center"/>
        </w:trPr>
        <w:tc>
          <w:tcPr>
            <w:tcW w:w="1337" w:type="pct"/>
            <w:tcBorders>
              <w:top w:val="single" w:sz="4" w:space="0" w:color="auto"/>
              <w:left w:val="single" w:sz="4" w:space="0" w:color="auto"/>
              <w:bottom w:val="single" w:sz="4" w:space="0" w:color="auto"/>
              <w:right w:val="single" w:sz="4" w:space="0" w:color="auto"/>
            </w:tcBorders>
            <w:vAlign w:val="center"/>
          </w:tcPr>
          <w:p w14:paraId="56509EB5" w14:textId="77777777" w:rsidR="0037533E" w:rsidRPr="00884A55" w:rsidRDefault="0037533E" w:rsidP="00DC4FDC">
            <w:pPr>
              <w:spacing w:after="0"/>
              <w:jc w:val="center"/>
              <w:rPr>
                <w:bCs/>
                <w:sz w:val="24"/>
                <w:szCs w:val="24"/>
              </w:rPr>
            </w:pPr>
            <w:r w:rsidRPr="00884A55">
              <w:rPr>
                <w:bCs/>
                <w:sz w:val="24"/>
                <w:szCs w:val="24"/>
              </w:rPr>
              <w:t>Наименование объекта, единица измерения</w:t>
            </w:r>
          </w:p>
        </w:tc>
        <w:tc>
          <w:tcPr>
            <w:tcW w:w="776" w:type="pct"/>
            <w:tcBorders>
              <w:top w:val="single" w:sz="4" w:space="0" w:color="auto"/>
              <w:left w:val="single" w:sz="4" w:space="0" w:color="auto"/>
              <w:bottom w:val="single" w:sz="4" w:space="0" w:color="auto"/>
              <w:right w:val="single" w:sz="4" w:space="0" w:color="auto"/>
            </w:tcBorders>
            <w:vAlign w:val="center"/>
          </w:tcPr>
          <w:p w14:paraId="6DE5674F" w14:textId="77777777" w:rsidR="0037533E" w:rsidRPr="00884A55" w:rsidRDefault="0037533E" w:rsidP="00DC4FDC">
            <w:pPr>
              <w:spacing w:after="0"/>
              <w:jc w:val="center"/>
              <w:rPr>
                <w:bCs/>
                <w:sz w:val="24"/>
                <w:szCs w:val="24"/>
              </w:rPr>
            </w:pPr>
            <w:r w:rsidRPr="00884A55">
              <w:rPr>
                <w:bCs/>
                <w:sz w:val="24"/>
                <w:szCs w:val="24"/>
              </w:rPr>
              <w:t>Норматив</w:t>
            </w:r>
          </w:p>
        </w:tc>
        <w:tc>
          <w:tcPr>
            <w:tcW w:w="903" w:type="pct"/>
            <w:tcBorders>
              <w:top w:val="single" w:sz="4" w:space="0" w:color="auto"/>
              <w:left w:val="single" w:sz="4" w:space="0" w:color="auto"/>
              <w:bottom w:val="single" w:sz="4" w:space="0" w:color="auto"/>
              <w:right w:val="single" w:sz="4" w:space="0" w:color="auto"/>
            </w:tcBorders>
            <w:vAlign w:val="center"/>
            <w:hideMark/>
          </w:tcPr>
          <w:p w14:paraId="14B92E93" w14:textId="77777777" w:rsidR="0037533E" w:rsidRPr="00884A55" w:rsidRDefault="0037533E" w:rsidP="00DC4FDC">
            <w:pPr>
              <w:spacing w:after="0"/>
              <w:jc w:val="center"/>
              <w:rPr>
                <w:bCs/>
                <w:sz w:val="24"/>
                <w:szCs w:val="24"/>
              </w:rPr>
            </w:pPr>
            <w:r w:rsidRPr="00884A55">
              <w:rPr>
                <w:bCs/>
                <w:sz w:val="24"/>
                <w:szCs w:val="24"/>
              </w:rPr>
              <w:t>Сохраняемые объекты (сущ.)</w:t>
            </w:r>
          </w:p>
        </w:tc>
        <w:tc>
          <w:tcPr>
            <w:tcW w:w="725" w:type="pct"/>
            <w:tcBorders>
              <w:top w:val="single" w:sz="4" w:space="0" w:color="auto"/>
              <w:left w:val="single" w:sz="4" w:space="0" w:color="auto"/>
              <w:bottom w:val="single" w:sz="4" w:space="0" w:color="auto"/>
              <w:right w:val="single" w:sz="4" w:space="0" w:color="auto"/>
            </w:tcBorders>
            <w:vAlign w:val="center"/>
            <w:hideMark/>
          </w:tcPr>
          <w:p w14:paraId="1F3C6E08" w14:textId="77777777" w:rsidR="0037533E" w:rsidRPr="00884A55" w:rsidRDefault="0037533E" w:rsidP="00DC4FDC">
            <w:pPr>
              <w:spacing w:after="0"/>
              <w:jc w:val="center"/>
              <w:rPr>
                <w:bCs/>
                <w:sz w:val="24"/>
                <w:szCs w:val="24"/>
              </w:rPr>
            </w:pPr>
            <w:r w:rsidRPr="00884A55">
              <w:rPr>
                <w:bCs/>
                <w:sz w:val="24"/>
                <w:szCs w:val="24"/>
              </w:rPr>
              <w:t>Требуемая мощность</w:t>
            </w:r>
          </w:p>
        </w:tc>
        <w:tc>
          <w:tcPr>
            <w:tcW w:w="660" w:type="pct"/>
            <w:tcBorders>
              <w:top w:val="single" w:sz="4" w:space="0" w:color="auto"/>
              <w:left w:val="single" w:sz="4" w:space="0" w:color="auto"/>
              <w:bottom w:val="single" w:sz="4" w:space="0" w:color="auto"/>
              <w:right w:val="single" w:sz="4" w:space="0" w:color="auto"/>
            </w:tcBorders>
            <w:vAlign w:val="center"/>
            <w:hideMark/>
          </w:tcPr>
          <w:p w14:paraId="6C55FE52" w14:textId="77777777" w:rsidR="0037533E" w:rsidRPr="00884A55" w:rsidRDefault="0037533E" w:rsidP="00DC4FDC">
            <w:pPr>
              <w:spacing w:after="0"/>
              <w:jc w:val="center"/>
              <w:rPr>
                <w:bCs/>
                <w:sz w:val="24"/>
                <w:szCs w:val="24"/>
              </w:rPr>
            </w:pPr>
            <w:r w:rsidRPr="00884A55">
              <w:rPr>
                <w:bCs/>
                <w:sz w:val="24"/>
                <w:szCs w:val="24"/>
              </w:rPr>
              <w:t>Принято проектом</w:t>
            </w:r>
          </w:p>
        </w:tc>
        <w:tc>
          <w:tcPr>
            <w:tcW w:w="599" w:type="pct"/>
            <w:tcBorders>
              <w:top w:val="single" w:sz="4" w:space="0" w:color="auto"/>
              <w:left w:val="single" w:sz="4" w:space="0" w:color="auto"/>
              <w:bottom w:val="single" w:sz="4" w:space="0" w:color="auto"/>
              <w:right w:val="single" w:sz="4" w:space="0" w:color="auto"/>
            </w:tcBorders>
            <w:vAlign w:val="center"/>
            <w:hideMark/>
          </w:tcPr>
          <w:p w14:paraId="3A0A92B1" w14:textId="77777777" w:rsidR="0037533E" w:rsidRPr="00884A55" w:rsidRDefault="0037533E" w:rsidP="00DC4FDC">
            <w:pPr>
              <w:spacing w:after="0"/>
              <w:jc w:val="center"/>
              <w:rPr>
                <w:bCs/>
                <w:sz w:val="24"/>
                <w:szCs w:val="24"/>
              </w:rPr>
            </w:pPr>
            <w:r w:rsidRPr="00884A55">
              <w:rPr>
                <w:bCs/>
                <w:sz w:val="24"/>
                <w:szCs w:val="24"/>
              </w:rPr>
              <w:t xml:space="preserve">Новое </w:t>
            </w:r>
            <w:proofErr w:type="gramStart"/>
            <w:r w:rsidRPr="00884A55">
              <w:rPr>
                <w:bCs/>
                <w:sz w:val="24"/>
                <w:szCs w:val="24"/>
              </w:rPr>
              <w:t>строите-</w:t>
            </w:r>
            <w:proofErr w:type="spellStart"/>
            <w:r w:rsidRPr="00884A55">
              <w:rPr>
                <w:bCs/>
                <w:sz w:val="24"/>
                <w:szCs w:val="24"/>
              </w:rPr>
              <w:t>льство</w:t>
            </w:r>
            <w:proofErr w:type="spellEnd"/>
            <w:proofErr w:type="gramEnd"/>
          </w:p>
        </w:tc>
      </w:tr>
      <w:tr w:rsidR="0037533E" w:rsidRPr="00884A55" w14:paraId="343C2CC1" w14:textId="77777777" w:rsidTr="0037533E">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1AD9E53E" w14:textId="77777777" w:rsidR="0037533E" w:rsidRPr="00884A55" w:rsidRDefault="0037533E" w:rsidP="00DC4FDC">
            <w:pPr>
              <w:jc w:val="center"/>
              <w:rPr>
                <w:b w:val="0"/>
                <w:i/>
                <w:iCs/>
                <w:sz w:val="24"/>
                <w:szCs w:val="24"/>
              </w:rPr>
            </w:pPr>
            <w:r w:rsidRPr="00884A55">
              <w:rPr>
                <w:b w:val="0"/>
                <w:i/>
                <w:iCs/>
                <w:sz w:val="24"/>
                <w:szCs w:val="24"/>
              </w:rPr>
              <w:t>Объекты спорта</w:t>
            </w:r>
          </w:p>
        </w:tc>
      </w:tr>
      <w:tr w:rsidR="0037533E" w:rsidRPr="00884A55" w14:paraId="7023651E" w14:textId="77777777" w:rsidTr="0037533E">
        <w:trPr>
          <w:jc w:val="center"/>
        </w:trPr>
        <w:tc>
          <w:tcPr>
            <w:tcW w:w="1337" w:type="pct"/>
            <w:tcBorders>
              <w:top w:val="single" w:sz="4" w:space="0" w:color="auto"/>
              <w:left w:val="single" w:sz="4" w:space="0" w:color="auto"/>
              <w:bottom w:val="single" w:sz="4" w:space="0" w:color="auto"/>
              <w:right w:val="single" w:sz="4" w:space="0" w:color="auto"/>
            </w:tcBorders>
            <w:vAlign w:val="center"/>
            <w:hideMark/>
          </w:tcPr>
          <w:p w14:paraId="038DA88E" w14:textId="77777777" w:rsidR="0037533E" w:rsidRPr="00884A55" w:rsidRDefault="0037533E" w:rsidP="00DC4FDC">
            <w:pPr>
              <w:spacing w:after="0" w:line="240" w:lineRule="auto"/>
              <w:rPr>
                <w:b w:val="0"/>
                <w:sz w:val="24"/>
                <w:szCs w:val="24"/>
                <w:vertAlign w:val="superscript"/>
              </w:rPr>
            </w:pPr>
            <w:r w:rsidRPr="00884A55">
              <w:rPr>
                <w:b w:val="0"/>
                <w:sz w:val="24"/>
                <w:szCs w:val="24"/>
              </w:rPr>
              <w:t>Спортивные залы общего пользования, м</w:t>
            </w:r>
            <w:r w:rsidRPr="00884A55">
              <w:rPr>
                <w:b w:val="0"/>
                <w:sz w:val="24"/>
                <w:szCs w:val="24"/>
                <w:vertAlign w:val="superscript"/>
              </w:rPr>
              <w:t>2</w:t>
            </w:r>
          </w:p>
        </w:tc>
        <w:tc>
          <w:tcPr>
            <w:tcW w:w="776" w:type="pct"/>
            <w:tcBorders>
              <w:top w:val="single" w:sz="4" w:space="0" w:color="auto"/>
              <w:left w:val="single" w:sz="4" w:space="0" w:color="auto"/>
              <w:bottom w:val="single" w:sz="4" w:space="0" w:color="auto"/>
              <w:right w:val="single" w:sz="4" w:space="0" w:color="auto"/>
            </w:tcBorders>
            <w:vAlign w:val="center"/>
            <w:hideMark/>
          </w:tcPr>
          <w:p w14:paraId="6C880B27" w14:textId="77777777" w:rsidR="0037533E" w:rsidRPr="00884A55" w:rsidRDefault="0037533E" w:rsidP="00DC4FDC">
            <w:pPr>
              <w:spacing w:after="0" w:line="240" w:lineRule="auto"/>
              <w:rPr>
                <w:b w:val="0"/>
                <w:sz w:val="24"/>
                <w:szCs w:val="24"/>
              </w:rPr>
            </w:pPr>
            <w:r w:rsidRPr="00884A55">
              <w:rPr>
                <w:b w:val="0"/>
                <w:sz w:val="24"/>
                <w:szCs w:val="24"/>
              </w:rPr>
              <w:t>80 м</w:t>
            </w:r>
            <w:r w:rsidRPr="00884A55">
              <w:rPr>
                <w:b w:val="0"/>
                <w:sz w:val="24"/>
                <w:szCs w:val="24"/>
                <w:vertAlign w:val="superscript"/>
              </w:rPr>
              <w:t>2</w:t>
            </w:r>
            <w:r w:rsidRPr="00884A55">
              <w:rPr>
                <w:b w:val="0"/>
                <w:sz w:val="24"/>
                <w:szCs w:val="24"/>
              </w:rPr>
              <w:t xml:space="preserve"> площади пола на 1 тыс. человек</w:t>
            </w:r>
          </w:p>
        </w:tc>
        <w:tc>
          <w:tcPr>
            <w:tcW w:w="903" w:type="pct"/>
            <w:tcBorders>
              <w:top w:val="single" w:sz="4" w:space="0" w:color="auto"/>
              <w:left w:val="single" w:sz="4" w:space="0" w:color="auto"/>
              <w:bottom w:val="single" w:sz="4" w:space="0" w:color="auto"/>
              <w:right w:val="single" w:sz="4" w:space="0" w:color="auto"/>
            </w:tcBorders>
            <w:vAlign w:val="center"/>
          </w:tcPr>
          <w:p w14:paraId="3A20C085" w14:textId="77777777" w:rsidR="0037533E" w:rsidRPr="00884A55" w:rsidRDefault="0037533E" w:rsidP="00DC4FDC">
            <w:pPr>
              <w:spacing w:after="0" w:line="240" w:lineRule="auto"/>
              <w:jc w:val="center"/>
              <w:rPr>
                <w:b w:val="0"/>
                <w:sz w:val="24"/>
                <w:szCs w:val="24"/>
              </w:rPr>
            </w:pPr>
            <w:r w:rsidRPr="00884A55">
              <w:rPr>
                <w:b w:val="0"/>
                <w:sz w:val="24"/>
                <w:szCs w:val="24"/>
              </w:rPr>
              <w:t>80</w:t>
            </w:r>
          </w:p>
        </w:tc>
        <w:tc>
          <w:tcPr>
            <w:tcW w:w="725" w:type="pct"/>
            <w:tcBorders>
              <w:top w:val="single" w:sz="4" w:space="0" w:color="auto"/>
              <w:left w:val="single" w:sz="4" w:space="0" w:color="auto"/>
              <w:bottom w:val="single" w:sz="4" w:space="0" w:color="auto"/>
              <w:right w:val="single" w:sz="4" w:space="0" w:color="auto"/>
            </w:tcBorders>
            <w:vAlign w:val="center"/>
          </w:tcPr>
          <w:p w14:paraId="158670C8" w14:textId="77777777" w:rsidR="0037533E" w:rsidRPr="00884A55" w:rsidRDefault="0037533E" w:rsidP="00DC4FDC">
            <w:pPr>
              <w:spacing w:after="0" w:line="240" w:lineRule="auto"/>
              <w:jc w:val="center"/>
              <w:rPr>
                <w:b w:val="0"/>
                <w:sz w:val="24"/>
                <w:szCs w:val="24"/>
              </w:rPr>
            </w:pPr>
            <w:r>
              <w:rPr>
                <w:b w:val="0"/>
                <w:sz w:val="24"/>
                <w:szCs w:val="24"/>
              </w:rPr>
              <w:t>23</w:t>
            </w:r>
          </w:p>
        </w:tc>
        <w:tc>
          <w:tcPr>
            <w:tcW w:w="660" w:type="pct"/>
            <w:tcBorders>
              <w:top w:val="single" w:sz="4" w:space="0" w:color="auto"/>
              <w:left w:val="single" w:sz="4" w:space="0" w:color="auto"/>
              <w:bottom w:val="single" w:sz="4" w:space="0" w:color="auto"/>
              <w:right w:val="single" w:sz="4" w:space="0" w:color="auto"/>
            </w:tcBorders>
            <w:vAlign w:val="center"/>
          </w:tcPr>
          <w:p w14:paraId="61A1608D" w14:textId="77777777" w:rsidR="0037533E" w:rsidRPr="00884A55" w:rsidRDefault="0037533E" w:rsidP="00DC4FDC">
            <w:pPr>
              <w:spacing w:after="0" w:line="240" w:lineRule="auto"/>
              <w:jc w:val="center"/>
              <w:rPr>
                <w:b w:val="0"/>
                <w:sz w:val="24"/>
                <w:szCs w:val="24"/>
              </w:rPr>
            </w:pPr>
            <w:r>
              <w:rPr>
                <w:b w:val="0"/>
                <w:sz w:val="24"/>
                <w:szCs w:val="24"/>
              </w:rPr>
              <w:t>162</w:t>
            </w:r>
          </w:p>
        </w:tc>
        <w:tc>
          <w:tcPr>
            <w:tcW w:w="599" w:type="pct"/>
            <w:tcBorders>
              <w:top w:val="single" w:sz="4" w:space="0" w:color="auto"/>
              <w:left w:val="single" w:sz="4" w:space="0" w:color="auto"/>
              <w:bottom w:val="single" w:sz="4" w:space="0" w:color="auto"/>
              <w:right w:val="single" w:sz="4" w:space="0" w:color="auto"/>
            </w:tcBorders>
            <w:vAlign w:val="center"/>
            <w:hideMark/>
          </w:tcPr>
          <w:p w14:paraId="0701EE66" w14:textId="77777777" w:rsidR="0037533E" w:rsidRPr="00884A55" w:rsidRDefault="0037533E" w:rsidP="00DC4FDC">
            <w:pPr>
              <w:spacing w:after="0" w:line="240" w:lineRule="auto"/>
              <w:jc w:val="center"/>
              <w:rPr>
                <w:b w:val="0"/>
                <w:sz w:val="24"/>
                <w:szCs w:val="24"/>
              </w:rPr>
            </w:pPr>
            <w:r w:rsidRPr="00884A55">
              <w:rPr>
                <w:b w:val="0"/>
                <w:sz w:val="24"/>
                <w:szCs w:val="24"/>
              </w:rPr>
              <w:t>0</w:t>
            </w:r>
          </w:p>
        </w:tc>
      </w:tr>
      <w:tr w:rsidR="0037533E" w:rsidRPr="00884A55" w14:paraId="55A0E44F" w14:textId="77777777" w:rsidTr="0037533E">
        <w:trPr>
          <w:jc w:val="center"/>
        </w:trPr>
        <w:tc>
          <w:tcPr>
            <w:tcW w:w="1337" w:type="pct"/>
            <w:tcBorders>
              <w:top w:val="single" w:sz="4" w:space="0" w:color="auto"/>
              <w:left w:val="single" w:sz="4" w:space="0" w:color="auto"/>
              <w:bottom w:val="single" w:sz="4" w:space="0" w:color="auto"/>
              <w:right w:val="single" w:sz="4" w:space="0" w:color="auto"/>
            </w:tcBorders>
            <w:vAlign w:val="center"/>
            <w:hideMark/>
          </w:tcPr>
          <w:p w14:paraId="18EB143B" w14:textId="77777777" w:rsidR="0037533E" w:rsidRPr="00884A55" w:rsidRDefault="0037533E" w:rsidP="00DC4FDC">
            <w:pPr>
              <w:spacing w:after="0" w:line="240" w:lineRule="auto"/>
              <w:rPr>
                <w:b w:val="0"/>
                <w:sz w:val="24"/>
                <w:szCs w:val="24"/>
                <w:vertAlign w:val="superscript"/>
              </w:rPr>
            </w:pPr>
            <w:r w:rsidRPr="00884A55">
              <w:rPr>
                <w:b w:val="0"/>
                <w:sz w:val="24"/>
                <w:szCs w:val="24"/>
              </w:rPr>
              <w:t>Плоскостные спортивные сооружения</w:t>
            </w:r>
          </w:p>
        </w:tc>
        <w:tc>
          <w:tcPr>
            <w:tcW w:w="776" w:type="pct"/>
            <w:tcBorders>
              <w:top w:val="single" w:sz="4" w:space="0" w:color="auto"/>
              <w:left w:val="single" w:sz="4" w:space="0" w:color="auto"/>
              <w:bottom w:val="single" w:sz="4" w:space="0" w:color="auto"/>
              <w:right w:val="single" w:sz="4" w:space="0" w:color="auto"/>
            </w:tcBorders>
            <w:vAlign w:val="center"/>
            <w:hideMark/>
          </w:tcPr>
          <w:p w14:paraId="0D73D74E" w14:textId="77777777" w:rsidR="0037533E" w:rsidRPr="00884A55" w:rsidRDefault="0037533E" w:rsidP="00DC4FDC">
            <w:pPr>
              <w:spacing w:after="0" w:line="240" w:lineRule="auto"/>
              <w:rPr>
                <w:b w:val="0"/>
                <w:sz w:val="24"/>
                <w:szCs w:val="24"/>
              </w:rPr>
            </w:pPr>
            <w:r w:rsidRPr="00884A55">
              <w:rPr>
                <w:b w:val="0"/>
                <w:sz w:val="24"/>
                <w:szCs w:val="24"/>
              </w:rPr>
              <w:t>объект</w:t>
            </w:r>
          </w:p>
        </w:tc>
        <w:tc>
          <w:tcPr>
            <w:tcW w:w="903" w:type="pct"/>
            <w:tcBorders>
              <w:top w:val="single" w:sz="4" w:space="0" w:color="auto"/>
              <w:left w:val="single" w:sz="4" w:space="0" w:color="auto"/>
              <w:bottom w:val="single" w:sz="4" w:space="0" w:color="auto"/>
              <w:right w:val="single" w:sz="4" w:space="0" w:color="auto"/>
            </w:tcBorders>
            <w:vAlign w:val="center"/>
            <w:hideMark/>
          </w:tcPr>
          <w:p w14:paraId="301783D5" w14:textId="77777777" w:rsidR="0037533E" w:rsidRPr="00884A55" w:rsidRDefault="0037533E" w:rsidP="00DC4FDC">
            <w:pPr>
              <w:spacing w:after="0" w:line="240" w:lineRule="auto"/>
              <w:jc w:val="center"/>
              <w:rPr>
                <w:b w:val="0"/>
                <w:sz w:val="24"/>
                <w:szCs w:val="24"/>
              </w:rPr>
            </w:pPr>
            <w:r w:rsidRPr="00884A55">
              <w:rPr>
                <w:b w:val="0"/>
                <w:sz w:val="24"/>
                <w:szCs w:val="24"/>
              </w:rPr>
              <w:t>1</w:t>
            </w:r>
          </w:p>
        </w:tc>
        <w:tc>
          <w:tcPr>
            <w:tcW w:w="725" w:type="pct"/>
            <w:tcBorders>
              <w:top w:val="single" w:sz="4" w:space="0" w:color="auto"/>
              <w:left w:val="single" w:sz="4" w:space="0" w:color="auto"/>
              <w:bottom w:val="single" w:sz="4" w:space="0" w:color="auto"/>
              <w:right w:val="single" w:sz="4" w:space="0" w:color="auto"/>
            </w:tcBorders>
            <w:vAlign w:val="center"/>
            <w:hideMark/>
          </w:tcPr>
          <w:p w14:paraId="11295A93" w14:textId="77777777" w:rsidR="0037533E" w:rsidRPr="00884A55" w:rsidRDefault="0037533E" w:rsidP="00DC4FDC">
            <w:pPr>
              <w:spacing w:after="0" w:line="240" w:lineRule="auto"/>
              <w:jc w:val="center"/>
              <w:rPr>
                <w:b w:val="0"/>
                <w:sz w:val="24"/>
                <w:szCs w:val="24"/>
              </w:rPr>
            </w:pPr>
            <w:r w:rsidRPr="00884A55">
              <w:rPr>
                <w:b w:val="0"/>
                <w:sz w:val="24"/>
                <w:szCs w:val="24"/>
              </w:rPr>
              <w:t>2</w:t>
            </w:r>
          </w:p>
        </w:tc>
        <w:tc>
          <w:tcPr>
            <w:tcW w:w="660" w:type="pct"/>
            <w:tcBorders>
              <w:top w:val="single" w:sz="4" w:space="0" w:color="auto"/>
              <w:left w:val="single" w:sz="4" w:space="0" w:color="auto"/>
              <w:bottom w:val="single" w:sz="4" w:space="0" w:color="auto"/>
              <w:right w:val="single" w:sz="4" w:space="0" w:color="auto"/>
            </w:tcBorders>
            <w:vAlign w:val="center"/>
          </w:tcPr>
          <w:p w14:paraId="7A8464DC" w14:textId="77777777" w:rsidR="0037533E" w:rsidRPr="00884A55" w:rsidRDefault="0037533E" w:rsidP="00DC4FDC">
            <w:pPr>
              <w:spacing w:after="0" w:line="240" w:lineRule="auto"/>
              <w:jc w:val="center"/>
              <w:rPr>
                <w:b w:val="0"/>
                <w:sz w:val="24"/>
                <w:szCs w:val="24"/>
              </w:rPr>
            </w:pPr>
            <w:r>
              <w:rPr>
                <w:b w:val="0"/>
                <w:sz w:val="24"/>
                <w:szCs w:val="24"/>
              </w:rPr>
              <w:t>3</w:t>
            </w:r>
          </w:p>
        </w:tc>
        <w:tc>
          <w:tcPr>
            <w:tcW w:w="599" w:type="pct"/>
            <w:tcBorders>
              <w:top w:val="single" w:sz="4" w:space="0" w:color="auto"/>
              <w:left w:val="single" w:sz="4" w:space="0" w:color="auto"/>
              <w:bottom w:val="single" w:sz="4" w:space="0" w:color="auto"/>
              <w:right w:val="single" w:sz="4" w:space="0" w:color="auto"/>
            </w:tcBorders>
            <w:vAlign w:val="center"/>
          </w:tcPr>
          <w:p w14:paraId="441E3340" w14:textId="77777777" w:rsidR="0037533E" w:rsidRPr="00884A55" w:rsidRDefault="0037533E" w:rsidP="00DC4FDC">
            <w:pPr>
              <w:spacing w:after="0" w:line="240" w:lineRule="auto"/>
              <w:jc w:val="center"/>
              <w:rPr>
                <w:b w:val="0"/>
                <w:sz w:val="24"/>
                <w:szCs w:val="24"/>
              </w:rPr>
            </w:pPr>
            <w:r>
              <w:rPr>
                <w:b w:val="0"/>
                <w:sz w:val="24"/>
                <w:szCs w:val="24"/>
              </w:rPr>
              <w:t>2</w:t>
            </w:r>
          </w:p>
        </w:tc>
      </w:tr>
      <w:tr w:rsidR="0037533E" w:rsidRPr="00884A55" w14:paraId="3BEC1ECC" w14:textId="77777777" w:rsidTr="0037533E">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18637E2C" w14:textId="77777777" w:rsidR="0037533E" w:rsidRPr="00884A55" w:rsidRDefault="0037533E" w:rsidP="00DC4FDC">
            <w:pPr>
              <w:spacing w:after="0" w:line="240" w:lineRule="auto"/>
              <w:jc w:val="center"/>
              <w:rPr>
                <w:b w:val="0"/>
                <w:i/>
                <w:iCs/>
                <w:sz w:val="24"/>
                <w:szCs w:val="24"/>
              </w:rPr>
            </w:pPr>
            <w:r w:rsidRPr="00884A55">
              <w:rPr>
                <w:b w:val="0"/>
                <w:i/>
                <w:iCs/>
                <w:sz w:val="24"/>
                <w:szCs w:val="24"/>
              </w:rPr>
              <w:t>Объекты культуры</w:t>
            </w:r>
          </w:p>
        </w:tc>
      </w:tr>
      <w:tr w:rsidR="0037533E" w:rsidRPr="00884A55" w14:paraId="763819C4" w14:textId="77777777" w:rsidTr="0037533E">
        <w:trPr>
          <w:jc w:val="center"/>
        </w:trPr>
        <w:tc>
          <w:tcPr>
            <w:tcW w:w="1337" w:type="pct"/>
            <w:tcBorders>
              <w:top w:val="single" w:sz="4" w:space="0" w:color="auto"/>
              <w:left w:val="single" w:sz="4" w:space="0" w:color="auto"/>
              <w:bottom w:val="single" w:sz="4" w:space="0" w:color="auto"/>
              <w:right w:val="single" w:sz="4" w:space="0" w:color="auto"/>
            </w:tcBorders>
            <w:vAlign w:val="center"/>
            <w:hideMark/>
          </w:tcPr>
          <w:p w14:paraId="6C665684" w14:textId="77777777" w:rsidR="0037533E" w:rsidRPr="00884A55" w:rsidRDefault="0037533E" w:rsidP="00DC4FDC">
            <w:pPr>
              <w:spacing w:after="0" w:line="240" w:lineRule="auto"/>
              <w:rPr>
                <w:b w:val="0"/>
                <w:sz w:val="24"/>
                <w:szCs w:val="24"/>
              </w:rPr>
            </w:pPr>
            <w:r w:rsidRPr="00884A55">
              <w:rPr>
                <w:b w:val="0"/>
                <w:bCs/>
                <w:sz w:val="24"/>
                <w:szCs w:val="24"/>
              </w:rPr>
              <w:t>Дом культуры и творчества</w:t>
            </w:r>
          </w:p>
        </w:tc>
        <w:tc>
          <w:tcPr>
            <w:tcW w:w="776" w:type="pct"/>
            <w:tcBorders>
              <w:top w:val="single" w:sz="4" w:space="0" w:color="auto"/>
              <w:left w:val="single" w:sz="4" w:space="0" w:color="auto"/>
              <w:bottom w:val="single" w:sz="4" w:space="0" w:color="auto"/>
              <w:right w:val="single" w:sz="4" w:space="0" w:color="auto"/>
            </w:tcBorders>
            <w:vAlign w:val="center"/>
            <w:hideMark/>
          </w:tcPr>
          <w:p w14:paraId="2D120110" w14:textId="77777777" w:rsidR="0037533E" w:rsidRPr="00884A55" w:rsidRDefault="0037533E" w:rsidP="00DC4FDC">
            <w:pPr>
              <w:spacing w:after="0" w:line="240" w:lineRule="auto"/>
              <w:rPr>
                <w:b w:val="0"/>
                <w:sz w:val="24"/>
                <w:szCs w:val="24"/>
              </w:rPr>
            </w:pPr>
            <w:r w:rsidRPr="00884A55">
              <w:rPr>
                <w:b w:val="0"/>
                <w:sz w:val="24"/>
                <w:szCs w:val="24"/>
              </w:rPr>
              <w:t>объект на поселение</w:t>
            </w:r>
          </w:p>
        </w:tc>
        <w:tc>
          <w:tcPr>
            <w:tcW w:w="903" w:type="pct"/>
            <w:tcBorders>
              <w:top w:val="single" w:sz="4" w:space="0" w:color="auto"/>
              <w:left w:val="single" w:sz="4" w:space="0" w:color="auto"/>
              <w:bottom w:val="single" w:sz="4" w:space="0" w:color="auto"/>
              <w:right w:val="single" w:sz="4" w:space="0" w:color="auto"/>
            </w:tcBorders>
            <w:vAlign w:val="center"/>
            <w:hideMark/>
          </w:tcPr>
          <w:p w14:paraId="26BF8713" w14:textId="77777777" w:rsidR="0037533E" w:rsidRPr="00884A55" w:rsidRDefault="0037533E" w:rsidP="00DC4FDC">
            <w:pPr>
              <w:keepNext/>
              <w:spacing w:after="0" w:line="240" w:lineRule="auto"/>
              <w:jc w:val="center"/>
              <w:rPr>
                <w:b w:val="0"/>
                <w:sz w:val="24"/>
                <w:szCs w:val="24"/>
              </w:rPr>
            </w:pPr>
            <w:r w:rsidRPr="00884A55">
              <w:rPr>
                <w:b w:val="0"/>
                <w:sz w:val="24"/>
                <w:szCs w:val="24"/>
              </w:rPr>
              <w:t>1</w:t>
            </w:r>
          </w:p>
        </w:tc>
        <w:tc>
          <w:tcPr>
            <w:tcW w:w="725" w:type="pct"/>
            <w:tcBorders>
              <w:top w:val="single" w:sz="4" w:space="0" w:color="auto"/>
              <w:left w:val="single" w:sz="4" w:space="0" w:color="auto"/>
              <w:bottom w:val="single" w:sz="4" w:space="0" w:color="auto"/>
              <w:right w:val="single" w:sz="4" w:space="0" w:color="auto"/>
            </w:tcBorders>
            <w:vAlign w:val="center"/>
            <w:hideMark/>
          </w:tcPr>
          <w:p w14:paraId="1CADA997" w14:textId="77777777" w:rsidR="0037533E" w:rsidRPr="00884A55" w:rsidRDefault="0037533E" w:rsidP="00DC4FDC">
            <w:pPr>
              <w:spacing w:after="0" w:line="240" w:lineRule="auto"/>
              <w:jc w:val="center"/>
              <w:rPr>
                <w:b w:val="0"/>
                <w:sz w:val="24"/>
                <w:szCs w:val="24"/>
              </w:rPr>
            </w:pPr>
            <w:r w:rsidRPr="00884A55">
              <w:rPr>
                <w:b w:val="0"/>
                <w:sz w:val="24"/>
                <w:szCs w:val="24"/>
              </w:rPr>
              <w:t>1</w:t>
            </w:r>
          </w:p>
        </w:tc>
        <w:tc>
          <w:tcPr>
            <w:tcW w:w="660" w:type="pct"/>
            <w:tcBorders>
              <w:top w:val="single" w:sz="4" w:space="0" w:color="auto"/>
              <w:left w:val="single" w:sz="4" w:space="0" w:color="auto"/>
              <w:bottom w:val="single" w:sz="4" w:space="0" w:color="auto"/>
              <w:right w:val="single" w:sz="4" w:space="0" w:color="auto"/>
            </w:tcBorders>
            <w:vAlign w:val="center"/>
            <w:hideMark/>
          </w:tcPr>
          <w:p w14:paraId="4D4FB67C" w14:textId="77777777" w:rsidR="0037533E" w:rsidRPr="00884A55" w:rsidRDefault="0037533E" w:rsidP="00DC4FDC">
            <w:pPr>
              <w:spacing w:after="0" w:line="240" w:lineRule="auto"/>
              <w:jc w:val="center"/>
              <w:rPr>
                <w:b w:val="0"/>
                <w:sz w:val="24"/>
                <w:szCs w:val="24"/>
              </w:rPr>
            </w:pPr>
            <w:r>
              <w:rPr>
                <w:b w:val="0"/>
                <w:sz w:val="24"/>
                <w:szCs w:val="24"/>
              </w:rPr>
              <w:t>1</w:t>
            </w:r>
          </w:p>
        </w:tc>
        <w:tc>
          <w:tcPr>
            <w:tcW w:w="599" w:type="pct"/>
            <w:tcBorders>
              <w:top w:val="single" w:sz="4" w:space="0" w:color="auto"/>
              <w:left w:val="single" w:sz="4" w:space="0" w:color="auto"/>
              <w:bottom w:val="single" w:sz="4" w:space="0" w:color="auto"/>
              <w:right w:val="single" w:sz="4" w:space="0" w:color="auto"/>
            </w:tcBorders>
            <w:vAlign w:val="center"/>
            <w:hideMark/>
          </w:tcPr>
          <w:p w14:paraId="06188878" w14:textId="77777777" w:rsidR="0037533E" w:rsidRPr="00884A55" w:rsidRDefault="0037533E" w:rsidP="00DC4FDC">
            <w:pPr>
              <w:spacing w:after="0" w:line="240" w:lineRule="auto"/>
              <w:jc w:val="center"/>
              <w:rPr>
                <w:b w:val="0"/>
                <w:sz w:val="24"/>
                <w:szCs w:val="24"/>
              </w:rPr>
            </w:pPr>
            <w:r>
              <w:rPr>
                <w:b w:val="0"/>
                <w:sz w:val="24"/>
                <w:szCs w:val="24"/>
              </w:rPr>
              <w:t>0</w:t>
            </w:r>
          </w:p>
        </w:tc>
      </w:tr>
      <w:tr w:rsidR="0037533E" w:rsidRPr="00884A55" w14:paraId="65A97700" w14:textId="77777777" w:rsidTr="0037533E">
        <w:trPr>
          <w:jc w:val="center"/>
        </w:trPr>
        <w:tc>
          <w:tcPr>
            <w:tcW w:w="1337" w:type="pct"/>
            <w:tcBorders>
              <w:top w:val="single" w:sz="4" w:space="0" w:color="auto"/>
              <w:left w:val="single" w:sz="4" w:space="0" w:color="auto"/>
              <w:bottom w:val="single" w:sz="4" w:space="0" w:color="auto"/>
              <w:right w:val="single" w:sz="4" w:space="0" w:color="auto"/>
            </w:tcBorders>
            <w:vAlign w:val="center"/>
          </w:tcPr>
          <w:p w14:paraId="61415A8E" w14:textId="77777777" w:rsidR="0037533E" w:rsidRPr="00884A55" w:rsidRDefault="0037533E" w:rsidP="00DC4FDC">
            <w:pPr>
              <w:spacing w:after="0" w:line="240" w:lineRule="auto"/>
              <w:rPr>
                <w:b w:val="0"/>
                <w:bCs/>
                <w:sz w:val="24"/>
                <w:szCs w:val="24"/>
              </w:rPr>
            </w:pPr>
            <w:r w:rsidRPr="00884A55">
              <w:rPr>
                <w:b w:val="0"/>
                <w:bCs/>
                <w:sz w:val="24"/>
                <w:szCs w:val="24"/>
              </w:rPr>
              <w:t>Библиотека</w:t>
            </w:r>
          </w:p>
        </w:tc>
        <w:tc>
          <w:tcPr>
            <w:tcW w:w="776" w:type="pct"/>
            <w:tcBorders>
              <w:top w:val="single" w:sz="4" w:space="0" w:color="auto"/>
              <w:left w:val="single" w:sz="4" w:space="0" w:color="auto"/>
              <w:bottom w:val="single" w:sz="4" w:space="0" w:color="auto"/>
              <w:right w:val="single" w:sz="4" w:space="0" w:color="auto"/>
            </w:tcBorders>
            <w:vAlign w:val="center"/>
          </w:tcPr>
          <w:p w14:paraId="233BD839" w14:textId="77777777" w:rsidR="0037533E" w:rsidRPr="00884A55" w:rsidRDefault="0037533E" w:rsidP="00DC4FDC">
            <w:pPr>
              <w:spacing w:after="0" w:line="240" w:lineRule="auto"/>
              <w:rPr>
                <w:b w:val="0"/>
                <w:sz w:val="24"/>
                <w:szCs w:val="24"/>
              </w:rPr>
            </w:pPr>
            <w:r w:rsidRPr="00884A55">
              <w:rPr>
                <w:b w:val="0"/>
                <w:sz w:val="24"/>
                <w:szCs w:val="24"/>
              </w:rPr>
              <w:t>объект на поселение</w:t>
            </w:r>
          </w:p>
        </w:tc>
        <w:tc>
          <w:tcPr>
            <w:tcW w:w="903" w:type="pct"/>
            <w:tcBorders>
              <w:top w:val="single" w:sz="4" w:space="0" w:color="auto"/>
              <w:left w:val="single" w:sz="4" w:space="0" w:color="auto"/>
              <w:bottom w:val="single" w:sz="4" w:space="0" w:color="auto"/>
              <w:right w:val="single" w:sz="4" w:space="0" w:color="auto"/>
            </w:tcBorders>
            <w:vAlign w:val="center"/>
          </w:tcPr>
          <w:p w14:paraId="49E2C5FE" w14:textId="77777777" w:rsidR="0037533E" w:rsidRPr="00884A55" w:rsidRDefault="0037533E" w:rsidP="00DC4FDC">
            <w:pPr>
              <w:keepNext/>
              <w:spacing w:after="0" w:line="240" w:lineRule="auto"/>
              <w:jc w:val="center"/>
              <w:rPr>
                <w:b w:val="0"/>
                <w:sz w:val="24"/>
                <w:szCs w:val="24"/>
              </w:rPr>
            </w:pPr>
            <w:r w:rsidRPr="00884A55">
              <w:rPr>
                <w:b w:val="0"/>
                <w:sz w:val="24"/>
                <w:szCs w:val="24"/>
              </w:rPr>
              <w:t>1</w:t>
            </w:r>
          </w:p>
        </w:tc>
        <w:tc>
          <w:tcPr>
            <w:tcW w:w="725" w:type="pct"/>
            <w:tcBorders>
              <w:top w:val="single" w:sz="4" w:space="0" w:color="auto"/>
              <w:left w:val="single" w:sz="4" w:space="0" w:color="auto"/>
              <w:bottom w:val="single" w:sz="4" w:space="0" w:color="auto"/>
              <w:right w:val="single" w:sz="4" w:space="0" w:color="auto"/>
            </w:tcBorders>
            <w:vAlign w:val="center"/>
          </w:tcPr>
          <w:p w14:paraId="1BD27F76" w14:textId="77777777" w:rsidR="0037533E" w:rsidRPr="00884A55" w:rsidRDefault="0037533E" w:rsidP="00DC4FDC">
            <w:pPr>
              <w:spacing w:after="0" w:line="240" w:lineRule="auto"/>
              <w:jc w:val="center"/>
              <w:rPr>
                <w:b w:val="0"/>
                <w:sz w:val="24"/>
                <w:szCs w:val="24"/>
              </w:rPr>
            </w:pPr>
            <w:r w:rsidRPr="00884A55">
              <w:rPr>
                <w:b w:val="0"/>
                <w:sz w:val="24"/>
                <w:szCs w:val="24"/>
              </w:rPr>
              <w:t>1</w:t>
            </w:r>
          </w:p>
        </w:tc>
        <w:tc>
          <w:tcPr>
            <w:tcW w:w="660" w:type="pct"/>
            <w:tcBorders>
              <w:top w:val="single" w:sz="4" w:space="0" w:color="auto"/>
              <w:left w:val="single" w:sz="4" w:space="0" w:color="auto"/>
              <w:bottom w:val="single" w:sz="4" w:space="0" w:color="auto"/>
              <w:right w:val="single" w:sz="4" w:space="0" w:color="auto"/>
            </w:tcBorders>
            <w:vAlign w:val="center"/>
          </w:tcPr>
          <w:p w14:paraId="757091B4" w14:textId="77777777" w:rsidR="0037533E" w:rsidRPr="00884A55" w:rsidRDefault="0037533E" w:rsidP="00DC4FDC">
            <w:pPr>
              <w:spacing w:after="0" w:line="240" w:lineRule="auto"/>
              <w:jc w:val="center"/>
              <w:rPr>
                <w:b w:val="0"/>
                <w:sz w:val="24"/>
                <w:szCs w:val="24"/>
              </w:rPr>
            </w:pPr>
            <w:r w:rsidRPr="00884A55">
              <w:rPr>
                <w:b w:val="0"/>
                <w:sz w:val="24"/>
                <w:szCs w:val="24"/>
              </w:rPr>
              <w:t>1</w:t>
            </w:r>
          </w:p>
        </w:tc>
        <w:tc>
          <w:tcPr>
            <w:tcW w:w="599" w:type="pct"/>
            <w:tcBorders>
              <w:top w:val="single" w:sz="4" w:space="0" w:color="auto"/>
              <w:left w:val="single" w:sz="4" w:space="0" w:color="auto"/>
              <w:bottom w:val="single" w:sz="4" w:space="0" w:color="auto"/>
              <w:right w:val="single" w:sz="4" w:space="0" w:color="auto"/>
            </w:tcBorders>
            <w:vAlign w:val="center"/>
          </w:tcPr>
          <w:p w14:paraId="7A929D4C" w14:textId="77777777" w:rsidR="0037533E" w:rsidRPr="00884A55" w:rsidRDefault="0037533E" w:rsidP="00DC4FDC">
            <w:pPr>
              <w:spacing w:after="0" w:line="240" w:lineRule="auto"/>
              <w:jc w:val="center"/>
              <w:rPr>
                <w:b w:val="0"/>
                <w:sz w:val="24"/>
                <w:szCs w:val="24"/>
              </w:rPr>
            </w:pPr>
            <w:r w:rsidRPr="00884A55">
              <w:rPr>
                <w:b w:val="0"/>
                <w:sz w:val="24"/>
                <w:szCs w:val="24"/>
              </w:rPr>
              <w:t>0</w:t>
            </w:r>
          </w:p>
        </w:tc>
      </w:tr>
      <w:tr w:rsidR="0037533E" w:rsidRPr="00884A55" w14:paraId="11CBAD31" w14:textId="77777777" w:rsidTr="0037533E">
        <w:trPr>
          <w:trHeight w:val="85"/>
          <w:jc w:val="center"/>
        </w:trPr>
        <w:tc>
          <w:tcPr>
            <w:tcW w:w="5000" w:type="pct"/>
            <w:gridSpan w:val="6"/>
            <w:tcBorders>
              <w:top w:val="single" w:sz="4" w:space="0" w:color="auto"/>
              <w:left w:val="single" w:sz="4" w:space="0" w:color="auto"/>
              <w:bottom w:val="single" w:sz="4" w:space="0" w:color="auto"/>
              <w:right w:val="single" w:sz="4" w:space="0" w:color="auto"/>
            </w:tcBorders>
            <w:hideMark/>
          </w:tcPr>
          <w:p w14:paraId="314727B9" w14:textId="77777777" w:rsidR="0037533E" w:rsidRPr="00884A55" w:rsidRDefault="0037533E" w:rsidP="00DC4FDC">
            <w:pPr>
              <w:spacing w:after="0" w:line="240" w:lineRule="auto"/>
              <w:jc w:val="center"/>
              <w:rPr>
                <w:b w:val="0"/>
                <w:i/>
                <w:iCs/>
                <w:sz w:val="24"/>
                <w:szCs w:val="24"/>
              </w:rPr>
            </w:pPr>
            <w:r w:rsidRPr="00884A55">
              <w:rPr>
                <w:b w:val="0"/>
                <w:i/>
                <w:iCs/>
                <w:sz w:val="24"/>
                <w:szCs w:val="24"/>
              </w:rPr>
              <w:t>Объекты образования</w:t>
            </w:r>
          </w:p>
        </w:tc>
      </w:tr>
      <w:tr w:rsidR="0037533E" w:rsidRPr="00884A55" w14:paraId="28857CB2" w14:textId="77777777" w:rsidTr="0037533E">
        <w:trPr>
          <w:jc w:val="center"/>
        </w:trPr>
        <w:tc>
          <w:tcPr>
            <w:tcW w:w="1337" w:type="pct"/>
            <w:tcBorders>
              <w:top w:val="single" w:sz="4" w:space="0" w:color="auto"/>
              <w:left w:val="single" w:sz="4" w:space="0" w:color="auto"/>
              <w:bottom w:val="single" w:sz="4" w:space="0" w:color="auto"/>
              <w:right w:val="single" w:sz="4" w:space="0" w:color="auto"/>
            </w:tcBorders>
            <w:vAlign w:val="center"/>
            <w:hideMark/>
          </w:tcPr>
          <w:p w14:paraId="4DBFE121" w14:textId="77777777" w:rsidR="0037533E" w:rsidRPr="00884A55" w:rsidRDefault="0037533E" w:rsidP="00DC4FDC">
            <w:pPr>
              <w:keepNext/>
              <w:spacing w:after="0" w:line="240" w:lineRule="auto"/>
              <w:rPr>
                <w:b w:val="0"/>
                <w:sz w:val="24"/>
                <w:szCs w:val="24"/>
              </w:rPr>
            </w:pPr>
            <w:r w:rsidRPr="00884A55">
              <w:rPr>
                <w:b w:val="0"/>
                <w:sz w:val="24"/>
                <w:szCs w:val="24"/>
              </w:rPr>
              <w:lastRenderedPageBreak/>
              <w:t>Дошкольные образовательные организации, место</w:t>
            </w:r>
          </w:p>
        </w:tc>
        <w:tc>
          <w:tcPr>
            <w:tcW w:w="776" w:type="pct"/>
            <w:tcBorders>
              <w:top w:val="single" w:sz="4" w:space="0" w:color="auto"/>
              <w:left w:val="single" w:sz="4" w:space="0" w:color="auto"/>
              <w:bottom w:val="single" w:sz="4" w:space="0" w:color="auto"/>
              <w:right w:val="single" w:sz="4" w:space="0" w:color="auto"/>
            </w:tcBorders>
            <w:vAlign w:val="center"/>
            <w:hideMark/>
          </w:tcPr>
          <w:p w14:paraId="552C8EE5" w14:textId="77777777" w:rsidR="0037533E" w:rsidRPr="00884A55" w:rsidRDefault="0037533E" w:rsidP="00DC4FDC">
            <w:pPr>
              <w:spacing w:after="0" w:line="240" w:lineRule="auto"/>
              <w:jc w:val="center"/>
              <w:rPr>
                <w:b w:val="0"/>
                <w:sz w:val="24"/>
                <w:szCs w:val="24"/>
              </w:rPr>
            </w:pPr>
            <w:r w:rsidRPr="00884A55">
              <w:rPr>
                <w:rFonts w:eastAsia="Times New Roman"/>
                <w:b w:val="0"/>
                <w:sz w:val="24"/>
                <w:szCs w:val="24"/>
                <w:lang w:eastAsia="ru-RU"/>
              </w:rPr>
              <w:t xml:space="preserve">62 </w:t>
            </w:r>
            <w:r>
              <w:rPr>
                <w:rFonts w:eastAsia="Times New Roman"/>
                <w:b w:val="0"/>
                <w:sz w:val="24"/>
                <w:szCs w:val="24"/>
                <w:lang w:eastAsia="ru-RU"/>
              </w:rPr>
              <w:t xml:space="preserve">места </w:t>
            </w:r>
            <w:r w:rsidRPr="00884A55">
              <w:rPr>
                <w:rFonts w:eastAsia="Times New Roman"/>
                <w:b w:val="0"/>
                <w:sz w:val="24"/>
                <w:szCs w:val="24"/>
                <w:lang w:eastAsia="ru-RU"/>
              </w:rPr>
              <w:t xml:space="preserve">на 1 </w:t>
            </w:r>
            <w:proofErr w:type="spellStart"/>
            <w:proofErr w:type="gramStart"/>
            <w:r w:rsidRPr="00884A55">
              <w:rPr>
                <w:rFonts w:eastAsia="Times New Roman"/>
                <w:b w:val="0"/>
                <w:sz w:val="24"/>
                <w:szCs w:val="24"/>
                <w:lang w:eastAsia="ru-RU"/>
              </w:rPr>
              <w:t>тыс.человек</w:t>
            </w:r>
            <w:proofErr w:type="spellEnd"/>
            <w:proofErr w:type="gramEnd"/>
            <w:r w:rsidRPr="00884A55">
              <w:rPr>
                <w:rFonts w:eastAsia="Times New Roman"/>
                <w:b w:val="0"/>
                <w:sz w:val="24"/>
                <w:szCs w:val="24"/>
                <w:lang w:eastAsia="ru-RU"/>
              </w:rPr>
              <w:t xml:space="preserve"> населения</w:t>
            </w:r>
          </w:p>
        </w:tc>
        <w:tc>
          <w:tcPr>
            <w:tcW w:w="903" w:type="pct"/>
            <w:tcBorders>
              <w:top w:val="single" w:sz="4" w:space="0" w:color="auto"/>
              <w:left w:val="single" w:sz="4" w:space="0" w:color="auto"/>
              <w:bottom w:val="single" w:sz="4" w:space="0" w:color="auto"/>
              <w:right w:val="single" w:sz="4" w:space="0" w:color="auto"/>
            </w:tcBorders>
            <w:vAlign w:val="center"/>
            <w:hideMark/>
          </w:tcPr>
          <w:p w14:paraId="2972D437" w14:textId="77777777" w:rsidR="0037533E" w:rsidRPr="00884A55" w:rsidRDefault="0037533E" w:rsidP="00DC4FDC">
            <w:pPr>
              <w:keepNext/>
              <w:spacing w:after="0" w:line="240" w:lineRule="auto"/>
              <w:jc w:val="center"/>
              <w:rPr>
                <w:b w:val="0"/>
                <w:sz w:val="24"/>
                <w:szCs w:val="24"/>
              </w:rPr>
            </w:pPr>
            <w:r w:rsidRPr="00884A55">
              <w:rPr>
                <w:b w:val="0"/>
                <w:sz w:val="24"/>
                <w:szCs w:val="24"/>
              </w:rPr>
              <w:t>0</w:t>
            </w:r>
          </w:p>
        </w:tc>
        <w:tc>
          <w:tcPr>
            <w:tcW w:w="725" w:type="pct"/>
            <w:tcBorders>
              <w:top w:val="single" w:sz="4" w:space="0" w:color="auto"/>
              <w:left w:val="single" w:sz="4" w:space="0" w:color="auto"/>
              <w:bottom w:val="single" w:sz="4" w:space="0" w:color="auto"/>
              <w:right w:val="single" w:sz="4" w:space="0" w:color="auto"/>
            </w:tcBorders>
            <w:vAlign w:val="center"/>
          </w:tcPr>
          <w:p w14:paraId="35440079" w14:textId="77777777" w:rsidR="0037533E" w:rsidRPr="00884A55" w:rsidRDefault="0037533E" w:rsidP="00DC4FDC">
            <w:pPr>
              <w:spacing w:after="0" w:line="240" w:lineRule="auto"/>
              <w:jc w:val="center"/>
              <w:rPr>
                <w:b w:val="0"/>
                <w:sz w:val="24"/>
                <w:szCs w:val="24"/>
              </w:rPr>
            </w:pPr>
            <w:r>
              <w:rPr>
                <w:b w:val="0"/>
                <w:sz w:val="24"/>
                <w:szCs w:val="24"/>
              </w:rPr>
              <w:t>18</w:t>
            </w:r>
          </w:p>
        </w:tc>
        <w:tc>
          <w:tcPr>
            <w:tcW w:w="660" w:type="pct"/>
            <w:tcBorders>
              <w:top w:val="single" w:sz="4" w:space="0" w:color="auto"/>
              <w:left w:val="single" w:sz="4" w:space="0" w:color="auto"/>
              <w:bottom w:val="single" w:sz="4" w:space="0" w:color="auto"/>
              <w:right w:val="single" w:sz="4" w:space="0" w:color="auto"/>
            </w:tcBorders>
            <w:vAlign w:val="center"/>
          </w:tcPr>
          <w:p w14:paraId="0CD2E82B" w14:textId="77777777" w:rsidR="0037533E" w:rsidRPr="00884A55" w:rsidRDefault="0037533E" w:rsidP="00DC4FDC">
            <w:pPr>
              <w:spacing w:after="0" w:line="240" w:lineRule="auto"/>
              <w:jc w:val="center"/>
              <w:rPr>
                <w:b w:val="0"/>
                <w:sz w:val="24"/>
                <w:szCs w:val="24"/>
              </w:rPr>
            </w:pPr>
            <w:r w:rsidRPr="00884A55">
              <w:rPr>
                <w:b w:val="0"/>
                <w:sz w:val="24"/>
                <w:szCs w:val="24"/>
              </w:rPr>
              <w:t>0</w:t>
            </w:r>
          </w:p>
        </w:tc>
        <w:tc>
          <w:tcPr>
            <w:tcW w:w="599" w:type="pct"/>
            <w:tcBorders>
              <w:top w:val="single" w:sz="4" w:space="0" w:color="auto"/>
              <w:left w:val="single" w:sz="4" w:space="0" w:color="auto"/>
              <w:bottom w:val="single" w:sz="4" w:space="0" w:color="auto"/>
              <w:right w:val="single" w:sz="4" w:space="0" w:color="auto"/>
            </w:tcBorders>
            <w:vAlign w:val="center"/>
          </w:tcPr>
          <w:p w14:paraId="122174AB" w14:textId="77777777" w:rsidR="0037533E" w:rsidRPr="00884A55" w:rsidRDefault="0037533E" w:rsidP="00DC4FDC">
            <w:pPr>
              <w:spacing w:after="0" w:line="240" w:lineRule="auto"/>
              <w:jc w:val="center"/>
              <w:rPr>
                <w:b w:val="0"/>
                <w:sz w:val="24"/>
                <w:szCs w:val="24"/>
              </w:rPr>
            </w:pPr>
            <w:r w:rsidRPr="00884A55">
              <w:rPr>
                <w:b w:val="0"/>
                <w:sz w:val="24"/>
                <w:szCs w:val="24"/>
              </w:rPr>
              <w:t>0</w:t>
            </w:r>
          </w:p>
        </w:tc>
      </w:tr>
      <w:tr w:rsidR="0037533E" w:rsidRPr="00884A55" w14:paraId="1A7522BB" w14:textId="77777777" w:rsidTr="0037533E">
        <w:trPr>
          <w:jc w:val="center"/>
        </w:trPr>
        <w:tc>
          <w:tcPr>
            <w:tcW w:w="1337" w:type="pct"/>
            <w:tcBorders>
              <w:top w:val="single" w:sz="4" w:space="0" w:color="auto"/>
              <w:left w:val="single" w:sz="4" w:space="0" w:color="auto"/>
              <w:bottom w:val="single" w:sz="4" w:space="0" w:color="auto"/>
              <w:right w:val="single" w:sz="4" w:space="0" w:color="auto"/>
            </w:tcBorders>
            <w:vAlign w:val="center"/>
            <w:hideMark/>
          </w:tcPr>
          <w:p w14:paraId="240D7176" w14:textId="77777777" w:rsidR="0037533E" w:rsidRPr="00884A55" w:rsidRDefault="0037533E" w:rsidP="00DC4FDC">
            <w:pPr>
              <w:keepNext/>
              <w:spacing w:after="0" w:line="240" w:lineRule="auto"/>
              <w:rPr>
                <w:b w:val="0"/>
                <w:sz w:val="24"/>
                <w:szCs w:val="24"/>
              </w:rPr>
            </w:pPr>
            <w:r w:rsidRPr="00884A55">
              <w:rPr>
                <w:b w:val="0"/>
                <w:sz w:val="24"/>
                <w:szCs w:val="24"/>
              </w:rPr>
              <w:t>Общеобразовательные организации, место</w:t>
            </w:r>
          </w:p>
        </w:tc>
        <w:tc>
          <w:tcPr>
            <w:tcW w:w="776" w:type="pct"/>
            <w:tcBorders>
              <w:top w:val="single" w:sz="4" w:space="0" w:color="auto"/>
              <w:left w:val="single" w:sz="4" w:space="0" w:color="auto"/>
              <w:bottom w:val="single" w:sz="4" w:space="0" w:color="auto"/>
              <w:right w:val="single" w:sz="4" w:space="0" w:color="auto"/>
            </w:tcBorders>
            <w:hideMark/>
          </w:tcPr>
          <w:p w14:paraId="32C68992" w14:textId="77777777" w:rsidR="0037533E" w:rsidRPr="00884A55" w:rsidRDefault="0037533E" w:rsidP="00DC4FDC">
            <w:pPr>
              <w:spacing w:after="0" w:line="240" w:lineRule="auto"/>
              <w:jc w:val="center"/>
              <w:rPr>
                <w:b w:val="0"/>
                <w:sz w:val="24"/>
                <w:szCs w:val="24"/>
              </w:rPr>
            </w:pPr>
            <w:r w:rsidRPr="00884A55">
              <w:rPr>
                <w:rFonts w:eastAsia="Times New Roman"/>
                <w:b w:val="0"/>
                <w:sz w:val="24"/>
                <w:szCs w:val="24"/>
                <w:lang w:eastAsia="ru-RU"/>
              </w:rPr>
              <w:t xml:space="preserve">146 </w:t>
            </w:r>
            <w:r>
              <w:rPr>
                <w:rFonts w:eastAsia="Times New Roman"/>
                <w:b w:val="0"/>
                <w:sz w:val="24"/>
                <w:szCs w:val="24"/>
                <w:lang w:eastAsia="ru-RU"/>
              </w:rPr>
              <w:t xml:space="preserve">мест </w:t>
            </w:r>
            <w:r w:rsidRPr="00884A55">
              <w:rPr>
                <w:rFonts w:eastAsia="Times New Roman"/>
                <w:b w:val="0"/>
                <w:sz w:val="24"/>
                <w:szCs w:val="24"/>
                <w:lang w:eastAsia="ru-RU"/>
              </w:rPr>
              <w:t xml:space="preserve">на 1 </w:t>
            </w:r>
            <w:proofErr w:type="spellStart"/>
            <w:proofErr w:type="gramStart"/>
            <w:r w:rsidRPr="00884A55">
              <w:rPr>
                <w:rFonts w:eastAsia="Times New Roman"/>
                <w:b w:val="0"/>
                <w:sz w:val="24"/>
                <w:szCs w:val="24"/>
                <w:lang w:eastAsia="ru-RU"/>
              </w:rPr>
              <w:t>тыс.человек</w:t>
            </w:r>
            <w:proofErr w:type="spellEnd"/>
            <w:proofErr w:type="gramEnd"/>
            <w:r w:rsidRPr="00884A55">
              <w:rPr>
                <w:rFonts w:eastAsia="Times New Roman"/>
                <w:b w:val="0"/>
                <w:sz w:val="24"/>
                <w:szCs w:val="24"/>
                <w:lang w:eastAsia="ru-RU"/>
              </w:rPr>
              <w:t xml:space="preserve"> населения</w:t>
            </w:r>
          </w:p>
        </w:tc>
        <w:tc>
          <w:tcPr>
            <w:tcW w:w="903" w:type="pct"/>
            <w:tcBorders>
              <w:top w:val="single" w:sz="4" w:space="0" w:color="auto"/>
              <w:left w:val="single" w:sz="4" w:space="0" w:color="auto"/>
              <w:bottom w:val="single" w:sz="4" w:space="0" w:color="auto"/>
              <w:right w:val="single" w:sz="4" w:space="0" w:color="auto"/>
            </w:tcBorders>
            <w:vAlign w:val="center"/>
            <w:hideMark/>
          </w:tcPr>
          <w:p w14:paraId="05986761" w14:textId="77777777" w:rsidR="0037533E" w:rsidRPr="00884A55" w:rsidRDefault="0037533E" w:rsidP="00DC4FDC">
            <w:pPr>
              <w:keepNext/>
              <w:spacing w:after="0" w:line="240" w:lineRule="auto"/>
              <w:jc w:val="center"/>
              <w:rPr>
                <w:b w:val="0"/>
                <w:sz w:val="24"/>
                <w:szCs w:val="24"/>
              </w:rPr>
            </w:pPr>
            <w:r>
              <w:rPr>
                <w:b w:val="0"/>
                <w:sz w:val="24"/>
                <w:szCs w:val="24"/>
              </w:rPr>
              <w:t>250</w:t>
            </w:r>
          </w:p>
        </w:tc>
        <w:tc>
          <w:tcPr>
            <w:tcW w:w="725" w:type="pct"/>
            <w:tcBorders>
              <w:top w:val="single" w:sz="4" w:space="0" w:color="auto"/>
              <w:left w:val="single" w:sz="4" w:space="0" w:color="auto"/>
              <w:bottom w:val="single" w:sz="4" w:space="0" w:color="auto"/>
              <w:right w:val="single" w:sz="4" w:space="0" w:color="auto"/>
            </w:tcBorders>
            <w:vAlign w:val="center"/>
            <w:hideMark/>
          </w:tcPr>
          <w:p w14:paraId="42C2B6B3" w14:textId="77777777" w:rsidR="0037533E" w:rsidRPr="00884A55" w:rsidRDefault="0037533E" w:rsidP="00DC4FDC">
            <w:pPr>
              <w:spacing w:after="0" w:line="240" w:lineRule="auto"/>
              <w:jc w:val="center"/>
              <w:rPr>
                <w:b w:val="0"/>
                <w:sz w:val="24"/>
                <w:szCs w:val="24"/>
              </w:rPr>
            </w:pPr>
            <w:r>
              <w:rPr>
                <w:b w:val="0"/>
                <w:sz w:val="24"/>
                <w:szCs w:val="24"/>
              </w:rPr>
              <w:t>41</w:t>
            </w:r>
          </w:p>
        </w:tc>
        <w:tc>
          <w:tcPr>
            <w:tcW w:w="660" w:type="pct"/>
            <w:tcBorders>
              <w:top w:val="single" w:sz="4" w:space="0" w:color="auto"/>
              <w:left w:val="single" w:sz="4" w:space="0" w:color="auto"/>
              <w:bottom w:val="single" w:sz="4" w:space="0" w:color="auto"/>
              <w:right w:val="single" w:sz="4" w:space="0" w:color="auto"/>
            </w:tcBorders>
            <w:vAlign w:val="center"/>
            <w:hideMark/>
          </w:tcPr>
          <w:p w14:paraId="42E7CF4A" w14:textId="77777777" w:rsidR="0037533E" w:rsidRPr="00884A55" w:rsidRDefault="0037533E" w:rsidP="00DC4FDC">
            <w:pPr>
              <w:spacing w:after="0" w:line="240" w:lineRule="auto"/>
              <w:jc w:val="center"/>
              <w:rPr>
                <w:b w:val="0"/>
                <w:sz w:val="24"/>
                <w:szCs w:val="24"/>
              </w:rPr>
            </w:pPr>
            <w:r>
              <w:rPr>
                <w:b w:val="0"/>
                <w:sz w:val="24"/>
                <w:szCs w:val="24"/>
              </w:rPr>
              <w:t>250</w:t>
            </w:r>
          </w:p>
        </w:tc>
        <w:tc>
          <w:tcPr>
            <w:tcW w:w="599" w:type="pct"/>
            <w:tcBorders>
              <w:top w:val="single" w:sz="4" w:space="0" w:color="auto"/>
              <w:left w:val="single" w:sz="4" w:space="0" w:color="auto"/>
              <w:bottom w:val="single" w:sz="4" w:space="0" w:color="auto"/>
              <w:right w:val="single" w:sz="4" w:space="0" w:color="auto"/>
            </w:tcBorders>
            <w:vAlign w:val="center"/>
            <w:hideMark/>
          </w:tcPr>
          <w:p w14:paraId="520810B0" w14:textId="77777777" w:rsidR="0037533E" w:rsidRPr="00884A55" w:rsidRDefault="0037533E" w:rsidP="00DC4FDC">
            <w:pPr>
              <w:spacing w:after="0" w:line="240" w:lineRule="auto"/>
              <w:jc w:val="center"/>
              <w:rPr>
                <w:b w:val="0"/>
                <w:sz w:val="24"/>
                <w:szCs w:val="24"/>
              </w:rPr>
            </w:pPr>
            <w:r w:rsidRPr="00884A55">
              <w:rPr>
                <w:b w:val="0"/>
                <w:sz w:val="24"/>
                <w:szCs w:val="24"/>
              </w:rPr>
              <w:t>0</w:t>
            </w:r>
          </w:p>
        </w:tc>
      </w:tr>
      <w:tr w:rsidR="0037533E" w:rsidRPr="00D02654" w14:paraId="09725321" w14:textId="77777777" w:rsidTr="0037533E">
        <w:trPr>
          <w:jc w:val="center"/>
        </w:trPr>
        <w:tc>
          <w:tcPr>
            <w:tcW w:w="1337" w:type="pct"/>
            <w:tcBorders>
              <w:top w:val="single" w:sz="4" w:space="0" w:color="auto"/>
              <w:left w:val="single" w:sz="4" w:space="0" w:color="auto"/>
              <w:bottom w:val="single" w:sz="4" w:space="0" w:color="auto"/>
              <w:right w:val="single" w:sz="4" w:space="0" w:color="auto"/>
            </w:tcBorders>
            <w:vAlign w:val="center"/>
            <w:hideMark/>
          </w:tcPr>
          <w:p w14:paraId="1AC21DE7" w14:textId="77777777" w:rsidR="0037533E" w:rsidRPr="00884A55" w:rsidRDefault="0037533E" w:rsidP="00DC4FDC">
            <w:pPr>
              <w:spacing w:after="0" w:line="240" w:lineRule="auto"/>
              <w:rPr>
                <w:b w:val="0"/>
                <w:sz w:val="24"/>
                <w:szCs w:val="24"/>
              </w:rPr>
            </w:pPr>
            <w:r w:rsidRPr="00884A55">
              <w:rPr>
                <w:b w:val="0"/>
                <w:sz w:val="24"/>
                <w:szCs w:val="24"/>
              </w:rPr>
              <w:t>Организации дополнительного образования, место</w:t>
            </w:r>
          </w:p>
        </w:tc>
        <w:tc>
          <w:tcPr>
            <w:tcW w:w="776" w:type="pct"/>
            <w:tcBorders>
              <w:top w:val="single" w:sz="4" w:space="0" w:color="auto"/>
              <w:left w:val="single" w:sz="4" w:space="0" w:color="auto"/>
              <w:bottom w:val="single" w:sz="4" w:space="0" w:color="auto"/>
              <w:right w:val="single" w:sz="4" w:space="0" w:color="auto"/>
            </w:tcBorders>
            <w:vAlign w:val="center"/>
            <w:hideMark/>
          </w:tcPr>
          <w:p w14:paraId="2401E2B6" w14:textId="77777777" w:rsidR="0037533E" w:rsidRPr="00884A55" w:rsidRDefault="0037533E" w:rsidP="00DC4FDC">
            <w:pPr>
              <w:spacing w:after="0" w:line="240" w:lineRule="auto"/>
              <w:jc w:val="center"/>
              <w:rPr>
                <w:b w:val="0"/>
                <w:sz w:val="24"/>
                <w:szCs w:val="24"/>
              </w:rPr>
            </w:pPr>
            <w:r>
              <w:rPr>
                <w:b w:val="0"/>
                <w:sz w:val="24"/>
                <w:szCs w:val="24"/>
              </w:rPr>
              <w:t>80,9 </w:t>
            </w:r>
            <w:r w:rsidRPr="00884A55">
              <w:rPr>
                <w:b w:val="0"/>
                <w:sz w:val="24"/>
                <w:szCs w:val="24"/>
              </w:rPr>
              <w:t>% общего числа школьников</w:t>
            </w:r>
          </w:p>
        </w:tc>
        <w:tc>
          <w:tcPr>
            <w:tcW w:w="903" w:type="pct"/>
            <w:tcBorders>
              <w:top w:val="single" w:sz="4" w:space="0" w:color="auto"/>
              <w:left w:val="single" w:sz="4" w:space="0" w:color="auto"/>
              <w:bottom w:val="single" w:sz="4" w:space="0" w:color="auto"/>
              <w:right w:val="single" w:sz="4" w:space="0" w:color="auto"/>
            </w:tcBorders>
            <w:vAlign w:val="center"/>
            <w:hideMark/>
          </w:tcPr>
          <w:p w14:paraId="77633801" w14:textId="77777777" w:rsidR="0037533E" w:rsidRPr="00884A55" w:rsidRDefault="0037533E" w:rsidP="00DC4FDC">
            <w:pPr>
              <w:keepNext/>
              <w:spacing w:after="0" w:line="240" w:lineRule="auto"/>
              <w:jc w:val="center"/>
              <w:rPr>
                <w:b w:val="0"/>
                <w:sz w:val="24"/>
                <w:szCs w:val="24"/>
              </w:rPr>
            </w:pPr>
            <w:r w:rsidRPr="00884A55">
              <w:rPr>
                <w:b w:val="0"/>
                <w:sz w:val="24"/>
                <w:szCs w:val="24"/>
              </w:rPr>
              <w:t>0</w:t>
            </w:r>
          </w:p>
        </w:tc>
        <w:tc>
          <w:tcPr>
            <w:tcW w:w="725" w:type="pct"/>
            <w:tcBorders>
              <w:top w:val="single" w:sz="4" w:space="0" w:color="auto"/>
              <w:left w:val="single" w:sz="4" w:space="0" w:color="auto"/>
              <w:bottom w:val="single" w:sz="4" w:space="0" w:color="auto"/>
              <w:right w:val="single" w:sz="4" w:space="0" w:color="auto"/>
            </w:tcBorders>
            <w:vAlign w:val="center"/>
            <w:hideMark/>
          </w:tcPr>
          <w:p w14:paraId="3468810A" w14:textId="77777777" w:rsidR="0037533E" w:rsidRPr="00884A55" w:rsidRDefault="0037533E" w:rsidP="00DC4FDC">
            <w:pPr>
              <w:spacing w:after="0" w:line="240" w:lineRule="auto"/>
              <w:jc w:val="center"/>
              <w:rPr>
                <w:b w:val="0"/>
                <w:sz w:val="24"/>
                <w:szCs w:val="24"/>
              </w:rPr>
            </w:pPr>
            <w:r w:rsidRPr="00884A55">
              <w:rPr>
                <w:b w:val="0"/>
                <w:sz w:val="24"/>
                <w:szCs w:val="24"/>
              </w:rPr>
              <w:t>25</w:t>
            </w:r>
          </w:p>
        </w:tc>
        <w:tc>
          <w:tcPr>
            <w:tcW w:w="660" w:type="pct"/>
            <w:tcBorders>
              <w:top w:val="single" w:sz="4" w:space="0" w:color="auto"/>
              <w:left w:val="single" w:sz="4" w:space="0" w:color="auto"/>
              <w:bottom w:val="single" w:sz="4" w:space="0" w:color="auto"/>
              <w:right w:val="single" w:sz="4" w:space="0" w:color="auto"/>
            </w:tcBorders>
            <w:vAlign w:val="center"/>
            <w:hideMark/>
          </w:tcPr>
          <w:p w14:paraId="282B2E15" w14:textId="77777777" w:rsidR="0037533E" w:rsidRPr="00884A55" w:rsidRDefault="0037533E" w:rsidP="00DC4FDC">
            <w:pPr>
              <w:spacing w:after="0" w:line="240" w:lineRule="auto"/>
              <w:jc w:val="center"/>
              <w:rPr>
                <w:b w:val="0"/>
                <w:sz w:val="24"/>
                <w:szCs w:val="24"/>
              </w:rPr>
            </w:pPr>
            <w:r w:rsidRPr="00884A55">
              <w:rPr>
                <w:b w:val="0"/>
                <w:sz w:val="24"/>
                <w:szCs w:val="24"/>
              </w:rPr>
              <w:t>25*</w:t>
            </w:r>
          </w:p>
        </w:tc>
        <w:tc>
          <w:tcPr>
            <w:tcW w:w="599" w:type="pct"/>
            <w:tcBorders>
              <w:top w:val="single" w:sz="4" w:space="0" w:color="auto"/>
              <w:left w:val="single" w:sz="4" w:space="0" w:color="auto"/>
              <w:bottom w:val="single" w:sz="4" w:space="0" w:color="auto"/>
              <w:right w:val="single" w:sz="4" w:space="0" w:color="auto"/>
            </w:tcBorders>
            <w:vAlign w:val="center"/>
            <w:hideMark/>
          </w:tcPr>
          <w:p w14:paraId="1B93A01E" w14:textId="77777777" w:rsidR="0037533E" w:rsidRPr="00884A55" w:rsidRDefault="0037533E" w:rsidP="00DC4FDC">
            <w:pPr>
              <w:spacing w:after="0" w:line="240" w:lineRule="auto"/>
              <w:jc w:val="center"/>
              <w:rPr>
                <w:b w:val="0"/>
                <w:color w:val="FF0000"/>
                <w:sz w:val="24"/>
                <w:szCs w:val="24"/>
              </w:rPr>
            </w:pPr>
            <w:r>
              <w:rPr>
                <w:b w:val="0"/>
                <w:sz w:val="24"/>
                <w:szCs w:val="24"/>
              </w:rPr>
              <w:t>0</w:t>
            </w:r>
          </w:p>
        </w:tc>
      </w:tr>
    </w:tbl>
    <w:p w14:paraId="221523CC" w14:textId="77777777" w:rsidR="0037533E" w:rsidRPr="00884A55" w:rsidRDefault="0037533E" w:rsidP="00320600">
      <w:pPr>
        <w:pStyle w:val="affffb"/>
        <w:rPr>
          <w:sz w:val="24"/>
          <w:szCs w:val="24"/>
        </w:rPr>
      </w:pPr>
      <w:r w:rsidRPr="00884A55">
        <w:rPr>
          <w:sz w:val="24"/>
          <w:szCs w:val="24"/>
        </w:rPr>
        <w:t xml:space="preserve">* </w:t>
      </w:r>
      <w:r>
        <w:rPr>
          <w:sz w:val="24"/>
          <w:szCs w:val="24"/>
        </w:rPr>
        <w:t xml:space="preserve">предлагается размещение на </w:t>
      </w:r>
      <w:r w:rsidRPr="00884A55">
        <w:rPr>
          <w:sz w:val="24"/>
          <w:szCs w:val="24"/>
        </w:rPr>
        <w:t>базе школы</w:t>
      </w:r>
    </w:p>
    <w:p w14:paraId="200B08BA" w14:textId="77777777" w:rsidR="0037533E" w:rsidRDefault="0037533E" w:rsidP="00320600">
      <w:pPr>
        <w:pStyle w:val="affffb"/>
      </w:pPr>
    </w:p>
    <w:p w14:paraId="625A8336" w14:textId="0A0983C7" w:rsidR="0037533E" w:rsidRPr="00326C4A" w:rsidRDefault="0037533E" w:rsidP="00320600">
      <w:pPr>
        <w:pStyle w:val="affffb"/>
      </w:pPr>
      <w:r w:rsidRPr="00326C4A">
        <w:t>Запланирована реализация мероприятия местного значения по размещению объектов обслуживания населения с 202</w:t>
      </w:r>
      <w:r w:rsidR="00403546">
        <w:t>3</w:t>
      </w:r>
      <w:r w:rsidRPr="00326C4A">
        <w:t xml:space="preserve"> по 203</w:t>
      </w:r>
      <w:r w:rsidR="001D724A">
        <w:t>3</w:t>
      </w:r>
      <w:r w:rsidRPr="00326C4A">
        <w:t xml:space="preserve"> гг.:</w:t>
      </w:r>
    </w:p>
    <w:p w14:paraId="45689EEF" w14:textId="77777777" w:rsidR="0037533E" w:rsidRPr="00326C4A" w:rsidRDefault="0037533E" w:rsidP="00320600">
      <w:pPr>
        <w:pStyle w:val="affffb"/>
        <w:rPr>
          <w:color w:val="000000"/>
        </w:rPr>
      </w:pPr>
      <w:r w:rsidRPr="00326C4A">
        <w:t xml:space="preserve">- планируемый к реконструкции объект культурно-досугового (клубного) типа – реконструкция сельского клуба в </w:t>
      </w:r>
      <w:r w:rsidRPr="00326C4A">
        <w:rPr>
          <w:color w:val="000000"/>
        </w:rPr>
        <w:t>с. Солонцы;</w:t>
      </w:r>
    </w:p>
    <w:p w14:paraId="59A61B60" w14:textId="77777777" w:rsidR="0037533E" w:rsidRPr="00326C4A" w:rsidRDefault="0037533E" w:rsidP="00320600">
      <w:pPr>
        <w:pStyle w:val="affffb"/>
        <w:rPr>
          <w:color w:val="000000"/>
        </w:rPr>
      </w:pPr>
      <w:r w:rsidRPr="00326C4A">
        <w:rPr>
          <w:color w:val="000000"/>
        </w:rPr>
        <w:t>-</w:t>
      </w:r>
      <w:r w:rsidRPr="00326C4A">
        <w:t xml:space="preserve"> планируемый к реконструкции объект образования</w:t>
      </w:r>
      <w:r>
        <w:t xml:space="preserve"> и науки</w:t>
      </w:r>
      <w:r w:rsidRPr="00326C4A">
        <w:t xml:space="preserve"> – реконструкция школы в </w:t>
      </w:r>
      <w:r w:rsidRPr="00326C4A">
        <w:rPr>
          <w:color w:val="000000"/>
        </w:rPr>
        <w:t>с. Солонцы;</w:t>
      </w:r>
    </w:p>
    <w:p w14:paraId="547528EF" w14:textId="77777777" w:rsidR="0037533E" w:rsidRPr="00326C4A" w:rsidRDefault="0037533E" w:rsidP="00320600">
      <w:pPr>
        <w:pStyle w:val="affffb"/>
      </w:pPr>
      <w:r w:rsidRPr="00326C4A">
        <w:t>- планируемое к размещению спортивно</w:t>
      </w:r>
      <w:r>
        <w:t>е</w:t>
      </w:r>
      <w:r w:rsidRPr="00326C4A">
        <w:t xml:space="preserve"> сооружени</w:t>
      </w:r>
      <w:r>
        <w:t>е</w:t>
      </w:r>
      <w:r w:rsidRPr="00326C4A">
        <w:t xml:space="preserve">, с. Солонцы, </w:t>
      </w:r>
      <w:proofErr w:type="spellStart"/>
      <w:r w:rsidRPr="00326C4A">
        <w:t>з.у</w:t>
      </w:r>
      <w:proofErr w:type="spellEnd"/>
      <w:r w:rsidRPr="00326C4A">
        <w:t>.: 38:11:150301:892 1755,47 м</w:t>
      </w:r>
      <w:r w:rsidRPr="00326C4A">
        <w:rPr>
          <w:vertAlign w:val="superscript"/>
        </w:rPr>
        <w:t>2</w:t>
      </w:r>
      <w:r w:rsidRPr="00326C4A">
        <w:t>;</w:t>
      </w:r>
    </w:p>
    <w:p w14:paraId="2DB04AB7" w14:textId="77777777" w:rsidR="0037533E" w:rsidRPr="00326C4A" w:rsidRDefault="0037533E" w:rsidP="00320600">
      <w:pPr>
        <w:pStyle w:val="affffb"/>
      </w:pPr>
      <w:r w:rsidRPr="00326C4A">
        <w:t>- планируемое к размещению спортивно</w:t>
      </w:r>
      <w:r>
        <w:t>е</w:t>
      </w:r>
      <w:r w:rsidRPr="00326C4A">
        <w:t xml:space="preserve"> сооружени</w:t>
      </w:r>
      <w:r>
        <w:t>е</w:t>
      </w:r>
      <w:r w:rsidRPr="00326C4A">
        <w:t xml:space="preserve">, д. </w:t>
      </w:r>
      <w:proofErr w:type="spellStart"/>
      <w:r w:rsidRPr="00326C4A">
        <w:t>Кушун</w:t>
      </w:r>
      <w:proofErr w:type="spellEnd"/>
      <w:r w:rsidRPr="00326C4A">
        <w:t xml:space="preserve">, 38:11:150401:317 д. </w:t>
      </w:r>
      <w:proofErr w:type="spellStart"/>
      <w:r w:rsidRPr="00326C4A">
        <w:t>Кушун</w:t>
      </w:r>
      <w:proofErr w:type="spellEnd"/>
      <w:r w:rsidRPr="00326C4A">
        <w:t xml:space="preserve"> 1147,68 м</w:t>
      </w:r>
      <w:r w:rsidRPr="00326C4A">
        <w:rPr>
          <w:vertAlign w:val="superscript"/>
        </w:rPr>
        <w:t>2</w:t>
      </w:r>
      <w:r w:rsidRPr="00326C4A">
        <w:t>.</w:t>
      </w:r>
    </w:p>
    <w:p w14:paraId="5F2F2BEA" w14:textId="77777777" w:rsidR="0037533E" w:rsidRPr="000328F0" w:rsidRDefault="0037533E" w:rsidP="00320600">
      <w:pPr>
        <w:pStyle w:val="affffb"/>
        <w:rPr>
          <w:strike/>
        </w:rPr>
      </w:pPr>
    </w:p>
    <w:p w14:paraId="2FB49D41" w14:textId="77777777" w:rsidR="0037533E" w:rsidRPr="0081222C" w:rsidRDefault="0037533E" w:rsidP="00320600">
      <w:pPr>
        <w:pStyle w:val="affffb"/>
      </w:pPr>
      <w:r w:rsidRPr="000328F0">
        <w:t xml:space="preserve">Потребность населения </w:t>
      </w:r>
      <w:proofErr w:type="spellStart"/>
      <w:r w:rsidRPr="000328F0">
        <w:t>Солонецкого</w:t>
      </w:r>
      <w:proofErr w:type="spellEnd"/>
      <w:r w:rsidRPr="000328F0">
        <w:t xml:space="preserve"> сельского поселения в объектах обслуживания иного значения, рекомендуемых для размещения, представлена в таблице 2.3.9-7.</w:t>
      </w:r>
    </w:p>
    <w:p w14:paraId="285F0EA5" w14:textId="61C1A80E" w:rsidR="0037533E" w:rsidRDefault="0037533E" w:rsidP="0037533E">
      <w:pPr>
        <w:pStyle w:val="b2"/>
        <w:rPr>
          <w:iCs/>
          <w:szCs w:val="28"/>
          <w:highlight w:val="yellow"/>
        </w:rPr>
      </w:pPr>
    </w:p>
    <w:p w14:paraId="60B231B4" w14:textId="77777777" w:rsidR="00F044DC" w:rsidRDefault="00F044DC" w:rsidP="0037533E">
      <w:pPr>
        <w:pStyle w:val="affffb"/>
        <w:jc w:val="right"/>
        <w:rPr>
          <w:i/>
        </w:rPr>
        <w:sectPr w:rsidR="00F044DC" w:rsidSect="003B0A35">
          <w:pgSz w:w="11906" w:h="16838"/>
          <w:pgMar w:top="1134" w:right="851" w:bottom="1134" w:left="1701" w:header="708" w:footer="708" w:gutter="0"/>
          <w:cols w:space="708"/>
          <w:docGrid w:linePitch="382"/>
        </w:sectPr>
      </w:pPr>
    </w:p>
    <w:p w14:paraId="0D14DA80" w14:textId="3B770972" w:rsidR="0037533E" w:rsidRPr="0081222C" w:rsidRDefault="0037533E" w:rsidP="0037533E">
      <w:pPr>
        <w:pStyle w:val="affffb"/>
        <w:jc w:val="right"/>
        <w:rPr>
          <w:i/>
        </w:rPr>
      </w:pPr>
      <w:r w:rsidRPr="0081222C">
        <w:rPr>
          <w:i/>
        </w:rPr>
        <w:lastRenderedPageBreak/>
        <w:t>Таблица 2.3.9-7</w:t>
      </w:r>
    </w:p>
    <w:p w14:paraId="740F0DFB" w14:textId="77777777" w:rsidR="0037533E" w:rsidRPr="0081222C" w:rsidRDefault="0037533E" w:rsidP="0037533E">
      <w:pPr>
        <w:pStyle w:val="affffb"/>
        <w:rPr>
          <w:i/>
        </w:rPr>
      </w:pPr>
    </w:p>
    <w:p w14:paraId="009839D8" w14:textId="77777777" w:rsidR="0037533E" w:rsidRPr="0081222C" w:rsidRDefault="0037533E" w:rsidP="0037533E">
      <w:pPr>
        <w:pStyle w:val="affffb"/>
        <w:rPr>
          <w:i/>
        </w:rPr>
      </w:pPr>
      <w:r w:rsidRPr="0081222C">
        <w:rPr>
          <w:i/>
        </w:rPr>
        <w:t xml:space="preserve">Минимальная потребность населения </w:t>
      </w:r>
      <w:proofErr w:type="spellStart"/>
      <w:r>
        <w:rPr>
          <w:i/>
        </w:rPr>
        <w:t>Солонецкого</w:t>
      </w:r>
      <w:proofErr w:type="spellEnd"/>
      <w:r w:rsidRPr="0081222C">
        <w:rPr>
          <w:i/>
        </w:rPr>
        <w:t xml:space="preserve"> сельского поселения в иных объектах обслуживания населения на расчетный срок</w:t>
      </w:r>
      <w:r w:rsidRPr="0081222C">
        <w:rPr>
          <w:rStyle w:val="aff7"/>
          <w:i/>
        </w:rPr>
        <w:footnoteReference w:id="13"/>
      </w:r>
    </w:p>
    <w:tbl>
      <w:tblPr>
        <w:tblW w:w="5000" w:type="pct"/>
        <w:jc w:val="center"/>
        <w:tblLook w:val="00A0" w:firstRow="1" w:lastRow="0" w:firstColumn="1" w:lastColumn="0" w:noHBand="0" w:noVBand="0"/>
      </w:tblPr>
      <w:tblGrid>
        <w:gridCol w:w="4978"/>
        <w:gridCol w:w="2749"/>
        <w:gridCol w:w="1617"/>
      </w:tblGrid>
      <w:tr w:rsidR="0037533E" w:rsidRPr="0081222C" w14:paraId="25F3E7DA" w14:textId="77777777" w:rsidTr="00F044DC">
        <w:trPr>
          <w:trHeight w:val="300"/>
          <w:jc w:val="center"/>
        </w:trPr>
        <w:tc>
          <w:tcPr>
            <w:tcW w:w="2664" w:type="pct"/>
            <w:tcBorders>
              <w:top w:val="single" w:sz="4" w:space="0" w:color="auto"/>
              <w:left w:val="single" w:sz="4" w:space="0" w:color="auto"/>
              <w:bottom w:val="single" w:sz="4" w:space="0" w:color="auto"/>
              <w:right w:val="single" w:sz="4" w:space="0" w:color="auto"/>
            </w:tcBorders>
            <w:vAlign w:val="center"/>
            <w:hideMark/>
          </w:tcPr>
          <w:p w14:paraId="17B130A0" w14:textId="77777777" w:rsidR="0037533E" w:rsidRPr="0081222C" w:rsidRDefault="0037533E" w:rsidP="00DC4FDC">
            <w:pPr>
              <w:pStyle w:val="affc"/>
              <w:spacing w:line="256" w:lineRule="auto"/>
              <w:ind w:firstLine="23"/>
              <w:rPr>
                <w:sz w:val="24"/>
                <w:szCs w:val="24"/>
              </w:rPr>
            </w:pPr>
            <w:r w:rsidRPr="0081222C">
              <w:rPr>
                <w:sz w:val="24"/>
                <w:szCs w:val="24"/>
              </w:rPr>
              <w:t>Наименование, единица измерения</w:t>
            </w:r>
          </w:p>
        </w:tc>
        <w:tc>
          <w:tcPr>
            <w:tcW w:w="1471" w:type="pct"/>
            <w:tcBorders>
              <w:top w:val="single" w:sz="4" w:space="0" w:color="auto"/>
              <w:left w:val="nil"/>
              <w:bottom w:val="single" w:sz="4" w:space="0" w:color="auto"/>
              <w:right w:val="single" w:sz="4" w:space="0" w:color="auto"/>
            </w:tcBorders>
            <w:noWrap/>
            <w:vAlign w:val="center"/>
            <w:hideMark/>
          </w:tcPr>
          <w:p w14:paraId="03A31B82" w14:textId="77777777" w:rsidR="0037533E" w:rsidRPr="0081222C" w:rsidRDefault="0037533E" w:rsidP="00DC4FDC">
            <w:pPr>
              <w:pStyle w:val="affc"/>
              <w:spacing w:line="256" w:lineRule="auto"/>
              <w:rPr>
                <w:sz w:val="24"/>
                <w:szCs w:val="24"/>
              </w:rPr>
            </w:pPr>
            <w:r w:rsidRPr="0081222C">
              <w:rPr>
                <w:sz w:val="24"/>
                <w:szCs w:val="24"/>
              </w:rPr>
              <w:t>Норматив</w:t>
            </w:r>
          </w:p>
        </w:tc>
        <w:tc>
          <w:tcPr>
            <w:tcW w:w="865" w:type="pct"/>
            <w:tcBorders>
              <w:top w:val="single" w:sz="4" w:space="0" w:color="auto"/>
              <w:left w:val="nil"/>
              <w:bottom w:val="single" w:sz="4" w:space="0" w:color="auto"/>
              <w:right w:val="single" w:sz="4" w:space="0" w:color="auto"/>
            </w:tcBorders>
            <w:noWrap/>
            <w:vAlign w:val="center"/>
            <w:hideMark/>
          </w:tcPr>
          <w:p w14:paraId="2362F23E" w14:textId="77777777" w:rsidR="0037533E" w:rsidRPr="0081222C" w:rsidRDefault="0037533E" w:rsidP="00DC4FDC">
            <w:pPr>
              <w:pStyle w:val="affc"/>
              <w:spacing w:line="256" w:lineRule="auto"/>
              <w:rPr>
                <w:sz w:val="24"/>
                <w:szCs w:val="24"/>
              </w:rPr>
            </w:pPr>
            <w:r w:rsidRPr="0081222C">
              <w:rPr>
                <w:sz w:val="24"/>
                <w:szCs w:val="24"/>
              </w:rPr>
              <w:t>Потребность</w:t>
            </w:r>
          </w:p>
        </w:tc>
      </w:tr>
      <w:tr w:rsidR="0037533E" w:rsidRPr="0081222C" w14:paraId="7010E117" w14:textId="77777777" w:rsidTr="00F044DC">
        <w:trPr>
          <w:trHeight w:val="300"/>
          <w:jc w:val="center"/>
        </w:trPr>
        <w:tc>
          <w:tcPr>
            <w:tcW w:w="5000" w:type="pct"/>
            <w:gridSpan w:val="3"/>
            <w:tcBorders>
              <w:top w:val="single" w:sz="4" w:space="0" w:color="auto"/>
              <w:left w:val="single" w:sz="4" w:space="0" w:color="auto"/>
              <w:bottom w:val="single" w:sz="4" w:space="0" w:color="auto"/>
              <w:right w:val="single" w:sz="4" w:space="0" w:color="auto"/>
            </w:tcBorders>
            <w:noWrap/>
            <w:vAlign w:val="center"/>
            <w:hideMark/>
          </w:tcPr>
          <w:p w14:paraId="191259EF" w14:textId="77777777" w:rsidR="0037533E" w:rsidRPr="0081222C" w:rsidRDefault="0037533E" w:rsidP="00DC4FDC">
            <w:pPr>
              <w:pStyle w:val="affc"/>
              <w:spacing w:line="256" w:lineRule="auto"/>
              <w:ind w:hanging="2160"/>
              <w:rPr>
                <w:sz w:val="24"/>
                <w:szCs w:val="24"/>
              </w:rPr>
            </w:pPr>
            <w:r w:rsidRPr="0081222C">
              <w:rPr>
                <w:rStyle w:val="af4"/>
                <w:color w:val="auto"/>
                <w:sz w:val="24"/>
                <w:szCs w:val="24"/>
              </w:rPr>
              <w:t>Предприятия бытового обслуживания</w:t>
            </w:r>
          </w:p>
        </w:tc>
      </w:tr>
      <w:tr w:rsidR="0037533E" w:rsidRPr="0081222C" w14:paraId="7B8803B7" w14:textId="77777777" w:rsidTr="00F044DC">
        <w:trPr>
          <w:trHeight w:val="300"/>
          <w:jc w:val="center"/>
        </w:trPr>
        <w:tc>
          <w:tcPr>
            <w:tcW w:w="2664" w:type="pct"/>
            <w:tcBorders>
              <w:top w:val="single" w:sz="4" w:space="0" w:color="auto"/>
              <w:left w:val="single" w:sz="4" w:space="0" w:color="auto"/>
              <w:bottom w:val="single" w:sz="4" w:space="0" w:color="auto"/>
              <w:right w:val="single" w:sz="4" w:space="0" w:color="auto"/>
            </w:tcBorders>
            <w:vAlign w:val="center"/>
            <w:hideMark/>
          </w:tcPr>
          <w:p w14:paraId="52982332" w14:textId="77777777" w:rsidR="0037533E" w:rsidRPr="0081222C" w:rsidRDefault="0037533E" w:rsidP="00DC4FDC">
            <w:pPr>
              <w:pStyle w:val="affb"/>
              <w:spacing w:line="256" w:lineRule="auto"/>
              <w:ind w:hanging="119"/>
              <w:rPr>
                <w:sz w:val="24"/>
                <w:szCs w:val="24"/>
              </w:rPr>
            </w:pPr>
            <w:r w:rsidRPr="0081222C">
              <w:rPr>
                <w:sz w:val="24"/>
                <w:szCs w:val="24"/>
              </w:rPr>
              <w:t xml:space="preserve">Предприятия бытового обслуживания, </w:t>
            </w:r>
            <w:r>
              <w:rPr>
                <w:sz w:val="24"/>
                <w:szCs w:val="24"/>
              </w:rPr>
              <w:t>объект</w:t>
            </w:r>
          </w:p>
        </w:tc>
        <w:tc>
          <w:tcPr>
            <w:tcW w:w="1471" w:type="pct"/>
            <w:tcBorders>
              <w:top w:val="single" w:sz="4" w:space="0" w:color="auto"/>
              <w:left w:val="nil"/>
              <w:bottom w:val="single" w:sz="4" w:space="0" w:color="auto"/>
              <w:right w:val="single" w:sz="4" w:space="0" w:color="auto"/>
            </w:tcBorders>
            <w:noWrap/>
            <w:vAlign w:val="center"/>
            <w:hideMark/>
          </w:tcPr>
          <w:p w14:paraId="318B081C" w14:textId="77777777" w:rsidR="0037533E" w:rsidRPr="0081222C" w:rsidRDefault="0037533E" w:rsidP="00DC4FDC">
            <w:pPr>
              <w:jc w:val="center"/>
              <w:rPr>
                <w:b w:val="0"/>
                <w:bCs/>
                <w:sz w:val="24"/>
                <w:szCs w:val="24"/>
              </w:rPr>
            </w:pPr>
            <w:r w:rsidRPr="00A41502">
              <w:rPr>
                <w:b w:val="0"/>
                <w:bCs/>
                <w:sz w:val="24"/>
                <w:szCs w:val="24"/>
              </w:rPr>
              <w:t>не менее 1 на поселение</w:t>
            </w:r>
          </w:p>
        </w:tc>
        <w:tc>
          <w:tcPr>
            <w:tcW w:w="865" w:type="pct"/>
            <w:tcBorders>
              <w:top w:val="single" w:sz="4" w:space="0" w:color="auto"/>
              <w:left w:val="nil"/>
              <w:bottom w:val="single" w:sz="4" w:space="0" w:color="auto"/>
              <w:right w:val="single" w:sz="4" w:space="0" w:color="auto"/>
            </w:tcBorders>
            <w:noWrap/>
            <w:vAlign w:val="center"/>
            <w:hideMark/>
          </w:tcPr>
          <w:p w14:paraId="3DC2F6EF" w14:textId="77777777" w:rsidR="0037533E" w:rsidRPr="0081222C" w:rsidRDefault="0037533E" w:rsidP="00DC4FDC">
            <w:pPr>
              <w:jc w:val="center"/>
              <w:rPr>
                <w:b w:val="0"/>
                <w:bCs/>
                <w:sz w:val="24"/>
                <w:szCs w:val="24"/>
              </w:rPr>
            </w:pPr>
            <w:r>
              <w:rPr>
                <w:b w:val="0"/>
                <w:bCs/>
                <w:sz w:val="24"/>
                <w:szCs w:val="24"/>
              </w:rPr>
              <w:t>1</w:t>
            </w:r>
          </w:p>
        </w:tc>
      </w:tr>
      <w:tr w:rsidR="0037533E" w:rsidRPr="0081222C" w14:paraId="1CB78F92" w14:textId="77777777" w:rsidTr="00F044DC">
        <w:trPr>
          <w:trHeight w:val="300"/>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14:paraId="2C037BF7" w14:textId="77777777" w:rsidR="0037533E" w:rsidRPr="0081222C" w:rsidRDefault="0037533E" w:rsidP="00DC4FDC">
            <w:pPr>
              <w:jc w:val="center"/>
              <w:rPr>
                <w:b w:val="0"/>
                <w:bCs/>
                <w:sz w:val="24"/>
                <w:szCs w:val="24"/>
              </w:rPr>
            </w:pPr>
            <w:r w:rsidRPr="0081222C">
              <w:rPr>
                <w:rStyle w:val="af4"/>
                <w:b w:val="0"/>
                <w:bCs/>
                <w:color w:val="auto"/>
                <w:sz w:val="24"/>
                <w:szCs w:val="24"/>
              </w:rPr>
              <w:t>Предприятия общественного питания населения</w:t>
            </w:r>
          </w:p>
        </w:tc>
      </w:tr>
      <w:tr w:rsidR="0037533E" w:rsidRPr="0081222C" w14:paraId="001E76A8" w14:textId="77777777" w:rsidTr="00F044DC">
        <w:trPr>
          <w:trHeight w:val="300"/>
          <w:jc w:val="center"/>
        </w:trPr>
        <w:tc>
          <w:tcPr>
            <w:tcW w:w="2664" w:type="pct"/>
            <w:tcBorders>
              <w:top w:val="single" w:sz="4" w:space="0" w:color="auto"/>
              <w:left w:val="single" w:sz="4" w:space="0" w:color="auto"/>
              <w:bottom w:val="single" w:sz="4" w:space="0" w:color="auto"/>
              <w:right w:val="single" w:sz="4" w:space="0" w:color="auto"/>
            </w:tcBorders>
            <w:vAlign w:val="center"/>
          </w:tcPr>
          <w:p w14:paraId="490B898A" w14:textId="77777777" w:rsidR="0037533E" w:rsidRPr="0081222C" w:rsidRDefault="0037533E" w:rsidP="00DC4FDC">
            <w:pPr>
              <w:pStyle w:val="affb"/>
              <w:spacing w:line="256" w:lineRule="auto"/>
              <w:ind w:hanging="119"/>
              <w:rPr>
                <w:sz w:val="24"/>
                <w:szCs w:val="24"/>
              </w:rPr>
            </w:pPr>
            <w:r w:rsidRPr="0081222C">
              <w:rPr>
                <w:sz w:val="24"/>
                <w:szCs w:val="24"/>
              </w:rPr>
              <w:t>Предприятия общественного питания</w:t>
            </w:r>
            <w:r>
              <w:rPr>
                <w:sz w:val="24"/>
                <w:szCs w:val="24"/>
              </w:rPr>
              <w:t>, объект</w:t>
            </w:r>
          </w:p>
        </w:tc>
        <w:tc>
          <w:tcPr>
            <w:tcW w:w="1471" w:type="pct"/>
            <w:tcBorders>
              <w:top w:val="single" w:sz="4" w:space="0" w:color="auto"/>
              <w:left w:val="nil"/>
              <w:bottom w:val="single" w:sz="4" w:space="0" w:color="auto"/>
              <w:right w:val="single" w:sz="4" w:space="0" w:color="auto"/>
            </w:tcBorders>
            <w:noWrap/>
            <w:vAlign w:val="center"/>
          </w:tcPr>
          <w:p w14:paraId="5AA84122" w14:textId="77777777" w:rsidR="0037533E" w:rsidRPr="0081222C" w:rsidRDefault="0037533E" w:rsidP="00DC4FDC">
            <w:pPr>
              <w:jc w:val="center"/>
              <w:rPr>
                <w:b w:val="0"/>
                <w:bCs/>
                <w:sz w:val="24"/>
                <w:szCs w:val="24"/>
              </w:rPr>
            </w:pPr>
            <w:r w:rsidRPr="00A41502">
              <w:rPr>
                <w:b w:val="0"/>
                <w:bCs/>
                <w:sz w:val="24"/>
                <w:szCs w:val="24"/>
              </w:rPr>
              <w:t>не менее 1 на поселение</w:t>
            </w:r>
          </w:p>
        </w:tc>
        <w:tc>
          <w:tcPr>
            <w:tcW w:w="865" w:type="pct"/>
            <w:tcBorders>
              <w:top w:val="single" w:sz="4" w:space="0" w:color="auto"/>
              <w:left w:val="nil"/>
              <w:bottom w:val="single" w:sz="4" w:space="0" w:color="auto"/>
              <w:right w:val="single" w:sz="4" w:space="0" w:color="auto"/>
            </w:tcBorders>
            <w:noWrap/>
            <w:vAlign w:val="center"/>
          </w:tcPr>
          <w:p w14:paraId="03D79291" w14:textId="77777777" w:rsidR="0037533E" w:rsidRPr="0081222C" w:rsidRDefault="0037533E" w:rsidP="00DC4FDC">
            <w:pPr>
              <w:jc w:val="center"/>
              <w:rPr>
                <w:b w:val="0"/>
                <w:bCs/>
                <w:sz w:val="24"/>
                <w:szCs w:val="24"/>
              </w:rPr>
            </w:pPr>
            <w:r>
              <w:rPr>
                <w:b w:val="0"/>
                <w:bCs/>
                <w:sz w:val="24"/>
                <w:szCs w:val="24"/>
              </w:rPr>
              <w:t>1</w:t>
            </w:r>
          </w:p>
        </w:tc>
      </w:tr>
    </w:tbl>
    <w:p w14:paraId="7E1A0C63" w14:textId="77777777" w:rsidR="0037533E" w:rsidRPr="0037533E" w:rsidRDefault="0037533E" w:rsidP="00306EE8">
      <w:pPr>
        <w:pStyle w:val="b2"/>
        <w:rPr>
          <w:iCs/>
          <w:szCs w:val="28"/>
          <w:highlight w:val="yellow"/>
        </w:rPr>
      </w:pPr>
    </w:p>
    <w:p w14:paraId="1E090254" w14:textId="4099DD14" w:rsidR="00566307" w:rsidRPr="00182E7B" w:rsidRDefault="00566307" w:rsidP="002827B6">
      <w:pPr>
        <w:pStyle w:val="3"/>
        <w:numPr>
          <w:ilvl w:val="2"/>
          <w:numId w:val="11"/>
        </w:numPr>
        <w:spacing w:before="100" w:after="100"/>
        <w:ind w:left="0" w:firstLine="720"/>
        <w:jc w:val="both"/>
        <w:rPr>
          <w:color w:val="auto"/>
        </w:rPr>
      </w:pPr>
      <w:bookmarkStart w:id="55" w:name="_Toc137713720"/>
      <w:bookmarkEnd w:id="53"/>
      <w:r w:rsidRPr="00182E7B">
        <w:rPr>
          <w:color w:val="auto"/>
        </w:rPr>
        <w:t>Т</w:t>
      </w:r>
      <w:r w:rsidR="00B81A03" w:rsidRPr="00182E7B">
        <w:rPr>
          <w:color w:val="auto"/>
        </w:rPr>
        <w:t>ранспортн</w:t>
      </w:r>
      <w:bookmarkEnd w:id="54"/>
      <w:r w:rsidR="004C11A6" w:rsidRPr="00182E7B">
        <w:rPr>
          <w:color w:val="auto"/>
        </w:rPr>
        <w:t>ая инфраструктура</w:t>
      </w:r>
      <w:bookmarkEnd w:id="55"/>
    </w:p>
    <w:p w14:paraId="5AAB1B5E" w14:textId="77777777" w:rsidR="00103483" w:rsidRPr="00182E7B" w:rsidRDefault="00103483" w:rsidP="00F7564D">
      <w:pPr>
        <w:pStyle w:val="afc"/>
      </w:pPr>
    </w:p>
    <w:p w14:paraId="7DE14C49" w14:textId="0890C45C" w:rsidR="003C1014" w:rsidRPr="003C1014" w:rsidRDefault="003C1014" w:rsidP="003C1014">
      <w:pPr>
        <w:pStyle w:val="afc"/>
        <w:rPr>
          <w:highlight w:val="yellow"/>
        </w:rPr>
      </w:pPr>
      <w:r w:rsidRPr="00AB50CB">
        <w:t xml:space="preserve">Территория </w:t>
      </w:r>
      <w:proofErr w:type="spellStart"/>
      <w:r w:rsidRPr="00AB50CB">
        <w:t>Солонецкого</w:t>
      </w:r>
      <w:proofErr w:type="spellEnd"/>
      <w:r w:rsidRPr="00AB50CB">
        <w:t xml:space="preserve"> поселения входит в состав </w:t>
      </w:r>
      <w:proofErr w:type="spellStart"/>
      <w:r w:rsidRPr="00AB50CB">
        <w:t>Нижнеудинского</w:t>
      </w:r>
      <w:proofErr w:type="spellEnd"/>
      <w:r w:rsidRPr="00AB50CB">
        <w:t xml:space="preserve"> района Иркутской области. </w:t>
      </w:r>
      <w:r>
        <w:t xml:space="preserve">Удаленность </w:t>
      </w:r>
      <w:r w:rsidRPr="00E07C95">
        <w:t>от административного центра Иркутской области</w:t>
      </w:r>
      <w:r>
        <w:t xml:space="preserve"> - г. Иркутска</w:t>
      </w:r>
      <w:r w:rsidRPr="00E07C95">
        <w:t xml:space="preserve"> </w:t>
      </w:r>
      <w:r>
        <w:t xml:space="preserve">составляет более чем </w:t>
      </w:r>
      <w:r w:rsidRPr="00FC7DCB">
        <w:t>500</w:t>
      </w:r>
      <w:r w:rsidRPr="00E07C95">
        <w:t xml:space="preserve"> км и </w:t>
      </w:r>
      <w:r w:rsidR="00B901BB">
        <w:t>24,3</w:t>
      </w:r>
      <w:r w:rsidRPr="00E07C95">
        <w:t xml:space="preserve"> км. от районного центра </w:t>
      </w:r>
      <w:r>
        <w:t xml:space="preserve">- </w:t>
      </w:r>
      <w:r w:rsidRPr="00E07C95">
        <w:t>г. Нижнеудинска</w:t>
      </w:r>
      <w:r>
        <w:t>.</w:t>
      </w:r>
    </w:p>
    <w:p w14:paraId="0DACA703" w14:textId="31F66F18" w:rsidR="00C60466" w:rsidRPr="002F09BE" w:rsidRDefault="00C60466" w:rsidP="00C60466">
      <w:pPr>
        <w:pStyle w:val="afc"/>
        <w:rPr>
          <w:highlight w:val="yellow"/>
        </w:rPr>
      </w:pPr>
      <w:r w:rsidRPr="00726290">
        <w:t xml:space="preserve">Автомобильный транспорт является основным видом пассажирского сообщения. </w:t>
      </w:r>
      <w:r w:rsidRPr="00B901BB">
        <w:t>Автобусн</w:t>
      </w:r>
      <w:r w:rsidR="00B901BB" w:rsidRPr="00B901BB">
        <w:t>ый</w:t>
      </w:r>
      <w:r w:rsidRPr="00B901BB">
        <w:t xml:space="preserve"> маршрут</w:t>
      </w:r>
      <w:r w:rsidR="00B901BB" w:rsidRPr="00B901BB">
        <w:t xml:space="preserve"> </w:t>
      </w:r>
      <w:r w:rsidRPr="00B901BB">
        <w:t>связыва</w:t>
      </w:r>
      <w:r w:rsidR="00B901BB" w:rsidRPr="00B901BB">
        <w:t>е</w:t>
      </w:r>
      <w:r w:rsidRPr="00B901BB">
        <w:t>т муниципальное образование с районным центром</w:t>
      </w:r>
      <w:r w:rsidR="00B901BB">
        <w:t xml:space="preserve"> и с. Порог</w:t>
      </w:r>
      <w:r w:rsidR="002654B3">
        <w:t xml:space="preserve">, а также обеспечивает связь между населенными пунктами внутри </w:t>
      </w:r>
      <w:proofErr w:type="spellStart"/>
      <w:r w:rsidR="002654B3">
        <w:t>Солонецкого</w:t>
      </w:r>
      <w:proofErr w:type="spellEnd"/>
      <w:r w:rsidR="002654B3">
        <w:t xml:space="preserve"> поселения.</w:t>
      </w:r>
    </w:p>
    <w:p w14:paraId="338FE4AC" w14:textId="77777777" w:rsidR="00C60466" w:rsidRPr="00B901BB" w:rsidRDefault="00C60466" w:rsidP="00C60466">
      <w:pPr>
        <w:pStyle w:val="afc"/>
      </w:pPr>
      <w:r w:rsidRPr="00B901BB">
        <w:t xml:space="preserve">Услуги по пассажирским перевозкам оказывают также индивидуальные предприниматели. Основными недостатками в работе пассажирского транспорта являются отсутствие маршрутов между населенными пунктами района и недостаточное количество выполняемых рейсов. </w:t>
      </w:r>
    </w:p>
    <w:p w14:paraId="442923DA" w14:textId="42B965D3" w:rsidR="00E973B1" w:rsidRPr="00B901BB" w:rsidRDefault="00C60466" w:rsidP="00C60466">
      <w:pPr>
        <w:pStyle w:val="afc"/>
      </w:pPr>
      <w:r w:rsidRPr="00B901BB">
        <w:t>Транспорт играет важную роль в социально-экономическом развитии территорий. Уровень транспортного обеспечения существенно влияет на градостроительную ценность территории. Задача развития транспортной инфраструктуры – создание благоприятной среды для жизнедеятельности населения, нейтрализация отрицательных климатических факторов и обеспечение доступности услуг социальной сферы.</w:t>
      </w:r>
    </w:p>
    <w:p w14:paraId="29FE6091" w14:textId="77777777" w:rsidR="000859E6" w:rsidRPr="00DB6F99" w:rsidRDefault="000859E6" w:rsidP="00E973B1">
      <w:pPr>
        <w:pStyle w:val="afc"/>
        <w:rPr>
          <w:iCs/>
          <w:highlight w:val="yellow"/>
        </w:rPr>
      </w:pPr>
    </w:p>
    <w:p w14:paraId="79514C71" w14:textId="064BEE37" w:rsidR="00464D2D" w:rsidRPr="009B37E3" w:rsidRDefault="00464D2D" w:rsidP="00E973B1">
      <w:pPr>
        <w:pStyle w:val="afc"/>
        <w:rPr>
          <w:b/>
          <w:bCs/>
          <w:i/>
        </w:rPr>
      </w:pPr>
      <w:r w:rsidRPr="009B37E3">
        <w:rPr>
          <w:b/>
          <w:bCs/>
          <w:i/>
        </w:rPr>
        <w:t>Железнодорожный транспорт</w:t>
      </w:r>
    </w:p>
    <w:p w14:paraId="3EEE7A9F" w14:textId="77777777" w:rsidR="00464D2D" w:rsidRPr="009B37E3" w:rsidRDefault="00464D2D" w:rsidP="00464D2D">
      <w:pPr>
        <w:pStyle w:val="afc"/>
        <w:rPr>
          <w:rStyle w:val="af5"/>
        </w:rPr>
      </w:pPr>
      <w:r w:rsidRPr="009B37E3">
        <w:rPr>
          <w:rStyle w:val="af5"/>
        </w:rPr>
        <w:t>Существующее положение</w:t>
      </w:r>
    </w:p>
    <w:p w14:paraId="6560EC0D" w14:textId="72591F0A" w:rsidR="008E6A57" w:rsidRDefault="007321D0" w:rsidP="009B4DD0">
      <w:pPr>
        <w:pStyle w:val="afc"/>
      </w:pPr>
      <w:bookmarkStart w:id="56" w:name="_Hlk98322598"/>
      <w:r>
        <w:t>На</w:t>
      </w:r>
      <w:r w:rsidR="001251D4" w:rsidRPr="009B37E3">
        <w:t xml:space="preserve"> территории </w:t>
      </w:r>
      <w:proofErr w:type="spellStart"/>
      <w:r w:rsidR="009B37E3" w:rsidRPr="009B37E3">
        <w:t>Солонецкого</w:t>
      </w:r>
      <w:proofErr w:type="spellEnd"/>
      <w:r w:rsidR="009B4DD0" w:rsidRPr="009B37E3">
        <w:t xml:space="preserve"> </w:t>
      </w:r>
      <w:r w:rsidR="005C33B4" w:rsidRPr="009B37E3">
        <w:t>поселени</w:t>
      </w:r>
      <w:r w:rsidR="009B37E3" w:rsidRPr="009B37E3">
        <w:t>я</w:t>
      </w:r>
      <w:r w:rsidR="009B4DD0" w:rsidRPr="009B37E3">
        <w:t xml:space="preserve"> </w:t>
      </w:r>
      <w:r>
        <w:t xml:space="preserve">объекты </w:t>
      </w:r>
      <w:r w:rsidR="009B4DD0" w:rsidRPr="009B37E3">
        <w:t>железнодорожн</w:t>
      </w:r>
      <w:r>
        <w:t>ого</w:t>
      </w:r>
      <w:r w:rsidR="009B4DD0" w:rsidRPr="009B37E3">
        <w:t xml:space="preserve"> транспорт</w:t>
      </w:r>
      <w:r>
        <w:t>а</w:t>
      </w:r>
      <w:r w:rsidR="009B4DD0" w:rsidRPr="009B37E3">
        <w:t xml:space="preserve"> отсутствует.</w:t>
      </w:r>
      <w:bookmarkEnd w:id="56"/>
      <w:r w:rsidR="007B14EB" w:rsidRPr="009B37E3">
        <w:t xml:space="preserve"> </w:t>
      </w:r>
    </w:p>
    <w:p w14:paraId="462B0B8D" w14:textId="77777777" w:rsidR="00B901BB" w:rsidRPr="00B901BB" w:rsidRDefault="00B901BB" w:rsidP="00B901BB">
      <w:pPr>
        <w:pStyle w:val="afc"/>
        <w:rPr>
          <w:rStyle w:val="af5"/>
          <w:rFonts w:eastAsiaTheme="majorEastAsia"/>
        </w:rPr>
      </w:pPr>
      <w:r w:rsidRPr="00B901BB">
        <w:rPr>
          <w:rStyle w:val="af5"/>
          <w:rFonts w:eastAsiaTheme="majorEastAsia"/>
        </w:rPr>
        <w:t>Проектные предложения</w:t>
      </w:r>
    </w:p>
    <w:p w14:paraId="7C66FDA8" w14:textId="44E935CF" w:rsidR="00B901BB" w:rsidRDefault="00B901BB" w:rsidP="00B901BB">
      <w:pPr>
        <w:pStyle w:val="afc"/>
        <w:rPr>
          <w:rFonts w:eastAsiaTheme="majorEastAsia"/>
        </w:rPr>
      </w:pPr>
      <w:r w:rsidRPr="00B901BB">
        <w:rPr>
          <w:rFonts w:eastAsiaTheme="majorEastAsia"/>
        </w:rPr>
        <w:t>Проектом генерального плана не планируется строительство объектов железнодорожного транспорта.</w:t>
      </w:r>
    </w:p>
    <w:p w14:paraId="783CBBFC" w14:textId="77777777" w:rsidR="009B4DD0" w:rsidRPr="002F09BE" w:rsidRDefault="009B4DD0" w:rsidP="00011484">
      <w:pPr>
        <w:pStyle w:val="afc"/>
        <w:rPr>
          <w:rStyle w:val="af5"/>
          <w:i w:val="0"/>
          <w:iCs w:val="0"/>
          <w:highlight w:val="yellow"/>
        </w:rPr>
      </w:pPr>
    </w:p>
    <w:p w14:paraId="733068FD" w14:textId="7533C43B" w:rsidR="00EE316B" w:rsidRPr="007321D0" w:rsidRDefault="00EE316B" w:rsidP="00EE316B">
      <w:pPr>
        <w:pStyle w:val="afc"/>
        <w:rPr>
          <w:b/>
          <w:bCs/>
          <w:i/>
          <w:iCs/>
        </w:rPr>
      </w:pPr>
      <w:r w:rsidRPr="007321D0">
        <w:rPr>
          <w:b/>
          <w:bCs/>
          <w:i/>
          <w:iCs/>
        </w:rPr>
        <w:lastRenderedPageBreak/>
        <w:t>Воздушный транспорт</w:t>
      </w:r>
    </w:p>
    <w:p w14:paraId="23389558" w14:textId="77777777" w:rsidR="00EE316B" w:rsidRPr="007321D0" w:rsidRDefault="00EE316B" w:rsidP="00EE316B">
      <w:pPr>
        <w:pStyle w:val="afc"/>
        <w:rPr>
          <w:i/>
          <w:iCs/>
        </w:rPr>
      </w:pPr>
      <w:r w:rsidRPr="007321D0">
        <w:rPr>
          <w:i/>
          <w:iCs/>
        </w:rPr>
        <w:t>Существующее положение</w:t>
      </w:r>
    </w:p>
    <w:p w14:paraId="41F5E8F1" w14:textId="7B8458A3" w:rsidR="007321D0" w:rsidRDefault="007321D0" w:rsidP="007321D0">
      <w:pPr>
        <w:pStyle w:val="afc"/>
      </w:pPr>
      <w:r w:rsidRPr="007321D0">
        <w:t xml:space="preserve">На территории </w:t>
      </w:r>
      <w:proofErr w:type="spellStart"/>
      <w:r w:rsidRPr="007321D0">
        <w:t>Солонецкого</w:t>
      </w:r>
      <w:proofErr w:type="spellEnd"/>
      <w:r w:rsidRPr="007321D0">
        <w:t xml:space="preserve"> поселения объекты воздушного транспорта отсутствуют.</w:t>
      </w:r>
      <w:r w:rsidRPr="009B37E3">
        <w:t xml:space="preserve"> </w:t>
      </w:r>
    </w:p>
    <w:p w14:paraId="7573BB71" w14:textId="77777777" w:rsidR="007321D0" w:rsidRPr="00B901BB" w:rsidRDefault="007321D0" w:rsidP="007321D0">
      <w:pPr>
        <w:pStyle w:val="afc"/>
        <w:rPr>
          <w:rStyle w:val="af5"/>
          <w:rFonts w:eastAsiaTheme="majorEastAsia"/>
        </w:rPr>
      </w:pPr>
      <w:r w:rsidRPr="00B901BB">
        <w:rPr>
          <w:rStyle w:val="af5"/>
          <w:rFonts w:eastAsiaTheme="majorEastAsia"/>
        </w:rPr>
        <w:t>Проектные предложения</w:t>
      </w:r>
    </w:p>
    <w:p w14:paraId="122A2254" w14:textId="2F69F899" w:rsidR="007321D0" w:rsidRPr="007321D0" w:rsidRDefault="007321D0" w:rsidP="007321D0">
      <w:pPr>
        <w:pStyle w:val="afc"/>
        <w:rPr>
          <w:rFonts w:eastAsiaTheme="majorEastAsia"/>
        </w:rPr>
      </w:pPr>
      <w:r w:rsidRPr="00B901BB">
        <w:rPr>
          <w:rFonts w:eastAsiaTheme="majorEastAsia"/>
        </w:rPr>
        <w:t xml:space="preserve">Проектом генерального плана не планируется строительство объектов </w:t>
      </w:r>
      <w:r>
        <w:rPr>
          <w:rFonts w:eastAsiaTheme="majorEastAsia"/>
        </w:rPr>
        <w:t>воздушного</w:t>
      </w:r>
      <w:r w:rsidRPr="00B901BB">
        <w:rPr>
          <w:rFonts w:eastAsiaTheme="majorEastAsia"/>
        </w:rPr>
        <w:t xml:space="preserve"> транспорта.</w:t>
      </w:r>
    </w:p>
    <w:p w14:paraId="271E1025" w14:textId="77777777" w:rsidR="007321D0" w:rsidRPr="00DB6F99" w:rsidRDefault="007321D0" w:rsidP="00EE316B">
      <w:pPr>
        <w:pStyle w:val="afc"/>
        <w:rPr>
          <w:highlight w:val="yellow"/>
        </w:rPr>
      </w:pPr>
    </w:p>
    <w:p w14:paraId="19CCFB0A" w14:textId="336419BF" w:rsidR="00EE316B" w:rsidRPr="007321D0" w:rsidRDefault="00EE316B" w:rsidP="00EE316B">
      <w:pPr>
        <w:pStyle w:val="afc"/>
        <w:rPr>
          <w:b/>
          <w:bCs/>
          <w:i/>
          <w:iCs/>
        </w:rPr>
      </w:pPr>
      <w:r w:rsidRPr="007321D0">
        <w:rPr>
          <w:b/>
          <w:bCs/>
          <w:i/>
          <w:iCs/>
        </w:rPr>
        <w:t>Водный транспорт</w:t>
      </w:r>
    </w:p>
    <w:p w14:paraId="67C767BA" w14:textId="77777777" w:rsidR="00EE316B" w:rsidRPr="007321D0" w:rsidRDefault="00EE316B" w:rsidP="00EE316B">
      <w:pPr>
        <w:pStyle w:val="afc"/>
        <w:rPr>
          <w:i/>
          <w:iCs/>
        </w:rPr>
      </w:pPr>
      <w:r w:rsidRPr="007321D0">
        <w:rPr>
          <w:i/>
          <w:iCs/>
        </w:rPr>
        <w:t>Существующее положение</w:t>
      </w:r>
    </w:p>
    <w:p w14:paraId="70A816EC" w14:textId="555D305D" w:rsidR="007633F5" w:rsidRDefault="007321D0" w:rsidP="00DB6F99">
      <w:pPr>
        <w:pStyle w:val="afc"/>
      </w:pPr>
      <w:r w:rsidRPr="007321D0">
        <w:t xml:space="preserve">На территории </w:t>
      </w:r>
      <w:proofErr w:type="spellStart"/>
      <w:r w:rsidRPr="007321D0">
        <w:t>Солонецкого</w:t>
      </w:r>
      <w:proofErr w:type="spellEnd"/>
      <w:r w:rsidRPr="007321D0">
        <w:t xml:space="preserve"> поселения объекты </w:t>
      </w:r>
      <w:r>
        <w:t>водного</w:t>
      </w:r>
      <w:r w:rsidRPr="007321D0">
        <w:t xml:space="preserve"> транспорта отсутствуют.</w:t>
      </w:r>
      <w:r w:rsidRPr="009B37E3">
        <w:t xml:space="preserve"> </w:t>
      </w:r>
    </w:p>
    <w:p w14:paraId="30A0F8EA" w14:textId="77777777" w:rsidR="007321D0" w:rsidRPr="00B901BB" w:rsidRDefault="007321D0" w:rsidP="007321D0">
      <w:pPr>
        <w:pStyle w:val="afc"/>
        <w:rPr>
          <w:rStyle w:val="af5"/>
          <w:rFonts w:eastAsiaTheme="majorEastAsia"/>
        </w:rPr>
      </w:pPr>
      <w:r w:rsidRPr="00B901BB">
        <w:rPr>
          <w:rStyle w:val="af5"/>
          <w:rFonts w:eastAsiaTheme="majorEastAsia"/>
        </w:rPr>
        <w:t>Проектные предложения</w:t>
      </w:r>
    </w:p>
    <w:p w14:paraId="2A79E853" w14:textId="12B9958F" w:rsidR="007321D0" w:rsidRPr="007321D0" w:rsidRDefault="007321D0" w:rsidP="007321D0">
      <w:pPr>
        <w:pStyle w:val="afc"/>
        <w:rPr>
          <w:rFonts w:eastAsiaTheme="majorEastAsia"/>
        </w:rPr>
      </w:pPr>
      <w:r w:rsidRPr="00B901BB">
        <w:rPr>
          <w:rFonts w:eastAsiaTheme="majorEastAsia"/>
        </w:rPr>
        <w:t xml:space="preserve">Проектом генерального плана не планируется строительство объектов </w:t>
      </w:r>
      <w:r>
        <w:rPr>
          <w:rFonts w:eastAsiaTheme="majorEastAsia"/>
        </w:rPr>
        <w:t>водного</w:t>
      </w:r>
      <w:r w:rsidRPr="00B901BB">
        <w:rPr>
          <w:rFonts w:eastAsiaTheme="majorEastAsia"/>
        </w:rPr>
        <w:t xml:space="preserve"> транспорта.</w:t>
      </w:r>
    </w:p>
    <w:p w14:paraId="04B47271" w14:textId="77777777" w:rsidR="0005139C" w:rsidRPr="00DB6F99" w:rsidRDefault="0005139C" w:rsidP="001251D4">
      <w:pPr>
        <w:pStyle w:val="afc"/>
        <w:rPr>
          <w:highlight w:val="yellow"/>
        </w:rPr>
      </w:pPr>
    </w:p>
    <w:p w14:paraId="2FA6552E" w14:textId="6DA59790" w:rsidR="001251D4" w:rsidRPr="009B37E3" w:rsidRDefault="001251D4" w:rsidP="001251D4">
      <w:pPr>
        <w:pStyle w:val="afc"/>
        <w:rPr>
          <w:b/>
          <w:bCs/>
          <w:i/>
          <w:iCs/>
        </w:rPr>
      </w:pPr>
      <w:r w:rsidRPr="009B37E3">
        <w:rPr>
          <w:b/>
          <w:bCs/>
          <w:i/>
          <w:iCs/>
        </w:rPr>
        <w:t>Автомобильный транспорт</w:t>
      </w:r>
    </w:p>
    <w:p w14:paraId="1B1EA566" w14:textId="77777777" w:rsidR="001251D4" w:rsidRPr="009B37E3" w:rsidRDefault="001251D4" w:rsidP="001251D4">
      <w:pPr>
        <w:pStyle w:val="afc"/>
        <w:rPr>
          <w:i/>
          <w:iCs/>
        </w:rPr>
      </w:pPr>
      <w:r w:rsidRPr="009B37E3">
        <w:rPr>
          <w:i/>
          <w:iCs/>
        </w:rPr>
        <w:t xml:space="preserve">Существующее положение </w:t>
      </w:r>
    </w:p>
    <w:p w14:paraId="4ED31616" w14:textId="0F99874A" w:rsidR="0081752C" w:rsidRDefault="0081752C" w:rsidP="0081752C">
      <w:pPr>
        <w:pStyle w:val="afc"/>
      </w:pPr>
      <w:r>
        <w:t xml:space="preserve">В соответствии с письмом ФКУ </w:t>
      </w:r>
      <w:proofErr w:type="spellStart"/>
      <w:r>
        <w:t>Упрдор</w:t>
      </w:r>
      <w:proofErr w:type="spellEnd"/>
      <w:r>
        <w:t xml:space="preserve"> «Прибайкалье» от 03.10.2023 № 5038 в границах территории, утвержденных генеральным планом </w:t>
      </w:r>
      <w:proofErr w:type="spellStart"/>
      <w:r>
        <w:t>Солонецкого</w:t>
      </w:r>
      <w:proofErr w:type="spellEnd"/>
      <w:r>
        <w:t xml:space="preserve"> муниципального образования </w:t>
      </w:r>
      <w:proofErr w:type="spellStart"/>
      <w:r>
        <w:t>Нижнеудинского</w:t>
      </w:r>
      <w:proofErr w:type="spellEnd"/>
      <w:r>
        <w:t xml:space="preserve"> района Иркутской области отсутствуют существующие и планируемые автомобильные дороги общего пользования федерального значения, придорожные полосы от автомобильных дорог федерального значения, а также объекты обслуживания и хранения автомобильного транспорта, дорожные объекты и объекты сервиса</w:t>
      </w:r>
      <w:r w:rsidR="008F4358">
        <w:t xml:space="preserve"> (Приложение 2)</w:t>
      </w:r>
      <w:r>
        <w:t>.</w:t>
      </w:r>
    </w:p>
    <w:p w14:paraId="24EC6BAB" w14:textId="250807E3" w:rsidR="00FB5627" w:rsidRDefault="0078728F" w:rsidP="005656B7">
      <w:pPr>
        <w:pStyle w:val="afc"/>
      </w:pPr>
      <w:r>
        <w:t xml:space="preserve">Согласно </w:t>
      </w:r>
      <w:r w:rsidR="009B37E3" w:rsidRPr="009B37E3">
        <w:t>письм</w:t>
      </w:r>
      <w:r w:rsidR="005656B7">
        <w:t>у</w:t>
      </w:r>
      <w:r w:rsidR="00FB5627" w:rsidRPr="009B37E3">
        <w:t xml:space="preserve"> </w:t>
      </w:r>
      <w:r w:rsidR="009B37E3">
        <w:t>Минист</w:t>
      </w:r>
      <w:r w:rsidR="005D4701">
        <w:t>ерства</w:t>
      </w:r>
      <w:r w:rsidR="009B37E3">
        <w:t xml:space="preserve"> </w:t>
      </w:r>
      <w:r w:rsidR="005D4701">
        <w:t>транспорта и дорожного хозяйства Иркутской области</w:t>
      </w:r>
      <w:r w:rsidR="00B47D61">
        <w:t xml:space="preserve"> от 09.10.2023 № 02-61-6587/23</w:t>
      </w:r>
      <w:r w:rsidR="005D4701">
        <w:t xml:space="preserve"> </w:t>
      </w:r>
      <w:r w:rsidR="008D2B96" w:rsidRPr="009B37E3">
        <w:t xml:space="preserve">автомобильные дороги </w:t>
      </w:r>
      <w:proofErr w:type="spellStart"/>
      <w:r w:rsidR="009B37E3" w:rsidRPr="009B37E3">
        <w:t>Солонецкого</w:t>
      </w:r>
      <w:proofErr w:type="spellEnd"/>
      <w:r w:rsidR="00FB5627" w:rsidRPr="009B37E3">
        <w:t xml:space="preserve"> </w:t>
      </w:r>
      <w:r w:rsidR="005C33B4" w:rsidRPr="009B37E3">
        <w:t>поселени</w:t>
      </w:r>
      <w:r w:rsidR="009B37E3" w:rsidRPr="009B37E3">
        <w:t>я</w:t>
      </w:r>
      <w:r w:rsidR="008D2B96">
        <w:t xml:space="preserve"> имеют</w:t>
      </w:r>
      <w:r w:rsidR="004760BB" w:rsidRPr="009B37E3">
        <w:t xml:space="preserve"> </w:t>
      </w:r>
      <w:r w:rsidR="00FB5627" w:rsidRPr="009B37E3">
        <w:t xml:space="preserve">следующие </w:t>
      </w:r>
      <w:r w:rsidR="008D2B96">
        <w:t>характеристики</w:t>
      </w:r>
      <w:r w:rsidR="008F4358">
        <w:t>, описанные в таблице 2.3.10-1</w:t>
      </w:r>
      <w:r w:rsidR="00FB5627" w:rsidRPr="009B37E3">
        <w:t>:</w:t>
      </w:r>
    </w:p>
    <w:p w14:paraId="2FB43529" w14:textId="77777777" w:rsidR="003B0A35" w:rsidRDefault="003B0A35" w:rsidP="009B37E3">
      <w:pPr>
        <w:pStyle w:val="afc"/>
        <w:jc w:val="right"/>
        <w:rPr>
          <w:i/>
          <w:iCs/>
        </w:rPr>
        <w:sectPr w:rsidR="003B0A35" w:rsidSect="003B0A35">
          <w:pgSz w:w="11906" w:h="16838"/>
          <w:pgMar w:top="1134" w:right="851" w:bottom="1134" w:left="1701" w:header="708" w:footer="708" w:gutter="0"/>
          <w:cols w:space="708"/>
          <w:docGrid w:linePitch="382"/>
        </w:sectPr>
      </w:pPr>
    </w:p>
    <w:p w14:paraId="397F5234" w14:textId="56076A65" w:rsidR="009B37E3" w:rsidRPr="009B37E3" w:rsidRDefault="009B37E3" w:rsidP="009B37E3">
      <w:pPr>
        <w:pStyle w:val="afc"/>
        <w:jc w:val="right"/>
        <w:rPr>
          <w:i/>
          <w:iCs/>
        </w:rPr>
      </w:pPr>
      <w:r w:rsidRPr="009B37E3">
        <w:rPr>
          <w:i/>
          <w:iCs/>
        </w:rPr>
        <w:lastRenderedPageBreak/>
        <w:t xml:space="preserve">Таблица </w:t>
      </w:r>
      <w:r w:rsidR="008F4358">
        <w:rPr>
          <w:i/>
          <w:iCs/>
        </w:rPr>
        <w:t>2.3.10-1</w:t>
      </w:r>
    </w:p>
    <w:p w14:paraId="63E8EEE6" w14:textId="77777777" w:rsidR="009B37E3" w:rsidRDefault="009B37E3" w:rsidP="009B37E3">
      <w:pPr>
        <w:pStyle w:val="afc"/>
        <w:jc w:val="center"/>
        <w:rPr>
          <w:i/>
          <w:iCs/>
        </w:rPr>
      </w:pPr>
    </w:p>
    <w:p w14:paraId="55A140AC" w14:textId="026998F8" w:rsidR="009B37E3" w:rsidRPr="009B37E3" w:rsidRDefault="008D2B96" w:rsidP="009B37E3">
      <w:pPr>
        <w:pStyle w:val="afc"/>
        <w:jc w:val="center"/>
        <w:rPr>
          <w:i/>
          <w:iCs/>
        </w:rPr>
      </w:pPr>
      <w:r w:rsidRPr="008D2B96">
        <w:rPr>
          <w:i/>
          <w:iCs/>
        </w:rPr>
        <w:t>Характеристика участков автомобильных дорог</w:t>
      </w:r>
    </w:p>
    <w:tbl>
      <w:tblPr>
        <w:tblW w:w="5000" w:type="pct"/>
        <w:tblCellMar>
          <w:left w:w="10" w:type="dxa"/>
          <w:right w:w="10" w:type="dxa"/>
        </w:tblCellMar>
        <w:tblLook w:val="04A0" w:firstRow="1" w:lastRow="0" w:firstColumn="1" w:lastColumn="0" w:noHBand="0" w:noVBand="1"/>
      </w:tblPr>
      <w:tblGrid>
        <w:gridCol w:w="1571"/>
        <w:gridCol w:w="1572"/>
        <w:gridCol w:w="1572"/>
        <w:gridCol w:w="1162"/>
        <w:gridCol w:w="1513"/>
        <w:gridCol w:w="1077"/>
        <w:gridCol w:w="877"/>
      </w:tblGrid>
      <w:tr w:rsidR="000545C2" w:rsidRPr="00B12EFD" w14:paraId="6DB0D00C" w14:textId="77777777" w:rsidTr="000545C2">
        <w:trPr>
          <w:trHeight w:hRule="exact" w:val="1652"/>
        </w:trPr>
        <w:tc>
          <w:tcPr>
            <w:tcW w:w="867" w:type="pct"/>
            <w:tcBorders>
              <w:top w:val="single" w:sz="4" w:space="0" w:color="auto"/>
              <w:left w:val="single" w:sz="4" w:space="0" w:color="auto"/>
            </w:tcBorders>
            <w:shd w:val="clear" w:color="auto" w:fill="FFFFFF"/>
            <w:vAlign w:val="center"/>
          </w:tcPr>
          <w:p w14:paraId="0DF787D5" w14:textId="06241038" w:rsidR="000545C2" w:rsidRPr="00B12EFD" w:rsidRDefault="000545C2" w:rsidP="00FA0C05">
            <w:pPr>
              <w:pStyle w:val="afc"/>
              <w:ind w:firstLine="0"/>
              <w:jc w:val="center"/>
              <w:rPr>
                <w:bCs/>
                <w:sz w:val="24"/>
              </w:rPr>
            </w:pPr>
            <w:r w:rsidRPr="00B12EFD">
              <w:rPr>
                <w:rStyle w:val="28pt"/>
                <w:rFonts w:ascii="Times New Roman" w:hAnsi="Times New Roman" w:cs="Times New Roman"/>
                <w:bCs w:val="0"/>
                <w:color w:val="auto"/>
                <w:sz w:val="24"/>
                <w:szCs w:val="24"/>
              </w:rPr>
              <w:t>Наименование автомобильной дороги</w:t>
            </w:r>
          </w:p>
        </w:tc>
        <w:tc>
          <w:tcPr>
            <w:tcW w:w="685" w:type="pct"/>
            <w:tcBorders>
              <w:top w:val="single" w:sz="4" w:space="0" w:color="auto"/>
              <w:left w:val="single" w:sz="4" w:space="0" w:color="auto"/>
            </w:tcBorders>
            <w:shd w:val="clear" w:color="auto" w:fill="FFFFFF"/>
            <w:vAlign w:val="center"/>
          </w:tcPr>
          <w:p w14:paraId="0ACC51DC" w14:textId="50960E0E" w:rsidR="000545C2" w:rsidRPr="00B12EFD" w:rsidRDefault="000545C2" w:rsidP="00FA0C05">
            <w:pPr>
              <w:pStyle w:val="afc"/>
              <w:ind w:firstLine="0"/>
              <w:jc w:val="center"/>
              <w:rPr>
                <w:bCs/>
                <w:sz w:val="24"/>
              </w:rPr>
            </w:pPr>
            <w:r w:rsidRPr="00B12EFD">
              <w:rPr>
                <w:rStyle w:val="28pt"/>
                <w:rFonts w:ascii="Times New Roman" w:hAnsi="Times New Roman" w:cs="Times New Roman"/>
                <w:bCs w:val="0"/>
                <w:color w:val="auto"/>
                <w:sz w:val="24"/>
                <w:szCs w:val="24"/>
              </w:rPr>
              <w:t>Начало автомобильной дороги</w:t>
            </w:r>
          </w:p>
        </w:tc>
        <w:tc>
          <w:tcPr>
            <w:tcW w:w="832" w:type="pct"/>
            <w:tcBorders>
              <w:top w:val="single" w:sz="4" w:space="0" w:color="auto"/>
              <w:left w:val="single" w:sz="4" w:space="0" w:color="auto"/>
            </w:tcBorders>
            <w:shd w:val="clear" w:color="auto" w:fill="FFFFFF"/>
            <w:vAlign w:val="center"/>
          </w:tcPr>
          <w:p w14:paraId="5B6D27FB" w14:textId="77777777" w:rsidR="000545C2" w:rsidRPr="00B12EFD" w:rsidRDefault="000545C2" w:rsidP="00FA0C05">
            <w:pPr>
              <w:pStyle w:val="afc"/>
              <w:ind w:firstLine="0"/>
              <w:jc w:val="center"/>
              <w:rPr>
                <w:bCs/>
                <w:sz w:val="24"/>
              </w:rPr>
            </w:pPr>
            <w:r w:rsidRPr="00B12EFD">
              <w:rPr>
                <w:rStyle w:val="28pt"/>
                <w:rFonts w:ascii="Times New Roman" w:hAnsi="Times New Roman" w:cs="Times New Roman"/>
                <w:bCs w:val="0"/>
                <w:color w:val="auto"/>
                <w:sz w:val="24"/>
                <w:szCs w:val="24"/>
              </w:rPr>
              <w:t>Конец автомобильной дороги</w:t>
            </w:r>
          </w:p>
        </w:tc>
        <w:tc>
          <w:tcPr>
            <w:tcW w:w="604" w:type="pct"/>
            <w:tcBorders>
              <w:top w:val="single" w:sz="4" w:space="0" w:color="auto"/>
              <w:left w:val="single" w:sz="4" w:space="0" w:color="auto"/>
            </w:tcBorders>
            <w:shd w:val="clear" w:color="auto" w:fill="FFFFFF"/>
            <w:vAlign w:val="center"/>
          </w:tcPr>
          <w:p w14:paraId="05A3B7D5" w14:textId="77777777" w:rsidR="000545C2" w:rsidRPr="00B12EFD" w:rsidRDefault="000545C2" w:rsidP="00FA0C05">
            <w:pPr>
              <w:pStyle w:val="afc"/>
              <w:ind w:firstLine="0"/>
              <w:jc w:val="center"/>
              <w:rPr>
                <w:bCs/>
                <w:sz w:val="24"/>
              </w:rPr>
            </w:pPr>
            <w:r w:rsidRPr="00B12EFD">
              <w:rPr>
                <w:rStyle w:val="28pt"/>
                <w:rFonts w:ascii="Times New Roman" w:hAnsi="Times New Roman" w:cs="Times New Roman"/>
                <w:bCs w:val="0"/>
                <w:color w:val="auto"/>
                <w:sz w:val="24"/>
                <w:szCs w:val="24"/>
              </w:rPr>
              <w:t>Тип покрытия</w:t>
            </w:r>
          </w:p>
        </w:tc>
        <w:tc>
          <w:tcPr>
            <w:tcW w:w="899" w:type="pct"/>
            <w:tcBorders>
              <w:top w:val="single" w:sz="4" w:space="0" w:color="auto"/>
              <w:left w:val="single" w:sz="4" w:space="0" w:color="auto"/>
            </w:tcBorders>
            <w:shd w:val="clear" w:color="auto" w:fill="FFFFFF"/>
            <w:vAlign w:val="center"/>
          </w:tcPr>
          <w:p w14:paraId="74D00C37" w14:textId="77777777" w:rsidR="000545C2" w:rsidRPr="00B12EFD" w:rsidRDefault="000545C2" w:rsidP="00FA0C05">
            <w:pPr>
              <w:pStyle w:val="afc"/>
              <w:ind w:firstLine="0"/>
              <w:jc w:val="center"/>
              <w:rPr>
                <w:bCs/>
                <w:sz w:val="24"/>
              </w:rPr>
            </w:pPr>
            <w:r w:rsidRPr="00B12EFD">
              <w:rPr>
                <w:rStyle w:val="28pt"/>
                <w:rFonts w:ascii="Times New Roman" w:hAnsi="Times New Roman" w:cs="Times New Roman"/>
                <w:bCs w:val="0"/>
                <w:color w:val="auto"/>
                <w:sz w:val="24"/>
                <w:szCs w:val="24"/>
              </w:rPr>
              <w:t>Средне</w:t>
            </w:r>
            <w:r w:rsidRPr="00B12EFD">
              <w:rPr>
                <w:rStyle w:val="2Candara8pt"/>
                <w:rFonts w:ascii="Times New Roman" w:hAnsi="Times New Roman" w:cs="Times New Roman"/>
                <w:bCs/>
                <w:color w:val="auto"/>
                <w:sz w:val="24"/>
                <w:szCs w:val="24"/>
              </w:rPr>
              <w:t>г</w:t>
            </w:r>
            <w:r w:rsidRPr="00B12EFD">
              <w:rPr>
                <w:rStyle w:val="28pt"/>
                <w:rFonts w:ascii="Times New Roman" w:hAnsi="Times New Roman" w:cs="Times New Roman"/>
                <w:bCs w:val="0"/>
                <w:color w:val="auto"/>
                <w:sz w:val="24"/>
                <w:szCs w:val="24"/>
              </w:rPr>
              <w:t>одовая суточная интенсивность движения</w:t>
            </w:r>
          </w:p>
        </w:tc>
        <w:tc>
          <w:tcPr>
            <w:tcW w:w="522" w:type="pct"/>
            <w:tcBorders>
              <w:top w:val="single" w:sz="4" w:space="0" w:color="auto"/>
              <w:left w:val="single" w:sz="4" w:space="0" w:color="auto"/>
            </w:tcBorders>
            <w:shd w:val="clear" w:color="auto" w:fill="FFFFFF"/>
            <w:vAlign w:val="center"/>
          </w:tcPr>
          <w:p w14:paraId="6C718FC4" w14:textId="77777777" w:rsidR="000545C2" w:rsidRPr="00B12EFD" w:rsidRDefault="000545C2" w:rsidP="00FA0C05">
            <w:pPr>
              <w:pStyle w:val="afc"/>
              <w:ind w:firstLine="0"/>
              <w:jc w:val="center"/>
              <w:rPr>
                <w:bCs/>
                <w:sz w:val="24"/>
              </w:rPr>
            </w:pPr>
            <w:r w:rsidRPr="00B12EFD">
              <w:rPr>
                <w:rStyle w:val="28pt"/>
                <w:rFonts w:ascii="Times New Roman" w:hAnsi="Times New Roman" w:cs="Times New Roman"/>
                <w:bCs w:val="0"/>
                <w:color w:val="auto"/>
                <w:sz w:val="24"/>
                <w:szCs w:val="24"/>
              </w:rPr>
              <w:t>Категория</w:t>
            </w:r>
          </w:p>
        </w:tc>
        <w:tc>
          <w:tcPr>
            <w:tcW w:w="591" w:type="pct"/>
            <w:tcBorders>
              <w:top w:val="single" w:sz="4" w:space="0" w:color="auto"/>
              <w:left w:val="single" w:sz="4" w:space="0" w:color="auto"/>
              <w:right w:val="single" w:sz="4" w:space="0" w:color="auto"/>
            </w:tcBorders>
            <w:shd w:val="clear" w:color="auto" w:fill="FFFFFF"/>
            <w:vAlign w:val="center"/>
          </w:tcPr>
          <w:p w14:paraId="5BA540B9" w14:textId="77777777" w:rsidR="000545C2" w:rsidRPr="00B12EFD" w:rsidRDefault="000545C2" w:rsidP="00FA0C05">
            <w:pPr>
              <w:pStyle w:val="afc"/>
              <w:ind w:firstLine="0"/>
              <w:jc w:val="center"/>
              <w:rPr>
                <w:bCs/>
                <w:sz w:val="24"/>
              </w:rPr>
            </w:pPr>
            <w:r w:rsidRPr="00B12EFD">
              <w:rPr>
                <w:rStyle w:val="28pt"/>
                <w:rFonts w:ascii="Times New Roman" w:hAnsi="Times New Roman" w:cs="Times New Roman"/>
                <w:bCs w:val="0"/>
                <w:color w:val="auto"/>
                <w:sz w:val="24"/>
                <w:szCs w:val="24"/>
              </w:rPr>
              <w:t>Ширина полосы отвода</w:t>
            </w:r>
          </w:p>
        </w:tc>
      </w:tr>
      <w:tr w:rsidR="000545C2" w:rsidRPr="00B12EFD" w14:paraId="3C25B7F1" w14:textId="77777777" w:rsidTr="000545C2">
        <w:trPr>
          <w:trHeight w:hRule="exact" w:val="1581"/>
        </w:trPr>
        <w:tc>
          <w:tcPr>
            <w:tcW w:w="867" w:type="pct"/>
            <w:tcBorders>
              <w:top w:val="single" w:sz="4" w:space="0" w:color="auto"/>
              <w:left w:val="single" w:sz="4" w:space="0" w:color="auto"/>
            </w:tcBorders>
            <w:shd w:val="clear" w:color="auto" w:fill="FFFFFF"/>
            <w:vAlign w:val="center"/>
          </w:tcPr>
          <w:p w14:paraId="332A4A35" w14:textId="77777777" w:rsidR="000545C2" w:rsidRPr="00B12EFD" w:rsidRDefault="000545C2" w:rsidP="00FA0C05">
            <w:pPr>
              <w:pStyle w:val="afc"/>
              <w:ind w:firstLine="0"/>
              <w:jc w:val="center"/>
              <w:rPr>
                <w:b/>
                <w:sz w:val="24"/>
              </w:rPr>
            </w:pPr>
            <w:r w:rsidRPr="00B12EFD">
              <w:rPr>
                <w:rStyle w:val="28pt"/>
                <w:rFonts w:ascii="Times New Roman" w:hAnsi="Times New Roman" w:cs="Times New Roman"/>
                <w:b w:val="0"/>
                <w:color w:val="auto"/>
                <w:sz w:val="24"/>
                <w:szCs w:val="24"/>
              </w:rPr>
              <w:t>Шумский-</w:t>
            </w:r>
            <w:proofErr w:type="spellStart"/>
            <w:r w:rsidRPr="00B12EFD">
              <w:rPr>
                <w:rStyle w:val="28pt"/>
                <w:rFonts w:ascii="Times New Roman" w:hAnsi="Times New Roman" w:cs="Times New Roman"/>
                <w:b w:val="0"/>
                <w:color w:val="auto"/>
                <w:sz w:val="24"/>
                <w:szCs w:val="24"/>
              </w:rPr>
              <w:t>Чехово</w:t>
            </w:r>
            <w:proofErr w:type="spellEnd"/>
          </w:p>
        </w:tc>
        <w:tc>
          <w:tcPr>
            <w:tcW w:w="685" w:type="pct"/>
            <w:tcBorders>
              <w:top w:val="single" w:sz="4" w:space="0" w:color="auto"/>
              <w:left w:val="single" w:sz="4" w:space="0" w:color="auto"/>
            </w:tcBorders>
            <w:shd w:val="clear" w:color="auto" w:fill="FFFFFF"/>
            <w:vAlign w:val="center"/>
          </w:tcPr>
          <w:p w14:paraId="1E7FF278" w14:textId="77777777" w:rsidR="000545C2" w:rsidRPr="00B12EFD" w:rsidRDefault="000545C2" w:rsidP="00FA0C05">
            <w:pPr>
              <w:pStyle w:val="afc"/>
              <w:ind w:firstLine="0"/>
              <w:jc w:val="center"/>
              <w:rPr>
                <w:b/>
                <w:sz w:val="24"/>
              </w:rPr>
            </w:pPr>
            <w:r w:rsidRPr="00B12EFD">
              <w:rPr>
                <w:rStyle w:val="28pt"/>
                <w:rFonts w:ascii="Times New Roman" w:hAnsi="Times New Roman" w:cs="Times New Roman"/>
                <w:b w:val="0"/>
                <w:color w:val="auto"/>
                <w:sz w:val="24"/>
                <w:szCs w:val="24"/>
              </w:rPr>
              <w:t>С км 15+467</w:t>
            </w:r>
          </w:p>
        </w:tc>
        <w:tc>
          <w:tcPr>
            <w:tcW w:w="832" w:type="pct"/>
            <w:tcBorders>
              <w:top w:val="single" w:sz="4" w:space="0" w:color="auto"/>
              <w:left w:val="single" w:sz="4" w:space="0" w:color="auto"/>
            </w:tcBorders>
            <w:shd w:val="clear" w:color="auto" w:fill="FFFFFF"/>
            <w:vAlign w:val="center"/>
          </w:tcPr>
          <w:p w14:paraId="2D859CAB" w14:textId="77777777" w:rsidR="000545C2" w:rsidRPr="00B12EFD" w:rsidRDefault="000545C2" w:rsidP="00FA0C05">
            <w:pPr>
              <w:pStyle w:val="afc"/>
              <w:ind w:firstLine="0"/>
              <w:jc w:val="center"/>
              <w:rPr>
                <w:b/>
                <w:sz w:val="24"/>
              </w:rPr>
            </w:pPr>
            <w:r w:rsidRPr="00B12EFD">
              <w:rPr>
                <w:rStyle w:val="28pt"/>
                <w:rFonts w:ascii="Times New Roman" w:hAnsi="Times New Roman" w:cs="Times New Roman"/>
                <w:b w:val="0"/>
                <w:color w:val="auto"/>
                <w:sz w:val="24"/>
                <w:szCs w:val="24"/>
              </w:rPr>
              <w:t>По км 22+926</w:t>
            </w:r>
          </w:p>
        </w:tc>
        <w:tc>
          <w:tcPr>
            <w:tcW w:w="604" w:type="pct"/>
            <w:tcBorders>
              <w:top w:val="single" w:sz="4" w:space="0" w:color="auto"/>
              <w:left w:val="single" w:sz="4" w:space="0" w:color="auto"/>
            </w:tcBorders>
            <w:shd w:val="clear" w:color="auto" w:fill="FFFFFF"/>
            <w:vAlign w:val="center"/>
          </w:tcPr>
          <w:p w14:paraId="79D81300" w14:textId="77777777" w:rsidR="000545C2" w:rsidRPr="00B12EFD" w:rsidRDefault="000545C2" w:rsidP="00FA0C05">
            <w:pPr>
              <w:pStyle w:val="afc"/>
              <w:ind w:firstLine="0"/>
              <w:jc w:val="center"/>
              <w:rPr>
                <w:sz w:val="24"/>
              </w:rPr>
            </w:pPr>
            <w:r w:rsidRPr="00B12EFD">
              <w:rPr>
                <w:rStyle w:val="28pt"/>
                <w:rFonts w:ascii="Times New Roman" w:hAnsi="Times New Roman" w:cs="Times New Roman"/>
                <w:b w:val="0"/>
                <w:color w:val="auto"/>
                <w:sz w:val="24"/>
                <w:szCs w:val="24"/>
              </w:rPr>
              <w:t>переходный</w:t>
            </w:r>
          </w:p>
        </w:tc>
        <w:tc>
          <w:tcPr>
            <w:tcW w:w="899" w:type="pct"/>
            <w:tcBorders>
              <w:top w:val="single" w:sz="4" w:space="0" w:color="auto"/>
              <w:left w:val="single" w:sz="4" w:space="0" w:color="auto"/>
            </w:tcBorders>
            <w:shd w:val="clear" w:color="auto" w:fill="FFFFFF"/>
            <w:vAlign w:val="center"/>
          </w:tcPr>
          <w:p w14:paraId="715DE0C1" w14:textId="77777777" w:rsidR="000545C2" w:rsidRPr="00B12EFD" w:rsidRDefault="000545C2" w:rsidP="00FA0C05">
            <w:pPr>
              <w:pStyle w:val="afc"/>
              <w:ind w:firstLine="0"/>
              <w:jc w:val="center"/>
              <w:rPr>
                <w:sz w:val="24"/>
              </w:rPr>
            </w:pPr>
            <w:r w:rsidRPr="00B12EFD">
              <w:rPr>
                <w:sz w:val="24"/>
              </w:rPr>
              <w:t>110</w:t>
            </w:r>
          </w:p>
        </w:tc>
        <w:tc>
          <w:tcPr>
            <w:tcW w:w="522" w:type="pct"/>
            <w:tcBorders>
              <w:top w:val="single" w:sz="4" w:space="0" w:color="auto"/>
              <w:left w:val="single" w:sz="4" w:space="0" w:color="auto"/>
            </w:tcBorders>
            <w:shd w:val="clear" w:color="auto" w:fill="FFFFFF"/>
            <w:vAlign w:val="center"/>
          </w:tcPr>
          <w:p w14:paraId="398452C3" w14:textId="77777777" w:rsidR="000545C2" w:rsidRPr="00B12EFD" w:rsidRDefault="000545C2" w:rsidP="00FA0C05">
            <w:pPr>
              <w:pStyle w:val="afc"/>
              <w:ind w:firstLine="0"/>
              <w:jc w:val="center"/>
              <w:rPr>
                <w:b/>
                <w:sz w:val="24"/>
              </w:rPr>
            </w:pPr>
            <w:r w:rsidRPr="00B12EFD">
              <w:rPr>
                <w:rStyle w:val="28pt"/>
                <w:rFonts w:ascii="Times New Roman" w:hAnsi="Times New Roman" w:cs="Times New Roman"/>
                <w:b w:val="0"/>
                <w:color w:val="auto"/>
                <w:sz w:val="24"/>
                <w:szCs w:val="24"/>
              </w:rPr>
              <w:t>IV</w:t>
            </w:r>
          </w:p>
        </w:tc>
        <w:tc>
          <w:tcPr>
            <w:tcW w:w="591" w:type="pct"/>
            <w:tcBorders>
              <w:top w:val="single" w:sz="4" w:space="0" w:color="auto"/>
              <w:left w:val="single" w:sz="4" w:space="0" w:color="auto"/>
              <w:right w:val="single" w:sz="4" w:space="0" w:color="auto"/>
            </w:tcBorders>
            <w:shd w:val="clear" w:color="auto" w:fill="FFFFFF"/>
            <w:vAlign w:val="center"/>
          </w:tcPr>
          <w:p w14:paraId="2467C60D" w14:textId="77777777" w:rsidR="000545C2" w:rsidRPr="00B12EFD" w:rsidRDefault="000545C2" w:rsidP="00FA0C05">
            <w:pPr>
              <w:pStyle w:val="afc"/>
              <w:ind w:firstLine="0"/>
              <w:jc w:val="center"/>
              <w:rPr>
                <w:b/>
                <w:sz w:val="24"/>
              </w:rPr>
            </w:pPr>
            <w:r w:rsidRPr="00B12EFD">
              <w:rPr>
                <w:rStyle w:val="28pt"/>
                <w:rFonts w:ascii="Times New Roman" w:hAnsi="Times New Roman" w:cs="Times New Roman"/>
                <w:b w:val="0"/>
                <w:color w:val="auto"/>
                <w:sz w:val="24"/>
                <w:szCs w:val="24"/>
              </w:rPr>
              <w:t>22 м</w:t>
            </w:r>
          </w:p>
        </w:tc>
      </w:tr>
      <w:tr w:rsidR="000545C2" w:rsidRPr="00B12EFD" w14:paraId="0C72F85B" w14:textId="77777777" w:rsidTr="000545C2">
        <w:trPr>
          <w:trHeight w:hRule="exact" w:val="1420"/>
        </w:trPr>
        <w:tc>
          <w:tcPr>
            <w:tcW w:w="867" w:type="pct"/>
            <w:tcBorders>
              <w:top w:val="single" w:sz="4" w:space="0" w:color="auto"/>
              <w:left w:val="single" w:sz="4" w:space="0" w:color="auto"/>
            </w:tcBorders>
            <w:shd w:val="clear" w:color="auto" w:fill="FFFFFF"/>
            <w:vAlign w:val="center"/>
          </w:tcPr>
          <w:p w14:paraId="0E0E5C84" w14:textId="77777777" w:rsidR="000545C2" w:rsidRPr="00B12EFD" w:rsidRDefault="000545C2" w:rsidP="00FA0C05">
            <w:pPr>
              <w:pStyle w:val="afc"/>
              <w:ind w:firstLine="0"/>
              <w:jc w:val="center"/>
              <w:rPr>
                <w:b/>
                <w:sz w:val="24"/>
              </w:rPr>
            </w:pPr>
            <w:r w:rsidRPr="00B12EFD">
              <w:rPr>
                <w:rStyle w:val="28pt"/>
                <w:rFonts w:ascii="Times New Roman" w:hAnsi="Times New Roman" w:cs="Times New Roman"/>
                <w:b w:val="0"/>
                <w:color w:val="auto"/>
                <w:sz w:val="24"/>
                <w:szCs w:val="24"/>
              </w:rPr>
              <w:t>Нижнеудинск-Порог</w:t>
            </w:r>
          </w:p>
        </w:tc>
        <w:tc>
          <w:tcPr>
            <w:tcW w:w="685" w:type="pct"/>
            <w:tcBorders>
              <w:top w:val="single" w:sz="4" w:space="0" w:color="auto"/>
              <w:left w:val="single" w:sz="4" w:space="0" w:color="auto"/>
            </w:tcBorders>
            <w:shd w:val="clear" w:color="auto" w:fill="FFFFFF"/>
            <w:vAlign w:val="center"/>
          </w:tcPr>
          <w:p w14:paraId="0DEB6952" w14:textId="77777777" w:rsidR="000545C2" w:rsidRPr="00B12EFD" w:rsidRDefault="000545C2" w:rsidP="00FA0C05">
            <w:pPr>
              <w:pStyle w:val="afc"/>
              <w:ind w:firstLine="0"/>
              <w:jc w:val="center"/>
              <w:rPr>
                <w:b/>
                <w:sz w:val="24"/>
              </w:rPr>
            </w:pPr>
            <w:r w:rsidRPr="00B12EFD">
              <w:rPr>
                <w:rStyle w:val="28pt"/>
                <w:rFonts w:ascii="Times New Roman" w:hAnsi="Times New Roman" w:cs="Times New Roman"/>
                <w:b w:val="0"/>
                <w:color w:val="auto"/>
                <w:sz w:val="24"/>
                <w:szCs w:val="24"/>
              </w:rPr>
              <w:t>С км 19+717</w:t>
            </w:r>
          </w:p>
        </w:tc>
        <w:tc>
          <w:tcPr>
            <w:tcW w:w="832" w:type="pct"/>
            <w:tcBorders>
              <w:top w:val="single" w:sz="4" w:space="0" w:color="auto"/>
              <w:left w:val="single" w:sz="4" w:space="0" w:color="auto"/>
            </w:tcBorders>
            <w:shd w:val="clear" w:color="auto" w:fill="FFFFFF"/>
            <w:vAlign w:val="center"/>
          </w:tcPr>
          <w:p w14:paraId="1B341C59" w14:textId="77777777" w:rsidR="000545C2" w:rsidRPr="00B12EFD" w:rsidRDefault="000545C2" w:rsidP="00FA0C05">
            <w:pPr>
              <w:pStyle w:val="afc"/>
              <w:ind w:firstLine="0"/>
              <w:jc w:val="center"/>
              <w:rPr>
                <w:b/>
                <w:sz w:val="24"/>
              </w:rPr>
            </w:pPr>
            <w:r w:rsidRPr="00B12EFD">
              <w:rPr>
                <w:rStyle w:val="28pt"/>
                <w:rFonts w:ascii="Times New Roman" w:hAnsi="Times New Roman" w:cs="Times New Roman"/>
                <w:b w:val="0"/>
                <w:color w:val="auto"/>
                <w:sz w:val="24"/>
                <w:szCs w:val="24"/>
              </w:rPr>
              <w:t>По км 34+376</w:t>
            </w:r>
          </w:p>
        </w:tc>
        <w:tc>
          <w:tcPr>
            <w:tcW w:w="604" w:type="pct"/>
            <w:tcBorders>
              <w:top w:val="single" w:sz="4" w:space="0" w:color="auto"/>
              <w:left w:val="single" w:sz="4" w:space="0" w:color="auto"/>
            </w:tcBorders>
            <w:shd w:val="clear" w:color="auto" w:fill="FFFFFF"/>
            <w:vAlign w:val="center"/>
          </w:tcPr>
          <w:p w14:paraId="39304698" w14:textId="77777777" w:rsidR="000545C2" w:rsidRPr="00B12EFD" w:rsidRDefault="000545C2" w:rsidP="00FA0C05">
            <w:pPr>
              <w:pStyle w:val="afc"/>
              <w:ind w:firstLine="0"/>
              <w:jc w:val="center"/>
              <w:rPr>
                <w:b/>
                <w:sz w:val="24"/>
              </w:rPr>
            </w:pPr>
            <w:r w:rsidRPr="00B12EFD">
              <w:rPr>
                <w:rStyle w:val="28pt"/>
                <w:rFonts w:ascii="Times New Roman" w:hAnsi="Times New Roman" w:cs="Times New Roman"/>
                <w:b w:val="0"/>
                <w:color w:val="auto"/>
                <w:sz w:val="24"/>
                <w:szCs w:val="24"/>
              </w:rPr>
              <w:t>переходный</w:t>
            </w:r>
          </w:p>
        </w:tc>
        <w:tc>
          <w:tcPr>
            <w:tcW w:w="899" w:type="pct"/>
            <w:tcBorders>
              <w:top w:val="single" w:sz="4" w:space="0" w:color="auto"/>
              <w:left w:val="single" w:sz="4" w:space="0" w:color="auto"/>
            </w:tcBorders>
            <w:shd w:val="clear" w:color="auto" w:fill="FFFFFF"/>
            <w:vAlign w:val="center"/>
          </w:tcPr>
          <w:p w14:paraId="0C10FAE8" w14:textId="77777777" w:rsidR="000545C2" w:rsidRPr="00B12EFD" w:rsidRDefault="000545C2" w:rsidP="00FA0C05">
            <w:pPr>
              <w:pStyle w:val="afc"/>
              <w:ind w:firstLine="0"/>
              <w:jc w:val="center"/>
              <w:rPr>
                <w:b/>
                <w:sz w:val="24"/>
              </w:rPr>
            </w:pPr>
            <w:r w:rsidRPr="00B12EFD">
              <w:rPr>
                <w:rStyle w:val="28pt"/>
                <w:rFonts w:ascii="Times New Roman" w:hAnsi="Times New Roman" w:cs="Times New Roman"/>
                <w:b w:val="0"/>
                <w:color w:val="auto"/>
                <w:sz w:val="24"/>
                <w:szCs w:val="24"/>
              </w:rPr>
              <w:t>350</w:t>
            </w:r>
          </w:p>
        </w:tc>
        <w:tc>
          <w:tcPr>
            <w:tcW w:w="522" w:type="pct"/>
            <w:tcBorders>
              <w:top w:val="single" w:sz="4" w:space="0" w:color="auto"/>
              <w:left w:val="single" w:sz="4" w:space="0" w:color="auto"/>
            </w:tcBorders>
            <w:shd w:val="clear" w:color="auto" w:fill="FFFFFF"/>
            <w:vAlign w:val="center"/>
          </w:tcPr>
          <w:p w14:paraId="027646EA" w14:textId="77777777" w:rsidR="000545C2" w:rsidRPr="00B12EFD" w:rsidRDefault="000545C2" w:rsidP="00FA0C05">
            <w:pPr>
              <w:pStyle w:val="afc"/>
              <w:ind w:firstLine="0"/>
              <w:jc w:val="center"/>
              <w:rPr>
                <w:b/>
                <w:sz w:val="24"/>
              </w:rPr>
            </w:pPr>
            <w:r w:rsidRPr="00B12EFD">
              <w:rPr>
                <w:rStyle w:val="28pt"/>
                <w:rFonts w:ascii="Times New Roman" w:hAnsi="Times New Roman" w:cs="Times New Roman"/>
                <w:b w:val="0"/>
                <w:color w:val="auto"/>
                <w:sz w:val="24"/>
                <w:szCs w:val="24"/>
              </w:rPr>
              <w:t>IV</w:t>
            </w:r>
          </w:p>
        </w:tc>
        <w:tc>
          <w:tcPr>
            <w:tcW w:w="591" w:type="pct"/>
            <w:tcBorders>
              <w:top w:val="single" w:sz="4" w:space="0" w:color="auto"/>
              <w:left w:val="single" w:sz="4" w:space="0" w:color="auto"/>
              <w:right w:val="single" w:sz="4" w:space="0" w:color="auto"/>
            </w:tcBorders>
            <w:shd w:val="clear" w:color="auto" w:fill="FFFFFF"/>
            <w:vAlign w:val="center"/>
          </w:tcPr>
          <w:p w14:paraId="0E8B2E11" w14:textId="77777777" w:rsidR="000545C2" w:rsidRPr="00B12EFD" w:rsidRDefault="000545C2" w:rsidP="00FA0C05">
            <w:pPr>
              <w:pStyle w:val="afc"/>
              <w:ind w:firstLine="0"/>
              <w:jc w:val="center"/>
              <w:rPr>
                <w:b/>
                <w:sz w:val="24"/>
              </w:rPr>
            </w:pPr>
            <w:r w:rsidRPr="00B12EFD">
              <w:rPr>
                <w:rStyle w:val="28pt"/>
                <w:rFonts w:ascii="Times New Roman" w:hAnsi="Times New Roman" w:cs="Times New Roman"/>
                <w:b w:val="0"/>
                <w:color w:val="auto"/>
                <w:sz w:val="24"/>
                <w:szCs w:val="24"/>
              </w:rPr>
              <w:t>22 м</w:t>
            </w:r>
          </w:p>
        </w:tc>
      </w:tr>
      <w:tr w:rsidR="000545C2" w:rsidRPr="00B12EFD" w14:paraId="40D8C444" w14:textId="77777777" w:rsidTr="000545C2">
        <w:trPr>
          <w:trHeight w:hRule="exact" w:val="1411"/>
        </w:trPr>
        <w:tc>
          <w:tcPr>
            <w:tcW w:w="867" w:type="pct"/>
            <w:tcBorders>
              <w:top w:val="single" w:sz="4" w:space="0" w:color="auto"/>
              <w:left w:val="single" w:sz="4" w:space="0" w:color="auto"/>
              <w:bottom w:val="single" w:sz="4" w:space="0" w:color="auto"/>
            </w:tcBorders>
            <w:shd w:val="clear" w:color="auto" w:fill="FFFFFF"/>
            <w:vAlign w:val="center"/>
          </w:tcPr>
          <w:p w14:paraId="31AE6BB0" w14:textId="7CAB30CA" w:rsidR="000545C2" w:rsidRPr="00B12EFD" w:rsidRDefault="000545C2" w:rsidP="00FA0C05">
            <w:pPr>
              <w:pStyle w:val="afc"/>
              <w:ind w:firstLine="0"/>
              <w:jc w:val="center"/>
              <w:rPr>
                <w:b/>
                <w:sz w:val="24"/>
              </w:rPr>
            </w:pPr>
            <w:r w:rsidRPr="00B12EFD">
              <w:rPr>
                <w:rStyle w:val="28pt"/>
                <w:rFonts w:ascii="Times New Roman" w:hAnsi="Times New Roman" w:cs="Times New Roman"/>
                <w:b w:val="0"/>
                <w:color w:val="auto"/>
                <w:sz w:val="24"/>
                <w:szCs w:val="24"/>
              </w:rPr>
              <w:t xml:space="preserve">Подъезд к д. </w:t>
            </w:r>
            <w:proofErr w:type="spellStart"/>
            <w:r w:rsidRPr="00B12EFD">
              <w:rPr>
                <w:rStyle w:val="28pt"/>
                <w:rFonts w:ascii="Times New Roman" w:hAnsi="Times New Roman" w:cs="Times New Roman"/>
                <w:b w:val="0"/>
                <w:color w:val="auto"/>
                <w:sz w:val="24"/>
                <w:szCs w:val="24"/>
              </w:rPr>
              <w:t>Чалоты</w:t>
            </w:r>
            <w:proofErr w:type="spellEnd"/>
          </w:p>
        </w:tc>
        <w:tc>
          <w:tcPr>
            <w:tcW w:w="685" w:type="pct"/>
            <w:tcBorders>
              <w:top w:val="single" w:sz="4" w:space="0" w:color="auto"/>
              <w:left w:val="single" w:sz="4" w:space="0" w:color="auto"/>
              <w:bottom w:val="single" w:sz="4" w:space="0" w:color="auto"/>
            </w:tcBorders>
            <w:shd w:val="clear" w:color="auto" w:fill="FFFFFF"/>
            <w:vAlign w:val="center"/>
          </w:tcPr>
          <w:p w14:paraId="6627C398" w14:textId="77777777" w:rsidR="000545C2" w:rsidRPr="00B12EFD" w:rsidRDefault="000545C2" w:rsidP="00FA0C05">
            <w:pPr>
              <w:pStyle w:val="afc"/>
              <w:ind w:firstLine="0"/>
              <w:jc w:val="center"/>
              <w:rPr>
                <w:b/>
                <w:sz w:val="24"/>
              </w:rPr>
            </w:pPr>
            <w:r w:rsidRPr="00B12EFD">
              <w:rPr>
                <w:rStyle w:val="28pt"/>
                <w:rFonts w:ascii="Times New Roman" w:hAnsi="Times New Roman" w:cs="Times New Roman"/>
                <w:b w:val="0"/>
                <w:color w:val="auto"/>
                <w:sz w:val="24"/>
                <w:szCs w:val="24"/>
              </w:rPr>
              <w:t>С км 0+039</w:t>
            </w:r>
          </w:p>
        </w:tc>
        <w:tc>
          <w:tcPr>
            <w:tcW w:w="832" w:type="pct"/>
            <w:tcBorders>
              <w:top w:val="single" w:sz="4" w:space="0" w:color="auto"/>
              <w:left w:val="single" w:sz="4" w:space="0" w:color="auto"/>
              <w:bottom w:val="single" w:sz="4" w:space="0" w:color="auto"/>
            </w:tcBorders>
            <w:shd w:val="clear" w:color="auto" w:fill="FFFFFF"/>
            <w:vAlign w:val="center"/>
          </w:tcPr>
          <w:p w14:paraId="1E878493" w14:textId="77777777" w:rsidR="000545C2" w:rsidRPr="00B12EFD" w:rsidRDefault="000545C2" w:rsidP="00FA0C05">
            <w:pPr>
              <w:pStyle w:val="afc"/>
              <w:ind w:firstLine="0"/>
              <w:jc w:val="center"/>
              <w:rPr>
                <w:b/>
                <w:sz w:val="24"/>
              </w:rPr>
            </w:pPr>
            <w:r w:rsidRPr="00B12EFD">
              <w:rPr>
                <w:rStyle w:val="28pt"/>
                <w:rFonts w:ascii="Times New Roman" w:hAnsi="Times New Roman" w:cs="Times New Roman"/>
                <w:b w:val="0"/>
                <w:color w:val="auto"/>
                <w:sz w:val="24"/>
                <w:szCs w:val="24"/>
              </w:rPr>
              <w:t>По км 4+652</w:t>
            </w:r>
          </w:p>
        </w:tc>
        <w:tc>
          <w:tcPr>
            <w:tcW w:w="604" w:type="pct"/>
            <w:tcBorders>
              <w:top w:val="single" w:sz="4" w:space="0" w:color="auto"/>
              <w:left w:val="single" w:sz="4" w:space="0" w:color="auto"/>
              <w:bottom w:val="single" w:sz="4" w:space="0" w:color="auto"/>
            </w:tcBorders>
            <w:shd w:val="clear" w:color="auto" w:fill="FFFFFF"/>
            <w:vAlign w:val="center"/>
          </w:tcPr>
          <w:p w14:paraId="4FF5B386" w14:textId="77777777" w:rsidR="000545C2" w:rsidRPr="00B12EFD" w:rsidRDefault="000545C2" w:rsidP="00FA0C05">
            <w:pPr>
              <w:pStyle w:val="afc"/>
              <w:ind w:firstLine="0"/>
              <w:jc w:val="center"/>
              <w:rPr>
                <w:b/>
                <w:sz w:val="24"/>
              </w:rPr>
            </w:pPr>
            <w:r w:rsidRPr="00B12EFD">
              <w:rPr>
                <w:rStyle w:val="28pt"/>
                <w:rFonts w:ascii="Times New Roman" w:hAnsi="Times New Roman" w:cs="Times New Roman"/>
                <w:b w:val="0"/>
                <w:color w:val="auto"/>
                <w:sz w:val="24"/>
                <w:szCs w:val="24"/>
              </w:rPr>
              <w:t>переходный</w:t>
            </w:r>
          </w:p>
        </w:tc>
        <w:tc>
          <w:tcPr>
            <w:tcW w:w="899" w:type="pct"/>
            <w:tcBorders>
              <w:top w:val="single" w:sz="4" w:space="0" w:color="auto"/>
              <w:left w:val="single" w:sz="4" w:space="0" w:color="auto"/>
              <w:bottom w:val="single" w:sz="4" w:space="0" w:color="auto"/>
            </w:tcBorders>
            <w:shd w:val="clear" w:color="auto" w:fill="FFFFFF"/>
            <w:vAlign w:val="center"/>
          </w:tcPr>
          <w:p w14:paraId="1FF4F765" w14:textId="77777777" w:rsidR="000545C2" w:rsidRPr="00B12EFD" w:rsidRDefault="000545C2" w:rsidP="00FA0C05">
            <w:pPr>
              <w:pStyle w:val="afc"/>
              <w:ind w:firstLine="0"/>
              <w:jc w:val="center"/>
              <w:rPr>
                <w:b/>
                <w:sz w:val="24"/>
              </w:rPr>
            </w:pPr>
            <w:r w:rsidRPr="00B12EFD">
              <w:rPr>
                <w:rStyle w:val="28pt"/>
                <w:rFonts w:ascii="Times New Roman" w:hAnsi="Times New Roman" w:cs="Times New Roman"/>
                <w:b w:val="0"/>
                <w:color w:val="auto"/>
                <w:sz w:val="24"/>
                <w:szCs w:val="24"/>
              </w:rPr>
              <w:t>49</w:t>
            </w:r>
          </w:p>
        </w:tc>
        <w:tc>
          <w:tcPr>
            <w:tcW w:w="522" w:type="pct"/>
            <w:tcBorders>
              <w:top w:val="single" w:sz="4" w:space="0" w:color="auto"/>
              <w:left w:val="single" w:sz="4" w:space="0" w:color="auto"/>
              <w:bottom w:val="single" w:sz="4" w:space="0" w:color="auto"/>
            </w:tcBorders>
            <w:shd w:val="clear" w:color="auto" w:fill="FFFFFF"/>
            <w:vAlign w:val="center"/>
          </w:tcPr>
          <w:p w14:paraId="13C39DC2" w14:textId="77777777" w:rsidR="000545C2" w:rsidRPr="00B12EFD" w:rsidRDefault="000545C2" w:rsidP="00FA0C05">
            <w:pPr>
              <w:pStyle w:val="afc"/>
              <w:ind w:firstLine="0"/>
              <w:jc w:val="center"/>
              <w:rPr>
                <w:b/>
                <w:sz w:val="24"/>
              </w:rPr>
            </w:pPr>
            <w:r w:rsidRPr="00B12EFD">
              <w:rPr>
                <w:rStyle w:val="28pt"/>
                <w:rFonts w:ascii="Times New Roman" w:hAnsi="Times New Roman" w:cs="Times New Roman"/>
                <w:b w:val="0"/>
                <w:color w:val="auto"/>
                <w:sz w:val="24"/>
                <w:szCs w:val="24"/>
              </w:rPr>
              <w:t>V</w:t>
            </w:r>
          </w:p>
        </w:tc>
        <w:tc>
          <w:tcPr>
            <w:tcW w:w="591" w:type="pct"/>
            <w:tcBorders>
              <w:top w:val="single" w:sz="4" w:space="0" w:color="auto"/>
              <w:left w:val="single" w:sz="4" w:space="0" w:color="auto"/>
              <w:bottom w:val="single" w:sz="4" w:space="0" w:color="auto"/>
              <w:right w:val="single" w:sz="4" w:space="0" w:color="auto"/>
            </w:tcBorders>
            <w:shd w:val="clear" w:color="auto" w:fill="FFFFFF"/>
            <w:vAlign w:val="center"/>
          </w:tcPr>
          <w:p w14:paraId="5287DA91" w14:textId="77777777" w:rsidR="000545C2" w:rsidRPr="00B12EFD" w:rsidRDefault="000545C2" w:rsidP="00FA0C05">
            <w:pPr>
              <w:pStyle w:val="afc"/>
              <w:ind w:firstLine="0"/>
              <w:jc w:val="center"/>
              <w:rPr>
                <w:b/>
                <w:sz w:val="24"/>
              </w:rPr>
            </w:pPr>
            <w:r w:rsidRPr="00B12EFD">
              <w:rPr>
                <w:rStyle w:val="28pt"/>
                <w:rFonts w:ascii="Times New Roman" w:hAnsi="Times New Roman" w:cs="Times New Roman"/>
                <w:b w:val="0"/>
                <w:color w:val="auto"/>
                <w:sz w:val="24"/>
                <w:szCs w:val="24"/>
              </w:rPr>
              <w:t>20 м</w:t>
            </w:r>
          </w:p>
        </w:tc>
      </w:tr>
    </w:tbl>
    <w:p w14:paraId="5BFDF9B4" w14:textId="77777777" w:rsidR="009B37E3" w:rsidRPr="002F09BE" w:rsidRDefault="009B37E3" w:rsidP="001251D4">
      <w:pPr>
        <w:pStyle w:val="afc"/>
        <w:rPr>
          <w:highlight w:val="yellow"/>
        </w:rPr>
      </w:pPr>
    </w:p>
    <w:p w14:paraId="2C1A97F4" w14:textId="3A8F6F5C" w:rsidR="003B0A35" w:rsidRDefault="003B0A35" w:rsidP="003B0A35">
      <w:pPr>
        <w:pStyle w:val="afc"/>
      </w:pPr>
      <w:r w:rsidRPr="00ED5061">
        <w:t>Информация о характеристиках автотранспортных средств, местах отдыха на указанных автомобильных дорогах отсутствует. Проектная документация на строительство или реконструкцию указанных автодорог не разрабатывается.</w:t>
      </w:r>
    </w:p>
    <w:p w14:paraId="1802FFF7" w14:textId="09433775" w:rsidR="003B0A35" w:rsidRDefault="00872A06" w:rsidP="00022E90">
      <w:pPr>
        <w:pStyle w:val="afc"/>
        <w:sectPr w:rsidR="003B0A35" w:rsidSect="003B0A35">
          <w:pgSz w:w="11906" w:h="16838"/>
          <w:pgMar w:top="1134" w:right="851" w:bottom="1134" w:left="1701" w:header="708" w:footer="708" w:gutter="0"/>
          <w:cols w:space="708"/>
          <w:docGrid w:linePitch="382"/>
        </w:sectPr>
      </w:pPr>
      <w:r w:rsidRPr="00872A06">
        <w:t xml:space="preserve">В соответствии с вышеуказанным письмом Министерства транспорта и дорожного хозяйства на территории </w:t>
      </w:r>
      <w:proofErr w:type="spellStart"/>
      <w:r w:rsidRPr="00872A06">
        <w:t>Солонецкого</w:t>
      </w:r>
      <w:proofErr w:type="spellEnd"/>
      <w:r w:rsidRPr="00872A06">
        <w:t xml:space="preserve"> поселения находятся искусственные сооружения, которые имеют характеристики, описанные в таблице </w:t>
      </w:r>
      <w:r w:rsidR="00FC7DCB">
        <w:t>2.3.10-2</w:t>
      </w:r>
      <w:r w:rsidR="008B6051">
        <w:t xml:space="preserve"> (Приложение 3)</w:t>
      </w:r>
      <w:r w:rsidRPr="00872A06">
        <w:t>.</w:t>
      </w:r>
    </w:p>
    <w:p w14:paraId="42774DCD" w14:textId="74B3B541" w:rsidR="001C2C80" w:rsidRDefault="001C2C80" w:rsidP="001C2C80">
      <w:pPr>
        <w:pStyle w:val="afc"/>
        <w:jc w:val="right"/>
        <w:rPr>
          <w:i/>
          <w:iCs/>
        </w:rPr>
      </w:pPr>
      <w:r>
        <w:rPr>
          <w:i/>
          <w:iCs/>
        </w:rPr>
        <w:lastRenderedPageBreak/>
        <w:t xml:space="preserve">Таблица </w:t>
      </w:r>
      <w:r w:rsidR="00FC7DCB">
        <w:rPr>
          <w:i/>
          <w:iCs/>
        </w:rPr>
        <w:t>2.3.10-2</w:t>
      </w:r>
    </w:p>
    <w:p w14:paraId="2914829D" w14:textId="77777777" w:rsidR="001C2C80" w:rsidRDefault="001C2C80" w:rsidP="001C2C80">
      <w:pPr>
        <w:pStyle w:val="afc"/>
        <w:jc w:val="center"/>
        <w:rPr>
          <w:i/>
          <w:iCs/>
        </w:rPr>
      </w:pPr>
    </w:p>
    <w:p w14:paraId="007EA2D5" w14:textId="75F091C1" w:rsidR="001C2C80" w:rsidRPr="001C2C80" w:rsidRDefault="001C2C80" w:rsidP="001C2C80">
      <w:pPr>
        <w:pStyle w:val="afc"/>
        <w:jc w:val="center"/>
        <w:rPr>
          <w:i/>
          <w:iCs/>
        </w:rPr>
      </w:pPr>
      <w:r w:rsidRPr="001C2C80">
        <w:rPr>
          <w:i/>
          <w:iCs/>
        </w:rPr>
        <w:t>Характеристика искусственных сооружений</w:t>
      </w:r>
    </w:p>
    <w:tbl>
      <w:tblPr>
        <w:tblW w:w="0" w:type="auto"/>
        <w:tblCellMar>
          <w:left w:w="10" w:type="dxa"/>
          <w:right w:w="10" w:type="dxa"/>
        </w:tblCellMar>
        <w:tblLook w:val="04A0" w:firstRow="1" w:lastRow="0" w:firstColumn="1" w:lastColumn="0" w:noHBand="0" w:noVBand="1"/>
      </w:tblPr>
      <w:tblGrid>
        <w:gridCol w:w="1721"/>
        <w:gridCol w:w="1707"/>
        <w:gridCol w:w="2234"/>
        <w:gridCol w:w="777"/>
        <w:gridCol w:w="962"/>
        <w:gridCol w:w="704"/>
        <w:gridCol w:w="1171"/>
        <w:gridCol w:w="1966"/>
        <w:gridCol w:w="929"/>
        <w:gridCol w:w="1191"/>
        <w:gridCol w:w="1198"/>
      </w:tblGrid>
      <w:tr w:rsidR="00872A06" w:rsidRPr="00872A06" w14:paraId="0B08C217" w14:textId="77777777" w:rsidTr="00ED5061">
        <w:trPr>
          <w:trHeight w:hRule="exact" w:val="765"/>
        </w:trPr>
        <w:tc>
          <w:tcPr>
            <w:tcW w:w="0" w:type="auto"/>
            <w:vMerge w:val="restart"/>
            <w:tcBorders>
              <w:top w:val="single" w:sz="4" w:space="0" w:color="auto"/>
              <w:left w:val="single" w:sz="4" w:space="0" w:color="auto"/>
            </w:tcBorders>
            <w:shd w:val="clear" w:color="auto" w:fill="FFFFFF"/>
            <w:vAlign w:val="center"/>
          </w:tcPr>
          <w:p w14:paraId="6A677F6D" w14:textId="295743F2" w:rsidR="00872A06" w:rsidRPr="00872A06" w:rsidRDefault="00872A06" w:rsidP="00872A06">
            <w:pPr>
              <w:pStyle w:val="afc"/>
              <w:ind w:firstLine="0"/>
              <w:jc w:val="center"/>
              <w:rPr>
                <w:b/>
                <w:sz w:val="24"/>
              </w:rPr>
            </w:pPr>
            <w:r w:rsidRPr="00872A06">
              <w:rPr>
                <w:rStyle w:val="28pt"/>
                <w:rFonts w:ascii="Times New Roman" w:hAnsi="Times New Roman" w:cs="Times New Roman"/>
                <w:bCs w:val="0"/>
                <w:sz w:val="24"/>
                <w:szCs w:val="24"/>
              </w:rPr>
              <w:t>Наименование района, дороги</w:t>
            </w:r>
          </w:p>
        </w:tc>
        <w:tc>
          <w:tcPr>
            <w:tcW w:w="0" w:type="auto"/>
            <w:vMerge w:val="restart"/>
            <w:tcBorders>
              <w:top w:val="single" w:sz="4" w:space="0" w:color="auto"/>
              <w:left w:val="single" w:sz="4" w:space="0" w:color="auto"/>
            </w:tcBorders>
            <w:shd w:val="clear" w:color="auto" w:fill="FFFFFF"/>
            <w:vAlign w:val="center"/>
          </w:tcPr>
          <w:p w14:paraId="1F906579" w14:textId="77777777" w:rsidR="00872A06" w:rsidRPr="00872A06" w:rsidRDefault="00872A06" w:rsidP="00872A06">
            <w:pPr>
              <w:pStyle w:val="afc"/>
              <w:ind w:firstLine="0"/>
              <w:jc w:val="center"/>
              <w:rPr>
                <w:b/>
                <w:sz w:val="24"/>
              </w:rPr>
            </w:pPr>
            <w:r w:rsidRPr="00872A06">
              <w:rPr>
                <w:rStyle w:val="28pt"/>
                <w:rFonts w:ascii="Times New Roman" w:hAnsi="Times New Roman" w:cs="Times New Roman"/>
                <w:bCs w:val="0"/>
                <w:sz w:val="24"/>
                <w:szCs w:val="24"/>
              </w:rPr>
              <w:t>Наименование препятствия</w:t>
            </w:r>
          </w:p>
        </w:tc>
        <w:tc>
          <w:tcPr>
            <w:tcW w:w="0" w:type="auto"/>
            <w:vMerge w:val="restart"/>
            <w:tcBorders>
              <w:top w:val="single" w:sz="4" w:space="0" w:color="auto"/>
              <w:left w:val="single" w:sz="4" w:space="0" w:color="auto"/>
            </w:tcBorders>
            <w:shd w:val="clear" w:color="auto" w:fill="FFFFFF"/>
            <w:vAlign w:val="center"/>
          </w:tcPr>
          <w:p w14:paraId="01918384" w14:textId="77777777" w:rsidR="00872A06" w:rsidRPr="00872A06" w:rsidRDefault="00872A06" w:rsidP="00872A06">
            <w:pPr>
              <w:pStyle w:val="afc"/>
              <w:ind w:firstLine="0"/>
              <w:jc w:val="center"/>
              <w:rPr>
                <w:b/>
                <w:sz w:val="24"/>
              </w:rPr>
            </w:pPr>
            <w:r w:rsidRPr="00872A06">
              <w:rPr>
                <w:rStyle w:val="28pt"/>
                <w:rFonts w:ascii="Times New Roman" w:hAnsi="Times New Roman" w:cs="Times New Roman"/>
                <w:bCs w:val="0"/>
                <w:sz w:val="24"/>
                <w:szCs w:val="24"/>
              </w:rPr>
              <w:t>Адрес месторасположения</w:t>
            </w:r>
          </w:p>
        </w:tc>
        <w:tc>
          <w:tcPr>
            <w:tcW w:w="0" w:type="auto"/>
            <w:vMerge w:val="restart"/>
            <w:tcBorders>
              <w:top w:val="single" w:sz="4" w:space="0" w:color="auto"/>
              <w:left w:val="single" w:sz="4" w:space="0" w:color="auto"/>
            </w:tcBorders>
            <w:shd w:val="clear" w:color="auto" w:fill="FFFFFF"/>
            <w:vAlign w:val="center"/>
          </w:tcPr>
          <w:p w14:paraId="466F070A" w14:textId="289986C3" w:rsidR="00872A06" w:rsidRPr="00872A06" w:rsidRDefault="00872A06" w:rsidP="00872A06">
            <w:pPr>
              <w:pStyle w:val="afc"/>
              <w:ind w:firstLine="0"/>
              <w:jc w:val="center"/>
              <w:rPr>
                <w:b/>
                <w:sz w:val="24"/>
              </w:rPr>
            </w:pPr>
            <w:r w:rsidRPr="00872A06">
              <w:rPr>
                <w:rStyle w:val="28pt"/>
                <w:rFonts w:ascii="Times New Roman" w:hAnsi="Times New Roman" w:cs="Times New Roman"/>
                <w:bCs w:val="0"/>
                <w:sz w:val="24"/>
                <w:szCs w:val="24"/>
              </w:rPr>
              <w:t>Длина,</w:t>
            </w:r>
          </w:p>
          <w:p w14:paraId="2C6DEB4B" w14:textId="77777777" w:rsidR="00872A06" w:rsidRPr="00872A06" w:rsidRDefault="00872A06" w:rsidP="00121D2C">
            <w:pPr>
              <w:pStyle w:val="afc"/>
              <w:ind w:firstLine="0"/>
              <w:rPr>
                <w:b/>
                <w:sz w:val="24"/>
              </w:rPr>
            </w:pPr>
            <w:proofErr w:type="spellStart"/>
            <w:proofErr w:type="gramStart"/>
            <w:r w:rsidRPr="00872A06">
              <w:rPr>
                <w:rStyle w:val="27pt0"/>
                <w:rFonts w:ascii="Times New Roman" w:hAnsi="Times New Roman" w:cs="Times New Roman"/>
                <w:b/>
                <w:sz w:val="24"/>
                <w:szCs w:val="24"/>
              </w:rPr>
              <w:t>п.м</w:t>
            </w:r>
            <w:proofErr w:type="spellEnd"/>
            <w:proofErr w:type="gramEnd"/>
          </w:p>
        </w:tc>
        <w:tc>
          <w:tcPr>
            <w:tcW w:w="0" w:type="auto"/>
            <w:vMerge w:val="restart"/>
            <w:tcBorders>
              <w:top w:val="single" w:sz="4" w:space="0" w:color="auto"/>
              <w:left w:val="single" w:sz="4" w:space="0" w:color="auto"/>
            </w:tcBorders>
            <w:shd w:val="clear" w:color="auto" w:fill="FFFFFF"/>
            <w:vAlign w:val="center"/>
          </w:tcPr>
          <w:p w14:paraId="0FE86754" w14:textId="6C7D93BC" w:rsidR="00872A06" w:rsidRPr="00872A06" w:rsidRDefault="00872A06" w:rsidP="00872A06">
            <w:pPr>
              <w:pStyle w:val="afc"/>
              <w:ind w:firstLine="0"/>
              <w:jc w:val="center"/>
              <w:rPr>
                <w:b/>
                <w:sz w:val="24"/>
              </w:rPr>
            </w:pPr>
            <w:r w:rsidRPr="00872A06">
              <w:rPr>
                <w:rStyle w:val="28pt"/>
                <w:rFonts w:ascii="Times New Roman" w:hAnsi="Times New Roman" w:cs="Times New Roman"/>
                <w:bCs w:val="0"/>
                <w:sz w:val="24"/>
                <w:szCs w:val="24"/>
              </w:rPr>
              <w:t>Габарит моста</w:t>
            </w:r>
          </w:p>
        </w:tc>
        <w:tc>
          <w:tcPr>
            <w:tcW w:w="703" w:type="dxa"/>
            <w:vMerge w:val="restart"/>
            <w:tcBorders>
              <w:top w:val="single" w:sz="4" w:space="0" w:color="auto"/>
              <w:left w:val="single" w:sz="4" w:space="0" w:color="auto"/>
            </w:tcBorders>
            <w:shd w:val="clear" w:color="auto" w:fill="FFFFFF"/>
            <w:vAlign w:val="center"/>
          </w:tcPr>
          <w:p w14:paraId="61D0B524" w14:textId="3E252C35" w:rsidR="00872A06" w:rsidRPr="00872A06" w:rsidRDefault="00872A06" w:rsidP="00872A06">
            <w:pPr>
              <w:pStyle w:val="afc"/>
              <w:ind w:firstLine="0"/>
              <w:jc w:val="center"/>
              <w:rPr>
                <w:b/>
                <w:sz w:val="24"/>
              </w:rPr>
            </w:pPr>
            <w:r w:rsidRPr="00872A06">
              <w:rPr>
                <w:rStyle w:val="28pt"/>
                <w:rFonts w:ascii="Times New Roman" w:hAnsi="Times New Roman" w:cs="Times New Roman"/>
                <w:bCs w:val="0"/>
                <w:sz w:val="24"/>
                <w:szCs w:val="24"/>
              </w:rPr>
              <w:t>Схема моста</w:t>
            </w:r>
          </w:p>
        </w:tc>
        <w:tc>
          <w:tcPr>
            <w:tcW w:w="1170" w:type="dxa"/>
            <w:vMerge w:val="restart"/>
            <w:tcBorders>
              <w:top w:val="single" w:sz="4" w:space="0" w:color="auto"/>
              <w:left w:val="single" w:sz="4" w:space="0" w:color="auto"/>
            </w:tcBorders>
            <w:shd w:val="clear" w:color="auto" w:fill="FFFFFF"/>
            <w:vAlign w:val="center"/>
          </w:tcPr>
          <w:p w14:paraId="1EC205B0" w14:textId="77777777" w:rsidR="00872A06" w:rsidRPr="00872A06" w:rsidRDefault="00872A06" w:rsidP="00872A06">
            <w:pPr>
              <w:pStyle w:val="afc"/>
              <w:ind w:firstLine="0"/>
              <w:jc w:val="center"/>
              <w:rPr>
                <w:b/>
                <w:sz w:val="24"/>
              </w:rPr>
            </w:pPr>
            <w:r w:rsidRPr="00872A06">
              <w:rPr>
                <w:rStyle w:val="28pt"/>
                <w:rFonts w:ascii="Times New Roman" w:hAnsi="Times New Roman" w:cs="Times New Roman"/>
                <w:bCs w:val="0"/>
                <w:sz w:val="24"/>
                <w:szCs w:val="24"/>
              </w:rPr>
              <w:t>Состояние моста</w:t>
            </w:r>
          </w:p>
        </w:tc>
        <w:tc>
          <w:tcPr>
            <w:tcW w:w="1966" w:type="dxa"/>
            <w:vMerge w:val="restart"/>
            <w:tcBorders>
              <w:top w:val="single" w:sz="4" w:space="0" w:color="auto"/>
              <w:left w:val="single" w:sz="4" w:space="0" w:color="auto"/>
            </w:tcBorders>
            <w:shd w:val="clear" w:color="auto" w:fill="FFFFFF"/>
            <w:vAlign w:val="center"/>
          </w:tcPr>
          <w:p w14:paraId="6899D4F7" w14:textId="26952261" w:rsidR="00872A06" w:rsidRPr="00872A06" w:rsidRDefault="00872A06" w:rsidP="00121D2C">
            <w:pPr>
              <w:pStyle w:val="afc"/>
              <w:ind w:firstLine="0"/>
              <w:jc w:val="center"/>
              <w:rPr>
                <w:b/>
                <w:sz w:val="24"/>
              </w:rPr>
            </w:pPr>
            <w:r w:rsidRPr="00872A06">
              <w:rPr>
                <w:rStyle w:val="28pt"/>
                <w:rFonts w:ascii="Times New Roman" w:hAnsi="Times New Roman" w:cs="Times New Roman"/>
                <w:bCs w:val="0"/>
                <w:sz w:val="24"/>
                <w:szCs w:val="24"/>
              </w:rPr>
              <w:t>Материа</w:t>
            </w:r>
            <w:r w:rsidRPr="00872A06">
              <w:rPr>
                <w:rStyle w:val="27pt0"/>
                <w:rFonts w:ascii="Times New Roman" w:hAnsi="Times New Roman" w:cs="Times New Roman"/>
                <w:b/>
                <w:sz w:val="24"/>
                <w:szCs w:val="24"/>
              </w:rPr>
              <w:t>л</w:t>
            </w:r>
            <w:r w:rsidR="00121D2C">
              <w:t xml:space="preserve"> </w:t>
            </w:r>
            <w:r w:rsidRPr="00872A06">
              <w:rPr>
                <w:rStyle w:val="28pt"/>
                <w:rFonts w:ascii="Times New Roman" w:hAnsi="Times New Roman" w:cs="Times New Roman"/>
                <w:bCs w:val="0"/>
                <w:sz w:val="24"/>
                <w:szCs w:val="24"/>
              </w:rPr>
              <w:t>пролетного строения</w:t>
            </w:r>
          </w:p>
        </w:tc>
        <w:tc>
          <w:tcPr>
            <w:tcW w:w="0" w:type="auto"/>
            <w:gridSpan w:val="2"/>
            <w:tcBorders>
              <w:top w:val="single" w:sz="4" w:space="0" w:color="auto"/>
              <w:left w:val="single" w:sz="4" w:space="0" w:color="auto"/>
            </w:tcBorders>
            <w:shd w:val="clear" w:color="auto" w:fill="FFFFFF"/>
            <w:vAlign w:val="center"/>
          </w:tcPr>
          <w:p w14:paraId="708BF2CD" w14:textId="77777777" w:rsidR="00872A06" w:rsidRPr="00872A06" w:rsidRDefault="00872A06" w:rsidP="00872A06">
            <w:pPr>
              <w:pStyle w:val="afc"/>
              <w:ind w:firstLine="0"/>
              <w:jc w:val="center"/>
              <w:rPr>
                <w:b/>
                <w:sz w:val="24"/>
              </w:rPr>
            </w:pPr>
            <w:r w:rsidRPr="00872A06">
              <w:rPr>
                <w:rStyle w:val="28pt"/>
                <w:rFonts w:ascii="Times New Roman" w:hAnsi="Times New Roman" w:cs="Times New Roman"/>
                <w:bCs w:val="0"/>
                <w:sz w:val="24"/>
                <w:szCs w:val="24"/>
              </w:rPr>
              <w:t xml:space="preserve">Грузоподъемность, </w:t>
            </w:r>
            <w:proofErr w:type="spellStart"/>
            <w:r w:rsidRPr="00872A06">
              <w:rPr>
                <w:rStyle w:val="28pt"/>
                <w:rFonts w:ascii="Times New Roman" w:hAnsi="Times New Roman" w:cs="Times New Roman"/>
                <w:bCs w:val="0"/>
                <w:sz w:val="24"/>
                <w:szCs w:val="24"/>
              </w:rPr>
              <w:t>тн</w:t>
            </w:r>
            <w:proofErr w:type="spellEnd"/>
          </w:p>
        </w:tc>
        <w:tc>
          <w:tcPr>
            <w:tcW w:w="0" w:type="auto"/>
            <w:vMerge w:val="restart"/>
            <w:tcBorders>
              <w:top w:val="single" w:sz="4" w:space="0" w:color="auto"/>
              <w:left w:val="single" w:sz="4" w:space="0" w:color="auto"/>
              <w:right w:val="single" w:sz="4" w:space="0" w:color="auto"/>
            </w:tcBorders>
            <w:shd w:val="clear" w:color="auto" w:fill="FFFFFF"/>
            <w:vAlign w:val="center"/>
          </w:tcPr>
          <w:p w14:paraId="3262955C" w14:textId="0C370C69" w:rsidR="00872A06" w:rsidRPr="00872A06" w:rsidRDefault="00872A06" w:rsidP="00872A06">
            <w:pPr>
              <w:pStyle w:val="afc"/>
              <w:ind w:firstLine="0"/>
              <w:jc w:val="center"/>
              <w:rPr>
                <w:bCs/>
                <w:sz w:val="24"/>
              </w:rPr>
            </w:pPr>
            <w:r w:rsidRPr="00872A06">
              <w:rPr>
                <w:rStyle w:val="28pt"/>
                <w:rFonts w:ascii="Times New Roman" w:hAnsi="Times New Roman" w:cs="Times New Roman"/>
                <w:bCs w:val="0"/>
                <w:sz w:val="24"/>
                <w:szCs w:val="24"/>
              </w:rPr>
              <w:t>Год</w:t>
            </w:r>
            <w:r w:rsidRPr="00872A06">
              <w:rPr>
                <w:bCs/>
                <w:sz w:val="24"/>
              </w:rPr>
              <w:t xml:space="preserve"> </w:t>
            </w:r>
            <w:r w:rsidRPr="00872A06">
              <w:rPr>
                <w:rStyle w:val="28pt"/>
                <w:rFonts w:ascii="Times New Roman" w:hAnsi="Times New Roman" w:cs="Times New Roman"/>
                <w:bCs w:val="0"/>
                <w:sz w:val="24"/>
                <w:szCs w:val="24"/>
              </w:rPr>
              <w:t>постройки</w:t>
            </w:r>
          </w:p>
        </w:tc>
      </w:tr>
      <w:tr w:rsidR="003B0A35" w:rsidRPr="00872A06" w14:paraId="0755C461" w14:textId="77777777" w:rsidTr="00ED5061">
        <w:trPr>
          <w:trHeight w:hRule="exact" w:val="950"/>
        </w:trPr>
        <w:tc>
          <w:tcPr>
            <w:tcW w:w="0" w:type="auto"/>
            <w:vMerge/>
            <w:tcBorders>
              <w:left w:val="single" w:sz="4" w:space="0" w:color="auto"/>
            </w:tcBorders>
            <w:shd w:val="clear" w:color="auto" w:fill="FFFFFF"/>
            <w:vAlign w:val="center"/>
          </w:tcPr>
          <w:p w14:paraId="6A0AB3C3" w14:textId="77777777" w:rsidR="00872A06" w:rsidRPr="00872A06" w:rsidRDefault="00872A06" w:rsidP="00872A06">
            <w:pPr>
              <w:pStyle w:val="afc"/>
              <w:jc w:val="center"/>
              <w:rPr>
                <w:b/>
                <w:sz w:val="24"/>
              </w:rPr>
            </w:pPr>
          </w:p>
        </w:tc>
        <w:tc>
          <w:tcPr>
            <w:tcW w:w="0" w:type="auto"/>
            <w:vMerge/>
            <w:tcBorders>
              <w:left w:val="single" w:sz="4" w:space="0" w:color="auto"/>
            </w:tcBorders>
            <w:shd w:val="clear" w:color="auto" w:fill="FFFFFF"/>
            <w:vAlign w:val="center"/>
          </w:tcPr>
          <w:p w14:paraId="379F1DA7" w14:textId="77777777" w:rsidR="00872A06" w:rsidRPr="00872A06" w:rsidRDefault="00872A06" w:rsidP="00872A06">
            <w:pPr>
              <w:pStyle w:val="afc"/>
              <w:jc w:val="center"/>
              <w:rPr>
                <w:b/>
                <w:sz w:val="24"/>
              </w:rPr>
            </w:pPr>
          </w:p>
        </w:tc>
        <w:tc>
          <w:tcPr>
            <w:tcW w:w="0" w:type="auto"/>
            <w:vMerge/>
            <w:tcBorders>
              <w:left w:val="single" w:sz="4" w:space="0" w:color="auto"/>
            </w:tcBorders>
            <w:shd w:val="clear" w:color="auto" w:fill="FFFFFF"/>
            <w:vAlign w:val="center"/>
          </w:tcPr>
          <w:p w14:paraId="6E415307" w14:textId="77777777" w:rsidR="00872A06" w:rsidRPr="00872A06" w:rsidRDefault="00872A06" w:rsidP="00872A06">
            <w:pPr>
              <w:pStyle w:val="afc"/>
              <w:jc w:val="center"/>
              <w:rPr>
                <w:b/>
                <w:sz w:val="24"/>
              </w:rPr>
            </w:pPr>
          </w:p>
        </w:tc>
        <w:tc>
          <w:tcPr>
            <w:tcW w:w="0" w:type="auto"/>
            <w:vMerge/>
            <w:tcBorders>
              <w:left w:val="single" w:sz="4" w:space="0" w:color="auto"/>
            </w:tcBorders>
            <w:shd w:val="clear" w:color="auto" w:fill="FFFFFF"/>
            <w:vAlign w:val="center"/>
          </w:tcPr>
          <w:p w14:paraId="5B1B18B2" w14:textId="77777777" w:rsidR="00872A06" w:rsidRPr="00872A06" w:rsidRDefault="00872A06" w:rsidP="00872A06">
            <w:pPr>
              <w:pStyle w:val="afc"/>
              <w:jc w:val="center"/>
              <w:rPr>
                <w:b/>
                <w:sz w:val="24"/>
              </w:rPr>
            </w:pPr>
          </w:p>
        </w:tc>
        <w:tc>
          <w:tcPr>
            <w:tcW w:w="0" w:type="auto"/>
            <w:vMerge/>
            <w:tcBorders>
              <w:left w:val="single" w:sz="4" w:space="0" w:color="auto"/>
            </w:tcBorders>
            <w:shd w:val="clear" w:color="auto" w:fill="FFFFFF"/>
            <w:vAlign w:val="center"/>
          </w:tcPr>
          <w:p w14:paraId="398F46E5" w14:textId="77777777" w:rsidR="00872A06" w:rsidRPr="00872A06" w:rsidRDefault="00872A06" w:rsidP="00872A06">
            <w:pPr>
              <w:pStyle w:val="afc"/>
              <w:jc w:val="center"/>
              <w:rPr>
                <w:b/>
                <w:sz w:val="24"/>
              </w:rPr>
            </w:pPr>
          </w:p>
        </w:tc>
        <w:tc>
          <w:tcPr>
            <w:tcW w:w="703" w:type="dxa"/>
            <w:vMerge/>
            <w:tcBorders>
              <w:left w:val="single" w:sz="4" w:space="0" w:color="auto"/>
            </w:tcBorders>
            <w:shd w:val="clear" w:color="auto" w:fill="FFFFFF"/>
            <w:vAlign w:val="center"/>
          </w:tcPr>
          <w:p w14:paraId="489F9E0D" w14:textId="77777777" w:rsidR="00872A06" w:rsidRPr="00872A06" w:rsidRDefault="00872A06" w:rsidP="00872A06">
            <w:pPr>
              <w:pStyle w:val="afc"/>
              <w:jc w:val="center"/>
              <w:rPr>
                <w:b/>
                <w:sz w:val="24"/>
              </w:rPr>
            </w:pPr>
          </w:p>
        </w:tc>
        <w:tc>
          <w:tcPr>
            <w:tcW w:w="1170" w:type="dxa"/>
            <w:vMerge/>
            <w:tcBorders>
              <w:left w:val="single" w:sz="4" w:space="0" w:color="auto"/>
            </w:tcBorders>
            <w:shd w:val="clear" w:color="auto" w:fill="FFFFFF"/>
            <w:vAlign w:val="center"/>
          </w:tcPr>
          <w:p w14:paraId="2E7F30EA" w14:textId="77777777" w:rsidR="00872A06" w:rsidRPr="00872A06" w:rsidRDefault="00872A06" w:rsidP="00872A06">
            <w:pPr>
              <w:pStyle w:val="afc"/>
              <w:jc w:val="center"/>
              <w:rPr>
                <w:b/>
                <w:sz w:val="24"/>
              </w:rPr>
            </w:pPr>
          </w:p>
        </w:tc>
        <w:tc>
          <w:tcPr>
            <w:tcW w:w="1966" w:type="dxa"/>
            <w:vMerge/>
            <w:tcBorders>
              <w:left w:val="single" w:sz="4" w:space="0" w:color="auto"/>
            </w:tcBorders>
            <w:shd w:val="clear" w:color="auto" w:fill="FFFFFF"/>
            <w:vAlign w:val="center"/>
          </w:tcPr>
          <w:p w14:paraId="608452D4" w14:textId="77777777" w:rsidR="00872A06" w:rsidRPr="00872A06" w:rsidRDefault="00872A06" w:rsidP="00872A06">
            <w:pPr>
              <w:pStyle w:val="afc"/>
              <w:jc w:val="center"/>
              <w:rPr>
                <w:b/>
                <w:sz w:val="24"/>
              </w:rPr>
            </w:pPr>
          </w:p>
        </w:tc>
        <w:tc>
          <w:tcPr>
            <w:tcW w:w="0" w:type="auto"/>
            <w:tcBorders>
              <w:top w:val="single" w:sz="4" w:space="0" w:color="auto"/>
              <w:left w:val="single" w:sz="4" w:space="0" w:color="auto"/>
            </w:tcBorders>
            <w:shd w:val="clear" w:color="auto" w:fill="FFFFFF"/>
            <w:vAlign w:val="center"/>
          </w:tcPr>
          <w:p w14:paraId="4F6A7657" w14:textId="77777777" w:rsidR="00872A06" w:rsidRPr="00872A06" w:rsidRDefault="00872A06" w:rsidP="00872A06">
            <w:pPr>
              <w:pStyle w:val="afc"/>
              <w:ind w:firstLine="0"/>
              <w:jc w:val="center"/>
              <w:rPr>
                <w:b/>
                <w:sz w:val="24"/>
              </w:rPr>
            </w:pPr>
            <w:r w:rsidRPr="00872A06">
              <w:rPr>
                <w:rStyle w:val="28pt"/>
                <w:rFonts w:ascii="Times New Roman" w:hAnsi="Times New Roman" w:cs="Times New Roman"/>
                <w:bCs w:val="0"/>
                <w:sz w:val="24"/>
                <w:szCs w:val="24"/>
              </w:rPr>
              <w:t>в потоке</w:t>
            </w:r>
          </w:p>
        </w:tc>
        <w:tc>
          <w:tcPr>
            <w:tcW w:w="0" w:type="auto"/>
            <w:tcBorders>
              <w:top w:val="single" w:sz="4" w:space="0" w:color="auto"/>
              <w:left w:val="single" w:sz="4" w:space="0" w:color="auto"/>
            </w:tcBorders>
            <w:shd w:val="clear" w:color="auto" w:fill="FFFFFF"/>
            <w:vAlign w:val="center"/>
          </w:tcPr>
          <w:p w14:paraId="424AD3F4" w14:textId="77777777" w:rsidR="00872A06" w:rsidRPr="00872A06" w:rsidRDefault="00872A06" w:rsidP="00872A06">
            <w:pPr>
              <w:pStyle w:val="afc"/>
              <w:ind w:firstLine="0"/>
              <w:jc w:val="center"/>
              <w:rPr>
                <w:b/>
                <w:sz w:val="24"/>
              </w:rPr>
            </w:pPr>
            <w:r w:rsidRPr="00872A06">
              <w:rPr>
                <w:rStyle w:val="28pt"/>
                <w:rFonts w:ascii="Times New Roman" w:hAnsi="Times New Roman" w:cs="Times New Roman"/>
                <w:bCs w:val="0"/>
                <w:sz w:val="24"/>
                <w:szCs w:val="24"/>
              </w:rPr>
              <w:t>одиночная</w:t>
            </w:r>
          </w:p>
        </w:tc>
        <w:tc>
          <w:tcPr>
            <w:tcW w:w="0" w:type="auto"/>
            <w:vMerge/>
            <w:tcBorders>
              <w:left w:val="single" w:sz="4" w:space="0" w:color="auto"/>
              <w:right w:val="single" w:sz="4" w:space="0" w:color="auto"/>
            </w:tcBorders>
            <w:shd w:val="clear" w:color="auto" w:fill="FFFFFF"/>
            <w:vAlign w:val="center"/>
          </w:tcPr>
          <w:p w14:paraId="4BB20424" w14:textId="77777777" w:rsidR="00872A06" w:rsidRPr="00872A06" w:rsidRDefault="00872A06" w:rsidP="00872A06">
            <w:pPr>
              <w:pStyle w:val="afc"/>
              <w:jc w:val="center"/>
              <w:rPr>
                <w:sz w:val="24"/>
              </w:rPr>
            </w:pPr>
          </w:p>
        </w:tc>
      </w:tr>
      <w:tr w:rsidR="003B0A35" w:rsidRPr="00872A06" w14:paraId="06BCD4A5" w14:textId="77777777" w:rsidTr="00ED5061">
        <w:trPr>
          <w:trHeight w:hRule="exact" w:val="1508"/>
        </w:trPr>
        <w:tc>
          <w:tcPr>
            <w:tcW w:w="0" w:type="auto"/>
            <w:tcBorders>
              <w:top w:val="single" w:sz="4" w:space="0" w:color="auto"/>
              <w:left w:val="single" w:sz="4" w:space="0" w:color="auto"/>
            </w:tcBorders>
            <w:shd w:val="clear" w:color="auto" w:fill="FFFFFF"/>
            <w:vAlign w:val="center"/>
          </w:tcPr>
          <w:p w14:paraId="005B74EA" w14:textId="77777777" w:rsidR="00872A06" w:rsidRPr="00872A06" w:rsidRDefault="00872A06" w:rsidP="00872A06">
            <w:pPr>
              <w:pStyle w:val="afc"/>
              <w:ind w:firstLine="0"/>
              <w:jc w:val="center"/>
              <w:rPr>
                <w:sz w:val="24"/>
              </w:rPr>
            </w:pPr>
            <w:r w:rsidRPr="00872A06">
              <w:rPr>
                <w:rStyle w:val="27pt0"/>
                <w:rFonts w:ascii="Times New Roman" w:hAnsi="Times New Roman" w:cs="Times New Roman"/>
                <w:sz w:val="24"/>
                <w:szCs w:val="24"/>
              </w:rPr>
              <w:t>Нижнеудинск-Порог</w:t>
            </w:r>
          </w:p>
        </w:tc>
        <w:tc>
          <w:tcPr>
            <w:tcW w:w="0" w:type="auto"/>
            <w:tcBorders>
              <w:top w:val="single" w:sz="4" w:space="0" w:color="auto"/>
              <w:left w:val="single" w:sz="4" w:space="0" w:color="auto"/>
            </w:tcBorders>
            <w:shd w:val="clear" w:color="auto" w:fill="FFFFFF"/>
            <w:vAlign w:val="center"/>
          </w:tcPr>
          <w:p w14:paraId="4FA0E6E9" w14:textId="77777777" w:rsidR="00872A06" w:rsidRPr="00872A06" w:rsidRDefault="00872A06" w:rsidP="00872A06">
            <w:pPr>
              <w:pStyle w:val="afc"/>
              <w:ind w:firstLine="0"/>
              <w:jc w:val="center"/>
              <w:rPr>
                <w:sz w:val="24"/>
              </w:rPr>
            </w:pPr>
            <w:r w:rsidRPr="00872A06">
              <w:rPr>
                <w:rStyle w:val="27pt0"/>
                <w:rFonts w:ascii="Times New Roman" w:hAnsi="Times New Roman" w:cs="Times New Roman"/>
                <w:sz w:val="24"/>
                <w:szCs w:val="24"/>
              </w:rPr>
              <w:t>ручей без названия</w:t>
            </w:r>
          </w:p>
        </w:tc>
        <w:tc>
          <w:tcPr>
            <w:tcW w:w="0" w:type="auto"/>
            <w:tcBorders>
              <w:top w:val="single" w:sz="4" w:space="0" w:color="auto"/>
              <w:left w:val="single" w:sz="4" w:space="0" w:color="auto"/>
            </w:tcBorders>
            <w:shd w:val="clear" w:color="auto" w:fill="FFFFFF"/>
            <w:vAlign w:val="center"/>
          </w:tcPr>
          <w:p w14:paraId="6AC7516F" w14:textId="77777777" w:rsidR="00872A06" w:rsidRPr="00872A06" w:rsidRDefault="00872A06" w:rsidP="00872A06">
            <w:pPr>
              <w:pStyle w:val="afc"/>
              <w:ind w:firstLine="0"/>
              <w:jc w:val="center"/>
              <w:rPr>
                <w:sz w:val="24"/>
              </w:rPr>
            </w:pPr>
            <w:r w:rsidRPr="00872A06">
              <w:rPr>
                <w:rStyle w:val="27pt0"/>
                <w:rFonts w:ascii="Times New Roman" w:hAnsi="Times New Roman" w:cs="Times New Roman"/>
                <w:sz w:val="24"/>
                <w:szCs w:val="24"/>
              </w:rPr>
              <w:t>км 26+157</w:t>
            </w:r>
          </w:p>
        </w:tc>
        <w:tc>
          <w:tcPr>
            <w:tcW w:w="0" w:type="auto"/>
            <w:tcBorders>
              <w:top w:val="single" w:sz="4" w:space="0" w:color="auto"/>
              <w:left w:val="single" w:sz="4" w:space="0" w:color="auto"/>
            </w:tcBorders>
            <w:shd w:val="clear" w:color="auto" w:fill="FFFFFF"/>
            <w:vAlign w:val="center"/>
          </w:tcPr>
          <w:p w14:paraId="7B8C00EA" w14:textId="77777777" w:rsidR="00872A06" w:rsidRPr="00872A06" w:rsidRDefault="00872A06" w:rsidP="00872A06">
            <w:pPr>
              <w:pStyle w:val="afc"/>
              <w:ind w:firstLine="0"/>
              <w:jc w:val="center"/>
              <w:rPr>
                <w:sz w:val="24"/>
              </w:rPr>
            </w:pPr>
            <w:r w:rsidRPr="00872A06">
              <w:rPr>
                <w:rStyle w:val="27pt0"/>
                <w:rFonts w:ascii="Times New Roman" w:hAnsi="Times New Roman" w:cs="Times New Roman"/>
                <w:sz w:val="24"/>
                <w:szCs w:val="24"/>
              </w:rPr>
              <w:t>7,7</w:t>
            </w:r>
          </w:p>
        </w:tc>
        <w:tc>
          <w:tcPr>
            <w:tcW w:w="0" w:type="auto"/>
            <w:tcBorders>
              <w:top w:val="single" w:sz="4" w:space="0" w:color="auto"/>
              <w:left w:val="single" w:sz="4" w:space="0" w:color="auto"/>
            </w:tcBorders>
            <w:shd w:val="clear" w:color="auto" w:fill="FFFFFF"/>
            <w:vAlign w:val="center"/>
          </w:tcPr>
          <w:p w14:paraId="450BF8EF" w14:textId="77777777" w:rsidR="00872A06" w:rsidRPr="00872A06" w:rsidRDefault="00872A06" w:rsidP="00872A06">
            <w:pPr>
              <w:pStyle w:val="afc"/>
              <w:ind w:firstLine="0"/>
              <w:jc w:val="center"/>
              <w:rPr>
                <w:sz w:val="24"/>
              </w:rPr>
            </w:pPr>
            <w:r w:rsidRPr="00872A06">
              <w:rPr>
                <w:rStyle w:val="27pt0"/>
                <w:rFonts w:ascii="Times New Roman" w:hAnsi="Times New Roman" w:cs="Times New Roman"/>
                <w:sz w:val="24"/>
                <w:szCs w:val="24"/>
              </w:rPr>
              <w:t>Г-7,2</w:t>
            </w:r>
          </w:p>
        </w:tc>
        <w:tc>
          <w:tcPr>
            <w:tcW w:w="703" w:type="dxa"/>
            <w:tcBorders>
              <w:top w:val="single" w:sz="4" w:space="0" w:color="auto"/>
              <w:left w:val="single" w:sz="4" w:space="0" w:color="auto"/>
            </w:tcBorders>
            <w:shd w:val="clear" w:color="auto" w:fill="FFFFFF"/>
            <w:vAlign w:val="center"/>
          </w:tcPr>
          <w:p w14:paraId="7759C043" w14:textId="77777777" w:rsidR="00872A06" w:rsidRPr="00872A06" w:rsidRDefault="00872A06" w:rsidP="00872A06">
            <w:pPr>
              <w:pStyle w:val="afc"/>
              <w:ind w:firstLine="0"/>
              <w:jc w:val="center"/>
              <w:rPr>
                <w:sz w:val="24"/>
              </w:rPr>
            </w:pPr>
            <w:r w:rsidRPr="00872A06">
              <w:rPr>
                <w:rStyle w:val="27pt0"/>
                <w:rFonts w:ascii="Times New Roman" w:hAnsi="Times New Roman" w:cs="Times New Roman"/>
                <w:sz w:val="24"/>
                <w:szCs w:val="24"/>
                <w:lang w:val="en-US" w:bidi="en-US"/>
              </w:rPr>
              <w:t>1x7,7</w:t>
            </w:r>
          </w:p>
        </w:tc>
        <w:tc>
          <w:tcPr>
            <w:tcW w:w="1170" w:type="dxa"/>
            <w:tcBorders>
              <w:top w:val="single" w:sz="4" w:space="0" w:color="auto"/>
              <w:left w:val="single" w:sz="4" w:space="0" w:color="auto"/>
            </w:tcBorders>
            <w:shd w:val="clear" w:color="auto" w:fill="FFFFFF"/>
            <w:vAlign w:val="center"/>
          </w:tcPr>
          <w:p w14:paraId="4931C991" w14:textId="77777777" w:rsidR="00872A06" w:rsidRPr="00872A06" w:rsidRDefault="00872A06" w:rsidP="00872A06">
            <w:pPr>
              <w:pStyle w:val="afc"/>
              <w:ind w:firstLine="0"/>
              <w:jc w:val="center"/>
              <w:rPr>
                <w:sz w:val="24"/>
              </w:rPr>
            </w:pPr>
            <w:r w:rsidRPr="00872A06">
              <w:rPr>
                <w:rStyle w:val="28pt"/>
                <w:rFonts w:ascii="Times New Roman" w:hAnsi="Times New Roman" w:cs="Times New Roman"/>
                <w:b w:val="0"/>
                <w:sz w:val="24"/>
                <w:szCs w:val="24"/>
              </w:rPr>
              <w:t>Неуд.</w:t>
            </w:r>
          </w:p>
        </w:tc>
        <w:tc>
          <w:tcPr>
            <w:tcW w:w="1966" w:type="dxa"/>
            <w:tcBorders>
              <w:top w:val="single" w:sz="4" w:space="0" w:color="auto"/>
              <w:left w:val="single" w:sz="4" w:space="0" w:color="auto"/>
            </w:tcBorders>
            <w:shd w:val="clear" w:color="auto" w:fill="FFFFFF"/>
            <w:vAlign w:val="center"/>
          </w:tcPr>
          <w:p w14:paraId="160EAA00" w14:textId="77777777" w:rsidR="00872A06" w:rsidRPr="00872A06" w:rsidRDefault="00872A06" w:rsidP="00872A06">
            <w:pPr>
              <w:pStyle w:val="afc"/>
              <w:ind w:firstLine="0"/>
              <w:jc w:val="center"/>
              <w:rPr>
                <w:sz w:val="24"/>
              </w:rPr>
            </w:pPr>
            <w:r w:rsidRPr="00872A06">
              <w:rPr>
                <w:rStyle w:val="27pt0"/>
                <w:rFonts w:ascii="Times New Roman" w:hAnsi="Times New Roman" w:cs="Times New Roman"/>
                <w:sz w:val="24"/>
                <w:szCs w:val="24"/>
              </w:rPr>
              <w:t>дерево</w:t>
            </w:r>
          </w:p>
        </w:tc>
        <w:tc>
          <w:tcPr>
            <w:tcW w:w="0" w:type="auto"/>
            <w:tcBorders>
              <w:top w:val="single" w:sz="4" w:space="0" w:color="auto"/>
              <w:left w:val="single" w:sz="4" w:space="0" w:color="auto"/>
            </w:tcBorders>
            <w:shd w:val="clear" w:color="auto" w:fill="FFFFFF"/>
            <w:vAlign w:val="center"/>
          </w:tcPr>
          <w:p w14:paraId="4B9C922C" w14:textId="77777777" w:rsidR="00872A06" w:rsidRPr="00872A06" w:rsidRDefault="00872A06" w:rsidP="00872A06">
            <w:pPr>
              <w:pStyle w:val="afc"/>
              <w:ind w:firstLine="0"/>
              <w:jc w:val="center"/>
              <w:rPr>
                <w:sz w:val="24"/>
              </w:rPr>
            </w:pPr>
            <w:r w:rsidRPr="00872A06">
              <w:rPr>
                <w:rStyle w:val="27pt0"/>
                <w:rFonts w:ascii="Times New Roman" w:hAnsi="Times New Roman" w:cs="Times New Roman"/>
                <w:sz w:val="24"/>
                <w:szCs w:val="24"/>
              </w:rPr>
              <w:t>10</w:t>
            </w:r>
          </w:p>
        </w:tc>
        <w:tc>
          <w:tcPr>
            <w:tcW w:w="0" w:type="auto"/>
            <w:tcBorders>
              <w:top w:val="single" w:sz="4" w:space="0" w:color="auto"/>
              <w:left w:val="single" w:sz="4" w:space="0" w:color="auto"/>
            </w:tcBorders>
            <w:shd w:val="clear" w:color="auto" w:fill="FFFFFF"/>
            <w:vAlign w:val="center"/>
          </w:tcPr>
          <w:p w14:paraId="50A08976" w14:textId="77777777" w:rsidR="00872A06" w:rsidRPr="00872A06" w:rsidRDefault="00872A06" w:rsidP="00872A06">
            <w:pPr>
              <w:pStyle w:val="afc"/>
              <w:jc w:val="center"/>
              <w:rPr>
                <w:sz w:val="24"/>
              </w:rPr>
            </w:pPr>
          </w:p>
        </w:tc>
        <w:tc>
          <w:tcPr>
            <w:tcW w:w="0" w:type="auto"/>
            <w:tcBorders>
              <w:top w:val="single" w:sz="4" w:space="0" w:color="auto"/>
              <w:left w:val="single" w:sz="4" w:space="0" w:color="auto"/>
              <w:right w:val="single" w:sz="4" w:space="0" w:color="auto"/>
            </w:tcBorders>
            <w:shd w:val="clear" w:color="auto" w:fill="FFFFFF"/>
            <w:vAlign w:val="center"/>
          </w:tcPr>
          <w:p w14:paraId="39C647CA" w14:textId="77777777" w:rsidR="00872A06" w:rsidRPr="00872A06" w:rsidRDefault="00872A06" w:rsidP="00872A06">
            <w:pPr>
              <w:pStyle w:val="afc"/>
              <w:ind w:firstLine="0"/>
              <w:jc w:val="center"/>
              <w:rPr>
                <w:sz w:val="24"/>
              </w:rPr>
            </w:pPr>
            <w:r w:rsidRPr="00872A06">
              <w:rPr>
                <w:rStyle w:val="27pt0"/>
                <w:rFonts w:ascii="Times New Roman" w:hAnsi="Times New Roman" w:cs="Times New Roman"/>
                <w:sz w:val="24"/>
                <w:szCs w:val="24"/>
              </w:rPr>
              <w:t>1986</w:t>
            </w:r>
          </w:p>
        </w:tc>
      </w:tr>
      <w:tr w:rsidR="003B0A35" w:rsidRPr="00872A06" w14:paraId="49F72301" w14:textId="77777777" w:rsidTr="00ED5061">
        <w:trPr>
          <w:trHeight w:hRule="exact" w:val="1557"/>
        </w:trPr>
        <w:tc>
          <w:tcPr>
            <w:tcW w:w="0" w:type="auto"/>
            <w:tcBorders>
              <w:top w:val="single" w:sz="4" w:space="0" w:color="auto"/>
              <w:left w:val="single" w:sz="4" w:space="0" w:color="auto"/>
            </w:tcBorders>
            <w:shd w:val="clear" w:color="auto" w:fill="FFFFFF"/>
            <w:vAlign w:val="center"/>
          </w:tcPr>
          <w:p w14:paraId="153683A1" w14:textId="77777777" w:rsidR="00872A06" w:rsidRPr="00872A06" w:rsidRDefault="00872A06" w:rsidP="00872A06">
            <w:pPr>
              <w:pStyle w:val="afc"/>
              <w:ind w:firstLine="0"/>
              <w:jc w:val="center"/>
              <w:rPr>
                <w:sz w:val="24"/>
              </w:rPr>
            </w:pPr>
            <w:r w:rsidRPr="00872A06">
              <w:rPr>
                <w:rStyle w:val="27pt0"/>
                <w:rFonts w:ascii="Times New Roman" w:hAnsi="Times New Roman" w:cs="Times New Roman"/>
                <w:sz w:val="24"/>
                <w:szCs w:val="24"/>
              </w:rPr>
              <w:t>Нижнеудинск-Порог</w:t>
            </w:r>
          </w:p>
        </w:tc>
        <w:tc>
          <w:tcPr>
            <w:tcW w:w="0" w:type="auto"/>
            <w:tcBorders>
              <w:top w:val="single" w:sz="4" w:space="0" w:color="auto"/>
              <w:left w:val="single" w:sz="4" w:space="0" w:color="auto"/>
            </w:tcBorders>
            <w:shd w:val="clear" w:color="auto" w:fill="FFFFFF"/>
            <w:vAlign w:val="center"/>
          </w:tcPr>
          <w:p w14:paraId="6764681D" w14:textId="77777777" w:rsidR="00872A06" w:rsidRPr="00872A06" w:rsidRDefault="00872A06" w:rsidP="00872A06">
            <w:pPr>
              <w:pStyle w:val="afc"/>
              <w:ind w:firstLine="0"/>
              <w:jc w:val="center"/>
              <w:rPr>
                <w:sz w:val="24"/>
              </w:rPr>
            </w:pPr>
            <w:r w:rsidRPr="00872A06">
              <w:rPr>
                <w:rStyle w:val="27pt0"/>
                <w:rFonts w:ascii="Times New Roman" w:hAnsi="Times New Roman" w:cs="Times New Roman"/>
                <w:sz w:val="24"/>
                <w:szCs w:val="24"/>
              </w:rPr>
              <w:t>ручей без названия</w:t>
            </w:r>
          </w:p>
        </w:tc>
        <w:tc>
          <w:tcPr>
            <w:tcW w:w="0" w:type="auto"/>
            <w:tcBorders>
              <w:top w:val="single" w:sz="4" w:space="0" w:color="auto"/>
              <w:left w:val="single" w:sz="4" w:space="0" w:color="auto"/>
            </w:tcBorders>
            <w:shd w:val="clear" w:color="auto" w:fill="FFFFFF"/>
            <w:vAlign w:val="center"/>
          </w:tcPr>
          <w:p w14:paraId="11FB1C52" w14:textId="77777777" w:rsidR="00872A06" w:rsidRPr="00872A06" w:rsidRDefault="00872A06" w:rsidP="00872A06">
            <w:pPr>
              <w:pStyle w:val="afc"/>
              <w:ind w:firstLine="0"/>
              <w:jc w:val="center"/>
              <w:rPr>
                <w:sz w:val="24"/>
              </w:rPr>
            </w:pPr>
            <w:r w:rsidRPr="00872A06">
              <w:rPr>
                <w:rStyle w:val="27pt0"/>
                <w:rFonts w:ascii="Times New Roman" w:hAnsi="Times New Roman" w:cs="Times New Roman"/>
                <w:sz w:val="24"/>
                <w:szCs w:val="24"/>
              </w:rPr>
              <w:t>км 26+562</w:t>
            </w:r>
          </w:p>
        </w:tc>
        <w:tc>
          <w:tcPr>
            <w:tcW w:w="0" w:type="auto"/>
            <w:tcBorders>
              <w:top w:val="single" w:sz="4" w:space="0" w:color="auto"/>
              <w:left w:val="single" w:sz="4" w:space="0" w:color="auto"/>
            </w:tcBorders>
            <w:shd w:val="clear" w:color="auto" w:fill="FFFFFF"/>
            <w:vAlign w:val="center"/>
          </w:tcPr>
          <w:p w14:paraId="697A2BF6" w14:textId="77777777" w:rsidR="00872A06" w:rsidRPr="00872A06" w:rsidRDefault="00872A06" w:rsidP="00872A06">
            <w:pPr>
              <w:pStyle w:val="afc"/>
              <w:ind w:firstLine="0"/>
              <w:jc w:val="center"/>
              <w:rPr>
                <w:sz w:val="24"/>
              </w:rPr>
            </w:pPr>
            <w:r w:rsidRPr="00872A06">
              <w:rPr>
                <w:rStyle w:val="27pt0"/>
                <w:rFonts w:ascii="Times New Roman" w:hAnsi="Times New Roman" w:cs="Times New Roman"/>
                <w:sz w:val="24"/>
                <w:szCs w:val="24"/>
              </w:rPr>
              <w:t>11</w:t>
            </w:r>
          </w:p>
        </w:tc>
        <w:tc>
          <w:tcPr>
            <w:tcW w:w="0" w:type="auto"/>
            <w:tcBorders>
              <w:top w:val="single" w:sz="4" w:space="0" w:color="auto"/>
              <w:left w:val="single" w:sz="4" w:space="0" w:color="auto"/>
            </w:tcBorders>
            <w:shd w:val="clear" w:color="auto" w:fill="FFFFFF"/>
            <w:vAlign w:val="center"/>
          </w:tcPr>
          <w:p w14:paraId="0EF562B9" w14:textId="77777777" w:rsidR="00872A06" w:rsidRPr="00872A06" w:rsidRDefault="00872A06" w:rsidP="00872A06">
            <w:pPr>
              <w:pStyle w:val="afc"/>
              <w:ind w:firstLine="0"/>
              <w:jc w:val="center"/>
              <w:rPr>
                <w:sz w:val="24"/>
              </w:rPr>
            </w:pPr>
            <w:r w:rsidRPr="00872A06">
              <w:rPr>
                <w:rStyle w:val="27pt0"/>
                <w:rFonts w:ascii="Times New Roman" w:hAnsi="Times New Roman" w:cs="Times New Roman"/>
                <w:sz w:val="24"/>
                <w:szCs w:val="24"/>
              </w:rPr>
              <w:t>Г-8,4</w:t>
            </w:r>
          </w:p>
        </w:tc>
        <w:tc>
          <w:tcPr>
            <w:tcW w:w="703" w:type="dxa"/>
            <w:tcBorders>
              <w:top w:val="single" w:sz="4" w:space="0" w:color="auto"/>
              <w:left w:val="single" w:sz="4" w:space="0" w:color="auto"/>
            </w:tcBorders>
            <w:shd w:val="clear" w:color="auto" w:fill="FFFFFF"/>
            <w:vAlign w:val="center"/>
          </w:tcPr>
          <w:p w14:paraId="76D90B53" w14:textId="77777777" w:rsidR="00872A06" w:rsidRPr="00872A06" w:rsidRDefault="00872A06" w:rsidP="00872A06">
            <w:pPr>
              <w:pStyle w:val="afc"/>
              <w:ind w:firstLine="0"/>
              <w:jc w:val="center"/>
              <w:rPr>
                <w:sz w:val="24"/>
              </w:rPr>
            </w:pPr>
            <w:r w:rsidRPr="00872A06">
              <w:rPr>
                <w:rStyle w:val="27pt0"/>
                <w:rFonts w:ascii="Times New Roman" w:hAnsi="Times New Roman" w:cs="Times New Roman"/>
                <w:sz w:val="24"/>
                <w:szCs w:val="24"/>
                <w:lang w:val="en-US" w:bidi="en-US"/>
              </w:rPr>
              <w:t>1x6,0</w:t>
            </w:r>
          </w:p>
        </w:tc>
        <w:tc>
          <w:tcPr>
            <w:tcW w:w="1170" w:type="dxa"/>
            <w:tcBorders>
              <w:top w:val="single" w:sz="4" w:space="0" w:color="auto"/>
              <w:left w:val="single" w:sz="4" w:space="0" w:color="auto"/>
            </w:tcBorders>
            <w:shd w:val="clear" w:color="auto" w:fill="FFFFFF"/>
            <w:vAlign w:val="center"/>
          </w:tcPr>
          <w:p w14:paraId="7F947139" w14:textId="77777777" w:rsidR="00872A06" w:rsidRPr="00872A06" w:rsidRDefault="00872A06" w:rsidP="00872A06">
            <w:pPr>
              <w:pStyle w:val="afc"/>
              <w:ind w:firstLine="0"/>
              <w:jc w:val="center"/>
              <w:rPr>
                <w:sz w:val="24"/>
              </w:rPr>
            </w:pPr>
            <w:r w:rsidRPr="00872A06">
              <w:rPr>
                <w:rStyle w:val="28pt"/>
                <w:rFonts w:ascii="Times New Roman" w:hAnsi="Times New Roman" w:cs="Times New Roman"/>
                <w:b w:val="0"/>
                <w:sz w:val="24"/>
                <w:szCs w:val="24"/>
              </w:rPr>
              <w:t>Неуд.</w:t>
            </w:r>
          </w:p>
        </w:tc>
        <w:tc>
          <w:tcPr>
            <w:tcW w:w="1966" w:type="dxa"/>
            <w:tcBorders>
              <w:top w:val="single" w:sz="4" w:space="0" w:color="auto"/>
              <w:left w:val="single" w:sz="4" w:space="0" w:color="auto"/>
            </w:tcBorders>
            <w:shd w:val="clear" w:color="auto" w:fill="FFFFFF"/>
            <w:vAlign w:val="center"/>
          </w:tcPr>
          <w:p w14:paraId="7CC8A47E" w14:textId="77777777" w:rsidR="00872A06" w:rsidRPr="00872A06" w:rsidRDefault="00872A06" w:rsidP="00872A06">
            <w:pPr>
              <w:pStyle w:val="afc"/>
              <w:ind w:firstLine="0"/>
              <w:jc w:val="center"/>
              <w:rPr>
                <w:sz w:val="24"/>
              </w:rPr>
            </w:pPr>
            <w:r w:rsidRPr="00872A06">
              <w:rPr>
                <w:rStyle w:val="28pt"/>
                <w:rFonts w:ascii="Times New Roman" w:hAnsi="Times New Roman" w:cs="Times New Roman"/>
                <w:b w:val="0"/>
                <w:sz w:val="24"/>
                <w:szCs w:val="24"/>
              </w:rPr>
              <w:t>ж/б</w:t>
            </w:r>
          </w:p>
        </w:tc>
        <w:tc>
          <w:tcPr>
            <w:tcW w:w="0" w:type="auto"/>
            <w:tcBorders>
              <w:top w:val="single" w:sz="4" w:space="0" w:color="auto"/>
              <w:left w:val="single" w:sz="4" w:space="0" w:color="auto"/>
            </w:tcBorders>
            <w:shd w:val="clear" w:color="auto" w:fill="FFFFFF"/>
            <w:vAlign w:val="center"/>
          </w:tcPr>
          <w:p w14:paraId="385B81AA" w14:textId="77777777" w:rsidR="00872A06" w:rsidRPr="00872A06" w:rsidRDefault="00872A06" w:rsidP="00872A06">
            <w:pPr>
              <w:pStyle w:val="afc"/>
              <w:ind w:firstLine="0"/>
              <w:jc w:val="center"/>
              <w:rPr>
                <w:sz w:val="24"/>
              </w:rPr>
            </w:pPr>
            <w:r w:rsidRPr="00872A06">
              <w:rPr>
                <w:rStyle w:val="27pt0"/>
                <w:rFonts w:ascii="Times New Roman" w:hAnsi="Times New Roman" w:cs="Times New Roman"/>
                <w:sz w:val="24"/>
                <w:szCs w:val="24"/>
              </w:rPr>
              <w:t>13</w:t>
            </w:r>
          </w:p>
        </w:tc>
        <w:tc>
          <w:tcPr>
            <w:tcW w:w="0" w:type="auto"/>
            <w:tcBorders>
              <w:top w:val="single" w:sz="4" w:space="0" w:color="auto"/>
              <w:left w:val="single" w:sz="4" w:space="0" w:color="auto"/>
            </w:tcBorders>
            <w:shd w:val="clear" w:color="auto" w:fill="FFFFFF"/>
            <w:vAlign w:val="center"/>
          </w:tcPr>
          <w:p w14:paraId="298A3565" w14:textId="77777777" w:rsidR="00872A06" w:rsidRPr="00872A06" w:rsidRDefault="00872A06" w:rsidP="00872A06">
            <w:pPr>
              <w:pStyle w:val="afc"/>
              <w:jc w:val="center"/>
              <w:rPr>
                <w:sz w:val="24"/>
              </w:rPr>
            </w:pPr>
            <w:r w:rsidRPr="00872A06">
              <w:rPr>
                <w:rStyle w:val="27pt0"/>
                <w:rFonts w:ascii="Times New Roman" w:hAnsi="Times New Roman" w:cs="Times New Roman"/>
                <w:sz w:val="24"/>
                <w:szCs w:val="24"/>
              </w:rPr>
              <w:t>60</w:t>
            </w:r>
          </w:p>
        </w:tc>
        <w:tc>
          <w:tcPr>
            <w:tcW w:w="0" w:type="auto"/>
            <w:tcBorders>
              <w:top w:val="single" w:sz="4" w:space="0" w:color="auto"/>
              <w:left w:val="single" w:sz="4" w:space="0" w:color="auto"/>
              <w:right w:val="single" w:sz="4" w:space="0" w:color="auto"/>
            </w:tcBorders>
            <w:shd w:val="clear" w:color="auto" w:fill="FFFFFF"/>
            <w:vAlign w:val="center"/>
          </w:tcPr>
          <w:p w14:paraId="362F26FA" w14:textId="77777777" w:rsidR="00872A06" w:rsidRPr="00872A06" w:rsidRDefault="00872A06" w:rsidP="00872A06">
            <w:pPr>
              <w:pStyle w:val="afc"/>
              <w:ind w:firstLine="0"/>
              <w:jc w:val="center"/>
              <w:rPr>
                <w:sz w:val="24"/>
              </w:rPr>
            </w:pPr>
            <w:r w:rsidRPr="00872A06">
              <w:rPr>
                <w:rStyle w:val="27pt0"/>
                <w:rFonts w:ascii="Times New Roman" w:hAnsi="Times New Roman" w:cs="Times New Roman"/>
                <w:sz w:val="24"/>
                <w:szCs w:val="24"/>
              </w:rPr>
              <w:t>1986</w:t>
            </w:r>
          </w:p>
        </w:tc>
      </w:tr>
      <w:tr w:rsidR="003B0A35" w:rsidRPr="00872A06" w14:paraId="7824463D" w14:textId="77777777" w:rsidTr="00ED5061">
        <w:trPr>
          <w:trHeight w:hRule="exact" w:val="1427"/>
        </w:trPr>
        <w:tc>
          <w:tcPr>
            <w:tcW w:w="0" w:type="auto"/>
            <w:tcBorders>
              <w:top w:val="single" w:sz="4" w:space="0" w:color="auto"/>
              <w:left w:val="single" w:sz="4" w:space="0" w:color="auto"/>
              <w:bottom w:val="single" w:sz="4" w:space="0" w:color="auto"/>
            </w:tcBorders>
            <w:shd w:val="clear" w:color="auto" w:fill="FFFFFF"/>
            <w:vAlign w:val="center"/>
          </w:tcPr>
          <w:p w14:paraId="2906C391" w14:textId="77777777" w:rsidR="00872A06" w:rsidRPr="00872A06" w:rsidRDefault="00872A06" w:rsidP="00872A06">
            <w:pPr>
              <w:pStyle w:val="afc"/>
              <w:ind w:firstLine="0"/>
              <w:jc w:val="center"/>
              <w:rPr>
                <w:sz w:val="24"/>
              </w:rPr>
            </w:pPr>
            <w:r w:rsidRPr="00872A06">
              <w:rPr>
                <w:rStyle w:val="27pt0"/>
                <w:rFonts w:ascii="Times New Roman" w:hAnsi="Times New Roman" w:cs="Times New Roman"/>
                <w:sz w:val="24"/>
                <w:szCs w:val="24"/>
              </w:rPr>
              <w:t>Нижнеудинск-Порог</w:t>
            </w:r>
          </w:p>
        </w:tc>
        <w:tc>
          <w:tcPr>
            <w:tcW w:w="0" w:type="auto"/>
            <w:tcBorders>
              <w:top w:val="single" w:sz="4" w:space="0" w:color="auto"/>
              <w:left w:val="single" w:sz="4" w:space="0" w:color="auto"/>
              <w:bottom w:val="single" w:sz="4" w:space="0" w:color="auto"/>
            </w:tcBorders>
            <w:shd w:val="clear" w:color="auto" w:fill="FFFFFF"/>
            <w:vAlign w:val="center"/>
          </w:tcPr>
          <w:p w14:paraId="0389623A" w14:textId="77777777" w:rsidR="00872A06" w:rsidRPr="00872A06" w:rsidRDefault="00872A06" w:rsidP="00872A06">
            <w:pPr>
              <w:pStyle w:val="afc"/>
              <w:ind w:firstLine="0"/>
              <w:jc w:val="center"/>
              <w:rPr>
                <w:sz w:val="24"/>
              </w:rPr>
            </w:pPr>
            <w:r w:rsidRPr="00872A06">
              <w:rPr>
                <w:rStyle w:val="27pt0"/>
                <w:rFonts w:ascii="Times New Roman" w:hAnsi="Times New Roman" w:cs="Times New Roman"/>
                <w:sz w:val="24"/>
                <w:szCs w:val="24"/>
              </w:rPr>
              <w:t xml:space="preserve">река </w:t>
            </w:r>
            <w:proofErr w:type="spellStart"/>
            <w:r w:rsidRPr="00872A06">
              <w:rPr>
                <w:rStyle w:val="27pt0"/>
                <w:rFonts w:ascii="Times New Roman" w:hAnsi="Times New Roman" w:cs="Times New Roman"/>
                <w:sz w:val="24"/>
                <w:szCs w:val="24"/>
              </w:rPr>
              <w:t>Куйт</w:t>
            </w:r>
            <w:proofErr w:type="spellEnd"/>
          </w:p>
        </w:tc>
        <w:tc>
          <w:tcPr>
            <w:tcW w:w="0" w:type="auto"/>
            <w:tcBorders>
              <w:top w:val="single" w:sz="4" w:space="0" w:color="auto"/>
              <w:left w:val="single" w:sz="4" w:space="0" w:color="auto"/>
              <w:bottom w:val="single" w:sz="4" w:space="0" w:color="auto"/>
            </w:tcBorders>
            <w:shd w:val="clear" w:color="auto" w:fill="FFFFFF"/>
            <w:vAlign w:val="center"/>
          </w:tcPr>
          <w:p w14:paraId="488A08A9" w14:textId="77777777" w:rsidR="00872A06" w:rsidRPr="00872A06" w:rsidRDefault="00872A06" w:rsidP="00872A06">
            <w:pPr>
              <w:pStyle w:val="afc"/>
              <w:ind w:firstLine="0"/>
              <w:jc w:val="center"/>
              <w:rPr>
                <w:sz w:val="24"/>
              </w:rPr>
            </w:pPr>
            <w:r w:rsidRPr="00872A06">
              <w:rPr>
                <w:rStyle w:val="27pt0"/>
                <w:rFonts w:ascii="Times New Roman" w:hAnsi="Times New Roman" w:cs="Times New Roman"/>
                <w:sz w:val="24"/>
                <w:szCs w:val="24"/>
              </w:rPr>
              <w:t>км 28+352</w:t>
            </w:r>
          </w:p>
        </w:tc>
        <w:tc>
          <w:tcPr>
            <w:tcW w:w="0" w:type="auto"/>
            <w:tcBorders>
              <w:top w:val="single" w:sz="4" w:space="0" w:color="auto"/>
              <w:left w:val="single" w:sz="4" w:space="0" w:color="auto"/>
              <w:bottom w:val="single" w:sz="4" w:space="0" w:color="auto"/>
            </w:tcBorders>
            <w:shd w:val="clear" w:color="auto" w:fill="FFFFFF"/>
            <w:vAlign w:val="center"/>
          </w:tcPr>
          <w:p w14:paraId="727B2112" w14:textId="77777777" w:rsidR="00872A06" w:rsidRPr="00872A06" w:rsidRDefault="00872A06" w:rsidP="00872A06">
            <w:pPr>
              <w:pStyle w:val="afc"/>
              <w:ind w:firstLine="0"/>
              <w:jc w:val="center"/>
              <w:rPr>
                <w:sz w:val="24"/>
              </w:rPr>
            </w:pPr>
            <w:r w:rsidRPr="00872A06">
              <w:rPr>
                <w:rStyle w:val="27pt0"/>
                <w:rFonts w:ascii="Times New Roman" w:hAnsi="Times New Roman" w:cs="Times New Roman"/>
                <w:sz w:val="24"/>
                <w:szCs w:val="24"/>
              </w:rPr>
              <w:t>24,5</w:t>
            </w:r>
          </w:p>
        </w:tc>
        <w:tc>
          <w:tcPr>
            <w:tcW w:w="0" w:type="auto"/>
            <w:tcBorders>
              <w:top w:val="single" w:sz="4" w:space="0" w:color="auto"/>
              <w:left w:val="single" w:sz="4" w:space="0" w:color="auto"/>
              <w:bottom w:val="single" w:sz="4" w:space="0" w:color="auto"/>
            </w:tcBorders>
            <w:shd w:val="clear" w:color="auto" w:fill="FFFFFF"/>
            <w:vAlign w:val="center"/>
          </w:tcPr>
          <w:p w14:paraId="78B09C08" w14:textId="77777777" w:rsidR="00872A06" w:rsidRPr="00872A06" w:rsidRDefault="00872A06" w:rsidP="00872A06">
            <w:pPr>
              <w:pStyle w:val="afc"/>
              <w:ind w:firstLine="0"/>
              <w:jc w:val="center"/>
              <w:rPr>
                <w:sz w:val="24"/>
              </w:rPr>
            </w:pPr>
            <w:r w:rsidRPr="00872A06">
              <w:rPr>
                <w:rStyle w:val="27pt0"/>
                <w:rFonts w:ascii="Times New Roman" w:hAnsi="Times New Roman" w:cs="Times New Roman"/>
                <w:sz w:val="24"/>
                <w:szCs w:val="24"/>
              </w:rPr>
              <w:t>Г-4,2</w:t>
            </w:r>
          </w:p>
        </w:tc>
        <w:tc>
          <w:tcPr>
            <w:tcW w:w="703" w:type="dxa"/>
            <w:tcBorders>
              <w:top w:val="single" w:sz="4" w:space="0" w:color="auto"/>
              <w:left w:val="single" w:sz="4" w:space="0" w:color="auto"/>
              <w:bottom w:val="single" w:sz="4" w:space="0" w:color="auto"/>
            </w:tcBorders>
            <w:shd w:val="clear" w:color="auto" w:fill="FFFFFF"/>
            <w:vAlign w:val="center"/>
          </w:tcPr>
          <w:p w14:paraId="2A5EDFB6" w14:textId="77777777" w:rsidR="00872A06" w:rsidRPr="00872A06" w:rsidRDefault="00872A06" w:rsidP="00872A06">
            <w:pPr>
              <w:pStyle w:val="afc"/>
              <w:ind w:firstLine="0"/>
              <w:jc w:val="center"/>
              <w:rPr>
                <w:sz w:val="24"/>
              </w:rPr>
            </w:pPr>
            <w:r w:rsidRPr="00872A06">
              <w:rPr>
                <w:rStyle w:val="27pt0"/>
                <w:rFonts w:ascii="Times New Roman" w:hAnsi="Times New Roman" w:cs="Times New Roman"/>
                <w:sz w:val="24"/>
                <w:szCs w:val="24"/>
                <w:lang w:val="en-US" w:bidi="en-US"/>
              </w:rPr>
              <w:t>1x24,5</w:t>
            </w:r>
          </w:p>
        </w:tc>
        <w:tc>
          <w:tcPr>
            <w:tcW w:w="1170" w:type="dxa"/>
            <w:tcBorders>
              <w:top w:val="single" w:sz="4" w:space="0" w:color="auto"/>
              <w:left w:val="single" w:sz="4" w:space="0" w:color="auto"/>
              <w:bottom w:val="single" w:sz="4" w:space="0" w:color="auto"/>
            </w:tcBorders>
            <w:shd w:val="clear" w:color="auto" w:fill="FFFFFF"/>
            <w:vAlign w:val="center"/>
          </w:tcPr>
          <w:p w14:paraId="14B905E3" w14:textId="77777777" w:rsidR="00872A06" w:rsidRPr="00872A06" w:rsidRDefault="00872A06" w:rsidP="00872A06">
            <w:pPr>
              <w:pStyle w:val="afc"/>
              <w:ind w:firstLine="0"/>
              <w:jc w:val="center"/>
              <w:rPr>
                <w:sz w:val="24"/>
              </w:rPr>
            </w:pPr>
            <w:r w:rsidRPr="00872A06">
              <w:rPr>
                <w:rStyle w:val="27pt0"/>
                <w:rFonts w:ascii="Times New Roman" w:hAnsi="Times New Roman" w:cs="Times New Roman"/>
                <w:sz w:val="24"/>
                <w:szCs w:val="24"/>
              </w:rPr>
              <w:t>Хорошее</w:t>
            </w:r>
          </w:p>
        </w:tc>
        <w:tc>
          <w:tcPr>
            <w:tcW w:w="1966" w:type="dxa"/>
            <w:tcBorders>
              <w:top w:val="single" w:sz="4" w:space="0" w:color="auto"/>
              <w:left w:val="single" w:sz="4" w:space="0" w:color="auto"/>
              <w:bottom w:val="single" w:sz="4" w:space="0" w:color="auto"/>
            </w:tcBorders>
            <w:shd w:val="clear" w:color="auto" w:fill="FFFFFF"/>
            <w:vAlign w:val="center"/>
          </w:tcPr>
          <w:p w14:paraId="051262AA" w14:textId="2D587EFB" w:rsidR="00872A06" w:rsidRPr="00872A06" w:rsidRDefault="00872A06" w:rsidP="00872A06">
            <w:pPr>
              <w:pStyle w:val="afc"/>
              <w:ind w:firstLine="0"/>
              <w:jc w:val="center"/>
              <w:rPr>
                <w:sz w:val="24"/>
              </w:rPr>
            </w:pPr>
            <w:r w:rsidRPr="00872A06">
              <w:rPr>
                <w:rStyle w:val="28pt"/>
                <w:rFonts w:ascii="Times New Roman" w:hAnsi="Times New Roman" w:cs="Times New Roman"/>
                <w:b w:val="0"/>
                <w:sz w:val="24"/>
                <w:szCs w:val="24"/>
              </w:rPr>
              <w:t>Металл</w:t>
            </w:r>
            <w:r w:rsidRPr="00872A06">
              <w:rPr>
                <w:sz w:val="24"/>
              </w:rPr>
              <w:t xml:space="preserve"> </w:t>
            </w:r>
            <w:r w:rsidRPr="00872A06">
              <w:rPr>
                <w:rStyle w:val="27pt0"/>
                <w:rFonts w:ascii="Times New Roman" w:hAnsi="Times New Roman" w:cs="Times New Roman"/>
                <w:sz w:val="24"/>
                <w:szCs w:val="24"/>
              </w:rPr>
              <w:t>САРМ</w:t>
            </w:r>
          </w:p>
        </w:tc>
        <w:tc>
          <w:tcPr>
            <w:tcW w:w="0" w:type="auto"/>
            <w:tcBorders>
              <w:top w:val="single" w:sz="4" w:space="0" w:color="auto"/>
              <w:left w:val="single" w:sz="4" w:space="0" w:color="auto"/>
              <w:bottom w:val="single" w:sz="4" w:space="0" w:color="auto"/>
            </w:tcBorders>
            <w:shd w:val="clear" w:color="auto" w:fill="FFFFFF"/>
            <w:vAlign w:val="center"/>
          </w:tcPr>
          <w:p w14:paraId="2D5FC3B7" w14:textId="77777777" w:rsidR="00872A06" w:rsidRPr="00872A06" w:rsidRDefault="00872A06" w:rsidP="00872A06">
            <w:pPr>
              <w:pStyle w:val="afc"/>
              <w:ind w:firstLine="0"/>
              <w:jc w:val="center"/>
              <w:rPr>
                <w:sz w:val="24"/>
              </w:rPr>
            </w:pPr>
            <w:r w:rsidRPr="00872A06">
              <w:rPr>
                <w:rStyle w:val="27pt0"/>
                <w:rFonts w:ascii="Times New Roman" w:hAnsi="Times New Roman" w:cs="Times New Roman"/>
                <w:sz w:val="24"/>
                <w:szCs w:val="24"/>
              </w:rPr>
              <w:t>20</w:t>
            </w:r>
          </w:p>
        </w:tc>
        <w:tc>
          <w:tcPr>
            <w:tcW w:w="0" w:type="auto"/>
            <w:tcBorders>
              <w:top w:val="single" w:sz="4" w:space="0" w:color="auto"/>
              <w:left w:val="single" w:sz="4" w:space="0" w:color="auto"/>
              <w:bottom w:val="single" w:sz="4" w:space="0" w:color="auto"/>
            </w:tcBorders>
            <w:shd w:val="clear" w:color="auto" w:fill="FFFFFF"/>
            <w:vAlign w:val="center"/>
          </w:tcPr>
          <w:p w14:paraId="4DE4008C" w14:textId="77777777" w:rsidR="00872A06" w:rsidRPr="00872A06" w:rsidRDefault="00872A06" w:rsidP="00872A06">
            <w:pPr>
              <w:pStyle w:val="afc"/>
              <w:jc w:val="center"/>
              <w:rPr>
                <w:sz w:val="24"/>
              </w:rPr>
            </w:pPr>
            <w:r w:rsidRPr="00872A06">
              <w:rPr>
                <w:rStyle w:val="27pt0"/>
                <w:rFonts w:ascii="Times New Roman" w:hAnsi="Times New Roman" w:cs="Times New Roman"/>
                <w:sz w:val="24"/>
                <w:szCs w:val="24"/>
              </w:rPr>
              <w:t>40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14:paraId="3EF5D61F" w14:textId="77777777" w:rsidR="00872A06" w:rsidRPr="00872A06" w:rsidRDefault="00872A06" w:rsidP="00872A06">
            <w:pPr>
              <w:pStyle w:val="afc"/>
              <w:ind w:firstLine="0"/>
              <w:jc w:val="center"/>
              <w:rPr>
                <w:sz w:val="24"/>
              </w:rPr>
            </w:pPr>
            <w:r w:rsidRPr="00872A06">
              <w:rPr>
                <w:rStyle w:val="27pt0"/>
                <w:rFonts w:ascii="Times New Roman" w:hAnsi="Times New Roman" w:cs="Times New Roman"/>
                <w:sz w:val="24"/>
                <w:szCs w:val="24"/>
              </w:rPr>
              <w:t>2019</w:t>
            </w:r>
          </w:p>
        </w:tc>
      </w:tr>
    </w:tbl>
    <w:p w14:paraId="40637072" w14:textId="77777777" w:rsidR="00872A06" w:rsidRPr="00872A06" w:rsidRDefault="00872A06" w:rsidP="00022E90">
      <w:pPr>
        <w:pStyle w:val="afc"/>
      </w:pPr>
    </w:p>
    <w:p w14:paraId="399CD2C5" w14:textId="77777777" w:rsidR="00872A06" w:rsidRDefault="00872A06" w:rsidP="00022E90">
      <w:pPr>
        <w:pStyle w:val="afc"/>
        <w:rPr>
          <w:highlight w:val="yellow"/>
        </w:rPr>
        <w:sectPr w:rsidR="00872A06" w:rsidSect="003B0A35">
          <w:pgSz w:w="16838" w:h="11906" w:orient="landscape"/>
          <w:pgMar w:top="1701" w:right="1134" w:bottom="851" w:left="1134" w:header="708" w:footer="708" w:gutter="0"/>
          <w:cols w:space="708"/>
          <w:docGrid w:linePitch="382"/>
        </w:sectPr>
      </w:pPr>
    </w:p>
    <w:p w14:paraId="7CAE6A7B" w14:textId="1998D2FE" w:rsidR="001911E9" w:rsidRDefault="001911E9" w:rsidP="001911E9">
      <w:pPr>
        <w:pStyle w:val="afc"/>
      </w:pPr>
      <w:r w:rsidRPr="001911E9">
        <w:lastRenderedPageBreak/>
        <w:t xml:space="preserve">Севернее </w:t>
      </w:r>
      <w:proofErr w:type="spellStart"/>
      <w:r w:rsidRPr="001911E9">
        <w:t>Солонецкого</w:t>
      </w:r>
      <w:proofErr w:type="spellEnd"/>
      <w:r w:rsidRPr="001911E9">
        <w:t xml:space="preserve"> МО проходит автодорога Федерального значения Р-255 «Сибирь» Новосибирск – Кемерово – Красноярск – Иркутск (ранее М-53 «Байкал»). Выход на нее осуществляется по автодорогам местного значения: «Нижнеудинск-Порог». Данные автодороги обеспечивают </w:t>
      </w:r>
      <w:r>
        <w:t xml:space="preserve">связь с </w:t>
      </w:r>
      <w:r w:rsidRPr="001911E9">
        <w:t>населенны</w:t>
      </w:r>
      <w:r>
        <w:t>ми</w:t>
      </w:r>
      <w:r w:rsidRPr="001911E9">
        <w:t xml:space="preserve"> пункт</w:t>
      </w:r>
      <w:r>
        <w:t>ами</w:t>
      </w:r>
      <w:r w:rsidRPr="001911E9">
        <w:t xml:space="preserve">: с. </w:t>
      </w:r>
      <w:proofErr w:type="spellStart"/>
      <w:r w:rsidRPr="001911E9">
        <w:t>Абалаков</w:t>
      </w:r>
      <w:r>
        <w:t>о</w:t>
      </w:r>
      <w:proofErr w:type="spellEnd"/>
      <w:r w:rsidRPr="001911E9">
        <w:t>, с. Мельница с сетью автомобильных дорог общего пользования.</w:t>
      </w:r>
    </w:p>
    <w:p w14:paraId="3BC0C16B" w14:textId="10876884" w:rsidR="00B901BB" w:rsidRPr="001911E9" w:rsidRDefault="00D62285" w:rsidP="002654B3">
      <w:pPr>
        <w:pStyle w:val="afc"/>
      </w:pPr>
      <w:r>
        <w:t xml:space="preserve"> </w:t>
      </w:r>
      <w:r w:rsidR="001911E9">
        <w:t>По т</w:t>
      </w:r>
      <w:r>
        <w:t>ерритории</w:t>
      </w:r>
      <w:r w:rsidR="00CC2595" w:rsidRPr="0014120D">
        <w:t xml:space="preserve"> </w:t>
      </w:r>
      <w:r w:rsidR="005C33B4" w:rsidRPr="0014120D">
        <w:t>поселени</w:t>
      </w:r>
      <w:r>
        <w:t>я</w:t>
      </w:r>
      <w:r w:rsidR="00CC2595" w:rsidRPr="0014120D">
        <w:t xml:space="preserve"> проходят автомобильные дороги местного значения соединяющие населенные пункты </w:t>
      </w:r>
      <w:r w:rsidR="002A07B8" w:rsidRPr="0014120D">
        <w:t>с кладбищами.</w:t>
      </w:r>
      <w:r w:rsidR="00F3694A">
        <w:t xml:space="preserve"> </w:t>
      </w:r>
      <w:r w:rsidR="00F3694A" w:rsidRPr="001911E9">
        <w:t xml:space="preserve">Транспортная инфраструктура населенных пунктов представлена главными улицами сельских населенных пунктов и улицами в жилой застройке сельских населенных пунктов. </w:t>
      </w:r>
    </w:p>
    <w:p w14:paraId="5BA23AB5" w14:textId="77777777" w:rsidR="00F3694A" w:rsidRPr="001911E9" w:rsidRDefault="00F3694A" w:rsidP="00F3694A">
      <w:pPr>
        <w:pStyle w:val="afc"/>
        <w:rPr>
          <w:rStyle w:val="af5"/>
          <w:rFonts w:eastAsiaTheme="majorEastAsia"/>
        </w:rPr>
      </w:pPr>
      <w:r w:rsidRPr="001911E9">
        <w:rPr>
          <w:rStyle w:val="af5"/>
          <w:rFonts w:eastAsiaTheme="majorEastAsia"/>
        </w:rPr>
        <w:t>Проектные предложения</w:t>
      </w:r>
    </w:p>
    <w:p w14:paraId="6614088B" w14:textId="3221C4F1" w:rsidR="00F3694A" w:rsidRPr="002654B3" w:rsidRDefault="00F3694A" w:rsidP="00F3694A">
      <w:pPr>
        <w:pStyle w:val="afc"/>
      </w:pPr>
      <w:r w:rsidRPr="001911E9">
        <w:rPr>
          <w:rFonts w:eastAsiaTheme="majorEastAsia"/>
        </w:rPr>
        <w:t xml:space="preserve">Проектом генерального плана </w:t>
      </w:r>
      <w:r w:rsidR="000E2CFD">
        <w:rPr>
          <w:rFonts w:eastAsiaTheme="majorEastAsia"/>
        </w:rPr>
        <w:t xml:space="preserve">не </w:t>
      </w:r>
      <w:r w:rsidRPr="001911E9">
        <w:rPr>
          <w:rFonts w:eastAsiaTheme="majorEastAsia"/>
        </w:rPr>
        <w:t xml:space="preserve">запланировано строительство новых </w:t>
      </w:r>
      <w:r w:rsidR="000E2CFD">
        <w:rPr>
          <w:rFonts w:eastAsiaTheme="majorEastAsia"/>
        </w:rPr>
        <w:t>путей автомобильного транспорта.</w:t>
      </w:r>
    </w:p>
    <w:p w14:paraId="63697C2A" w14:textId="77777777" w:rsidR="00B32EC6" w:rsidRPr="002F09BE" w:rsidRDefault="00B32EC6" w:rsidP="00F0188E">
      <w:pPr>
        <w:pStyle w:val="afc"/>
        <w:rPr>
          <w:b/>
          <w:bCs/>
          <w:i/>
          <w:highlight w:val="yellow"/>
        </w:rPr>
      </w:pPr>
    </w:p>
    <w:p w14:paraId="17FE7590" w14:textId="15511A45" w:rsidR="00A136DF" w:rsidRPr="002654B3" w:rsidRDefault="00A136DF" w:rsidP="00F0188E">
      <w:pPr>
        <w:pStyle w:val="afc"/>
        <w:rPr>
          <w:b/>
          <w:bCs/>
          <w:i/>
        </w:rPr>
      </w:pPr>
      <w:r w:rsidRPr="002654B3">
        <w:rPr>
          <w:b/>
          <w:bCs/>
          <w:i/>
        </w:rPr>
        <w:t>Общественный пассажирский транспорт</w:t>
      </w:r>
    </w:p>
    <w:p w14:paraId="17F0D17C" w14:textId="77777777" w:rsidR="00827155" w:rsidRPr="00CF19F1" w:rsidRDefault="00827155" w:rsidP="00F0188E">
      <w:pPr>
        <w:pStyle w:val="afc"/>
        <w:rPr>
          <w:i/>
        </w:rPr>
      </w:pPr>
      <w:r w:rsidRPr="00CF19F1">
        <w:rPr>
          <w:i/>
        </w:rPr>
        <w:t>Существующее положение</w:t>
      </w:r>
    </w:p>
    <w:p w14:paraId="1B78C828" w14:textId="22394C2F" w:rsidR="000919BB" w:rsidRPr="000919BB" w:rsidRDefault="00CF19F1" w:rsidP="00CF19F1">
      <w:pPr>
        <w:spacing w:after="0" w:line="240" w:lineRule="auto"/>
        <w:ind w:firstLine="709"/>
        <w:jc w:val="both"/>
        <w:rPr>
          <w:rFonts w:eastAsiaTheme="majorEastAsia"/>
          <w:b w:val="0"/>
          <w:szCs w:val="24"/>
          <w:lang w:eastAsia="ru-RU"/>
        </w:rPr>
      </w:pPr>
      <w:r w:rsidRPr="00CF19F1">
        <w:rPr>
          <w:rFonts w:eastAsiaTheme="majorEastAsia"/>
          <w:b w:val="0"/>
          <w:szCs w:val="24"/>
          <w:lang w:eastAsia="ru-RU"/>
        </w:rPr>
        <w:t>Согласно информации с сайта областного государственного автономного учреждения «Информационно-технический центр Иркутской области»</w:t>
      </w:r>
      <w:r w:rsidR="000F0668" w:rsidRPr="000F0668">
        <w:rPr>
          <w:rStyle w:val="aff7"/>
          <w:bCs/>
        </w:rPr>
        <w:t xml:space="preserve"> </w:t>
      </w:r>
      <w:r w:rsidR="000F0668" w:rsidRPr="00C35A1A">
        <w:rPr>
          <w:rStyle w:val="aff7"/>
          <w:bCs/>
        </w:rPr>
        <w:footnoteReference w:id="14"/>
      </w:r>
      <w:r w:rsidRPr="00CF19F1">
        <w:rPr>
          <w:rFonts w:eastAsiaTheme="majorEastAsia"/>
          <w:b w:val="0"/>
          <w:szCs w:val="24"/>
          <w:lang w:eastAsia="ru-RU"/>
        </w:rPr>
        <w:t xml:space="preserve"> по территории </w:t>
      </w:r>
      <w:proofErr w:type="spellStart"/>
      <w:r w:rsidRPr="00CF19F1">
        <w:rPr>
          <w:rFonts w:eastAsiaTheme="majorEastAsia"/>
          <w:b w:val="0"/>
          <w:szCs w:val="24"/>
          <w:lang w:eastAsia="ru-RU"/>
        </w:rPr>
        <w:t>Солонецкого</w:t>
      </w:r>
      <w:proofErr w:type="spellEnd"/>
      <w:r w:rsidRPr="00CF19F1">
        <w:rPr>
          <w:rFonts w:eastAsiaTheme="majorEastAsia"/>
          <w:b w:val="0"/>
          <w:szCs w:val="24"/>
          <w:lang w:eastAsia="ru-RU"/>
        </w:rPr>
        <w:t xml:space="preserve"> поселения проходит автобусный маршрут 107</w:t>
      </w:r>
      <w:r>
        <w:rPr>
          <w:rFonts w:eastAsiaTheme="majorEastAsia"/>
          <w:b w:val="0"/>
          <w:szCs w:val="24"/>
          <w:lang w:eastAsia="ru-RU"/>
        </w:rPr>
        <w:t xml:space="preserve"> сообщения</w:t>
      </w:r>
      <w:r w:rsidRPr="00CF19F1">
        <w:t xml:space="preserve"> </w:t>
      </w:r>
      <w:r w:rsidR="000F0668">
        <w:t>«</w:t>
      </w:r>
      <w:r w:rsidRPr="00CF19F1">
        <w:rPr>
          <w:rFonts w:eastAsiaTheme="majorEastAsia"/>
          <w:b w:val="0"/>
          <w:szCs w:val="24"/>
          <w:lang w:eastAsia="ru-RU"/>
        </w:rPr>
        <w:t>Нижнеудинск (автовокзал) — Порог</w:t>
      </w:r>
      <w:r w:rsidR="000F0668">
        <w:rPr>
          <w:rFonts w:eastAsiaTheme="majorEastAsia"/>
          <w:b w:val="0"/>
          <w:szCs w:val="24"/>
          <w:lang w:eastAsia="ru-RU"/>
        </w:rPr>
        <w:t>»</w:t>
      </w:r>
      <w:r w:rsidR="000919BB" w:rsidRPr="00CF19F1">
        <w:rPr>
          <w:rFonts w:eastAsiaTheme="majorEastAsia"/>
          <w:b w:val="0"/>
          <w:szCs w:val="24"/>
          <w:lang w:eastAsia="ru-RU"/>
        </w:rPr>
        <w:t>.</w:t>
      </w:r>
    </w:p>
    <w:p w14:paraId="2CB97E12" w14:textId="77777777" w:rsidR="00257CE3" w:rsidRPr="00B901BB" w:rsidRDefault="00257CE3" w:rsidP="00257CE3">
      <w:pPr>
        <w:pStyle w:val="afc"/>
        <w:rPr>
          <w:rStyle w:val="af5"/>
          <w:rFonts w:eastAsiaTheme="majorEastAsia"/>
        </w:rPr>
      </w:pPr>
      <w:r w:rsidRPr="00B901BB">
        <w:rPr>
          <w:rStyle w:val="af5"/>
          <w:rFonts w:eastAsiaTheme="majorEastAsia"/>
        </w:rPr>
        <w:t>Проектные предложения</w:t>
      </w:r>
    </w:p>
    <w:p w14:paraId="632640C5" w14:textId="71FD2846" w:rsidR="00257CE3" w:rsidRDefault="00257CE3" w:rsidP="00257CE3">
      <w:pPr>
        <w:pStyle w:val="afc"/>
        <w:rPr>
          <w:rFonts w:eastAsiaTheme="majorEastAsia"/>
        </w:rPr>
      </w:pPr>
      <w:r w:rsidRPr="00B901BB">
        <w:rPr>
          <w:rFonts w:eastAsiaTheme="majorEastAsia"/>
        </w:rPr>
        <w:t xml:space="preserve">Проектом генерального плана не планируется строительство объектов </w:t>
      </w:r>
      <w:r>
        <w:rPr>
          <w:rFonts w:eastAsiaTheme="majorEastAsia"/>
        </w:rPr>
        <w:t>обслуживания и хранения общественного пассажирского</w:t>
      </w:r>
      <w:r w:rsidRPr="00B901BB">
        <w:rPr>
          <w:rFonts w:eastAsiaTheme="majorEastAsia"/>
        </w:rPr>
        <w:t xml:space="preserve"> транспорта.</w:t>
      </w:r>
    </w:p>
    <w:p w14:paraId="17FEFBBF" w14:textId="77777777" w:rsidR="008F22E1" w:rsidRPr="007321D0" w:rsidRDefault="008F22E1" w:rsidP="00257CE3">
      <w:pPr>
        <w:pStyle w:val="afc"/>
        <w:rPr>
          <w:rFonts w:eastAsiaTheme="majorEastAsia"/>
        </w:rPr>
      </w:pPr>
    </w:p>
    <w:p w14:paraId="2D256BE0" w14:textId="790939D9" w:rsidR="000919BB" w:rsidRPr="001B13E2" w:rsidRDefault="000919BB" w:rsidP="000919BB">
      <w:pPr>
        <w:spacing w:after="0" w:line="240" w:lineRule="auto"/>
        <w:jc w:val="right"/>
        <w:rPr>
          <w:rFonts w:eastAsia="Times New Roman"/>
          <w:b w:val="0"/>
          <w:i/>
          <w:szCs w:val="24"/>
          <w:lang w:eastAsia="x-none"/>
        </w:rPr>
      </w:pPr>
      <w:r w:rsidRPr="001B13E2">
        <w:rPr>
          <w:rFonts w:eastAsia="Times New Roman"/>
          <w:b w:val="0"/>
          <w:i/>
          <w:szCs w:val="24"/>
          <w:lang w:val="x-none" w:eastAsia="x-none"/>
        </w:rPr>
        <w:t xml:space="preserve">Таблица </w:t>
      </w:r>
      <w:r w:rsidRPr="001B13E2">
        <w:rPr>
          <w:rFonts w:eastAsia="Times New Roman"/>
          <w:b w:val="0"/>
          <w:i/>
          <w:szCs w:val="24"/>
          <w:lang w:eastAsia="x-none"/>
        </w:rPr>
        <w:t>2.</w:t>
      </w:r>
      <w:r w:rsidR="007A3C84" w:rsidRPr="001B13E2">
        <w:rPr>
          <w:rFonts w:eastAsia="Times New Roman"/>
          <w:b w:val="0"/>
          <w:i/>
          <w:szCs w:val="24"/>
          <w:lang w:eastAsia="x-none"/>
        </w:rPr>
        <w:t>3</w:t>
      </w:r>
      <w:r w:rsidRPr="001B13E2">
        <w:rPr>
          <w:rFonts w:eastAsia="Times New Roman"/>
          <w:b w:val="0"/>
          <w:i/>
          <w:szCs w:val="24"/>
          <w:lang w:eastAsia="x-none"/>
        </w:rPr>
        <w:t>.10-</w:t>
      </w:r>
      <w:r w:rsidR="001B13E2" w:rsidRPr="001B13E2">
        <w:rPr>
          <w:rFonts w:eastAsia="Times New Roman"/>
          <w:b w:val="0"/>
          <w:i/>
          <w:szCs w:val="24"/>
          <w:lang w:eastAsia="x-none"/>
        </w:rPr>
        <w:t>3</w:t>
      </w:r>
    </w:p>
    <w:p w14:paraId="0FA82C9F" w14:textId="77777777" w:rsidR="000919BB" w:rsidRPr="001B13E2" w:rsidRDefault="000919BB" w:rsidP="000919BB">
      <w:pPr>
        <w:spacing w:after="0" w:line="240" w:lineRule="auto"/>
        <w:jc w:val="right"/>
        <w:rPr>
          <w:rFonts w:eastAsia="Times New Roman"/>
          <w:b w:val="0"/>
          <w:i/>
          <w:szCs w:val="24"/>
          <w:lang w:eastAsia="x-none"/>
        </w:rPr>
      </w:pPr>
    </w:p>
    <w:p w14:paraId="41C484BC" w14:textId="77777777" w:rsidR="000919BB" w:rsidRPr="001B13E2" w:rsidRDefault="000919BB" w:rsidP="000919BB">
      <w:pPr>
        <w:spacing w:after="0" w:line="240" w:lineRule="auto"/>
        <w:jc w:val="center"/>
        <w:rPr>
          <w:rFonts w:eastAsiaTheme="majorEastAsia"/>
          <w:b w:val="0"/>
          <w:i/>
          <w:szCs w:val="24"/>
          <w:lang w:val="x-none" w:eastAsia="x-none"/>
        </w:rPr>
      </w:pPr>
      <w:r w:rsidRPr="001B13E2">
        <w:rPr>
          <w:rFonts w:eastAsiaTheme="majorEastAsia"/>
          <w:b w:val="0"/>
          <w:i/>
          <w:szCs w:val="24"/>
          <w:lang w:val="x-none" w:eastAsia="x-none"/>
        </w:rPr>
        <w:t>Перечня межмуниципальных автобусных маршрутов, затраты на предоставление транспортных услуг по которым не могут быть компенсированы доходами перевозчика в связи с государственным регулированием тарифов и предоставлением льгот отдельным категориям граждан</w:t>
      </w:r>
    </w:p>
    <w:tbl>
      <w:tblPr>
        <w:tblStyle w:val="afe"/>
        <w:tblW w:w="0" w:type="auto"/>
        <w:tblLook w:val="04A0" w:firstRow="1" w:lastRow="0" w:firstColumn="1" w:lastColumn="0" w:noHBand="0" w:noVBand="1"/>
      </w:tblPr>
      <w:tblGrid>
        <w:gridCol w:w="1127"/>
        <w:gridCol w:w="1841"/>
        <w:gridCol w:w="2152"/>
        <w:gridCol w:w="4224"/>
      </w:tblGrid>
      <w:tr w:rsidR="000919BB" w:rsidRPr="002F09BE" w14:paraId="691D7AAE" w14:textId="77777777" w:rsidTr="001B13E2">
        <w:tc>
          <w:tcPr>
            <w:tcW w:w="1127" w:type="dxa"/>
          </w:tcPr>
          <w:p w14:paraId="2B250A3F" w14:textId="77777777" w:rsidR="000919BB" w:rsidRPr="001B13E2" w:rsidRDefault="000919BB" w:rsidP="000919BB">
            <w:pPr>
              <w:spacing w:after="0" w:line="240" w:lineRule="auto"/>
              <w:jc w:val="center"/>
              <w:rPr>
                <w:rFonts w:eastAsiaTheme="majorEastAsia"/>
                <w:bCs/>
                <w:sz w:val="24"/>
                <w:lang w:eastAsia="ru-RU"/>
              </w:rPr>
            </w:pPr>
            <w:r w:rsidRPr="001B13E2">
              <w:rPr>
                <w:rFonts w:eastAsiaTheme="majorEastAsia"/>
                <w:bCs/>
                <w:sz w:val="24"/>
                <w:lang w:eastAsia="ru-RU"/>
              </w:rPr>
              <w:t>№ п/п</w:t>
            </w:r>
          </w:p>
        </w:tc>
        <w:tc>
          <w:tcPr>
            <w:tcW w:w="1841" w:type="dxa"/>
          </w:tcPr>
          <w:p w14:paraId="4706E695" w14:textId="77777777" w:rsidR="000919BB" w:rsidRPr="001B13E2" w:rsidRDefault="000919BB" w:rsidP="000919BB">
            <w:pPr>
              <w:spacing w:after="0" w:line="240" w:lineRule="auto"/>
              <w:jc w:val="center"/>
              <w:rPr>
                <w:rFonts w:eastAsiaTheme="majorEastAsia"/>
                <w:bCs/>
                <w:sz w:val="24"/>
                <w:lang w:eastAsia="ru-RU"/>
              </w:rPr>
            </w:pPr>
            <w:r w:rsidRPr="001B13E2">
              <w:rPr>
                <w:rFonts w:eastAsiaTheme="majorEastAsia"/>
                <w:bCs/>
                <w:sz w:val="24"/>
                <w:lang w:eastAsia="ru-RU"/>
              </w:rPr>
              <w:t>Номер маршрута</w:t>
            </w:r>
          </w:p>
        </w:tc>
        <w:tc>
          <w:tcPr>
            <w:tcW w:w="2152" w:type="dxa"/>
          </w:tcPr>
          <w:p w14:paraId="6EC8B7D8" w14:textId="77777777" w:rsidR="000919BB" w:rsidRPr="001B13E2" w:rsidRDefault="000919BB" w:rsidP="000919BB">
            <w:pPr>
              <w:spacing w:after="0" w:line="240" w:lineRule="auto"/>
              <w:jc w:val="center"/>
              <w:rPr>
                <w:rFonts w:eastAsiaTheme="majorEastAsia"/>
                <w:bCs/>
                <w:sz w:val="24"/>
                <w:lang w:eastAsia="ru-RU"/>
              </w:rPr>
            </w:pPr>
            <w:r w:rsidRPr="001B13E2">
              <w:rPr>
                <w:rFonts w:eastAsiaTheme="majorEastAsia"/>
                <w:bCs/>
                <w:sz w:val="24"/>
                <w:lang w:eastAsia="ru-RU"/>
              </w:rPr>
              <w:t>Протяженность, км</w:t>
            </w:r>
          </w:p>
        </w:tc>
        <w:tc>
          <w:tcPr>
            <w:tcW w:w="4224" w:type="dxa"/>
          </w:tcPr>
          <w:p w14:paraId="2541D1E1" w14:textId="77777777" w:rsidR="000919BB" w:rsidRPr="001B13E2" w:rsidRDefault="000919BB" w:rsidP="000919BB">
            <w:pPr>
              <w:spacing w:after="0" w:line="240" w:lineRule="auto"/>
              <w:jc w:val="center"/>
              <w:rPr>
                <w:rFonts w:eastAsiaTheme="majorEastAsia"/>
                <w:bCs/>
                <w:sz w:val="24"/>
                <w:lang w:eastAsia="ru-RU"/>
              </w:rPr>
            </w:pPr>
            <w:r w:rsidRPr="001B13E2">
              <w:rPr>
                <w:rFonts w:eastAsiaTheme="majorEastAsia"/>
                <w:bCs/>
                <w:sz w:val="24"/>
                <w:lang w:eastAsia="ru-RU"/>
              </w:rPr>
              <w:t>Маршрут</w:t>
            </w:r>
          </w:p>
        </w:tc>
      </w:tr>
      <w:tr w:rsidR="000919BB" w:rsidRPr="002F09BE" w14:paraId="3E713CE3" w14:textId="77777777" w:rsidTr="001B13E2">
        <w:tc>
          <w:tcPr>
            <w:tcW w:w="1127" w:type="dxa"/>
          </w:tcPr>
          <w:p w14:paraId="2AF84C2A" w14:textId="311121A6" w:rsidR="000919BB" w:rsidRPr="001B13E2" w:rsidRDefault="000919BB" w:rsidP="000919BB">
            <w:pPr>
              <w:spacing w:after="0" w:line="240" w:lineRule="auto"/>
              <w:jc w:val="center"/>
              <w:rPr>
                <w:rFonts w:eastAsiaTheme="majorEastAsia"/>
                <w:b w:val="0"/>
                <w:sz w:val="24"/>
                <w:lang w:eastAsia="ru-RU"/>
              </w:rPr>
            </w:pPr>
            <w:r w:rsidRPr="001B13E2">
              <w:rPr>
                <w:rFonts w:eastAsiaTheme="majorEastAsia"/>
                <w:b w:val="0"/>
                <w:sz w:val="24"/>
                <w:lang w:eastAsia="ru-RU"/>
              </w:rPr>
              <w:t>1</w:t>
            </w:r>
          </w:p>
        </w:tc>
        <w:tc>
          <w:tcPr>
            <w:tcW w:w="1841" w:type="dxa"/>
          </w:tcPr>
          <w:p w14:paraId="128EB0C4" w14:textId="18041221" w:rsidR="000919BB" w:rsidRPr="001B13E2" w:rsidRDefault="001B13E2" w:rsidP="000919BB">
            <w:pPr>
              <w:spacing w:after="0" w:line="240" w:lineRule="auto"/>
              <w:jc w:val="center"/>
              <w:rPr>
                <w:rFonts w:eastAsiaTheme="majorEastAsia"/>
                <w:b w:val="0"/>
                <w:sz w:val="24"/>
                <w:lang w:eastAsia="ru-RU"/>
              </w:rPr>
            </w:pPr>
            <w:r w:rsidRPr="001B13E2">
              <w:rPr>
                <w:rFonts w:eastAsiaTheme="majorEastAsia"/>
                <w:b w:val="0"/>
                <w:sz w:val="24"/>
                <w:lang w:eastAsia="ru-RU"/>
              </w:rPr>
              <w:t>107</w:t>
            </w:r>
          </w:p>
        </w:tc>
        <w:tc>
          <w:tcPr>
            <w:tcW w:w="2152" w:type="dxa"/>
          </w:tcPr>
          <w:p w14:paraId="072009F3" w14:textId="049C5B94" w:rsidR="000919BB" w:rsidRPr="002F09BE" w:rsidRDefault="008F22E1" w:rsidP="000919BB">
            <w:pPr>
              <w:spacing w:after="0" w:line="240" w:lineRule="auto"/>
              <w:jc w:val="center"/>
              <w:rPr>
                <w:rFonts w:eastAsiaTheme="majorEastAsia"/>
                <w:b w:val="0"/>
                <w:sz w:val="24"/>
                <w:highlight w:val="yellow"/>
                <w:lang w:eastAsia="ru-RU"/>
              </w:rPr>
            </w:pPr>
            <w:r w:rsidRPr="008F22E1">
              <w:rPr>
                <w:rFonts w:eastAsiaTheme="majorEastAsia"/>
                <w:b w:val="0"/>
                <w:sz w:val="24"/>
                <w:lang w:eastAsia="ru-RU"/>
              </w:rPr>
              <w:t>-</w:t>
            </w:r>
          </w:p>
        </w:tc>
        <w:tc>
          <w:tcPr>
            <w:tcW w:w="4224" w:type="dxa"/>
          </w:tcPr>
          <w:p w14:paraId="732A7256" w14:textId="5AEA9D4D" w:rsidR="000919BB" w:rsidRPr="00913A0A" w:rsidRDefault="005F1DDA" w:rsidP="000919BB">
            <w:pPr>
              <w:spacing w:after="0" w:line="240" w:lineRule="auto"/>
              <w:jc w:val="center"/>
              <w:rPr>
                <w:rFonts w:eastAsiaTheme="majorEastAsia"/>
                <w:b w:val="0"/>
                <w:sz w:val="24"/>
                <w:lang w:eastAsia="ru-RU"/>
              </w:rPr>
            </w:pPr>
            <w:r w:rsidRPr="00913A0A">
              <w:rPr>
                <w:rFonts w:eastAsiaTheme="majorEastAsia"/>
                <w:b w:val="0"/>
                <w:sz w:val="24"/>
                <w:lang w:eastAsia="ru-RU"/>
              </w:rPr>
              <w:t xml:space="preserve">г. </w:t>
            </w:r>
            <w:r w:rsidR="00913A0A" w:rsidRPr="00913A0A">
              <w:rPr>
                <w:rFonts w:eastAsiaTheme="majorEastAsia"/>
                <w:b w:val="0"/>
                <w:sz w:val="24"/>
                <w:lang w:eastAsia="ru-RU"/>
              </w:rPr>
              <w:t>Нижнеудинск</w:t>
            </w:r>
            <w:r w:rsidRPr="00913A0A">
              <w:rPr>
                <w:rFonts w:eastAsiaTheme="majorEastAsia"/>
                <w:b w:val="0"/>
                <w:sz w:val="24"/>
                <w:lang w:eastAsia="ru-RU"/>
              </w:rPr>
              <w:t xml:space="preserve"> - с. </w:t>
            </w:r>
            <w:r w:rsidR="00913A0A" w:rsidRPr="00913A0A">
              <w:rPr>
                <w:rFonts w:eastAsiaTheme="majorEastAsia"/>
                <w:b w:val="0"/>
                <w:sz w:val="24"/>
                <w:lang w:eastAsia="ru-RU"/>
              </w:rPr>
              <w:t>Солонцы</w:t>
            </w:r>
            <w:r w:rsidRPr="00913A0A">
              <w:rPr>
                <w:rFonts w:eastAsiaTheme="majorEastAsia"/>
                <w:b w:val="0"/>
                <w:sz w:val="24"/>
                <w:lang w:eastAsia="ru-RU"/>
              </w:rPr>
              <w:t xml:space="preserve"> </w:t>
            </w:r>
            <w:r w:rsidR="00913A0A" w:rsidRPr="00913A0A">
              <w:rPr>
                <w:rFonts w:eastAsiaTheme="majorEastAsia"/>
                <w:b w:val="0"/>
                <w:sz w:val="24"/>
                <w:lang w:eastAsia="ru-RU"/>
              </w:rPr>
              <w:t>–</w:t>
            </w:r>
            <w:r w:rsidRPr="00913A0A">
              <w:rPr>
                <w:rFonts w:eastAsiaTheme="majorEastAsia"/>
                <w:b w:val="0"/>
                <w:sz w:val="24"/>
                <w:lang w:eastAsia="ru-RU"/>
              </w:rPr>
              <w:t xml:space="preserve"> </w:t>
            </w:r>
            <w:r w:rsidR="00913A0A" w:rsidRPr="00913A0A">
              <w:rPr>
                <w:rFonts w:eastAsiaTheme="majorEastAsia"/>
                <w:b w:val="0"/>
                <w:sz w:val="24"/>
                <w:lang w:eastAsia="ru-RU"/>
              </w:rPr>
              <w:t xml:space="preserve">д. </w:t>
            </w:r>
            <w:proofErr w:type="spellStart"/>
            <w:r w:rsidR="00913A0A" w:rsidRPr="00913A0A">
              <w:rPr>
                <w:rFonts w:eastAsiaTheme="majorEastAsia"/>
                <w:b w:val="0"/>
                <w:sz w:val="24"/>
                <w:lang w:eastAsia="ru-RU"/>
              </w:rPr>
              <w:t>Чалоты</w:t>
            </w:r>
            <w:proofErr w:type="spellEnd"/>
            <w:r w:rsidRPr="00913A0A">
              <w:rPr>
                <w:rFonts w:eastAsiaTheme="majorEastAsia"/>
                <w:b w:val="0"/>
                <w:sz w:val="24"/>
                <w:lang w:eastAsia="ru-RU"/>
              </w:rPr>
              <w:t xml:space="preserve"> - д. </w:t>
            </w:r>
            <w:proofErr w:type="spellStart"/>
            <w:r w:rsidR="00913A0A" w:rsidRPr="00913A0A">
              <w:rPr>
                <w:rFonts w:eastAsiaTheme="majorEastAsia"/>
                <w:b w:val="0"/>
                <w:sz w:val="24"/>
                <w:lang w:eastAsia="ru-RU"/>
              </w:rPr>
              <w:t>Кушун</w:t>
            </w:r>
            <w:proofErr w:type="spellEnd"/>
            <w:r w:rsidRPr="00913A0A">
              <w:rPr>
                <w:rFonts w:eastAsiaTheme="majorEastAsia"/>
                <w:b w:val="0"/>
                <w:sz w:val="24"/>
                <w:lang w:eastAsia="ru-RU"/>
              </w:rPr>
              <w:t xml:space="preserve"> - с.</w:t>
            </w:r>
            <w:r w:rsidR="00913A0A" w:rsidRPr="00913A0A">
              <w:rPr>
                <w:rFonts w:eastAsiaTheme="majorEastAsia"/>
                <w:b w:val="0"/>
                <w:sz w:val="24"/>
                <w:lang w:eastAsia="ru-RU"/>
              </w:rPr>
              <w:t xml:space="preserve"> Порог</w:t>
            </w:r>
          </w:p>
        </w:tc>
      </w:tr>
    </w:tbl>
    <w:p w14:paraId="422799E0" w14:textId="77777777" w:rsidR="000919BB" w:rsidRPr="002F09BE" w:rsidRDefault="000919BB" w:rsidP="000919BB">
      <w:pPr>
        <w:spacing w:after="0" w:line="240" w:lineRule="auto"/>
        <w:ind w:firstLine="709"/>
        <w:jc w:val="both"/>
        <w:rPr>
          <w:rFonts w:eastAsiaTheme="majorEastAsia"/>
          <w:b w:val="0"/>
          <w:szCs w:val="24"/>
          <w:highlight w:val="yellow"/>
          <w:lang w:eastAsia="ru-RU"/>
        </w:rPr>
      </w:pPr>
    </w:p>
    <w:p w14:paraId="4F7CA325" w14:textId="0D593A37" w:rsidR="00D8094D" w:rsidRPr="00913A0A" w:rsidRDefault="000919BB" w:rsidP="00B32EC6">
      <w:pPr>
        <w:spacing w:after="0" w:line="240" w:lineRule="auto"/>
        <w:ind w:firstLine="709"/>
        <w:jc w:val="both"/>
      </w:pPr>
      <w:r w:rsidRPr="00913A0A">
        <w:rPr>
          <w:rFonts w:eastAsiaTheme="majorEastAsia"/>
          <w:b w:val="0"/>
          <w:szCs w:val="24"/>
          <w:lang w:eastAsia="ru-RU"/>
        </w:rPr>
        <w:t xml:space="preserve">На территории муниципального образования оборудованные остановки общественного транспорта </w:t>
      </w:r>
      <w:r w:rsidR="00913A0A" w:rsidRPr="00913A0A">
        <w:rPr>
          <w:rFonts w:eastAsiaTheme="majorEastAsia"/>
          <w:b w:val="0"/>
          <w:szCs w:val="24"/>
          <w:lang w:eastAsia="ru-RU"/>
        </w:rPr>
        <w:t>отсутствуют.</w:t>
      </w:r>
      <w:r w:rsidRPr="00913A0A">
        <w:rPr>
          <w:rFonts w:eastAsiaTheme="majorEastAsia"/>
          <w:b w:val="0"/>
          <w:szCs w:val="24"/>
          <w:lang w:eastAsia="ru-RU"/>
        </w:rPr>
        <w:t xml:space="preserve"> </w:t>
      </w:r>
    </w:p>
    <w:p w14:paraId="7B8B9B27" w14:textId="784AB455" w:rsidR="00C534AB" w:rsidRPr="008649ED" w:rsidRDefault="00C534AB" w:rsidP="005E66E6">
      <w:pPr>
        <w:pStyle w:val="afc"/>
        <w:rPr>
          <w:i/>
        </w:rPr>
      </w:pPr>
      <w:r w:rsidRPr="008649ED">
        <w:rPr>
          <w:i/>
        </w:rPr>
        <w:t>Проектное предложение</w:t>
      </w:r>
    </w:p>
    <w:p w14:paraId="35CC29C5" w14:textId="03D844A3" w:rsidR="00C534AB" w:rsidRPr="008649ED" w:rsidRDefault="00C534AB" w:rsidP="005E66E6">
      <w:pPr>
        <w:pStyle w:val="afc"/>
        <w:rPr>
          <w:lang w:bidi="ru-RU"/>
        </w:rPr>
      </w:pPr>
      <w:r w:rsidRPr="008649ED">
        <w:rPr>
          <w:lang w:bidi="ru-RU"/>
        </w:rPr>
        <w:t xml:space="preserve">Учитывая сеть действующих маршрутов движения общественного пассажирского транспорта по </w:t>
      </w:r>
      <w:r w:rsidR="00253932" w:rsidRPr="008649ED">
        <w:rPr>
          <w:lang w:bidi="ru-RU"/>
        </w:rPr>
        <w:t>межмуниципальным</w:t>
      </w:r>
      <w:r w:rsidRPr="008649ED">
        <w:rPr>
          <w:lang w:bidi="ru-RU"/>
        </w:rPr>
        <w:t xml:space="preserve"> автомобильным дорогам </w:t>
      </w:r>
      <w:proofErr w:type="spellStart"/>
      <w:r w:rsidR="008649ED">
        <w:rPr>
          <w:lang w:bidi="ru-RU"/>
        </w:rPr>
        <w:lastRenderedPageBreak/>
        <w:t>Солонецкого</w:t>
      </w:r>
      <w:proofErr w:type="spellEnd"/>
      <w:r w:rsidR="00253932" w:rsidRPr="008649ED">
        <w:rPr>
          <w:lang w:bidi="ru-RU"/>
        </w:rPr>
        <w:t xml:space="preserve"> поселения</w:t>
      </w:r>
      <w:r w:rsidRPr="008649ED">
        <w:rPr>
          <w:lang w:bidi="ru-RU"/>
        </w:rPr>
        <w:t>, строительство новых остановочных пунктов в ближайшей перспективе не планируется.</w:t>
      </w:r>
    </w:p>
    <w:p w14:paraId="4FE1B5D6" w14:textId="77777777" w:rsidR="00C534AB" w:rsidRPr="002F09BE" w:rsidRDefault="00C534AB" w:rsidP="005E66E6">
      <w:pPr>
        <w:pStyle w:val="afc"/>
        <w:rPr>
          <w:highlight w:val="yellow"/>
        </w:rPr>
      </w:pPr>
    </w:p>
    <w:p w14:paraId="2109A8FD" w14:textId="77777777" w:rsidR="00E9190C" w:rsidRPr="00CD2DFE" w:rsidRDefault="00887E7A" w:rsidP="00D82083">
      <w:pPr>
        <w:spacing w:after="0" w:line="240" w:lineRule="auto"/>
        <w:ind w:firstLine="709"/>
        <w:rPr>
          <w:i/>
          <w:iCs/>
        </w:rPr>
      </w:pPr>
      <w:r w:rsidRPr="00CD2DFE">
        <w:rPr>
          <w:i/>
          <w:iCs/>
        </w:rPr>
        <w:t>Улично-дорожная сеть</w:t>
      </w:r>
    </w:p>
    <w:p w14:paraId="0AA4A803" w14:textId="57C67BF3" w:rsidR="00D73F50" w:rsidRPr="00CD2DFE" w:rsidRDefault="000C4545" w:rsidP="00320643">
      <w:pPr>
        <w:pStyle w:val="afc"/>
        <w:rPr>
          <w:szCs w:val="28"/>
        </w:rPr>
      </w:pPr>
      <w:r w:rsidRPr="00CD2DFE">
        <w:rPr>
          <w:szCs w:val="28"/>
        </w:rPr>
        <w:t>Улично-дорожная сеть является основным образующим элементом транспортной, инженерной и социальной инфрастр</w:t>
      </w:r>
      <w:r w:rsidR="00002EE1" w:rsidRPr="00CD2DFE">
        <w:rPr>
          <w:szCs w:val="28"/>
        </w:rPr>
        <w:t>уктур</w:t>
      </w:r>
      <w:r w:rsidRPr="00CD2DFE">
        <w:rPr>
          <w:szCs w:val="28"/>
        </w:rPr>
        <w:t xml:space="preserve"> населенных пунктов. Развитие дорожной сети и инфраструктурных объектов в комплексном развитии поселения является одним из наиболее социально-значимых вопросов. </w:t>
      </w:r>
    </w:p>
    <w:p w14:paraId="748DEE8B" w14:textId="54B2CAD4" w:rsidR="003A0513" w:rsidRPr="00CD2DFE" w:rsidRDefault="003A0513" w:rsidP="00320643">
      <w:pPr>
        <w:pStyle w:val="afc"/>
        <w:rPr>
          <w:szCs w:val="28"/>
        </w:rPr>
      </w:pPr>
      <w:r w:rsidRPr="00CD2DFE">
        <w:rPr>
          <w:szCs w:val="28"/>
        </w:rPr>
        <w:t xml:space="preserve">Улично-дорожная сеть </w:t>
      </w:r>
      <w:r w:rsidRPr="00CD2DFE">
        <w:rPr>
          <w:szCs w:val="28"/>
        </w:rPr>
        <w:tab/>
        <w:t>населенных пунктов формируется как единая целостная система и является основой планировочного каркаса.</w:t>
      </w:r>
    </w:p>
    <w:p w14:paraId="69CE341C" w14:textId="77777777" w:rsidR="00827155" w:rsidRPr="002F09BE" w:rsidRDefault="00827155" w:rsidP="00320643">
      <w:pPr>
        <w:pStyle w:val="afc"/>
        <w:rPr>
          <w:szCs w:val="28"/>
          <w:highlight w:val="yellow"/>
        </w:rPr>
      </w:pPr>
    </w:p>
    <w:p w14:paraId="26B1F8C8" w14:textId="77777777" w:rsidR="003E2CC6" w:rsidRPr="00CD2DFE" w:rsidRDefault="003E2CC6" w:rsidP="003E2CC6">
      <w:pPr>
        <w:pStyle w:val="S"/>
        <w:rPr>
          <w:i/>
        </w:rPr>
      </w:pPr>
      <w:r w:rsidRPr="00CD2DFE">
        <w:rPr>
          <w:i/>
        </w:rPr>
        <w:t xml:space="preserve">Существующее положение </w:t>
      </w:r>
    </w:p>
    <w:p w14:paraId="591E953F" w14:textId="763EF50B" w:rsidR="00136E25" w:rsidRPr="00136E25" w:rsidRDefault="003A0513" w:rsidP="00136E25">
      <w:pPr>
        <w:pStyle w:val="afc"/>
      </w:pPr>
      <w:r w:rsidRPr="00CD2DFE">
        <w:t xml:space="preserve">Улично-дорожная сеть села </w:t>
      </w:r>
      <w:r w:rsidR="00CD2DFE" w:rsidRPr="00CD2DFE">
        <w:t>Солонцы</w:t>
      </w:r>
      <w:r w:rsidRPr="00CD2DFE">
        <w:t xml:space="preserve"> образована </w:t>
      </w:r>
      <w:r w:rsidR="001B3C7F" w:rsidRPr="00CD2DFE">
        <w:t>главн</w:t>
      </w:r>
      <w:r w:rsidR="00CD2DFE">
        <w:t>ой</w:t>
      </w:r>
      <w:r w:rsidR="001B3C7F" w:rsidRPr="00CD2DFE">
        <w:t xml:space="preserve"> </w:t>
      </w:r>
      <w:r w:rsidRPr="00CD2DFE">
        <w:t>улиц</w:t>
      </w:r>
      <w:r w:rsidR="00CD2DFE" w:rsidRPr="00CD2DFE">
        <w:t>ей</w:t>
      </w:r>
      <w:r w:rsidR="001B3C7F" w:rsidRPr="00CD2DFE">
        <w:t xml:space="preserve"> - улицей</w:t>
      </w:r>
      <w:r w:rsidRPr="00CD2DFE">
        <w:t xml:space="preserve"> </w:t>
      </w:r>
      <w:r w:rsidR="00CD2DFE">
        <w:t>Центральной</w:t>
      </w:r>
      <w:r w:rsidR="00CD2DFE" w:rsidRPr="00CD2DFE">
        <w:t xml:space="preserve">, а также улицами </w:t>
      </w:r>
      <w:r w:rsidR="001B3C7F" w:rsidRPr="00CD2DFE">
        <w:t>в жилой застройк</w:t>
      </w:r>
      <w:r w:rsidR="00CD2DFE" w:rsidRPr="00CD2DFE">
        <w:t>е</w:t>
      </w:r>
      <w:r w:rsidR="00CD2DFE">
        <w:t>. Это улицы:</w:t>
      </w:r>
      <w:r w:rsidR="00CD2DFE">
        <w:rPr>
          <w:highlight w:val="yellow"/>
        </w:rPr>
        <w:t xml:space="preserve"> </w:t>
      </w:r>
      <w:r w:rsidR="00CD2DFE" w:rsidRPr="00136E25">
        <w:t xml:space="preserve">Заречная, Школьная, </w:t>
      </w:r>
      <w:r w:rsidR="006E4EAF" w:rsidRPr="00136E25">
        <w:t>Новая</w:t>
      </w:r>
      <w:r w:rsidRPr="00136E25">
        <w:t>. Улицы села имеют грунтовое покрыти</w:t>
      </w:r>
      <w:r w:rsidR="00136E25" w:rsidRPr="00136E25">
        <w:t>е</w:t>
      </w:r>
      <w:r w:rsidRPr="00136E25">
        <w:t>.</w:t>
      </w:r>
    </w:p>
    <w:p w14:paraId="7254F844" w14:textId="3904A430" w:rsidR="003A0513" w:rsidRDefault="001B3C7F" w:rsidP="003A0513">
      <w:pPr>
        <w:pStyle w:val="afc"/>
      </w:pPr>
      <w:r w:rsidRPr="00136E25">
        <w:t xml:space="preserve">Улично-дорожная сеть деревни </w:t>
      </w:r>
      <w:proofErr w:type="spellStart"/>
      <w:r w:rsidR="00136E25" w:rsidRPr="00136E25">
        <w:t>Кушун</w:t>
      </w:r>
      <w:proofErr w:type="spellEnd"/>
      <w:r w:rsidRPr="00136E25">
        <w:t xml:space="preserve"> образована главной </w:t>
      </w:r>
      <w:r w:rsidR="00F25B56" w:rsidRPr="00136E25">
        <w:t xml:space="preserve">улицей – </w:t>
      </w:r>
      <w:r w:rsidR="00136E25" w:rsidRPr="00136E25">
        <w:t>Центральной</w:t>
      </w:r>
      <w:r w:rsidR="00F25B56" w:rsidRPr="00136E25">
        <w:t xml:space="preserve"> и улиц</w:t>
      </w:r>
      <w:r w:rsidR="00590FA5" w:rsidRPr="00136E25">
        <w:t>ами</w:t>
      </w:r>
      <w:r w:rsidR="00F25B56" w:rsidRPr="00136E25">
        <w:t xml:space="preserve"> в жилой застройк</w:t>
      </w:r>
      <w:r w:rsidR="00136E25" w:rsidRPr="00136E25">
        <w:t>е.</w:t>
      </w:r>
    </w:p>
    <w:p w14:paraId="021B8EB9" w14:textId="71A2D52E" w:rsidR="00136E25" w:rsidRPr="00136E25" w:rsidRDefault="00136E25" w:rsidP="00136E25">
      <w:pPr>
        <w:pStyle w:val="afc"/>
      </w:pPr>
      <w:r w:rsidRPr="00136E25">
        <w:t xml:space="preserve">Улично-дорожная сеть деревни </w:t>
      </w:r>
      <w:proofErr w:type="spellStart"/>
      <w:r>
        <w:t>Чалоты</w:t>
      </w:r>
      <w:proofErr w:type="spellEnd"/>
      <w:r w:rsidRPr="00136E25">
        <w:t xml:space="preserve"> образована главной улицей – Центральной и улицами в жилой застройке.</w:t>
      </w:r>
    </w:p>
    <w:p w14:paraId="608C1BE8" w14:textId="77777777" w:rsidR="00590FA5" w:rsidRPr="002F09BE" w:rsidRDefault="00590FA5" w:rsidP="003A0513">
      <w:pPr>
        <w:pStyle w:val="afc"/>
        <w:rPr>
          <w:highlight w:val="yellow"/>
        </w:rPr>
      </w:pPr>
    </w:p>
    <w:p w14:paraId="40C53846" w14:textId="21F5D60D" w:rsidR="003A0513" w:rsidRPr="00331DDB" w:rsidRDefault="003A0513" w:rsidP="003A0513">
      <w:pPr>
        <w:pStyle w:val="afffb"/>
      </w:pPr>
      <w:r w:rsidRPr="00331DDB">
        <w:t>Таблица 2.</w:t>
      </w:r>
      <w:r w:rsidR="00F25B56" w:rsidRPr="00331DDB">
        <w:t>3</w:t>
      </w:r>
      <w:r w:rsidRPr="00331DDB">
        <w:t>.10-</w:t>
      </w:r>
      <w:r w:rsidR="00331DDB" w:rsidRPr="00331DDB">
        <w:t>4</w:t>
      </w:r>
    </w:p>
    <w:p w14:paraId="690C9ABC" w14:textId="77777777" w:rsidR="003A0513" w:rsidRPr="00331DDB" w:rsidRDefault="003A0513" w:rsidP="003A0513">
      <w:pPr>
        <w:pStyle w:val="afffb"/>
      </w:pPr>
    </w:p>
    <w:p w14:paraId="23991F2D" w14:textId="4E733C45" w:rsidR="003A0513" w:rsidRPr="00331DDB" w:rsidRDefault="003A0513" w:rsidP="003A0513">
      <w:pPr>
        <w:pStyle w:val="afffb"/>
        <w:jc w:val="center"/>
        <w:rPr>
          <w:lang w:val="x-none"/>
        </w:rPr>
      </w:pPr>
      <w:r w:rsidRPr="00331DDB">
        <w:t xml:space="preserve">Перечень автомобильных дорог общего пользования местного значения </w:t>
      </w:r>
      <w:proofErr w:type="spellStart"/>
      <w:r w:rsidR="00AE790F">
        <w:t>Солонецкого</w:t>
      </w:r>
      <w:proofErr w:type="spellEnd"/>
      <w:r w:rsidRPr="00331DDB">
        <w:t xml:space="preserve"> </w:t>
      </w:r>
      <w:r w:rsidR="005C33B4" w:rsidRPr="00331DDB">
        <w:t>поселени</w:t>
      </w:r>
      <w:r w:rsidR="00AE790F">
        <w:t>я</w:t>
      </w:r>
      <w:r w:rsidRPr="00331DDB">
        <w:t xml:space="preserve"> в границах населенных пунктов</w:t>
      </w:r>
    </w:p>
    <w:tbl>
      <w:tblPr>
        <w:tblStyle w:val="afe"/>
        <w:tblW w:w="0" w:type="auto"/>
        <w:tblLook w:val="04A0" w:firstRow="1" w:lastRow="0" w:firstColumn="1" w:lastColumn="0" w:noHBand="0" w:noVBand="1"/>
      </w:tblPr>
      <w:tblGrid>
        <w:gridCol w:w="846"/>
        <w:gridCol w:w="2835"/>
        <w:gridCol w:w="1134"/>
        <w:gridCol w:w="1559"/>
        <w:gridCol w:w="2970"/>
      </w:tblGrid>
      <w:tr w:rsidR="0001597C" w:rsidRPr="002F09BE" w14:paraId="2162D185" w14:textId="77777777" w:rsidTr="0001597C">
        <w:tc>
          <w:tcPr>
            <w:tcW w:w="846" w:type="dxa"/>
            <w:vAlign w:val="center"/>
          </w:tcPr>
          <w:p w14:paraId="39317F6E" w14:textId="28143439" w:rsidR="0001597C" w:rsidRPr="007D62AE" w:rsidRDefault="0001597C" w:rsidP="0001597C">
            <w:pPr>
              <w:widowControl w:val="0"/>
              <w:tabs>
                <w:tab w:val="left" w:pos="851"/>
              </w:tabs>
              <w:spacing w:line="240" w:lineRule="auto"/>
              <w:contextualSpacing/>
              <w:jc w:val="center"/>
              <w:rPr>
                <w:rFonts w:eastAsia="Times New Roman"/>
                <w:b w:val="0"/>
                <w:i/>
                <w:iCs/>
                <w:szCs w:val="28"/>
                <w:lang w:eastAsia="ru-RU"/>
              </w:rPr>
            </w:pPr>
            <w:r w:rsidRPr="007D62AE">
              <w:rPr>
                <w:rFonts w:eastAsiaTheme="majorEastAsia"/>
                <w:bCs/>
                <w:sz w:val="24"/>
                <w:lang w:eastAsia="ru-RU"/>
              </w:rPr>
              <w:t>№ п/п</w:t>
            </w:r>
          </w:p>
        </w:tc>
        <w:tc>
          <w:tcPr>
            <w:tcW w:w="2835" w:type="dxa"/>
            <w:vAlign w:val="center"/>
          </w:tcPr>
          <w:p w14:paraId="3AF261F3" w14:textId="2D940812" w:rsidR="0001597C" w:rsidRPr="007D62AE" w:rsidRDefault="0001597C" w:rsidP="0001597C">
            <w:pPr>
              <w:widowControl w:val="0"/>
              <w:tabs>
                <w:tab w:val="left" w:pos="851"/>
              </w:tabs>
              <w:spacing w:line="240" w:lineRule="auto"/>
              <w:contextualSpacing/>
              <w:jc w:val="center"/>
              <w:rPr>
                <w:rFonts w:eastAsia="Times New Roman"/>
                <w:b w:val="0"/>
                <w:i/>
                <w:iCs/>
                <w:szCs w:val="28"/>
                <w:lang w:eastAsia="ru-RU"/>
              </w:rPr>
            </w:pPr>
            <w:r w:rsidRPr="007D62AE">
              <w:rPr>
                <w:rFonts w:eastAsiaTheme="majorEastAsia"/>
                <w:bCs/>
                <w:sz w:val="24"/>
                <w:lang w:eastAsia="ru-RU"/>
              </w:rPr>
              <w:t>Наименование</w:t>
            </w:r>
          </w:p>
        </w:tc>
        <w:tc>
          <w:tcPr>
            <w:tcW w:w="1134" w:type="dxa"/>
            <w:vAlign w:val="center"/>
          </w:tcPr>
          <w:p w14:paraId="7FA46996" w14:textId="40177AF2" w:rsidR="0001597C" w:rsidRPr="007D62AE" w:rsidRDefault="0001597C" w:rsidP="0001597C">
            <w:pPr>
              <w:widowControl w:val="0"/>
              <w:tabs>
                <w:tab w:val="left" w:pos="851"/>
              </w:tabs>
              <w:spacing w:line="240" w:lineRule="auto"/>
              <w:contextualSpacing/>
              <w:jc w:val="center"/>
              <w:rPr>
                <w:rFonts w:eastAsia="Times New Roman"/>
                <w:b w:val="0"/>
                <w:i/>
                <w:iCs/>
                <w:szCs w:val="28"/>
                <w:lang w:eastAsia="ru-RU"/>
              </w:rPr>
            </w:pPr>
            <w:r w:rsidRPr="007D62AE">
              <w:rPr>
                <w:rFonts w:eastAsiaTheme="majorEastAsia"/>
                <w:bCs/>
                <w:sz w:val="24"/>
                <w:lang w:eastAsia="ru-RU"/>
              </w:rPr>
              <w:t>Класс</w:t>
            </w:r>
          </w:p>
        </w:tc>
        <w:tc>
          <w:tcPr>
            <w:tcW w:w="1559" w:type="dxa"/>
            <w:vAlign w:val="center"/>
          </w:tcPr>
          <w:p w14:paraId="6173962D" w14:textId="68CAD3D6" w:rsidR="0001597C" w:rsidRPr="007D62AE" w:rsidRDefault="0001597C" w:rsidP="0001597C">
            <w:pPr>
              <w:widowControl w:val="0"/>
              <w:tabs>
                <w:tab w:val="left" w:pos="851"/>
              </w:tabs>
              <w:spacing w:line="240" w:lineRule="auto"/>
              <w:contextualSpacing/>
              <w:jc w:val="center"/>
              <w:rPr>
                <w:rFonts w:eastAsia="Times New Roman"/>
                <w:b w:val="0"/>
                <w:i/>
                <w:iCs/>
                <w:szCs w:val="28"/>
                <w:lang w:eastAsia="ru-RU"/>
              </w:rPr>
            </w:pPr>
            <w:r w:rsidRPr="007D62AE">
              <w:rPr>
                <w:rFonts w:eastAsiaTheme="majorEastAsia"/>
                <w:bCs/>
                <w:sz w:val="24"/>
                <w:lang w:eastAsia="ru-RU"/>
              </w:rPr>
              <w:t>Значение</w:t>
            </w:r>
          </w:p>
        </w:tc>
        <w:tc>
          <w:tcPr>
            <w:tcW w:w="2970" w:type="dxa"/>
            <w:vAlign w:val="center"/>
          </w:tcPr>
          <w:p w14:paraId="2A5531C3" w14:textId="23077DB5" w:rsidR="0001597C" w:rsidRPr="007D62AE" w:rsidRDefault="0001597C" w:rsidP="0001597C">
            <w:pPr>
              <w:widowControl w:val="0"/>
              <w:tabs>
                <w:tab w:val="left" w:pos="851"/>
              </w:tabs>
              <w:spacing w:line="240" w:lineRule="auto"/>
              <w:contextualSpacing/>
              <w:jc w:val="center"/>
              <w:rPr>
                <w:rFonts w:eastAsia="Times New Roman"/>
                <w:bCs/>
                <w:sz w:val="24"/>
                <w:szCs w:val="24"/>
                <w:lang w:eastAsia="ru-RU"/>
              </w:rPr>
            </w:pPr>
            <w:r w:rsidRPr="007D62AE">
              <w:rPr>
                <w:rFonts w:eastAsia="Times New Roman"/>
                <w:bCs/>
                <w:sz w:val="24"/>
                <w:szCs w:val="24"/>
                <w:lang w:eastAsia="ru-RU"/>
              </w:rPr>
              <w:t>Протяженность, км</w:t>
            </w:r>
          </w:p>
        </w:tc>
      </w:tr>
      <w:tr w:rsidR="0001597C" w:rsidRPr="002F09BE" w14:paraId="434C630C" w14:textId="77777777" w:rsidTr="00FE5052">
        <w:trPr>
          <w:trHeight w:val="283"/>
        </w:trPr>
        <w:tc>
          <w:tcPr>
            <w:tcW w:w="9344" w:type="dxa"/>
            <w:gridSpan w:val="5"/>
          </w:tcPr>
          <w:p w14:paraId="24ED6BC6" w14:textId="2B8D0F05" w:rsidR="0001597C" w:rsidRPr="002F09BE" w:rsidRDefault="0001597C" w:rsidP="0001597C">
            <w:pPr>
              <w:widowControl w:val="0"/>
              <w:tabs>
                <w:tab w:val="left" w:pos="851"/>
              </w:tabs>
              <w:spacing w:line="240" w:lineRule="auto"/>
              <w:contextualSpacing/>
              <w:jc w:val="center"/>
              <w:rPr>
                <w:rFonts w:eastAsia="Times New Roman"/>
                <w:b w:val="0"/>
                <w:sz w:val="24"/>
                <w:szCs w:val="24"/>
                <w:highlight w:val="yellow"/>
                <w:lang w:eastAsia="ru-RU"/>
              </w:rPr>
            </w:pPr>
            <w:r w:rsidRPr="007D62AE">
              <w:rPr>
                <w:rFonts w:eastAsia="Times New Roman"/>
                <w:b w:val="0"/>
                <w:sz w:val="24"/>
                <w:szCs w:val="24"/>
                <w:lang w:eastAsia="ru-RU"/>
              </w:rPr>
              <w:t xml:space="preserve">с. </w:t>
            </w:r>
            <w:r w:rsidR="007D62AE" w:rsidRPr="007D62AE">
              <w:rPr>
                <w:rFonts w:eastAsia="Times New Roman"/>
                <w:b w:val="0"/>
                <w:sz w:val="24"/>
                <w:szCs w:val="24"/>
                <w:lang w:eastAsia="ru-RU"/>
              </w:rPr>
              <w:t>Солонцы</w:t>
            </w:r>
          </w:p>
        </w:tc>
      </w:tr>
      <w:tr w:rsidR="0001597C" w:rsidRPr="002F09BE" w14:paraId="17A4ABEF" w14:textId="77777777" w:rsidTr="00FE5052">
        <w:trPr>
          <w:trHeight w:val="283"/>
        </w:trPr>
        <w:tc>
          <w:tcPr>
            <w:tcW w:w="846" w:type="dxa"/>
          </w:tcPr>
          <w:p w14:paraId="64808E36" w14:textId="16A7D22B" w:rsidR="0001597C" w:rsidRPr="007D62AE" w:rsidRDefault="0001597C" w:rsidP="0001597C">
            <w:pPr>
              <w:widowControl w:val="0"/>
              <w:tabs>
                <w:tab w:val="left" w:pos="851"/>
              </w:tabs>
              <w:spacing w:line="240" w:lineRule="auto"/>
              <w:contextualSpacing/>
              <w:jc w:val="center"/>
              <w:rPr>
                <w:rFonts w:eastAsia="Times New Roman"/>
                <w:b w:val="0"/>
                <w:bCs/>
                <w:i/>
                <w:iCs/>
                <w:sz w:val="24"/>
                <w:szCs w:val="24"/>
                <w:lang w:eastAsia="ru-RU"/>
              </w:rPr>
            </w:pPr>
            <w:r w:rsidRPr="007D62AE">
              <w:rPr>
                <w:b w:val="0"/>
                <w:bCs/>
                <w:sz w:val="24"/>
                <w:szCs w:val="24"/>
              </w:rPr>
              <w:t>1</w:t>
            </w:r>
          </w:p>
        </w:tc>
        <w:tc>
          <w:tcPr>
            <w:tcW w:w="2835" w:type="dxa"/>
          </w:tcPr>
          <w:p w14:paraId="32DC9911" w14:textId="3F368580" w:rsidR="0001597C" w:rsidRPr="007D62AE" w:rsidRDefault="0001597C" w:rsidP="0001597C">
            <w:pPr>
              <w:widowControl w:val="0"/>
              <w:tabs>
                <w:tab w:val="left" w:pos="851"/>
              </w:tabs>
              <w:spacing w:line="240" w:lineRule="auto"/>
              <w:contextualSpacing/>
              <w:jc w:val="center"/>
              <w:rPr>
                <w:rFonts w:eastAsia="Times New Roman"/>
                <w:b w:val="0"/>
                <w:bCs/>
                <w:i/>
                <w:iCs/>
                <w:sz w:val="24"/>
                <w:szCs w:val="24"/>
                <w:lang w:eastAsia="ru-RU"/>
              </w:rPr>
            </w:pPr>
            <w:r w:rsidRPr="007D62AE">
              <w:rPr>
                <w:b w:val="0"/>
                <w:bCs/>
                <w:sz w:val="24"/>
                <w:szCs w:val="24"/>
              </w:rPr>
              <w:t>ул. Новая</w:t>
            </w:r>
          </w:p>
        </w:tc>
        <w:tc>
          <w:tcPr>
            <w:tcW w:w="1134" w:type="dxa"/>
          </w:tcPr>
          <w:p w14:paraId="53E8E6C9" w14:textId="29AC5D16" w:rsidR="0001597C" w:rsidRPr="007D62AE" w:rsidRDefault="0001597C" w:rsidP="0001597C">
            <w:pPr>
              <w:widowControl w:val="0"/>
              <w:tabs>
                <w:tab w:val="left" w:pos="851"/>
              </w:tabs>
              <w:spacing w:line="240" w:lineRule="auto"/>
              <w:contextualSpacing/>
              <w:jc w:val="center"/>
              <w:rPr>
                <w:rFonts w:eastAsia="Times New Roman"/>
                <w:b w:val="0"/>
                <w:bCs/>
                <w:i/>
                <w:iCs/>
                <w:sz w:val="24"/>
                <w:szCs w:val="24"/>
                <w:highlight w:val="red"/>
                <w:lang w:eastAsia="ru-RU"/>
              </w:rPr>
            </w:pPr>
            <w:r w:rsidRPr="001A3E47">
              <w:rPr>
                <w:b w:val="0"/>
                <w:bCs/>
                <w:sz w:val="24"/>
                <w:szCs w:val="24"/>
              </w:rPr>
              <w:t>IV</w:t>
            </w:r>
          </w:p>
        </w:tc>
        <w:tc>
          <w:tcPr>
            <w:tcW w:w="1559" w:type="dxa"/>
          </w:tcPr>
          <w:p w14:paraId="28EA7D0B" w14:textId="547BE9CF" w:rsidR="0001597C" w:rsidRPr="007D62AE" w:rsidRDefault="0001597C" w:rsidP="0001597C">
            <w:pPr>
              <w:widowControl w:val="0"/>
              <w:tabs>
                <w:tab w:val="left" w:pos="851"/>
              </w:tabs>
              <w:spacing w:line="240" w:lineRule="auto"/>
              <w:contextualSpacing/>
              <w:jc w:val="center"/>
              <w:rPr>
                <w:rFonts w:eastAsia="Times New Roman"/>
                <w:b w:val="0"/>
                <w:bCs/>
                <w:i/>
                <w:iCs/>
                <w:sz w:val="24"/>
                <w:szCs w:val="24"/>
                <w:lang w:eastAsia="ru-RU"/>
              </w:rPr>
            </w:pPr>
            <w:r w:rsidRPr="007D62AE">
              <w:rPr>
                <w:b w:val="0"/>
                <w:bCs/>
                <w:sz w:val="24"/>
                <w:szCs w:val="24"/>
              </w:rPr>
              <w:t>местное</w:t>
            </w:r>
          </w:p>
        </w:tc>
        <w:tc>
          <w:tcPr>
            <w:tcW w:w="2970" w:type="dxa"/>
          </w:tcPr>
          <w:p w14:paraId="46CBE889" w14:textId="546145E3" w:rsidR="0001597C" w:rsidRPr="007D62AE" w:rsidRDefault="0001597C" w:rsidP="0001597C">
            <w:pPr>
              <w:widowControl w:val="0"/>
              <w:tabs>
                <w:tab w:val="left" w:pos="851"/>
              </w:tabs>
              <w:spacing w:line="240" w:lineRule="auto"/>
              <w:contextualSpacing/>
              <w:jc w:val="center"/>
              <w:rPr>
                <w:rFonts w:eastAsia="Times New Roman"/>
                <w:b w:val="0"/>
                <w:bCs/>
                <w:i/>
                <w:iCs/>
                <w:sz w:val="24"/>
                <w:szCs w:val="24"/>
                <w:highlight w:val="red"/>
                <w:lang w:eastAsia="ru-RU"/>
              </w:rPr>
            </w:pPr>
            <w:r w:rsidRPr="0098627D">
              <w:rPr>
                <w:b w:val="0"/>
                <w:bCs/>
                <w:sz w:val="24"/>
                <w:szCs w:val="24"/>
              </w:rPr>
              <w:t>0,</w:t>
            </w:r>
            <w:r w:rsidR="0098627D" w:rsidRPr="0098627D">
              <w:rPr>
                <w:b w:val="0"/>
                <w:bCs/>
                <w:sz w:val="24"/>
                <w:szCs w:val="24"/>
              </w:rPr>
              <w:t>6</w:t>
            </w:r>
          </w:p>
        </w:tc>
      </w:tr>
      <w:tr w:rsidR="0001597C" w:rsidRPr="002F09BE" w14:paraId="1A4B5D03" w14:textId="77777777" w:rsidTr="00FE5052">
        <w:trPr>
          <w:trHeight w:val="283"/>
        </w:trPr>
        <w:tc>
          <w:tcPr>
            <w:tcW w:w="846" w:type="dxa"/>
          </w:tcPr>
          <w:p w14:paraId="2364B356" w14:textId="3BB8B643" w:rsidR="0001597C" w:rsidRPr="007D62AE" w:rsidRDefault="0001597C" w:rsidP="0001597C">
            <w:pPr>
              <w:widowControl w:val="0"/>
              <w:tabs>
                <w:tab w:val="left" w:pos="851"/>
              </w:tabs>
              <w:spacing w:line="240" w:lineRule="auto"/>
              <w:contextualSpacing/>
              <w:jc w:val="center"/>
              <w:rPr>
                <w:rFonts w:eastAsia="Times New Roman"/>
                <w:b w:val="0"/>
                <w:bCs/>
                <w:i/>
                <w:iCs/>
                <w:sz w:val="24"/>
                <w:szCs w:val="24"/>
                <w:lang w:eastAsia="ru-RU"/>
              </w:rPr>
            </w:pPr>
            <w:r w:rsidRPr="007D62AE">
              <w:rPr>
                <w:b w:val="0"/>
                <w:bCs/>
                <w:sz w:val="24"/>
                <w:szCs w:val="24"/>
              </w:rPr>
              <w:t>2</w:t>
            </w:r>
          </w:p>
        </w:tc>
        <w:tc>
          <w:tcPr>
            <w:tcW w:w="2835" w:type="dxa"/>
          </w:tcPr>
          <w:p w14:paraId="6940B6F7" w14:textId="3064D243" w:rsidR="0001597C" w:rsidRPr="007D62AE" w:rsidRDefault="0001597C" w:rsidP="0001597C">
            <w:pPr>
              <w:widowControl w:val="0"/>
              <w:tabs>
                <w:tab w:val="left" w:pos="851"/>
              </w:tabs>
              <w:spacing w:line="240" w:lineRule="auto"/>
              <w:contextualSpacing/>
              <w:jc w:val="center"/>
              <w:rPr>
                <w:rFonts w:eastAsia="Times New Roman"/>
                <w:b w:val="0"/>
                <w:bCs/>
                <w:i/>
                <w:iCs/>
                <w:sz w:val="24"/>
                <w:szCs w:val="24"/>
                <w:lang w:eastAsia="ru-RU"/>
              </w:rPr>
            </w:pPr>
            <w:r w:rsidRPr="007D62AE">
              <w:rPr>
                <w:b w:val="0"/>
                <w:bCs/>
                <w:sz w:val="24"/>
                <w:szCs w:val="24"/>
              </w:rPr>
              <w:t xml:space="preserve">ул. </w:t>
            </w:r>
            <w:r w:rsidR="007D62AE" w:rsidRPr="007D62AE">
              <w:rPr>
                <w:b w:val="0"/>
                <w:bCs/>
                <w:sz w:val="24"/>
                <w:szCs w:val="24"/>
              </w:rPr>
              <w:t>Заречная</w:t>
            </w:r>
          </w:p>
        </w:tc>
        <w:tc>
          <w:tcPr>
            <w:tcW w:w="1134" w:type="dxa"/>
          </w:tcPr>
          <w:p w14:paraId="72B821EE" w14:textId="6536E9A8" w:rsidR="0001597C" w:rsidRPr="007D62AE" w:rsidRDefault="0001597C" w:rsidP="0001597C">
            <w:pPr>
              <w:widowControl w:val="0"/>
              <w:tabs>
                <w:tab w:val="left" w:pos="851"/>
              </w:tabs>
              <w:spacing w:line="240" w:lineRule="auto"/>
              <w:contextualSpacing/>
              <w:jc w:val="center"/>
              <w:rPr>
                <w:rFonts w:eastAsia="Times New Roman"/>
                <w:b w:val="0"/>
                <w:bCs/>
                <w:i/>
                <w:iCs/>
                <w:sz w:val="24"/>
                <w:szCs w:val="24"/>
                <w:highlight w:val="red"/>
                <w:lang w:eastAsia="ru-RU"/>
              </w:rPr>
            </w:pPr>
            <w:r w:rsidRPr="001A3E47">
              <w:rPr>
                <w:b w:val="0"/>
                <w:bCs/>
                <w:sz w:val="24"/>
                <w:szCs w:val="24"/>
              </w:rPr>
              <w:t>IV</w:t>
            </w:r>
          </w:p>
        </w:tc>
        <w:tc>
          <w:tcPr>
            <w:tcW w:w="1559" w:type="dxa"/>
          </w:tcPr>
          <w:p w14:paraId="1CFA9F80" w14:textId="06AEBB4F" w:rsidR="0001597C" w:rsidRPr="007D62AE" w:rsidRDefault="0001597C" w:rsidP="0001597C">
            <w:pPr>
              <w:widowControl w:val="0"/>
              <w:tabs>
                <w:tab w:val="left" w:pos="851"/>
              </w:tabs>
              <w:spacing w:line="240" w:lineRule="auto"/>
              <w:contextualSpacing/>
              <w:jc w:val="center"/>
              <w:rPr>
                <w:rFonts w:eastAsia="Times New Roman"/>
                <w:b w:val="0"/>
                <w:bCs/>
                <w:i/>
                <w:iCs/>
                <w:sz w:val="24"/>
                <w:szCs w:val="24"/>
                <w:lang w:eastAsia="ru-RU"/>
              </w:rPr>
            </w:pPr>
            <w:r w:rsidRPr="007D62AE">
              <w:rPr>
                <w:b w:val="0"/>
                <w:bCs/>
                <w:sz w:val="24"/>
                <w:szCs w:val="24"/>
              </w:rPr>
              <w:t>местное</w:t>
            </w:r>
          </w:p>
        </w:tc>
        <w:tc>
          <w:tcPr>
            <w:tcW w:w="2970" w:type="dxa"/>
          </w:tcPr>
          <w:p w14:paraId="55C5A4AD" w14:textId="3E8A2CE1" w:rsidR="0001597C" w:rsidRPr="0098627D" w:rsidRDefault="0098627D" w:rsidP="0001597C">
            <w:pPr>
              <w:widowControl w:val="0"/>
              <w:tabs>
                <w:tab w:val="left" w:pos="851"/>
              </w:tabs>
              <w:spacing w:line="240" w:lineRule="auto"/>
              <w:contextualSpacing/>
              <w:jc w:val="center"/>
              <w:rPr>
                <w:rFonts w:eastAsia="Times New Roman"/>
                <w:b w:val="0"/>
                <w:bCs/>
                <w:sz w:val="24"/>
                <w:szCs w:val="24"/>
                <w:highlight w:val="red"/>
                <w:lang w:eastAsia="ru-RU"/>
              </w:rPr>
            </w:pPr>
            <w:r w:rsidRPr="0098627D">
              <w:rPr>
                <w:b w:val="0"/>
                <w:bCs/>
                <w:sz w:val="24"/>
                <w:szCs w:val="24"/>
                <w:lang w:eastAsia="ru-RU"/>
              </w:rPr>
              <w:t>0,5</w:t>
            </w:r>
          </w:p>
        </w:tc>
      </w:tr>
      <w:tr w:rsidR="0001597C" w:rsidRPr="002F09BE" w14:paraId="3BD12839" w14:textId="77777777" w:rsidTr="00FE5052">
        <w:trPr>
          <w:trHeight w:val="283"/>
        </w:trPr>
        <w:tc>
          <w:tcPr>
            <w:tcW w:w="846" w:type="dxa"/>
          </w:tcPr>
          <w:p w14:paraId="583BFF99" w14:textId="5CE75770" w:rsidR="0001597C" w:rsidRPr="007D62AE" w:rsidRDefault="0001597C" w:rsidP="0001597C">
            <w:pPr>
              <w:widowControl w:val="0"/>
              <w:tabs>
                <w:tab w:val="left" w:pos="851"/>
              </w:tabs>
              <w:spacing w:line="240" w:lineRule="auto"/>
              <w:contextualSpacing/>
              <w:jc w:val="center"/>
              <w:rPr>
                <w:rFonts w:eastAsia="Times New Roman"/>
                <w:b w:val="0"/>
                <w:bCs/>
                <w:i/>
                <w:iCs/>
                <w:sz w:val="24"/>
                <w:szCs w:val="24"/>
                <w:lang w:eastAsia="ru-RU"/>
              </w:rPr>
            </w:pPr>
            <w:r w:rsidRPr="007D62AE">
              <w:rPr>
                <w:b w:val="0"/>
                <w:bCs/>
                <w:sz w:val="24"/>
                <w:szCs w:val="24"/>
              </w:rPr>
              <w:t>3</w:t>
            </w:r>
          </w:p>
        </w:tc>
        <w:tc>
          <w:tcPr>
            <w:tcW w:w="2835" w:type="dxa"/>
          </w:tcPr>
          <w:p w14:paraId="10C983AD" w14:textId="392FAB02" w:rsidR="0001597C" w:rsidRPr="007D62AE" w:rsidRDefault="0001597C" w:rsidP="0001597C">
            <w:pPr>
              <w:widowControl w:val="0"/>
              <w:tabs>
                <w:tab w:val="left" w:pos="851"/>
              </w:tabs>
              <w:spacing w:line="240" w:lineRule="auto"/>
              <w:contextualSpacing/>
              <w:jc w:val="center"/>
              <w:rPr>
                <w:rFonts w:eastAsia="Times New Roman"/>
                <w:b w:val="0"/>
                <w:bCs/>
                <w:i/>
                <w:iCs/>
                <w:sz w:val="24"/>
                <w:szCs w:val="24"/>
                <w:lang w:eastAsia="ru-RU"/>
              </w:rPr>
            </w:pPr>
            <w:r w:rsidRPr="007D62AE">
              <w:rPr>
                <w:b w:val="0"/>
                <w:bCs/>
                <w:sz w:val="24"/>
                <w:szCs w:val="24"/>
              </w:rPr>
              <w:t xml:space="preserve">ул. </w:t>
            </w:r>
            <w:r w:rsidR="007D62AE" w:rsidRPr="007D62AE">
              <w:rPr>
                <w:b w:val="0"/>
                <w:bCs/>
                <w:sz w:val="24"/>
                <w:szCs w:val="24"/>
              </w:rPr>
              <w:t>Школьная</w:t>
            </w:r>
          </w:p>
        </w:tc>
        <w:tc>
          <w:tcPr>
            <w:tcW w:w="1134" w:type="dxa"/>
          </w:tcPr>
          <w:p w14:paraId="1DCD3753" w14:textId="2F8457BD" w:rsidR="0001597C" w:rsidRPr="007D62AE" w:rsidRDefault="001A3E47" w:rsidP="0001597C">
            <w:pPr>
              <w:widowControl w:val="0"/>
              <w:tabs>
                <w:tab w:val="left" w:pos="851"/>
              </w:tabs>
              <w:spacing w:line="240" w:lineRule="auto"/>
              <w:contextualSpacing/>
              <w:jc w:val="center"/>
              <w:rPr>
                <w:rFonts w:eastAsia="Times New Roman"/>
                <w:b w:val="0"/>
                <w:bCs/>
                <w:i/>
                <w:iCs/>
                <w:sz w:val="24"/>
                <w:szCs w:val="24"/>
                <w:highlight w:val="red"/>
                <w:lang w:eastAsia="ru-RU"/>
              </w:rPr>
            </w:pPr>
            <w:r w:rsidRPr="001A3E47">
              <w:rPr>
                <w:b w:val="0"/>
                <w:bCs/>
                <w:sz w:val="24"/>
                <w:szCs w:val="24"/>
              </w:rPr>
              <w:t>V</w:t>
            </w:r>
          </w:p>
        </w:tc>
        <w:tc>
          <w:tcPr>
            <w:tcW w:w="1559" w:type="dxa"/>
          </w:tcPr>
          <w:p w14:paraId="64D03CD2" w14:textId="746B1712" w:rsidR="0001597C" w:rsidRPr="007D62AE" w:rsidRDefault="0001597C" w:rsidP="0001597C">
            <w:pPr>
              <w:widowControl w:val="0"/>
              <w:tabs>
                <w:tab w:val="left" w:pos="851"/>
              </w:tabs>
              <w:spacing w:line="240" w:lineRule="auto"/>
              <w:contextualSpacing/>
              <w:jc w:val="center"/>
              <w:rPr>
                <w:rFonts w:eastAsia="Times New Roman"/>
                <w:b w:val="0"/>
                <w:bCs/>
                <w:i/>
                <w:iCs/>
                <w:sz w:val="24"/>
                <w:szCs w:val="24"/>
                <w:lang w:eastAsia="ru-RU"/>
              </w:rPr>
            </w:pPr>
            <w:r w:rsidRPr="007D62AE">
              <w:rPr>
                <w:b w:val="0"/>
                <w:bCs/>
                <w:sz w:val="24"/>
                <w:szCs w:val="24"/>
              </w:rPr>
              <w:t>местное</w:t>
            </w:r>
          </w:p>
        </w:tc>
        <w:tc>
          <w:tcPr>
            <w:tcW w:w="2970" w:type="dxa"/>
          </w:tcPr>
          <w:p w14:paraId="23BA440B" w14:textId="1D2E3CDD" w:rsidR="0001597C" w:rsidRPr="0098627D" w:rsidRDefault="0098627D" w:rsidP="0001597C">
            <w:pPr>
              <w:widowControl w:val="0"/>
              <w:tabs>
                <w:tab w:val="left" w:pos="851"/>
              </w:tabs>
              <w:spacing w:line="240" w:lineRule="auto"/>
              <w:contextualSpacing/>
              <w:jc w:val="center"/>
              <w:rPr>
                <w:rFonts w:eastAsia="Times New Roman"/>
                <w:b w:val="0"/>
                <w:bCs/>
                <w:sz w:val="24"/>
                <w:szCs w:val="24"/>
                <w:highlight w:val="red"/>
                <w:lang w:eastAsia="ru-RU"/>
              </w:rPr>
            </w:pPr>
            <w:r w:rsidRPr="0098627D">
              <w:rPr>
                <w:b w:val="0"/>
                <w:bCs/>
                <w:sz w:val="24"/>
                <w:szCs w:val="24"/>
                <w:lang w:eastAsia="ru-RU"/>
              </w:rPr>
              <w:t>0,6</w:t>
            </w:r>
          </w:p>
        </w:tc>
      </w:tr>
      <w:tr w:rsidR="0001597C" w:rsidRPr="002F09BE" w14:paraId="6DFCA033" w14:textId="77777777" w:rsidTr="00FE5052">
        <w:trPr>
          <w:trHeight w:val="283"/>
        </w:trPr>
        <w:tc>
          <w:tcPr>
            <w:tcW w:w="846" w:type="dxa"/>
          </w:tcPr>
          <w:p w14:paraId="6200DE75" w14:textId="610C153A" w:rsidR="0001597C" w:rsidRPr="007D62AE" w:rsidRDefault="0001597C" w:rsidP="0001597C">
            <w:pPr>
              <w:widowControl w:val="0"/>
              <w:tabs>
                <w:tab w:val="left" w:pos="851"/>
              </w:tabs>
              <w:spacing w:line="240" w:lineRule="auto"/>
              <w:contextualSpacing/>
              <w:jc w:val="center"/>
              <w:rPr>
                <w:rFonts w:eastAsia="Times New Roman"/>
                <w:b w:val="0"/>
                <w:bCs/>
                <w:i/>
                <w:iCs/>
                <w:sz w:val="24"/>
                <w:szCs w:val="24"/>
                <w:lang w:eastAsia="ru-RU"/>
              </w:rPr>
            </w:pPr>
            <w:r w:rsidRPr="007D62AE">
              <w:rPr>
                <w:b w:val="0"/>
                <w:bCs/>
                <w:sz w:val="24"/>
                <w:szCs w:val="24"/>
              </w:rPr>
              <w:t>4</w:t>
            </w:r>
          </w:p>
        </w:tc>
        <w:tc>
          <w:tcPr>
            <w:tcW w:w="2835" w:type="dxa"/>
          </w:tcPr>
          <w:p w14:paraId="566320D8" w14:textId="24DED1F1" w:rsidR="0001597C" w:rsidRPr="007D62AE" w:rsidRDefault="0001597C" w:rsidP="0001597C">
            <w:pPr>
              <w:widowControl w:val="0"/>
              <w:tabs>
                <w:tab w:val="left" w:pos="851"/>
              </w:tabs>
              <w:spacing w:line="240" w:lineRule="auto"/>
              <w:contextualSpacing/>
              <w:jc w:val="center"/>
              <w:rPr>
                <w:rFonts w:eastAsia="Times New Roman"/>
                <w:b w:val="0"/>
                <w:bCs/>
                <w:i/>
                <w:iCs/>
                <w:sz w:val="24"/>
                <w:szCs w:val="24"/>
                <w:lang w:eastAsia="ru-RU"/>
              </w:rPr>
            </w:pPr>
            <w:r w:rsidRPr="007D62AE">
              <w:rPr>
                <w:b w:val="0"/>
                <w:bCs/>
                <w:sz w:val="24"/>
                <w:szCs w:val="24"/>
              </w:rPr>
              <w:t xml:space="preserve">ул. </w:t>
            </w:r>
            <w:r w:rsidR="007D62AE" w:rsidRPr="007D62AE">
              <w:rPr>
                <w:b w:val="0"/>
                <w:bCs/>
                <w:sz w:val="24"/>
                <w:szCs w:val="24"/>
              </w:rPr>
              <w:t>Центральная</w:t>
            </w:r>
          </w:p>
        </w:tc>
        <w:tc>
          <w:tcPr>
            <w:tcW w:w="1134" w:type="dxa"/>
          </w:tcPr>
          <w:p w14:paraId="33EFDF5A" w14:textId="3B792A4B" w:rsidR="0001597C" w:rsidRPr="007D62AE" w:rsidRDefault="001A3E47" w:rsidP="0001597C">
            <w:pPr>
              <w:widowControl w:val="0"/>
              <w:tabs>
                <w:tab w:val="left" w:pos="851"/>
              </w:tabs>
              <w:spacing w:line="240" w:lineRule="auto"/>
              <w:contextualSpacing/>
              <w:jc w:val="center"/>
              <w:rPr>
                <w:rFonts w:eastAsia="Times New Roman"/>
                <w:b w:val="0"/>
                <w:bCs/>
                <w:i/>
                <w:iCs/>
                <w:sz w:val="24"/>
                <w:szCs w:val="24"/>
                <w:highlight w:val="red"/>
                <w:lang w:eastAsia="ru-RU"/>
              </w:rPr>
            </w:pPr>
            <w:r w:rsidRPr="001A3E47">
              <w:rPr>
                <w:b w:val="0"/>
                <w:bCs/>
                <w:sz w:val="24"/>
                <w:szCs w:val="24"/>
              </w:rPr>
              <w:t>V</w:t>
            </w:r>
          </w:p>
        </w:tc>
        <w:tc>
          <w:tcPr>
            <w:tcW w:w="1559" w:type="dxa"/>
          </w:tcPr>
          <w:p w14:paraId="14585438" w14:textId="3335C27E" w:rsidR="0001597C" w:rsidRPr="007D62AE" w:rsidRDefault="0001597C" w:rsidP="0001597C">
            <w:pPr>
              <w:widowControl w:val="0"/>
              <w:tabs>
                <w:tab w:val="left" w:pos="851"/>
              </w:tabs>
              <w:spacing w:line="240" w:lineRule="auto"/>
              <w:contextualSpacing/>
              <w:jc w:val="center"/>
              <w:rPr>
                <w:rFonts w:eastAsia="Times New Roman"/>
                <w:b w:val="0"/>
                <w:bCs/>
                <w:i/>
                <w:iCs/>
                <w:sz w:val="24"/>
                <w:szCs w:val="24"/>
                <w:lang w:eastAsia="ru-RU"/>
              </w:rPr>
            </w:pPr>
            <w:r w:rsidRPr="007D62AE">
              <w:rPr>
                <w:b w:val="0"/>
                <w:bCs/>
                <w:sz w:val="24"/>
                <w:szCs w:val="24"/>
              </w:rPr>
              <w:t>местное</w:t>
            </w:r>
          </w:p>
        </w:tc>
        <w:tc>
          <w:tcPr>
            <w:tcW w:w="2970" w:type="dxa"/>
          </w:tcPr>
          <w:p w14:paraId="1BA397A0" w14:textId="047A2F50" w:rsidR="0001597C" w:rsidRPr="0098627D" w:rsidRDefault="0098627D" w:rsidP="0001597C">
            <w:pPr>
              <w:widowControl w:val="0"/>
              <w:tabs>
                <w:tab w:val="left" w:pos="851"/>
              </w:tabs>
              <w:spacing w:line="240" w:lineRule="auto"/>
              <w:contextualSpacing/>
              <w:jc w:val="center"/>
              <w:rPr>
                <w:rFonts w:eastAsia="Times New Roman"/>
                <w:b w:val="0"/>
                <w:bCs/>
                <w:sz w:val="24"/>
                <w:szCs w:val="24"/>
                <w:highlight w:val="red"/>
                <w:lang w:eastAsia="ru-RU"/>
              </w:rPr>
            </w:pPr>
            <w:r w:rsidRPr="0098627D">
              <w:rPr>
                <w:b w:val="0"/>
                <w:bCs/>
                <w:sz w:val="24"/>
                <w:szCs w:val="24"/>
                <w:lang w:eastAsia="ru-RU"/>
              </w:rPr>
              <w:t>2,0</w:t>
            </w:r>
          </w:p>
        </w:tc>
      </w:tr>
      <w:tr w:rsidR="0001597C" w:rsidRPr="002F09BE" w14:paraId="6375E80B" w14:textId="77777777" w:rsidTr="00FE5052">
        <w:trPr>
          <w:trHeight w:val="283"/>
        </w:trPr>
        <w:tc>
          <w:tcPr>
            <w:tcW w:w="9344" w:type="dxa"/>
            <w:gridSpan w:val="5"/>
          </w:tcPr>
          <w:p w14:paraId="53B1B4E7" w14:textId="0443930C" w:rsidR="0001597C" w:rsidRPr="002F09BE" w:rsidRDefault="0001597C" w:rsidP="00FE5052">
            <w:pPr>
              <w:widowControl w:val="0"/>
              <w:tabs>
                <w:tab w:val="left" w:pos="851"/>
              </w:tabs>
              <w:spacing w:line="240" w:lineRule="auto"/>
              <w:contextualSpacing/>
              <w:jc w:val="center"/>
              <w:rPr>
                <w:rFonts w:eastAsia="Times New Roman"/>
                <w:b w:val="0"/>
                <w:sz w:val="24"/>
                <w:szCs w:val="24"/>
                <w:highlight w:val="yellow"/>
                <w:lang w:eastAsia="ru-RU"/>
              </w:rPr>
            </w:pPr>
            <w:r w:rsidRPr="007D62AE">
              <w:rPr>
                <w:rFonts w:eastAsia="Times New Roman"/>
                <w:b w:val="0"/>
                <w:sz w:val="24"/>
                <w:szCs w:val="24"/>
                <w:lang w:eastAsia="ru-RU"/>
              </w:rPr>
              <w:t xml:space="preserve">д. </w:t>
            </w:r>
            <w:proofErr w:type="spellStart"/>
            <w:r w:rsidR="007D62AE" w:rsidRPr="007D62AE">
              <w:rPr>
                <w:rFonts w:eastAsia="Times New Roman"/>
                <w:b w:val="0"/>
                <w:sz w:val="24"/>
                <w:szCs w:val="24"/>
                <w:lang w:eastAsia="ru-RU"/>
              </w:rPr>
              <w:t>Кушун</w:t>
            </w:r>
            <w:proofErr w:type="spellEnd"/>
          </w:p>
        </w:tc>
      </w:tr>
      <w:tr w:rsidR="00FE5052" w:rsidRPr="002F09BE" w14:paraId="41F83786" w14:textId="77777777" w:rsidTr="00FE5052">
        <w:trPr>
          <w:trHeight w:val="283"/>
        </w:trPr>
        <w:tc>
          <w:tcPr>
            <w:tcW w:w="846" w:type="dxa"/>
          </w:tcPr>
          <w:p w14:paraId="3D53DDF0" w14:textId="2C27DC50" w:rsidR="00FE5052" w:rsidRPr="007D62AE" w:rsidRDefault="00FE5052" w:rsidP="00FE5052">
            <w:pPr>
              <w:widowControl w:val="0"/>
              <w:tabs>
                <w:tab w:val="left" w:pos="851"/>
              </w:tabs>
              <w:spacing w:line="240" w:lineRule="auto"/>
              <w:contextualSpacing/>
              <w:jc w:val="center"/>
              <w:rPr>
                <w:rFonts w:eastAsia="Times New Roman"/>
                <w:b w:val="0"/>
                <w:bCs/>
                <w:i/>
                <w:iCs/>
                <w:sz w:val="24"/>
                <w:szCs w:val="24"/>
                <w:lang w:eastAsia="ru-RU"/>
              </w:rPr>
            </w:pPr>
            <w:r w:rsidRPr="007D62AE">
              <w:rPr>
                <w:b w:val="0"/>
                <w:bCs/>
                <w:sz w:val="24"/>
                <w:szCs w:val="24"/>
              </w:rPr>
              <w:t>1</w:t>
            </w:r>
          </w:p>
        </w:tc>
        <w:tc>
          <w:tcPr>
            <w:tcW w:w="2835" w:type="dxa"/>
          </w:tcPr>
          <w:p w14:paraId="55762843" w14:textId="1971F3BB" w:rsidR="00FE5052" w:rsidRPr="007D62AE" w:rsidRDefault="007D62AE" w:rsidP="00FE5052">
            <w:pPr>
              <w:widowControl w:val="0"/>
              <w:tabs>
                <w:tab w:val="left" w:pos="851"/>
              </w:tabs>
              <w:spacing w:line="240" w:lineRule="auto"/>
              <w:contextualSpacing/>
              <w:jc w:val="center"/>
              <w:rPr>
                <w:rFonts w:eastAsia="Times New Roman"/>
                <w:b w:val="0"/>
                <w:bCs/>
                <w:i/>
                <w:iCs/>
                <w:sz w:val="24"/>
                <w:szCs w:val="24"/>
                <w:lang w:eastAsia="ru-RU"/>
              </w:rPr>
            </w:pPr>
            <w:r w:rsidRPr="007D62AE">
              <w:rPr>
                <w:b w:val="0"/>
                <w:bCs/>
                <w:sz w:val="24"/>
                <w:szCs w:val="24"/>
              </w:rPr>
              <w:t>ул. Центральная</w:t>
            </w:r>
          </w:p>
        </w:tc>
        <w:tc>
          <w:tcPr>
            <w:tcW w:w="1134" w:type="dxa"/>
          </w:tcPr>
          <w:p w14:paraId="30F377A5" w14:textId="657A9DB2" w:rsidR="00FE5052" w:rsidRPr="002F09BE" w:rsidRDefault="00D12A91" w:rsidP="00FE5052">
            <w:pPr>
              <w:widowControl w:val="0"/>
              <w:tabs>
                <w:tab w:val="left" w:pos="851"/>
              </w:tabs>
              <w:spacing w:line="240" w:lineRule="auto"/>
              <w:contextualSpacing/>
              <w:jc w:val="center"/>
              <w:rPr>
                <w:rFonts w:eastAsia="Times New Roman"/>
                <w:b w:val="0"/>
                <w:bCs/>
                <w:i/>
                <w:iCs/>
                <w:sz w:val="24"/>
                <w:szCs w:val="24"/>
                <w:highlight w:val="yellow"/>
                <w:lang w:eastAsia="ru-RU"/>
              </w:rPr>
            </w:pPr>
            <w:r w:rsidRPr="001A3E47">
              <w:rPr>
                <w:b w:val="0"/>
                <w:bCs/>
                <w:sz w:val="24"/>
                <w:szCs w:val="24"/>
              </w:rPr>
              <w:t>V</w:t>
            </w:r>
          </w:p>
        </w:tc>
        <w:tc>
          <w:tcPr>
            <w:tcW w:w="1559" w:type="dxa"/>
          </w:tcPr>
          <w:p w14:paraId="0741BE9A" w14:textId="73AB2762" w:rsidR="00FE5052" w:rsidRPr="002F09BE" w:rsidRDefault="00FE5052" w:rsidP="00FE5052">
            <w:pPr>
              <w:widowControl w:val="0"/>
              <w:tabs>
                <w:tab w:val="left" w:pos="851"/>
              </w:tabs>
              <w:spacing w:line="240" w:lineRule="auto"/>
              <w:contextualSpacing/>
              <w:jc w:val="center"/>
              <w:rPr>
                <w:rFonts w:eastAsia="Times New Roman"/>
                <w:b w:val="0"/>
                <w:bCs/>
                <w:i/>
                <w:iCs/>
                <w:sz w:val="24"/>
                <w:szCs w:val="24"/>
                <w:highlight w:val="yellow"/>
                <w:lang w:eastAsia="ru-RU"/>
              </w:rPr>
            </w:pPr>
            <w:r w:rsidRPr="007D62AE">
              <w:rPr>
                <w:b w:val="0"/>
                <w:bCs/>
                <w:sz w:val="24"/>
                <w:szCs w:val="24"/>
              </w:rPr>
              <w:t>местное</w:t>
            </w:r>
          </w:p>
        </w:tc>
        <w:tc>
          <w:tcPr>
            <w:tcW w:w="2970" w:type="dxa"/>
          </w:tcPr>
          <w:p w14:paraId="0039BC44" w14:textId="32CFC8A3" w:rsidR="00FE5052" w:rsidRPr="002F09BE" w:rsidRDefault="00FE5052" w:rsidP="00FE5052">
            <w:pPr>
              <w:widowControl w:val="0"/>
              <w:tabs>
                <w:tab w:val="left" w:pos="851"/>
              </w:tabs>
              <w:spacing w:line="240" w:lineRule="auto"/>
              <w:contextualSpacing/>
              <w:jc w:val="center"/>
              <w:rPr>
                <w:rFonts w:eastAsia="Times New Roman"/>
                <w:b w:val="0"/>
                <w:bCs/>
                <w:i/>
                <w:iCs/>
                <w:sz w:val="24"/>
                <w:szCs w:val="24"/>
                <w:highlight w:val="yellow"/>
                <w:lang w:eastAsia="ru-RU"/>
              </w:rPr>
            </w:pPr>
            <w:r w:rsidRPr="0098627D">
              <w:rPr>
                <w:b w:val="0"/>
                <w:bCs/>
                <w:sz w:val="24"/>
                <w:szCs w:val="24"/>
              </w:rPr>
              <w:t>1,</w:t>
            </w:r>
            <w:r w:rsidR="0098627D" w:rsidRPr="0098627D">
              <w:rPr>
                <w:b w:val="0"/>
                <w:bCs/>
                <w:sz w:val="24"/>
                <w:szCs w:val="24"/>
              </w:rPr>
              <w:t>3</w:t>
            </w:r>
          </w:p>
        </w:tc>
      </w:tr>
      <w:tr w:rsidR="007D62AE" w:rsidRPr="002F09BE" w14:paraId="673B0681" w14:textId="77777777" w:rsidTr="00D2035D">
        <w:trPr>
          <w:trHeight w:val="283"/>
        </w:trPr>
        <w:tc>
          <w:tcPr>
            <w:tcW w:w="9344" w:type="dxa"/>
            <w:gridSpan w:val="5"/>
          </w:tcPr>
          <w:p w14:paraId="512DDB18" w14:textId="3CFFE242" w:rsidR="007D62AE" w:rsidRPr="007D62AE" w:rsidRDefault="007D62AE" w:rsidP="00FE5052">
            <w:pPr>
              <w:widowControl w:val="0"/>
              <w:tabs>
                <w:tab w:val="left" w:pos="851"/>
              </w:tabs>
              <w:spacing w:line="240" w:lineRule="auto"/>
              <w:contextualSpacing/>
              <w:jc w:val="center"/>
              <w:rPr>
                <w:rFonts w:eastAsia="Times New Roman"/>
                <w:b w:val="0"/>
                <w:bCs/>
                <w:sz w:val="24"/>
                <w:szCs w:val="24"/>
                <w:highlight w:val="yellow"/>
                <w:lang w:eastAsia="ru-RU"/>
              </w:rPr>
            </w:pPr>
            <w:r w:rsidRPr="007D62AE">
              <w:rPr>
                <w:rFonts w:eastAsia="Times New Roman"/>
                <w:b w:val="0"/>
                <w:bCs/>
                <w:sz w:val="24"/>
                <w:szCs w:val="24"/>
                <w:lang w:eastAsia="ru-RU"/>
              </w:rPr>
              <w:t xml:space="preserve">д. </w:t>
            </w:r>
            <w:proofErr w:type="spellStart"/>
            <w:r w:rsidRPr="007D62AE">
              <w:rPr>
                <w:rFonts w:eastAsia="Times New Roman"/>
                <w:b w:val="0"/>
                <w:bCs/>
                <w:sz w:val="24"/>
                <w:szCs w:val="24"/>
                <w:lang w:eastAsia="ru-RU"/>
              </w:rPr>
              <w:t>Чалоты</w:t>
            </w:r>
            <w:proofErr w:type="spellEnd"/>
          </w:p>
        </w:tc>
      </w:tr>
      <w:tr w:rsidR="00FE5052" w:rsidRPr="007D62AE" w14:paraId="5D98EA47" w14:textId="77777777" w:rsidTr="00FE5052">
        <w:trPr>
          <w:trHeight w:val="283"/>
        </w:trPr>
        <w:tc>
          <w:tcPr>
            <w:tcW w:w="846" w:type="dxa"/>
          </w:tcPr>
          <w:p w14:paraId="032125B0" w14:textId="45D3BF86" w:rsidR="00FE5052" w:rsidRPr="007D62AE" w:rsidRDefault="007D62AE" w:rsidP="00FE5052">
            <w:pPr>
              <w:widowControl w:val="0"/>
              <w:tabs>
                <w:tab w:val="left" w:pos="851"/>
              </w:tabs>
              <w:spacing w:line="240" w:lineRule="auto"/>
              <w:contextualSpacing/>
              <w:jc w:val="center"/>
              <w:rPr>
                <w:rFonts w:eastAsia="Times New Roman"/>
                <w:b w:val="0"/>
                <w:bCs/>
                <w:sz w:val="24"/>
                <w:szCs w:val="24"/>
                <w:lang w:eastAsia="ru-RU"/>
              </w:rPr>
            </w:pPr>
            <w:r w:rsidRPr="007D62AE">
              <w:rPr>
                <w:rFonts w:eastAsia="Times New Roman"/>
                <w:b w:val="0"/>
                <w:bCs/>
                <w:sz w:val="24"/>
                <w:szCs w:val="24"/>
                <w:lang w:eastAsia="ru-RU"/>
              </w:rPr>
              <w:t>1</w:t>
            </w:r>
          </w:p>
        </w:tc>
        <w:tc>
          <w:tcPr>
            <w:tcW w:w="2835" w:type="dxa"/>
          </w:tcPr>
          <w:p w14:paraId="29AF737B" w14:textId="0D4336B7" w:rsidR="00FE5052" w:rsidRPr="007D62AE" w:rsidRDefault="007D62AE" w:rsidP="00FE5052">
            <w:pPr>
              <w:widowControl w:val="0"/>
              <w:tabs>
                <w:tab w:val="left" w:pos="851"/>
              </w:tabs>
              <w:spacing w:line="240" w:lineRule="auto"/>
              <w:contextualSpacing/>
              <w:jc w:val="center"/>
              <w:rPr>
                <w:rFonts w:eastAsia="Times New Roman"/>
                <w:b w:val="0"/>
                <w:bCs/>
                <w:sz w:val="24"/>
                <w:szCs w:val="24"/>
                <w:lang w:eastAsia="ru-RU"/>
              </w:rPr>
            </w:pPr>
            <w:r w:rsidRPr="007D62AE">
              <w:rPr>
                <w:rFonts w:eastAsia="Times New Roman"/>
                <w:b w:val="0"/>
                <w:bCs/>
                <w:sz w:val="24"/>
                <w:szCs w:val="24"/>
                <w:lang w:eastAsia="ru-RU"/>
              </w:rPr>
              <w:t>ул. Центральная</w:t>
            </w:r>
          </w:p>
        </w:tc>
        <w:tc>
          <w:tcPr>
            <w:tcW w:w="1134" w:type="dxa"/>
          </w:tcPr>
          <w:p w14:paraId="4AEE0569" w14:textId="048973D7" w:rsidR="00FE5052" w:rsidRPr="00125452" w:rsidRDefault="00D12A91" w:rsidP="00FE5052">
            <w:pPr>
              <w:widowControl w:val="0"/>
              <w:tabs>
                <w:tab w:val="left" w:pos="851"/>
              </w:tabs>
              <w:spacing w:line="240" w:lineRule="auto"/>
              <w:contextualSpacing/>
              <w:jc w:val="center"/>
              <w:rPr>
                <w:rFonts w:eastAsia="Times New Roman"/>
                <w:b w:val="0"/>
                <w:bCs/>
                <w:sz w:val="24"/>
                <w:szCs w:val="24"/>
                <w:lang w:eastAsia="ru-RU"/>
              </w:rPr>
            </w:pPr>
            <w:r w:rsidRPr="001A3E47">
              <w:rPr>
                <w:b w:val="0"/>
                <w:bCs/>
                <w:sz w:val="24"/>
                <w:szCs w:val="24"/>
              </w:rPr>
              <w:t>IV</w:t>
            </w:r>
          </w:p>
        </w:tc>
        <w:tc>
          <w:tcPr>
            <w:tcW w:w="1559" w:type="dxa"/>
          </w:tcPr>
          <w:p w14:paraId="285261D1" w14:textId="0743AA23" w:rsidR="00FE5052" w:rsidRPr="007D62AE" w:rsidRDefault="007D62AE" w:rsidP="00FE5052">
            <w:pPr>
              <w:widowControl w:val="0"/>
              <w:tabs>
                <w:tab w:val="left" w:pos="851"/>
              </w:tabs>
              <w:spacing w:line="240" w:lineRule="auto"/>
              <w:contextualSpacing/>
              <w:jc w:val="center"/>
              <w:rPr>
                <w:rFonts w:eastAsia="Times New Roman"/>
                <w:b w:val="0"/>
                <w:bCs/>
                <w:sz w:val="24"/>
                <w:szCs w:val="24"/>
                <w:lang w:eastAsia="ru-RU"/>
              </w:rPr>
            </w:pPr>
            <w:r>
              <w:rPr>
                <w:rFonts w:eastAsia="Times New Roman"/>
                <w:b w:val="0"/>
                <w:bCs/>
                <w:sz w:val="24"/>
                <w:szCs w:val="24"/>
                <w:lang w:eastAsia="ru-RU"/>
              </w:rPr>
              <w:t>местное</w:t>
            </w:r>
          </w:p>
        </w:tc>
        <w:tc>
          <w:tcPr>
            <w:tcW w:w="2970" w:type="dxa"/>
          </w:tcPr>
          <w:p w14:paraId="7B7F4C24" w14:textId="1DC0E600" w:rsidR="00FE5052" w:rsidRPr="0098627D" w:rsidRDefault="0098627D" w:rsidP="00FE5052">
            <w:pPr>
              <w:widowControl w:val="0"/>
              <w:tabs>
                <w:tab w:val="left" w:pos="851"/>
              </w:tabs>
              <w:spacing w:line="240" w:lineRule="auto"/>
              <w:contextualSpacing/>
              <w:jc w:val="center"/>
              <w:rPr>
                <w:rFonts w:eastAsia="Times New Roman"/>
                <w:b w:val="0"/>
                <w:bCs/>
                <w:sz w:val="24"/>
                <w:szCs w:val="24"/>
                <w:lang w:eastAsia="ru-RU"/>
              </w:rPr>
            </w:pPr>
            <w:r w:rsidRPr="0098627D">
              <w:rPr>
                <w:rFonts w:eastAsia="Times New Roman"/>
                <w:b w:val="0"/>
                <w:bCs/>
                <w:sz w:val="24"/>
                <w:szCs w:val="24"/>
                <w:lang w:eastAsia="ru-RU"/>
              </w:rPr>
              <w:t>1,6</w:t>
            </w:r>
          </w:p>
        </w:tc>
      </w:tr>
    </w:tbl>
    <w:p w14:paraId="203AC911" w14:textId="77777777" w:rsidR="00B32EC6" w:rsidRPr="007D62AE" w:rsidRDefault="00B32EC6" w:rsidP="003A0513">
      <w:pPr>
        <w:widowControl w:val="0"/>
        <w:tabs>
          <w:tab w:val="left" w:pos="851"/>
        </w:tabs>
        <w:spacing w:before="120" w:after="0" w:line="240" w:lineRule="auto"/>
        <w:ind w:firstLine="709"/>
        <w:contextualSpacing/>
        <w:jc w:val="both"/>
        <w:rPr>
          <w:rFonts w:eastAsia="Times New Roman"/>
          <w:b w:val="0"/>
          <w:i/>
          <w:iCs/>
          <w:szCs w:val="28"/>
          <w:lang w:eastAsia="ru-RU"/>
        </w:rPr>
      </w:pPr>
    </w:p>
    <w:p w14:paraId="406A0834" w14:textId="27206120" w:rsidR="003A0513" w:rsidRPr="006864C3" w:rsidRDefault="003A0513" w:rsidP="003A0513">
      <w:pPr>
        <w:widowControl w:val="0"/>
        <w:tabs>
          <w:tab w:val="left" w:pos="851"/>
        </w:tabs>
        <w:spacing w:before="120" w:after="0" w:line="240" w:lineRule="auto"/>
        <w:ind w:firstLine="709"/>
        <w:contextualSpacing/>
        <w:jc w:val="both"/>
        <w:rPr>
          <w:rFonts w:eastAsia="Times New Roman"/>
          <w:b w:val="0"/>
          <w:i/>
          <w:iCs/>
          <w:szCs w:val="28"/>
          <w:lang w:eastAsia="ru-RU"/>
        </w:rPr>
      </w:pPr>
      <w:r w:rsidRPr="006864C3">
        <w:rPr>
          <w:rFonts w:eastAsia="Times New Roman"/>
          <w:b w:val="0"/>
          <w:i/>
          <w:iCs/>
          <w:szCs w:val="28"/>
          <w:lang w:eastAsia="ru-RU"/>
        </w:rPr>
        <w:t>Проектное предложение</w:t>
      </w:r>
    </w:p>
    <w:p w14:paraId="375EBAEE" w14:textId="40845F9E" w:rsidR="00085EA6" w:rsidRPr="006864C3" w:rsidRDefault="000E2CFD" w:rsidP="000E2CFD">
      <w:pPr>
        <w:pStyle w:val="afc"/>
        <w:rPr>
          <w:rFonts w:eastAsiaTheme="majorEastAsia"/>
        </w:rPr>
      </w:pPr>
      <w:r>
        <w:rPr>
          <w:rFonts w:eastAsiaTheme="majorEastAsia"/>
        </w:rPr>
        <w:t>Генеральным планом запланировано строительство новых улиц в зоне запроектированной жилой застройки</w:t>
      </w:r>
      <w:r w:rsidR="00C368EB">
        <w:rPr>
          <w:rFonts w:eastAsiaTheme="majorEastAsia"/>
        </w:rPr>
        <w:t xml:space="preserve"> с 2023 по 2043 гг</w:t>
      </w:r>
      <w:r>
        <w:rPr>
          <w:rFonts w:eastAsiaTheme="majorEastAsia"/>
        </w:rPr>
        <w:t>.</w:t>
      </w:r>
    </w:p>
    <w:p w14:paraId="0893C5DC" w14:textId="77777777" w:rsidR="00C615AD" w:rsidRDefault="00C615AD" w:rsidP="001F1F43">
      <w:pPr>
        <w:pStyle w:val="afc"/>
        <w:jc w:val="right"/>
        <w:rPr>
          <w:rFonts w:eastAsiaTheme="majorEastAsia"/>
          <w:i/>
          <w:highlight w:val="yellow"/>
        </w:rPr>
        <w:sectPr w:rsidR="00C615AD" w:rsidSect="00310390">
          <w:footerReference w:type="default" r:id="rId90"/>
          <w:pgSz w:w="11906" w:h="16838"/>
          <w:pgMar w:top="1134" w:right="851" w:bottom="1134" w:left="1701" w:header="708" w:footer="708" w:gutter="0"/>
          <w:cols w:space="708"/>
          <w:docGrid w:linePitch="382"/>
        </w:sectPr>
      </w:pPr>
    </w:p>
    <w:p w14:paraId="787EAB32" w14:textId="39BC519D" w:rsidR="00531431" w:rsidRPr="002F09BE" w:rsidRDefault="00531431" w:rsidP="001F1F43">
      <w:pPr>
        <w:pStyle w:val="afc"/>
        <w:jc w:val="right"/>
        <w:rPr>
          <w:rFonts w:eastAsiaTheme="majorEastAsia"/>
          <w:i/>
          <w:highlight w:val="yellow"/>
        </w:rPr>
      </w:pPr>
    </w:p>
    <w:p w14:paraId="6460CE5A" w14:textId="77777777" w:rsidR="006F40BF" w:rsidRPr="006826BA" w:rsidRDefault="00152A16" w:rsidP="00D82083">
      <w:pPr>
        <w:spacing w:after="0" w:line="240" w:lineRule="auto"/>
        <w:ind w:firstLine="709"/>
        <w:rPr>
          <w:i/>
          <w:iCs/>
        </w:rPr>
      </w:pPr>
      <w:r w:rsidRPr="006826BA">
        <w:rPr>
          <w:i/>
          <w:iCs/>
        </w:rPr>
        <w:t>Объекты обслуживания и хранения автомобильного транспорта</w:t>
      </w:r>
    </w:p>
    <w:p w14:paraId="70D92FD4" w14:textId="77777777" w:rsidR="00152A16" w:rsidRPr="006826BA" w:rsidRDefault="00FD038E" w:rsidP="00320643">
      <w:pPr>
        <w:pStyle w:val="afc"/>
        <w:rPr>
          <w:rFonts w:eastAsiaTheme="majorEastAsia"/>
        </w:rPr>
      </w:pPr>
      <w:r w:rsidRPr="006826BA">
        <w:rPr>
          <w:rStyle w:val="af5"/>
          <w:rFonts w:eastAsiaTheme="majorEastAsia"/>
        </w:rPr>
        <w:t>Существующее положение</w:t>
      </w:r>
    </w:p>
    <w:p w14:paraId="62B05377" w14:textId="32913FAF" w:rsidR="006826BA" w:rsidRDefault="006826BA" w:rsidP="00C80097">
      <w:pPr>
        <w:pStyle w:val="afc"/>
        <w:rPr>
          <w:rFonts w:eastAsiaTheme="majorEastAsia"/>
        </w:rPr>
      </w:pPr>
      <w:r w:rsidRPr="006826BA">
        <w:rPr>
          <w:rFonts w:eastAsiaTheme="majorEastAsia"/>
        </w:rPr>
        <w:t xml:space="preserve">На территории </w:t>
      </w:r>
      <w:proofErr w:type="spellStart"/>
      <w:r w:rsidRPr="006826BA">
        <w:rPr>
          <w:rFonts w:eastAsiaTheme="majorEastAsia"/>
        </w:rPr>
        <w:t>Солонецкого</w:t>
      </w:r>
      <w:proofErr w:type="spellEnd"/>
      <w:r w:rsidRPr="006826BA">
        <w:rPr>
          <w:rFonts w:eastAsiaTheme="majorEastAsia"/>
        </w:rPr>
        <w:t xml:space="preserve"> поселения объекты обслуживания и хранения автомобильного транспорта отсутс</w:t>
      </w:r>
      <w:r>
        <w:rPr>
          <w:rFonts w:eastAsiaTheme="majorEastAsia"/>
        </w:rPr>
        <w:t>т</w:t>
      </w:r>
      <w:r w:rsidRPr="006826BA">
        <w:rPr>
          <w:rFonts w:eastAsiaTheme="majorEastAsia"/>
        </w:rPr>
        <w:t>вуют.</w:t>
      </w:r>
    </w:p>
    <w:p w14:paraId="7D1A2AB1" w14:textId="77777777" w:rsidR="000D2F9C" w:rsidRPr="006864C3" w:rsidRDefault="000D2F9C" w:rsidP="000D2F9C">
      <w:pPr>
        <w:widowControl w:val="0"/>
        <w:tabs>
          <w:tab w:val="left" w:pos="851"/>
        </w:tabs>
        <w:spacing w:before="120" w:after="0" w:line="240" w:lineRule="auto"/>
        <w:ind w:firstLine="709"/>
        <w:contextualSpacing/>
        <w:jc w:val="both"/>
        <w:rPr>
          <w:rFonts w:eastAsia="Times New Roman"/>
          <w:b w:val="0"/>
          <w:i/>
          <w:iCs/>
          <w:szCs w:val="28"/>
          <w:lang w:eastAsia="ru-RU"/>
        </w:rPr>
      </w:pPr>
      <w:r w:rsidRPr="006864C3">
        <w:rPr>
          <w:rFonts w:eastAsia="Times New Roman"/>
          <w:b w:val="0"/>
          <w:i/>
          <w:iCs/>
          <w:szCs w:val="28"/>
          <w:lang w:eastAsia="ru-RU"/>
        </w:rPr>
        <w:t>Проектное предложение</w:t>
      </w:r>
    </w:p>
    <w:p w14:paraId="359C7DD1" w14:textId="69D2B094" w:rsidR="000D2F9C" w:rsidRPr="007321D0" w:rsidRDefault="000D2F9C" w:rsidP="000D2F9C">
      <w:pPr>
        <w:pStyle w:val="afc"/>
        <w:rPr>
          <w:rFonts w:eastAsiaTheme="majorEastAsia"/>
        </w:rPr>
      </w:pPr>
      <w:r w:rsidRPr="00B901BB">
        <w:rPr>
          <w:rFonts w:eastAsiaTheme="majorEastAsia"/>
        </w:rPr>
        <w:t xml:space="preserve">Проектом генерального плана не планируется строительство объектов </w:t>
      </w:r>
      <w:r>
        <w:rPr>
          <w:rFonts w:eastAsiaTheme="majorEastAsia"/>
        </w:rPr>
        <w:t>обслуживания и хранения автомобильного</w:t>
      </w:r>
      <w:r w:rsidRPr="00B901BB">
        <w:rPr>
          <w:rFonts w:eastAsiaTheme="majorEastAsia"/>
        </w:rPr>
        <w:t xml:space="preserve"> транспорта</w:t>
      </w:r>
      <w:r w:rsidR="000E2CFD">
        <w:rPr>
          <w:rFonts w:eastAsiaTheme="majorEastAsia"/>
        </w:rPr>
        <w:t>.</w:t>
      </w:r>
    </w:p>
    <w:p w14:paraId="2D395DEF" w14:textId="77777777" w:rsidR="00C66E16" w:rsidRPr="006826BA" w:rsidRDefault="00C66E16" w:rsidP="00C80097">
      <w:pPr>
        <w:pStyle w:val="afc"/>
        <w:rPr>
          <w:rFonts w:eastAsiaTheme="majorEastAsia"/>
        </w:rPr>
      </w:pPr>
    </w:p>
    <w:p w14:paraId="541FEBA2" w14:textId="0A9734C2" w:rsidR="00B94F73" w:rsidRPr="00B94F73" w:rsidRDefault="009A7BCC" w:rsidP="002827B6">
      <w:pPr>
        <w:pStyle w:val="ac"/>
        <w:numPr>
          <w:ilvl w:val="2"/>
          <w:numId w:val="11"/>
        </w:numPr>
        <w:spacing w:before="100" w:after="100" w:line="240" w:lineRule="auto"/>
        <w:ind w:left="0" w:firstLine="720"/>
        <w:jc w:val="both"/>
        <w:outlineLvl w:val="2"/>
      </w:pPr>
      <w:bookmarkStart w:id="57" w:name="_Toc59276547"/>
      <w:bookmarkStart w:id="58" w:name="_Toc70521420"/>
      <w:bookmarkStart w:id="59" w:name="_Toc137713721"/>
      <w:r w:rsidRPr="007B30A7">
        <w:t>Инженерн</w:t>
      </w:r>
      <w:bookmarkEnd w:id="57"/>
      <w:bookmarkEnd w:id="58"/>
      <w:r w:rsidR="004C11A6" w:rsidRPr="007B30A7">
        <w:t>ая инфраструктура</w:t>
      </w:r>
      <w:bookmarkEnd w:id="59"/>
    </w:p>
    <w:p w14:paraId="7280E6EB" w14:textId="77777777" w:rsidR="00D56D83" w:rsidRPr="007F4427" w:rsidRDefault="00D56D83" w:rsidP="007F4427">
      <w:pPr>
        <w:pStyle w:val="b5"/>
      </w:pPr>
    </w:p>
    <w:p w14:paraId="7DA7D88C" w14:textId="0A12EEEC" w:rsidR="009A7BCC" w:rsidRPr="007B30A7" w:rsidRDefault="009A7BCC" w:rsidP="002827B6">
      <w:pPr>
        <w:pStyle w:val="ac"/>
        <w:numPr>
          <w:ilvl w:val="3"/>
          <w:numId w:val="11"/>
        </w:numPr>
        <w:spacing w:before="100" w:after="100" w:line="240" w:lineRule="auto"/>
        <w:ind w:left="0" w:firstLine="1077"/>
        <w:jc w:val="both"/>
        <w:outlineLvl w:val="3"/>
      </w:pPr>
      <w:bookmarkStart w:id="60" w:name="_Toc59276548"/>
      <w:bookmarkStart w:id="61" w:name="_Toc137713722"/>
      <w:r w:rsidRPr="007B30A7">
        <w:t>Водоснабжение</w:t>
      </w:r>
      <w:bookmarkEnd w:id="60"/>
      <w:bookmarkEnd w:id="61"/>
    </w:p>
    <w:p w14:paraId="27658C09" w14:textId="141AB032" w:rsidR="00B50E79" w:rsidRDefault="00B50E79" w:rsidP="00B50E79">
      <w:pPr>
        <w:pStyle w:val="afc"/>
      </w:pPr>
    </w:p>
    <w:p w14:paraId="6890A5E5" w14:textId="77777777" w:rsidR="007F4427" w:rsidRPr="00AA2EF9" w:rsidRDefault="007F4427" w:rsidP="007F4427">
      <w:pPr>
        <w:pStyle w:val="afc"/>
        <w:rPr>
          <w:i/>
        </w:rPr>
      </w:pPr>
      <w:bookmarkStart w:id="62" w:name="_Hlk151042956"/>
      <w:r w:rsidRPr="00AA2EF9">
        <w:rPr>
          <w:i/>
        </w:rPr>
        <w:t>Существующее положение</w:t>
      </w:r>
    </w:p>
    <w:p w14:paraId="103932D0" w14:textId="77777777" w:rsidR="007F4427" w:rsidRPr="005F082A" w:rsidRDefault="007F4427" w:rsidP="007F4427">
      <w:pPr>
        <w:pStyle w:val="afc"/>
      </w:pPr>
      <w:r w:rsidRPr="005F082A">
        <w:t xml:space="preserve">На территории </w:t>
      </w:r>
      <w:proofErr w:type="spellStart"/>
      <w:r w:rsidRPr="005F082A">
        <w:t>Солонецкого</w:t>
      </w:r>
      <w:proofErr w:type="spellEnd"/>
      <w:r w:rsidRPr="005F082A">
        <w:t xml:space="preserve"> </w:t>
      </w:r>
      <w:r>
        <w:t>поселения</w:t>
      </w:r>
      <w:r w:rsidRPr="005F082A">
        <w:t xml:space="preserve"> находятся 3 водонапорные башни общего пользования, расположенные в</w:t>
      </w:r>
      <w:r>
        <w:t>о</w:t>
      </w:r>
      <w:r w:rsidRPr="005F082A">
        <w:t xml:space="preserve"> всех трех населённых пунктах </w:t>
      </w:r>
      <w:proofErr w:type="spellStart"/>
      <w:r w:rsidRPr="005F082A">
        <w:t>Солонецкого</w:t>
      </w:r>
      <w:proofErr w:type="spellEnd"/>
      <w:r w:rsidRPr="005F082A">
        <w:t xml:space="preserve"> </w:t>
      </w:r>
      <w:r>
        <w:t>поселения</w:t>
      </w:r>
      <w:r w:rsidRPr="005F082A">
        <w:t>.</w:t>
      </w:r>
    </w:p>
    <w:p w14:paraId="7D5F0942" w14:textId="77777777" w:rsidR="007F4427" w:rsidRDefault="007F4427" w:rsidP="007F4427">
      <w:pPr>
        <w:pStyle w:val="afc"/>
      </w:pPr>
      <w:r w:rsidRPr="005F082A">
        <w:t>Глубина скважин по 100</w:t>
      </w:r>
      <w:r>
        <w:t xml:space="preserve"> </w:t>
      </w:r>
      <w:r w:rsidRPr="005F082A">
        <w:t>м каждая, используются глубинные насосы ЭЦВ 6/16/110.</w:t>
      </w:r>
    </w:p>
    <w:p w14:paraId="41F335EB" w14:textId="77777777" w:rsidR="007F4427" w:rsidRDefault="007F4427" w:rsidP="007F4427">
      <w:pPr>
        <w:pStyle w:val="afc"/>
      </w:pPr>
    </w:p>
    <w:p w14:paraId="2A684579" w14:textId="77777777" w:rsidR="007F4427" w:rsidRDefault="007F4427" w:rsidP="007F4427">
      <w:pPr>
        <w:pStyle w:val="afc"/>
        <w:jc w:val="right"/>
        <w:rPr>
          <w:i/>
        </w:rPr>
      </w:pPr>
      <w:r w:rsidRPr="00182E7B">
        <w:rPr>
          <w:i/>
        </w:rPr>
        <w:t xml:space="preserve">Таблица </w:t>
      </w:r>
      <w:r>
        <w:rPr>
          <w:i/>
        </w:rPr>
        <w:t>2</w:t>
      </w:r>
      <w:r w:rsidRPr="00182E7B">
        <w:rPr>
          <w:i/>
        </w:rPr>
        <w:t>.</w:t>
      </w:r>
      <w:r>
        <w:rPr>
          <w:i/>
        </w:rPr>
        <w:t>3.10.1</w:t>
      </w:r>
      <w:r w:rsidRPr="00182E7B">
        <w:rPr>
          <w:i/>
        </w:rPr>
        <w:t>-1</w:t>
      </w:r>
    </w:p>
    <w:p w14:paraId="7D3E0945" w14:textId="77777777" w:rsidR="007F4427" w:rsidRPr="003A3E69" w:rsidRDefault="007F4427" w:rsidP="007F4427">
      <w:pPr>
        <w:pStyle w:val="afc"/>
        <w:jc w:val="right"/>
        <w:rPr>
          <w:i/>
        </w:rPr>
      </w:pPr>
    </w:p>
    <w:p w14:paraId="4FF6A5DC" w14:textId="77777777" w:rsidR="007F4427" w:rsidRPr="003A3E69" w:rsidRDefault="007F4427" w:rsidP="007F4427">
      <w:pPr>
        <w:pStyle w:val="afc"/>
        <w:jc w:val="center"/>
        <w:rPr>
          <w:i/>
        </w:rPr>
      </w:pPr>
      <w:r w:rsidRPr="003A3E69">
        <w:rPr>
          <w:i/>
        </w:rPr>
        <w:t>Основные технические характеристики источников водоснабжения и других объектов систем</w:t>
      </w:r>
      <w:r>
        <w:rPr>
          <w:i/>
        </w:rPr>
        <w:t>ы.</w:t>
      </w:r>
    </w:p>
    <w:tbl>
      <w:tblPr>
        <w:tblW w:w="0" w:type="auto"/>
        <w:jc w:val="center"/>
        <w:tblLook w:val="04A0" w:firstRow="1" w:lastRow="0" w:firstColumn="1" w:lastColumn="0" w:noHBand="0" w:noVBand="1"/>
      </w:tblPr>
      <w:tblGrid>
        <w:gridCol w:w="511"/>
        <w:gridCol w:w="1757"/>
        <w:gridCol w:w="1566"/>
        <w:gridCol w:w="1176"/>
        <w:gridCol w:w="2229"/>
        <w:gridCol w:w="1063"/>
        <w:gridCol w:w="1042"/>
      </w:tblGrid>
      <w:tr w:rsidR="007F4427" w:rsidRPr="00B821D9" w14:paraId="7482969A" w14:textId="77777777" w:rsidTr="00720D5E">
        <w:trPr>
          <w:trHeight w:val="153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bookmarkEnd w:id="62"/>
          <w:p w14:paraId="4445C442" w14:textId="77777777" w:rsidR="007F4427" w:rsidRPr="003D0299" w:rsidRDefault="007F4427" w:rsidP="00720D5E">
            <w:pPr>
              <w:spacing w:after="0" w:line="240" w:lineRule="auto"/>
              <w:jc w:val="center"/>
              <w:rPr>
                <w:b w:val="0"/>
                <w:bCs/>
                <w:sz w:val="24"/>
                <w:szCs w:val="24"/>
              </w:rPr>
            </w:pPr>
            <w:r w:rsidRPr="003D0299">
              <w:rPr>
                <w:bCs/>
                <w:sz w:val="24"/>
                <w:szCs w:val="24"/>
              </w:rPr>
              <w:t>№ п/п</w:t>
            </w:r>
          </w:p>
        </w:tc>
        <w:tc>
          <w:tcPr>
            <w:tcW w:w="0" w:type="auto"/>
            <w:tcBorders>
              <w:top w:val="single" w:sz="4" w:space="0" w:color="auto"/>
              <w:left w:val="nil"/>
              <w:bottom w:val="single" w:sz="4" w:space="0" w:color="auto"/>
              <w:right w:val="single" w:sz="4" w:space="0" w:color="auto"/>
            </w:tcBorders>
            <w:shd w:val="clear" w:color="auto" w:fill="auto"/>
            <w:vAlign w:val="center"/>
          </w:tcPr>
          <w:p w14:paraId="438701ED" w14:textId="73C0AE60" w:rsidR="007F4427" w:rsidRPr="003D0299" w:rsidRDefault="007F4427" w:rsidP="00720D5E">
            <w:pPr>
              <w:spacing w:after="0" w:line="240" w:lineRule="auto"/>
              <w:jc w:val="center"/>
              <w:rPr>
                <w:b w:val="0"/>
                <w:bCs/>
                <w:sz w:val="24"/>
                <w:szCs w:val="24"/>
              </w:rPr>
            </w:pPr>
            <w:r w:rsidRPr="003D0299">
              <w:rPr>
                <w:bCs/>
                <w:sz w:val="24"/>
                <w:szCs w:val="24"/>
              </w:rPr>
              <w:t>Наименование объекта и его местоположение</w:t>
            </w:r>
          </w:p>
        </w:tc>
        <w:tc>
          <w:tcPr>
            <w:tcW w:w="1984" w:type="dxa"/>
            <w:tcBorders>
              <w:top w:val="single" w:sz="4" w:space="0" w:color="auto"/>
              <w:left w:val="nil"/>
              <w:bottom w:val="single" w:sz="4" w:space="0" w:color="auto"/>
              <w:right w:val="single" w:sz="4" w:space="0" w:color="auto"/>
            </w:tcBorders>
            <w:shd w:val="clear" w:color="auto" w:fill="auto"/>
            <w:vAlign w:val="center"/>
          </w:tcPr>
          <w:p w14:paraId="2D61B4CB" w14:textId="1EE0513C" w:rsidR="007F4427" w:rsidRPr="003D0299" w:rsidRDefault="007F4427" w:rsidP="00720D5E">
            <w:pPr>
              <w:spacing w:after="0" w:line="240" w:lineRule="auto"/>
              <w:jc w:val="center"/>
              <w:rPr>
                <w:b w:val="0"/>
                <w:bCs/>
                <w:sz w:val="24"/>
                <w:szCs w:val="24"/>
              </w:rPr>
            </w:pPr>
            <w:r w:rsidRPr="003D0299">
              <w:rPr>
                <w:bCs/>
                <w:sz w:val="24"/>
                <w:szCs w:val="24"/>
              </w:rPr>
              <w:t>Состав водозаборного узла</w:t>
            </w:r>
          </w:p>
        </w:tc>
        <w:tc>
          <w:tcPr>
            <w:tcW w:w="1332" w:type="dxa"/>
            <w:tcBorders>
              <w:top w:val="single" w:sz="4" w:space="0" w:color="auto"/>
              <w:left w:val="nil"/>
              <w:bottom w:val="single" w:sz="4" w:space="0" w:color="auto"/>
              <w:right w:val="single" w:sz="4" w:space="0" w:color="auto"/>
            </w:tcBorders>
            <w:shd w:val="clear" w:color="auto" w:fill="auto"/>
            <w:vAlign w:val="center"/>
          </w:tcPr>
          <w:p w14:paraId="1861A578" w14:textId="77777777" w:rsidR="007F4427" w:rsidRPr="003D0299" w:rsidRDefault="007F4427" w:rsidP="00720D5E">
            <w:pPr>
              <w:spacing w:after="0" w:line="240" w:lineRule="auto"/>
              <w:jc w:val="center"/>
              <w:rPr>
                <w:b w:val="0"/>
                <w:bCs/>
                <w:sz w:val="24"/>
                <w:szCs w:val="24"/>
              </w:rPr>
            </w:pPr>
            <w:r w:rsidRPr="003D0299">
              <w:rPr>
                <w:bCs/>
                <w:sz w:val="24"/>
                <w:szCs w:val="24"/>
              </w:rPr>
              <w:t xml:space="preserve">Год ввода в </w:t>
            </w:r>
            <w:proofErr w:type="spellStart"/>
            <w:r w:rsidRPr="003D0299">
              <w:rPr>
                <w:bCs/>
                <w:sz w:val="24"/>
                <w:szCs w:val="24"/>
              </w:rPr>
              <w:t>эксплуат</w:t>
            </w:r>
            <w:proofErr w:type="spellEnd"/>
            <w:r w:rsidRPr="003D0299">
              <w:rPr>
                <w:bCs/>
                <w:sz w:val="24"/>
                <w:szCs w:val="24"/>
              </w:rPr>
              <w:t>.</w:t>
            </w:r>
          </w:p>
        </w:tc>
        <w:tc>
          <w:tcPr>
            <w:tcW w:w="2073" w:type="dxa"/>
            <w:tcBorders>
              <w:top w:val="single" w:sz="4" w:space="0" w:color="auto"/>
              <w:left w:val="nil"/>
              <w:bottom w:val="single" w:sz="4" w:space="0" w:color="auto"/>
              <w:right w:val="single" w:sz="4" w:space="0" w:color="auto"/>
            </w:tcBorders>
            <w:shd w:val="clear" w:color="auto" w:fill="auto"/>
            <w:vAlign w:val="center"/>
          </w:tcPr>
          <w:p w14:paraId="75159846" w14:textId="1E99222C" w:rsidR="007F4427" w:rsidRPr="003D0299" w:rsidRDefault="007F4427" w:rsidP="00720D5E">
            <w:pPr>
              <w:spacing w:after="0" w:line="240" w:lineRule="auto"/>
              <w:jc w:val="center"/>
              <w:rPr>
                <w:b w:val="0"/>
                <w:bCs/>
                <w:sz w:val="24"/>
                <w:szCs w:val="24"/>
              </w:rPr>
            </w:pPr>
            <w:r w:rsidRPr="003D0299">
              <w:rPr>
                <w:bCs/>
                <w:sz w:val="24"/>
                <w:szCs w:val="24"/>
              </w:rPr>
              <w:t>Производительность, м³/ч</w:t>
            </w:r>
          </w:p>
        </w:tc>
        <w:tc>
          <w:tcPr>
            <w:tcW w:w="0" w:type="auto"/>
            <w:tcBorders>
              <w:top w:val="single" w:sz="4" w:space="0" w:color="auto"/>
              <w:left w:val="nil"/>
              <w:bottom w:val="single" w:sz="4" w:space="0" w:color="auto"/>
              <w:right w:val="single" w:sz="4" w:space="0" w:color="auto"/>
            </w:tcBorders>
            <w:shd w:val="clear" w:color="auto" w:fill="auto"/>
            <w:vAlign w:val="center"/>
          </w:tcPr>
          <w:p w14:paraId="587FB1A9" w14:textId="77777777" w:rsidR="007F4427" w:rsidRPr="003D0299" w:rsidRDefault="007F4427" w:rsidP="00720D5E">
            <w:pPr>
              <w:spacing w:after="0" w:line="240" w:lineRule="auto"/>
              <w:jc w:val="center"/>
              <w:rPr>
                <w:b w:val="0"/>
                <w:bCs/>
                <w:sz w:val="24"/>
                <w:szCs w:val="24"/>
              </w:rPr>
            </w:pPr>
            <w:r w:rsidRPr="003D0299">
              <w:rPr>
                <w:bCs/>
                <w:sz w:val="24"/>
                <w:szCs w:val="24"/>
              </w:rPr>
              <w:t>Глубина, м</w:t>
            </w:r>
          </w:p>
        </w:tc>
        <w:tc>
          <w:tcPr>
            <w:tcW w:w="0" w:type="auto"/>
            <w:tcBorders>
              <w:top w:val="single" w:sz="4" w:space="0" w:color="auto"/>
              <w:left w:val="nil"/>
              <w:bottom w:val="single" w:sz="4" w:space="0" w:color="auto"/>
              <w:right w:val="single" w:sz="4" w:space="0" w:color="auto"/>
            </w:tcBorders>
            <w:shd w:val="clear" w:color="auto" w:fill="auto"/>
            <w:vAlign w:val="center"/>
          </w:tcPr>
          <w:p w14:paraId="35CF8087" w14:textId="77777777" w:rsidR="007F4427" w:rsidRPr="003D0299" w:rsidRDefault="007F4427" w:rsidP="00720D5E">
            <w:pPr>
              <w:spacing w:after="0" w:line="240" w:lineRule="auto"/>
              <w:jc w:val="center"/>
              <w:rPr>
                <w:b w:val="0"/>
                <w:bCs/>
                <w:sz w:val="24"/>
                <w:szCs w:val="24"/>
              </w:rPr>
            </w:pPr>
            <w:r w:rsidRPr="003D0299">
              <w:rPr>
                <w:bCs/>
                <w:sz w:val="24"/>
                <w:szCs w:val="24"/>
              </w:rPr>
              <w:t>Наличие ЗСО 1 пояса, м</w:t>
            </w:r>
          </w:p>
        </w:tc>
      </w:tr>
      <w:tr w:rsidR="007F4427" w:rsidRPr="00B821D9" w14:paraId="2DC87C10" w14:textId="77777777" w:rsidTr="00720D5E">
        <w:trPr>
          <w:trHeight w:val="70"/>
          <w:jc w:val="center"/>
        </w:trPr>
        <w:tc>
          <w:tcPr>
            <w:tcW w:w="0" w:type="auto"/>
            <w:tcBorders>
              <w:top w:val="nil"/>
              <w:left w:val="single" w:sz="4" w:space="0" w:color="auto"/>
              <w:bottom w:val="single" w:sz="4" w:space="0" w:color="000000"/>
              <w:right w:val="single" w:sz="4" w:space="0" w:color="auto"/>
            </w:tcBorders>
            <w:shd w:val="clear" w:color="auto" w:fill="auto"/>
            <w:noWrap/>
            <w:vAlign w:val="center"/>
          </w:tcPr>
          <w:p w14:paraId="50D890CC" w14:textId="77777777" w:rsidR="007F4427" w:rsidRPr="003D0299" w:rsidRDefault="007F4427" w:rsidP="00720D5E">
            <w:pPr>
              <w:spacing w:after="0" w:line="240" w:lineRule="auto"/>
              <w:jc w:val="both"/>
              <w:rPr>
                <w:b w:val="0"/>
                <w:sz w:val="24"/>
                <w:szCs w:val="24"/>
              </w:rPr>
            </w:pPr>
            <w:r w:rsidRPr="003D0299">
              <w:rPr>
                <w:b w:val="0"/>
                <w:sz w:val="24"/>
                <w:szCs w:val="24"/>
              </w:rPr>
              <w:t>1</w:t>
            </w:r>
          </w:p>
        </w:tc>
        <w:tc>
          <w:tcPr>
            <w:tcW w:w="0" w:type="auto"/>
            <w:tcBorders>
              <w:top w:val="nil"/>
              <w:left w:val="single" w:sz="4" w:space="0" w:color="auto"/>
              <w:bottom w:val="single" w:sz="4" w:space="0" w:color="000000"/>
              <w:right w:val="single" w:sz="4" w:space="0" w:color="auto"/>
            </w:tcBorders>
            <w:shd w:val="clear" w:color="auto" w:fill="auto"/>
            <w:vAlign w:val="center"/>
          </w:tcPr>
          <w:p w14:paraId="1F37CFE2" w14:textId="77777777" w:rsidR="007F4427" w:rsidRPr="003D0299" w:rsidRDefault="007F4427" w:rsidP="00720D5E">
            <w:pPr>
              <w:spacing w:after="0" w:line="240" w:lineRule="auto"/>
              <w:jc w:val="center"/>
              <w:rPr>
                <w:b w:val="0"/>
                <w:sz w:val="24"/>
                <w:szCs w:val="24"/>
              </w:rPr>
            </w:pPr>
            <w:r w:rsidRPr="003D0299">
              <w:rPr>
                <w:b w:val="0"/>
                <w:sz w:val="24"/>
                <w:szCs w:val="24"/>
              </w:rPr>
              <w:t>с. Солонцы</w:t>
            </w:r>
          </w:p>
        </w:tc>
        <w:tc>
          <w:tcPr>
            <w:tcW w:w="1984" w:type="dxa"/>
            <w:tcBorders>
              <w:top w:val="nil"/>
              <w:left w:val="nil"/>
              <w:bottom w:val="single" w:sz="4" w:space="0" w:color="auto"/>
              <w:right w:val="single" w:sz="4" w:space="0" w:color="auto"/>
            </w:tcBorders>
            <w:shd w:val="clear" w:color="auto" w:fill="auto"/>
            <w:vAlign w:val="center"/>
          </w:tcPr>
          <w:p w14:paraId="3B2EC88D" w14:textId="77777777" w:rsidR="007F4427" w:rsidRPr="003D0299" w:rsidRDefault="007F4427" w:rsidP="00720D5E">
            <w:pPr>
              <w:spacing w:after="0" w:line="240" w:lineRule="auto"/>
              <w:jc w:val="center"/>
              <w:rPr>
                <w:b w:val="0"/>
                <w:sz w:val="24"/>
                <w:szCs w:val="24"/>
              </w:rPr>
            </w:pPr>
            <w:r w:rsidRPr="003D0299">
              <w:rPr>
                <w:b w:val="0"/>
                <w:sz w:val="24"/>
                <w:szCs w:val="24"/>
              </w:rPr>
              <w:t>Водонапорная башня, объем бака 6м³ - 1 шт.</w:t>
            </w:r>
          </w:p>
        </w:tc>
        <w:tc>
          <w:tcPr>
            <w:tcW w:w="1332" w:type="dxa"/>
            <w:tcBorders>
              <w:top w:val="nil"/>
              <w:left w:val="nil"/>
              <w:bottom w:val="single" w:sz="4" w:space="0" w:color="auto"/>
              <w:right w:val="single" w:sz="4" w:space="0" w:color="auto"/>
            </w:tcBorders>
            <w:shd w:val="clear" w:color="auto" w:fill="auto"/>
            <w:vAlign w:val="center"/>
          </w:tcPr>
          <w:p w14:paraId="0CD08C96" w14:textId="77777777" w:rsidR="007F4427" w:rsidRPr="003D0299" w:rsidRDefault="007F4427" w:rsidP="00720D5E">
            <w:pPr>
              <w:spacing w:after="0" w:line="240" w:lineRule="auto"/>
              <w:jc w:val="center"/>
              <w:rPr>
                <w:b w:val="0"/>
                <w:sz w:val="24"/>
                <w:szCs w:val="24"/>
              </w:rPr>
            </w:pPr>
            <w:r w:rsidRPr="003D0299">
              <w:rPr>
                <w:b w:val="0"/>
                <w:sz w:val="24"/>
                <w:szCs w:val="24"/>
              </w:rPr>
              <w:t>1976</w:t>
            </w:r>
          </w:p>
        </w:tc>
        <w:tc>
          <w:tcPr>
            <w:tcW w:w="2073" w:type="dxa"/>
            <w:tcBorders>
              <w:top w:val="nil"/>
              <w:left w:val="nil"/>
              <w:bottom w:val="single" w:sz="4" w:space="0" w:color="auto"/>
              <w:right w:val="single" w:sz="4" w:space="0" w:color="auto"/>
            </w:tcBorders>
            <w:shd w:val="clear" w:color="auto" w:fill="auto"/>
            <w:vAlign w:val="center"/>
          </w:tcPr>
          <w:p w14:paraId="37AE1548" w14:textId="77777777" w:rsidR="007F4427" w:rsidRPr="003D0299" w:rsidRDefault="007F4427" w:rsidP="00720D5E">
            <w:pPr>
              <w:spacing w:after="0" w:line="240" w:lineRule="auto"/>
              <w:jc w:val="center"/>
              <w:rPr>
                <w:b w:val="0"/>
                <w:sz w:val="24"/>
                <w:szCs w:val="24"/>
              </w:rPr>
            </w:pPr>
            <w:r w:rsidRPr="003D0299">
              <w:rPr>
                <w:b w:val="0"/>
                <w:sz w:val="24"/>
                <w:szCs w:val="24"/>
              </w:rPr>
              <w:t>10</w:t>
            </w:r>
          </w:p>
        </w:tc>
        <w:tc>
          <w:tcPr>
            <w:tcW w:w="0" w:type="auto"/>
            <w:tcBorders>
              <w:top w:val="nil"/>
              <w:left w:val="nil"/>
              <w:bottom w:val="single" w:sz="4" w:space="0" w:color="auto"/>
              <w:right w:val="single" w:sz="4" w:space="0" w:color="auto"/>
            </w:tcBorders>
            <w:shd w:val="clear" w:color="auto" w:fill="auto"/>
            <w:noWrap/>
            <w:vAlign w:val="center"/>
          </w:tcPr>
          <w:p w14:paraId="2C734D3D" w14:textId="77777777" w:rsidR="007F4427" w:rsidRPr="003D0299" w:rsidRDefault="007F4427" w:rsidP="00720D5E">
            <w:pPr>
              <w:spacing w:after="0" w:line="240" w:lineRule="auto"/>
              <w:jc w:val="center"/>
              <w:rPr>
                <w:b w:val="0"/>
                <w:sz w:val="24"/>
                <w:szCs w:val="24"/>
              </w:rPr>
            </w:pPr>
            <w:r w:rsidRPr="003D0299">
              <w:rPr>
                <w:b w:val="0"/>
                <w:sz w:val="24"/>
                <w:szCs w:val="24"/>
              </w:rPr>
              <w:t>100</w:t>
            </w:r>
          </w:p>
        </w:tc>
        <w:tc>
          <w:tcPr>
            <w:tcW w:w="0" w:type="auto"/>
            <w:tcBorders>
              <w:top w:val="nil"/>
              <w:left w:val="nil"/>
              <w:bottom w:val="single" w:sz="4" w:space="0" w:color="auto"/>
              <w:right w:val="single" w:sz="4" w:space="0" w:color="auto"/>
            </w:tcBorders>
            <w:shd w:val="clear" w:color="auto" w:fill="auto"/>
            <w:noWrap/>
            <w:vAlign w:val="center"/>
          </w:tcPr>
          <w:p w14:paraId="5E66EE15" w14:textId="77777777" w:rsidR="007F4427" w:rsidRPr="003D0299" w:rsidRDefault="007F4427" w:rsidP="00720D5E">
            <w:pPr>
              <w:spacing w:after="0" w:line="240" w:lineRule="auto"/>
              <w:jc w:val="center"/>
              <w:rPr>
                <w:b w:val="0"/>
                <w:sz w:val="24"/>
                <w:szCs w:val="24"/>
              </w:rPr>
            </w:pPr>
            <w:r w:rsidRPr="003D0299">
              <w:rPr>
                <w:b w:val="0"/>
                <w:sz w:val="24"/>
                <w:szCs w:val="24"/>
              </w:rPr>
              <w:t>-</w:t>
            </w:r>
          </w:p>
        </w:tc>
      </w:tr>
      <w:tr w:rsidR="007F4427" w:rsidRPr="00B821D9" w14:paraId="63472615" w14:textId="77777777" w:rsidTr="00720D5E">
        <w:trPr>
          <w:trHeight w:val="70"/>
          <w:jc w:val="center"/>
        </w:trPr>
        <w:tc>
          <w:tcPr>
            <w:tcW w:w="0" w:type="auto"/>
            <w:tcBorders>
              <w:top w:val="nil"/>
              <w:left w:val="single" w:sz="4" w:space="0" w:color="auto"/>
              <w:bottom w:val="single" w:sz="4" w:space="0" w:color="000000"/>
              <w:right w:val="single" w:sz="4" w:space="0" w:color="auto"/>
            </w:tcBorders>
            <w:shd w:val="clear" w:color="auto" w:fill="auto"/>
            <w:noWrap/>
            <w:vAlign w:val="center"/>
          </w:tcPr>
          <w:p w14:paraId="7F4C42E2" w14:textId="77777777" w:rsidR="007F4427" w:rsidRPr="003D0299" w:rsidRDefault="007F4427" w:rsidP="00720D5E">
            <w:pPr>
              <w:spacing w:after="0" w:line="240" w:lineRule="auto"/>
              <w:jc w:val="both"/>
              <w:rPr>
                <w:b w:val="0"/>
                <w:sz w:val="24"/>
                <w:szCs w:val="24"/>
              </w:rPr>
            </w:pPr>
            <w:r w:rsidRPr="003D0299">
              <w:rPr>
                <w:b w:val="0"/>
                <w:sz w:val="24"/>
                <w:szCs w:val="24"/>
              </w:rPr>
              <w:t>2</w:t>
            </w:r>
          </w:p>
        </w:tc>
        <w:tc>
          <w:tcPr>
            <w:tcW w:w="0" w:type="auto"/>
            <w:tcBorders>
              <w:top w:val="nil"/>
              <w:left w:val="single" w:sz="4" w:space="0" w:color="auto"/>
              <w:bottom w:val="single" w:sz="4" w:space="0" w:color="000000"/>
              <w:right w:val="single" w:sz="4" w:space="0" w:color="auto"/>
            </w:tcBorders>
            <w:shd w:val="clear" w:color="auto" w:fill="auto"/>
            <w:vAlign w:val="center"/>
          </w:tcPr>
          <w:p w14:paraId="2BAEC679" w14:textId="77777777" w:rsidR="007F4427" w:rsidRPr="003D0299" w:rsidRDefault="007F4427" w:rsidP="00720D5E">
            <w:pPr>
              <w:spacing w:after="0" w:line="240" w:lineRule="auto"/>
              <w:jc w:val="center"/>
              <w:rPr>
                <w:b w:val="0"/>
                <w:sz w:val="24"/>
                <w:szCs w:val="24"/>
              </w:rPr>
            </w:pPr>
            <w:r w:rsidRPr="003D0299">
              <w:rPr>
                <w:b w:val="0"/>
                <w:sz w:val="24"/>
                <w:szCs w:val="24"/>
              </w:rPr>
              <w:t xml:space="preserve">д. </w:t>
            </w:r>
            <w:proofErr w:type="spellStart"/>
            <w:r w:rsidRPr="003D0299">
              <w:rPr>
                <w:b w:val="0"/>
                <w:sz w:val="24"/>
                <w:szCs w:val="24"/>
              </w:rPr>
              <w:t>Кушун</w:t>
            </w:r>
            <w:proofErr w:type="spellEnd"/>
          </w:p>
        </w:tc>
        <w:tc>
          <w:tcPr>
            <w:tcW w:w="1984" w:type="dxa"/>
            <w:tcBorders>
              <w:top w:val="single" w:sz="4" w:space="0" w:color="auto"/>
              <w:left w:val="nil"/>
              <w:bottom w:val="single" w:sz="4" w:space="0" w:color="auto"/>
              <w:right w:val="single" w:sz="4" w:space="0" w:color="auto"/>
            </w:tcBorders>
            <w:shd w:val="clear" w:color="auto" w:fill="auto"/>
            <w:vAlign w:val="center"/>
          </w:tcPr>
          <w:p w14:paraId="6B00D8DC" w14:textId="77777777" w:rsidR="007F4427" w:rsidRPr="003D0299" w:rsidRDefault="007F4427" w:rsidP="00720D5E">
            <w:pPr>
              <w:spacing w:after="0" w:line="240" w:lineRule="auto"/>
              <w:jc w:val="center"/>
              <w:rPr>
                <w:b w:val="0"/>
                <w:sz w:val="24"/>
                <w:szCs w:val="24"/>
              </w:rPr>
            </w:pPr>
            <w:r w:rsidRPr="003D0299">
              <w:rPr>
                <w:b w:val="0"/>
                <w:sz w:val="24"/>
                <w:szCs w:val="24"/>
              </w:rPr>
              <w:t>Водонапорная башня, объем бака 25м³ - 1 шт.</w:t>
            </w:r>
          </w:p>
        </w:tc>
        <w:tc>
          <w:tcPr>
            <w:tcW w:w="1332" w:type="dxa"/>
            <w:tcBorders>
              <w:top w:val="single" w:sz="4" w:space="0" w:color="auto"/>
              <w:left w:val="nil"/>
              <w:bottom w:val="single" w:sz="4" w:space="0" w:color="auto"/>
              <w:right w:val="single" w:sz="4" w:space="0" w:color="auto"/>
            </w:tcBorders>
            <w:shd w:val="clear" w:color="auto" w:fill="auto"/>
            <w:noWrap/>
            <w:vAlign w:val="center"/>
          </w:tcPr>
          <w:p w14:paraId="1A8C6603" w14:textId="77777777" w:rsidR="007F4427" w:rsidRPr="003D0299" w:rsidRDefault="007F4427" w:rsidP="00720D5E">
            <w:pPr>
              <w:spacing w:after="0" w:line="240" w:lineRule="auto"/>
              <w:jc w:val="center"/>
              <w:rPr>
                <w:b w:val="0"/>
                <w:sz w:val="24"/>
                <w:szCs w:val="24"/>
              </w:rPr>
            </w:pPr>
            <w:r w:rsidRPr="003D0299">
              <w:rPr>
                <w:b w:val="0"/>
                <w:sz w:val="24"/>
                <w:szCs w:val="24"/>
              </w:rPr>
              <w:t>1968</w:t>
            </w:r>
          </w:p>
        </w:tc>
        <w:tc>
          <w:tcPr>
            <w:tcW w:w="2073" w:type="dxa"/>
            <w:tcBorders>
              <w:top w:val="single" w:sz="4" w:space="0" w:color="auto"/>
              <w:left w:val="nil"/>
              <w:bottom w:val="single" w:sz="4" w:space="0" w:color="auto"/>
              <w:right w:val="single" w:sz="4" w:space="0" w:color="auto"/>
            </w:tcBorders>
            <w:shd w:val="clear" w:color="auto" w:fill="auto"/>
            <w:noWrap/>
            <w:vAlign w:val="center"/>
          </w:tcPr>
          <w:p w14:paraId="17323EC2" w14:textId="77777777" w:rsidR="007F4427" w:rsidRPr="003D0299" w:rsidRDefault="007F4427" w:rsidP="00720D5E">
            <w:pPr>
              <w:spacing w:after="0" w:line="240" w:lineRule="auto"/>
              <w:jc w:val="center"/>
              <w:rPr>
                <w:b w:val="0"/>
                <w:sz w:val="24"/>
                <w:szCs w:val="24"/>
              </w:rPr>
            </w:pPr>
            <w:r w:rsidRPr="003D0299">
              <w:rPr>
                <w:b w:val="0"/>
                <w:sz w:val="24"/>
                <w:szCs w:val="24"/>
              </w:rPr>
              <w:t>10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D9E5EC2" w14:textId="77777777" w:rsidR="007F4427" w:rsidRPr="003D0299" w:rsidRDefault="007F4427" w:rsidP="00720D5E">
            <w:pPr>
              <w:spacing w:after="0" w:line="240" w:lineRule="auto"/>
              <w:jc w:val="center"/>
              <w:rPr>
                <w:b w:val="0"/>
                <w:sz w:val="24"/>
                <w:szCs w:val="24"/>
              </w:rPr>
            </w:pPr>
            <w:r w:rsidRPr="003D0299">
              <w:rPr>
                <w:b w:val="0"/>
                <w:sz w:val="24"/>
                <w:szCs w:val="24"/>
              </w:rPr>
              <w:t>100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FA620DA" w14:textId="77777777" w:rsidR="007F4427" w:rsidRPr="003D0299" w:rsidRDefault="007F4427" w:rsidP="00720D5E">
            <w:pPr>
              <w:spacing w:after="0" w:line="240" w:lineRule="auto"/>
              <w:jc w:val="center"/>
              <w:rPr>
                <w:b w:val="0"/>
                <w:sz w:val="24"/>
                <w:szCs w:val="24"/>
              </w:rPr>
            </w:pPr>
            <w:r w:rsidRPr="003D0299">
              <w:rPr>
                <w:b w:val="0"/>
                <w:sz w:val="24"/>
                <w:szCs w:val="24"/>
              </w:rPr>
              <w:t>-</w:t>
            </w:r>
          </w:p>
        </w:tc>
      </w:tr>
      <w:tr w:rsidR="007F4427" w:rsidRPr="00B821D9" w14:paraId="348A8875" w14:textId="77777777" w:rsidTr="00720D5E">
        <w:trPr>
          <w:trHeight w:val="1118"/>
          <w:jc w:val="center"/>
        </w:trPr>
        <w:tc>
          <w:tcPr>
            <w:tcW w:w="0" w:type="auto"/>
            <w:tcBorders>
              <w:top w:val="nil"/>
              <w:left w:val="single" w:sz="4" w:space="0" w:color="auto"/>
              <w:bottom w:val="single" w:sz="4" w:space="0" w:color="000000"/>
              <w:right w:val="single" w:sz="4" w:space="0" w:color="auto"/>
            </w:tcBorders>
            <w:shd w:val="clear" w:color="auto" w:fill="auto"/>
            <w:noWrap/>
            <w:vAlign w:val="center"/>
          </w:tcPr>
          <w:p w14:paraId="3B8CDA22" w14:textId="77777777" w:rsidR="007F4427" w:rsidRPr="003D0299" w:rsidRDefault="007F4427" w:rsidP="00720D5E">
            <w:pPr>
              <w:spacing w:after="0" w:line="240" w:lineRule="auto"/>
              <w:jc w:val="both"/>
              <w:rPr>
                <w:b w:val="0"/>
                <w:sz w:val="24"/>
                <w:szCs w:val="24"/>
              </w:rPr>
            </w:pPr>
            <w:r w:rsidRPr="003D0299">
              <w:rPr>
                <w:b w:val="0"/>
                <w:sz w:val="24"/>
                <w:szCs w:val="24"/>
              </w:rPr>
              <w:t>3</w:t>
            </w:r>
          </w:p>
        </w:tc>
        <w:tc>
          <w:tcPr>
            <w:tcW w:w="0" w:type="auto"/>
            <w:tcBorders>
              <w:top w:val="nil"/>
              <w:left w:val="single" w:sz="4" w:space="0" w:color="auto"/>
              <w:bottom w:val="single" w:sz="4" w:space="0" w:color="000000"/>
              <w:right w:val="single" w:sz="4" w:space="0" w:color="auto"/>
            </w:tcBorders>
            <w:shd w:val="clear" w:color="auto" w:fill="auto"/>
            <w:vAlign w:val="center"/>
          </w:tcPr>
          <w:p w14:paraId="25991069" w14:textId="77777777" w:rsidR="007F4427" w:rsidRPr="003D0299" w:rsidRDefault="007F4427" w:rsidP="00720D5E">
            <w:pPr>
              <w:spacing w:after="0" w:line="240" w:lineRule="auto"/>
              <w:jc w:val="center"/>
              <w:rPr>
                <w:b w:val="0"/>
                <w:sz w:val="24"/>
                <w:szCs w:val="24"/>
              </w:rPr>
            </w:pPr>
            <w:r w:rsidRPr="003D0299">
              <w:rPr>
                <w:b w:val="0"/>
                <w:sz w:val="24"/>
                <w:szCs w:val="24"/>
              </w:rPr>
              <w:t xml:space="preserve">д. </w:t>
            </w:r>
            <w:proofErr w:type="spellStart"/>
            <w:r w:rsidRPr="003D0299">
              <w:rPr>
                <w:b w:val="0"/>
                <w:sz w:val="24"/>
                <w:szCs w:val="24"/>
              </w:rPr>
              <w:t>Чалоты</w:t>
            </w:r>
            <w:proofErr w:type="spellEnd"/>
          </w:p>
        </w:tc>
        <w:tc>
          <w:tcPr>
            <w:tcW w:w="1984" w:type="dxa"/>
            <w:tcBorders>
              <w:top w:val="single" w:sz="4" w:space="0" w:color="auto"/>
              <w:left w:val="nil"/>
              <w:bottom w:val="single" w:sz="4" w:space="0" w:color="auto"/>
              <w:right w:val="single" w:sz="4" w:space="0" w:color="auto"/>
            </w:tcBorders>
            <w:shd w:val="clear" w:color="auto" w:fill="auto"/>
            <w:vAlign w:val="center"/>
          </w:tcPr>
          <w:p w14:paraId="7C175F9C" w14:textId="77777777" w:rsidR="007F4427" w:rsidRPr="003D0299" w:rsidRDefault="007F4427" w:rsidP="00720D5E">
            <w:pPr>
              <w:spacing w:after="0" w:line="240" w:lineRule="auto"/>
              <w:jc w:val="center"/>
              <w:rPr>
                <w:b w:val="0"/>
                <w:sz w:val="24"/>
                <w:szCs w:val="24"/>
              </w:rPr>
            </w:pPr>
            <w:r w:rsidRPr="003D0299">
              <w:rPr>
                <w:b w:val="0"/>
                <w:sz w:val="24"/>
                <w:szCs w:val="24"/>
              </w:rPr>
              <w:t>Водонапорная башня, объем бака 25м³ - 1 шт.</w:t>
            </w:r>
          </w:p>
        </w:tc>
        <w:tc>
          <w:tcPr>
            <w:tcW w:w="1332" w:type="dxa"/>
            <w:tcBorders>
              <w:top w:val="single" w:sz="4" w:space="0" w:color="auto"/>
              <w:left w:val="nil"/>
              <w:bottom w:val="single" w:sz="4" w:space="0" w:color="auto"/>
              <w:right w:val="single" w:sz="4" w:space="0" w:color="auto"/>
            </w:tcBorders>
            <w:shd w:val="clear" w:color="auto" w:fill="auto"/>
            <w:noWrap/>
            <w:vAlign w:val="center"/>
          </w:tcPr>
          <w:p w14:paraId="27BBF137" w14:textId="77777777" w:rsidR="007F4427" w:rsidRPr="003D0299" w:rsidRDefault="007F4427" w:rsidP="00720D5E">
            <w:pPr>
              <w:spacing w:after="0" w:line="240" w:lineRule="auto"/>
              <w:jc w:val="center"/>
              <w:rPr>
                <w:b w:val="0"/>
                <w:sz w:val="24"/>
                <w:szCs w:val="24"/>
              </w:rPr>
            </w:pPr>
            <w:r w:rsidRPr="003D0299">
              <w:rPr>
                <w:b w:val="0"/>
                <w:sz w:val="24"/>
                <w:szCs w:val="24"/>
              </w:rPr>
              <w:t>1966</w:t>
            </w:r>
          </w:p>
        </w:tc>
        <w:tc>
          <w:tcPr>
            <w:tcW w:w="2073" w:type="dxa"/>
            <w:tcBorders>
              <w:top w:val="single" w:sz="4" w:space="0" w:color="auto"/>
              <w:left w:val="nil"/>
              <w:bottom w:val="single" w:sz="4" w:space="0" w:color="auto"/>
              <w:right w:val="single" w:sz="4" w:space="0" w:color="auto"/>
            </w:tcBorders>
            <w:shd w:val="clear" w:color="auto" w:fill="auto"/>
            <w:noWrap/>
            <w:vAlign w:val="center"/>
          </w:tcPr>
          <w:p w14:paraId="70218319" w14:textId="77777777" w:rsidR="007F4427" w:rsidRPr="003D0299" w:rsidRDefault="007F4427" w:rsidP="00720D5E">
            <w:pPr>
              <w:spacing w:after="0" w:line="240" w:lineRule="auto"/>
              <w:jc w:val="center"/>
              <w:rPr>
                <w:b w:val="0"/>
                <w:sz w:val="24"/>
                <w:szCs w:val="24"/>
              </w:rPr>
            </w:pPr>
            <w:r w:rsidRPr="003D0299">
              <w:rPr>
                <w:b w:val="0"/>
                <w:sz w:val="24"/>
                <w:szCs w:val="24"/>
              </w:rPr>
              <w:t>10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0AF5828" w14:textId="77777777" w:rsidR="007F4427" w:rsidRPr="003D0299" w:rsidRDefault="007F4427" w:rsidP="00720D5E">
            <w:pPr>
              <w:spacing w:after="0" w:line="240" w:lineRule="auto"/>
              <w:jc w:val="center"/>
              <w:rPr>
                <w:b w:val="0"/>
                <w:sz w:val="24"/>
                <w:szCs w:val="24"/>
              </w:rPr>
            </w:pPr>
            <w:r w:rsidRPr="003D0299">
              <w:rPr>
                <w:b w:val="0"/>
                <w:sz w:val="24"/>
                <w:szCs w:val="24"/>
              </w:rPr>
              <w:t>100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1D5DCF5" w14:textId="77777777" w:rsidR="007F4427" w:rsidRPr="003D0299" w:rsidRDefault="007F4427" w:rsidP="00720D5E">
            <w:pPr>
              <w:spacing w:after="0" w:line="240" w:lineRule="auto"/>
              <w:jc w:val="center"/>
              <w:rPr>
                <w:b w:val="0"/>
                <w:sz w:val="24"/>
                <w:szCs w:val="24"/>
              </w:rPr>
            </w:pPr>
            <w:r w:rsidRPr="003D0299">
              <w:rPr>
                <w:b w:val="0"/>
                <w:sz w:val="24"/>
                <w:szCs w:val="24"/>
              </w:rPr>
              <w:t>-</w:t>
            </w:r>
          </w:p>
        </w:tc>
      </w:tr>
    </w:tbl>
    <w:p w14:paraId="41A1C83F" w14:textId="77777777" w:rsidR="007F4427" w:rsidRDefault="007F4427" w:rsidP="007F4427">
      <w:pPr>
        <w:pStyle w:val="b5"/>
      </w:pPr>
    </w:p>
    <w:p w14:paraId="768BE742" w14:textId="77777777" w:rsidR="007F4427" w:rsidRPr="005F082A" w:rsidRDefault="007F4427" w:rsidP="007F4427">
      <w:pPr>
        <w:pStyle w:val="afc"/>
      </w:pPr>
      <w:r w:rsidRPr="005F082A">
        <w:t>Количество используемой воды - 45-50 тонн в сутки. Водонапорные башни используются только для летнего водопровода и пожарной безопасности.</w:t>
      </w:r>
    </w:p>
    <w:p w14:paraId="4B3F3A28" w14:textId="2755E575" w:rsidR="007F4427" w:rsidRDefault="007F4427" w:rsidP="00711453">
      <w:pPr>
        <w:pStyle w:val="afc"/>
      </w:pPr>
      <w:r>
        <w:lastRenderedPageBreak/>
        <w:t xml:space="preserve">Централизованное горячее водоснабжение в населенных пунктах </w:t>
      </w:r>
      <w:proofErr w:type="spellStart"/>
      <w:r>
        <w:rPr>
          <w:bCs/>
        </w:rPr>
        <w:t>Солонецкого</w:t>
      </w:r>
      <w:proofErr w:type="spellEnd"/>
      <w:r>
        <w:t xml:space="preserve"> поселения отсутствует. Обеспечение горячей водой населения осуществляется за счет индивидуальных водонагревателей накопительного или проточного типа.</w:t>
      </w:r>
    </w:p>
    <w:p w14:paraId="2550766C" w14:textId="1ADBDA90" w:rsidR="00711453" w:rsidRDefault="00711453" w:rsidP="00711453">
      <w:pPr>
        <w:pStyle w:val="afc"/>
      </w:pPr>
    </w:p>
    <w:p w14:paraId="7F5C8B2B" w14:textId="7AC6FF9A" w:rsidR="00711453" w:rsidRPr="00711453" w:rsidRDefault="00711453" w:rsidP="00711453">
      <w:pPr>
        <w:pStyle w:val="afc"/>
        <w:rPr>
          <w:i/>
          <w:iCs/>
        </w:rPr>
      </w:pPr>
      <w:r w:rsidRPr="00711453">
        <w:rPr>
          <w:i/>
          <w:iCs/>
        </w:rPr>
        <w:t>Проектные предложения</w:t>
      </w:r>
    </w:p>
    <w:p w14:paraId="53A6E0DA" w14:textId="739748C3" w:rsidR="007F4427" w:rsidRPr="005F082A" w:rsidRDefault="007F4427" w:rsidP="007F4427">
      <w:pPr>
        <w:pStyle w:val="afc"/>
      </w:pPr>
      <w:r w:rsidRPr="005F082A">
        <w:t xml:space="preserve">Население </w:t>
      </w:r>
      <w:proofErr w:type="spellStart"/>
      <w:r w:rsidRPr="005F082A">
        <w:t>Солонецкого</w:t>
      </w:r>
      <w:proofErr w:type="spellEnd"/>
      <w:r w:rsidRPr="005F082A">
        <w:t xml:space="preserve"> </w:t>
      </w:r>
      <w:r>
        <w:t>поселения</w:t>
      </w:r>
      <w:r w:rsidRPr="005F082A">
        <w:t xml:space="preserve"> на расчетный срок предусматривается в </w:t>
      </w:r>
      <w:r w:rsidRPr="00C0534D">
        <w:t>количестве 0,335</w:t>
      </w:r>
      <w:r>
        <w:t xml:space="preserve"> </w:t>
      </w:r>
      <w:r w:rsidRPr="00C0534D">
        <w:t>тыс</w:t>
      </w:r>
      <w:r w:rsidRPr="005F082A">
        <w:t xml:space="preserve">. человек. Согласно </w:t>
      </w:r>
      <w:r w:rsidRPr="00CB66DC">
        <w:t>СП 31.13330.2012</w:t>
      </w:r>
      <w:r w:rsidRPr="005F082A">
        <w:t xml:space="preserve"> «Водоснабжение. Наружные сети и сооружения» </w:t>
      </w:r>
      <w:r w:rsidRPr="00C0534D">
        <w:t>Т</w:t>
      </w:r>
      <w:r w:rsidR="00C615AD">
        <w:t>аб.</w:t>
      </w:r>
      <w:r w:rsidRPr="00C0534D">
        <w:rPr>
          <w:i/>
          <w:sz w:val="24"/>
        </w:rPr>
        <w:t xml:space="preserve"> </w:t>
      </w:r>
      <w:r w:rsidRPr="00C0534D">
        <w:rPr>
          <w:i/>
        </w:rPr>
        <w:t>2.2.11.1-1</w:t>
      </w:r>
      <w:r w:rsidRPr="00C0534D">
        <w:t>,</w:t>
      </w:r>
      <w:r w:rsidRPr="005F082A">
        <w:t xml:space="preserve"> с учетом объектов соцкультбыта, принимается дифференцированная норма водопотребления в зависимости от принятого благоустройства. Принимается коэффициент максимальной суточной неравномерности – 1,3, коэффициент на</w:t>
      </w:r>
      <w:r>
        <w:t xml:space="preserve"> </w:t>
      </w:r>
      <w:r w:rsidRPr="005F082A">
        <w:t xml:space="preserve">промышленные нужды - 1,1, максимальный суточный расход </w:t>
      </w:r>
      <w:r w:rsidRPr="00C0534D">
        <w:t xml:space="preserve">составит </w:t>
      </w:r>
      <w:r>
        <w:t>–</w:t>
      </w:r>
      <w:r w:rsidRPr="00C0534D">
        <w:t xml:space="preserve"> </w:t>
      </w:r>
      <w:r>
        <w:t>34,6</w:t>
      </w:r>
      <w:r w:rsidRPr="00C0534D">
        <w:t xml:space="preserve"> м³/сутки.</w:t>
      </w:r>
    </w:p>
    <w:p w14:paraId="440D009C" w14:textId="77777777" w:rsidR="007F4427" w:rsidRDefault="007F4427" w:rsidP="007F4427">
      <w:pPr>
        <w:pStyle w:val="afc"/>
      </w:pPr>
      <w:r w:rsidRPr="00182E7B">
        <w:t xml:space="preserve">Обеспечение качественного хозяйственно-питьевого водоснабжения населения </w:t>
      </w:r>
      <w:proofErr w:type="spellStart"/>
      <w:r>
        <w:t>Солонецкого</w:t>
      </w:r>
      <w:proofErr w:type="spellEnd"/>
      <w:r w:rsidRPr="00911B8C">
        <w:t xml:space="preserve"> муниципального о</w:t>
      </w:r>
      <w:r>
        <w:t>бразования</w:t>
      </w:r>
      <w:r w:rsidRPr="00911B8C">
        <w:t xml:space="preserve"> </w:t>
      </w:r>
      <w:r w:rsidRPr="00182E7B">
        <w:t>является приоритетной задачей по причине прямой зависимости от него здоровья и продолжительности жизни населения.</w:t>
      </w:r>
    </w:p>
    <w:p w14:paraId="41DD2C5A" w14:textId="77777777" w:rsidR="007F4427" w:rsidRDefault="007F4427" w:rsidP="007F4427">
      <w:pPr>
        <w:pStyle w:val="b5"/>
      </w:pPr>
    </w:p>
    <w:p w14:paraId="5CFB3DB4" w14:textId="77777777" w:rsidR="007F4427" w:rsidRDefault="007F4427" w:rsidP="007F4427">
      <w:pPr>
        <w:pStyle w:val="afc"/>
        <w:jc w:val="right"/>
        <w:rPr>
          <w:i/>
        </w:rPr>
      </w:pPr>
      <w:r w:rsidRPr="00182E7B">
        <w:rPr>
          <w:i/>
        </w:rPr>
        <w:t xml:space="preserve">Таблица </w:t>
      </w:r>
      <w:r>
        <w:rPr>
          <w:i/>
        </w:rPr>
        <w:t>2</w:t>
      </w:r>
      <w:r w:rsidRPr="00182E7B">
        <w:rPr>
          <w:i/>
        </w:rPr>
        <w:t>.</w:t>
      </w:r>
      <w:r>
        <w:rPr>
          <w:i/>
        </w:rPr>
        <w:t>3.10.1</w:t>
      </w:r>
      <w:r w:rsidRPr="00182E7B">
        <w:rPr>
          <w:i/>
        </w:rPr>
        <w:t>-</w:t>
      </w:r>
      <w:r>
        <w:rPr>
          <w:i/>
        </w:rPr>
        <w:t>2</w:t>
      </w:r>
    </w:p>
    <w:p w14:paraId="2D7B0765" w14:textId="77777777" w:rsidR="007F4427" w:rsidRPr="00182E7B" w:rsidRDefault="007F4427" w:rsidP="007F4427">
      <w:pPr>
        <w:pStyle w:val="afc"/>
        <w:jc w:val="right"/>
        <w:rPr>
          <w:i/>
        </w:rPr>
      </w:pPr>
    </w:p>
    <w:p w14:paraId="63D781D6" w14:textId="77777777" w:rsidR="007F4427" w:rsidRPr="003A3E69" w:rsidRDefault="007F4427" w:rsidP="007F4427">
      <w:pPr>
        <w:pStyle w:val="afffb"/>
        <w:jc w:val="center"/>
        <w:rPr>
          <w:rFonts w:eastAsiaTheme="majorEastAsia"/>
        </w:rPr>
      </w:pPr>
      <w:r w:rsidRPr="00C422E5">
        <w:rPr>
          <w:rFonts w:eastAsiaTheme="majorEastAsia"/>
        </w:rPr>
        <w:t>Водопотребление на расчетный сро</w:t>
      </w:r>
      <w:r>
        <w:rPr>
          <w:rFonts w:eastAsiaTheme="majorEastAsia"/>
        </w:rPr>
        <w:t>к</w:t>
      </w:r>
    </w:p>
    <w:tbl>
      <w:tblPr>
        <w:tblW w:w="9040" w:type="dxa"/>
        <w:tblLook w:val="04A0" w:firstRow="1" w:lastRow="0" w:firstColumn="1" w:lastColumn="0" w:noHBand="0" w:noVBand="1"/>
      </w:tblPr>
      <w:tblGrid>
        <w:gridCol w:w="560"/>
        <w:gridCol w:w="3173"/>
        <w:gridCol w:w="1368"/>
        <w:gridCol w:w="1417"/>
        <w:gridCol w:w="1109"/>
        <w:gridCol w:w="1413"/>
      </w:tblGrid>
      <w:tr w:rsidR="007F4427" w:rsidRPr="00750EAE" w14:paraId="50C9ED68" w14:textId="77777777" w:rsidTr="00720D5E">
        <w:trPr>
          <w:trHeight w:val="510"/>
          <w:tblHeader/>
        </w:trPr>
        <w:tc>
          <w:tcPr>
            <w:tcW w:w="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9CC7E8" w14:textId="77777777" w:rsidR="007F4427" w:rsidRPr="00750EAE" w:rsidRDefault="007F4427" w:rsidP="00720D5E">
            <w:pPr>
              <w:pStyle w:val="afa"/>
              <w:rPr>
                <w:b/>
                <w:szCs w:val="24"/>
              </w:rPr>
            </w:pPr>
            <w:r w:rsidRPr="00750EAE">
              <w:rPr>
                <w:b/>
                <w:szCs w:val="24"/>
              </w:rPr>
              <w:t>№, п/п</w:t>
            </w:r>
          </w:p>
        </w:tc>
        <w:tc>
          <w:tcPr>
            <w:tcW w:w="3173" w:type="dxa"/>
            <w:tcBorders>
              <w:top w:val="single" w:sz="4" w:space="0" w:color="auto"/>
              <w:left w:val="nil"/>
              <w:bottom w:val="single" w:sz="4" w:space="0" w:color="auto"/>
              <w:right w:val="single" w:sz="4" w:space="0" w:color="auto"/>
            </w:tcBorders>
            <w:shd w:val="clear" w:color="auto" w:fill="auto"/>
            <w:vAlign w:val="center"/>
            <w:hideMark/>
          </w:tcPr>
          <w:p w14:paraId="62ADEEF6" w14:textId="77777777" w:rsidR="007F4427" w:rsidRPr="00750EAE" w:rsidRDefault="007F4427" w:rsidP="00720D5E">
            <w:pPr>
              <w:pStyle w:val="afa"/>
              <w:rPr>
                <w:b/>
                <w:szCs w:val="24"/>
              </w:rPr>
            </w:pPr>
            <w:r w:rsidRPr="00750EAE">
              <w:rPr>
                <w:b/>
                <w:szCs w:val="24"/>
              </w:rPr>
              <w:t>Наименование</w:t>
            </w:r>
          </w:p>
        </w:tc>
        <w:tc>
          <w:tcPr>
            <w:tcW w:w="1368" w:type="dxa"/>
            <w:tcBorders>
              <w:top w:val="single" w:sz="4" w:space="0" w:color="auto"/>
              <w:left w:val="nil"/>
              <w:bottom w:val="single" w:sz="4" w:space="0" w:color="auto"/>
              <w:right w:val="single" w:sz="4" w:space="0" w:color="auto"/>
            </w:tcBorders>
            <w:shd w:val="clear" w:color="auto" w:fill="auto"/>
            <w:vAlign w:val="center"/>
            <w:hideMark/>
          </w:tcPr>
          <w:p w14:paraId="45B551D9" w14:textId="77777777" w:rsidR="007F4427" w:rsidRPr="00750EAE" w:rsidRDefault="007F4427" w:rsidP="00720D5E">
            <w:pPr>
              <w:pStyle w:val="afa"/>
              <w:rPr>
                <w:b/>
                <w:szCs w:val="24"/>
              </w:rPr>
            </w:pPr>
            <w:r w:rsidRPr="00750EAE">
              <w:rPr>
                <w:b/>
                <w:szCs w:val="24"/>
              </w:rPr>
              <w:t>Единица измерения</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5811BCAF" w14:textId="77777777" w:rsidR="007F4427" w:rsidRPr="00750EAE" w:rsidRDefault="007F4427" w:rsidP="00720D5E">
            <w:pPr>
              <w:pStyle w:val="afa"/>
              <w:rPr>
                <w:b/>
                <w:szCs w:val="24"/>
              </w:rPr>
            </w:pPr>
            <w:r w:rsidRPr="00750EAE">
              <w:rPr>
                <w:b/>
                <w:szCs w:val="24"/>
              </w:rPr>
              <w:t>2023 г.</w:t>
            </w:r>
          </w:p>
        </w:tc>
        <w:tc>
          <w:tcPr>
            <w:tcW w:w="1109" w:type="dxa"/>
            <w:tcBorders>
              <w:top w:val="single" w:sz="4" w:space="0" w:color="auto"/>
              <w:left w:val="nil"/>
              <w:bottom w:val="single" w:sz="4" w:space="0" w:color="auto"/>
              <w:right w:val="single" w:sz="4" w:space="0" w:color="auto"/>
            </w:tcBorders>
            <w:shd w:val="clear" w:color="auto" w:fill="auto"/>
            <w:vAlign w:val="center"/>
            <w:hideMark/>
          </w:tcPr>
          <w:p w14:paraId="3B807106" w14:textId="3D176A2D" w:rsidR="007F4427" w:rsidRPr="00750EAE" w:rsidRDefault="007F4427" w:rsidP="00720D5E">
            <w:pPr>
              <w:pStyle w:val="afa"/>
              <w:rPr>
                <w:b/>
                <w:szCs w:val="24"/>
              </w:rPr>
            </w:pPr>
            <w:r w:rsidRPr="00750EAE">
              <w:rPr>
                <w:b/>
                <w:szCs w:val="24"/>
              </w:rPr>
              <w:t>I-</w:t>
            </w:r>
            <w:proofErr w:type="spellStart"/>
            <w:r w:rsidRPr="00750EAE">
              <w:rPr>
                <w:b/>
                <w:szCs w:val="24"/>
              </w:rPr>
              <w:t>ая</w:t>
            </w:r>
            <w:proofErr w:type="spellEnd"/>
            <w:r w:rsidRPr="00750EAE">
              <w:rPr>
                <w:b/>
                <w:szCs w:val="24"/>
              </w:rPr>
              <w:t xml:space="preserve"> очередь (203</w:t>
            </w:r>
            <w:r w:rsidR="00F15A06">
              <w:rPr>
                <w:b/>
                <w:szCs w:val="24"/>
              </w:rPr>
              <w:t>3</w:t>
            </w:r>
            <w:r w:rsidRPr="00750EAE">
              <w:rPr>
                <w:b/>
                <w:szCs w:val="24"/>
              </w:rPr>
              <w:t xml:space="preserve"> г.)</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497CB8CA" w14:textId="2FB71D00" w:rsidR="007F4427" w:rsidRPr="00750EAE" w:rsidRDefault="007F4427" w:rsidP="00720D5E">
            <w:pPr>
              <w:pStyle w:val="afa"/>
              <w:rPr>
                <w:b/>
                <w:szCs w:val="24"/>
              </w:rPr>
            </w:pPr>
            <w:r w:rsidRPr="00750EAE">
              <w:rPr>
                <w:b/>
                <w:szCs w:val="24"/>
              </w:rPr>
              <w:t>Расчетный срок (204</w:t>
            </w:r>
            <w:r w:rsidR="00F15A06">
              <w:rPr>
                <w:b/>
                <w:szCs w:val="24"/>
              </w:rPr>
              <w:t>3</w:t>
            </w:r>
            <w:r w:rsidRPr="00750EAE">
              <w:rPr>
                <w:b/>
                <w:szCs w:val="24"/>
              </w:rPr>
              <w:t xml:space="preserve"> г.)</w:t>
            </w:r>
          </w:p>
        </w:tc>
      </w:tr>
      <w:tr w:rsidR="007F4427" w:rsidRPr="00750EAE" w14:paraId="5C3FA437" w14:textId="77777777" w:rsidTr="00720D5E">
        <w:trPr>
          <w:trHeight w:val="255"/>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6DA58851" w14:textId="77777777" w:rsidR="007F4427" w:rsidRPr="00750EAE" w:rsidRDefault="007F4427" w:rsidP="00720D5E">
            <w:pPr>
              <w:pStyle w:val="afa"/>
              <w:rPr>
                <w:szCs w:val="24"/>
              </w:rPr>
            </w:pPr>
            <w:r w:rsidRPr="00750EAE">
              <w:rPr>
                <w:szCs w:val="24"/>
              </w:rPr>
              <w:t>1</w:t>
            </w:r>
          </w:p>
        </w:tc>
        <w:tc>
          <w:tcPr>
            <w:tcW w:w="3173" w:type="dxa"/>
            <w:tcBorders>
              <w:top w:val="nil"/>
              <w:left w:val="nil"/>
              <w:bottom w:val="single" w:sz="4" w:space="0" w:color="auto"/>
              <w:right w:val="single" w:sz="4" w:space="0" w:color="auto"/>
            </w:tcBorders>
            <w:shd w:val="clear" w:color="auto" w:fill="auto"/>
            <w:vAlign w:val="center"/>
            <w:hideMark/>
          </w:tcPr>
          <w:p w14:paraId="026B8DF4" w14:textId="77777777" w:rsidR="007F4427" w:rsidRPr="00750EAE" w:rsidRDefault="007F4427" w:rsidP="00720D5E">
            <w:pPr>
              <w:pStyle w:val="afa"/>
              <w:jc w:val="left"/>
              <w:rPr>
                <w:szCs w:val="24"/>
              </w:rPr>
            </w:pPr>
            <w:r w:rsidRPr="00750EAE">
              <w:rPr>
                <w:szCs w:val="24"/>
              </w:rPr>
              <w:t>Численность населения</w:t>
            </w:r>
          </w:p>
        </w:tc>
        <w:tc>
          <w:tcPr>
            <w:tcW w:w="1368" w:type="dxa"/>
            <w:tcBorders>
              <w:top w:val="nil"/>
              <w:left w:val="nil"/>
              <w:bottom w:val="single" w:sz="4" w:space="0" w:color="auto"/>
              <w:right w:val="single" w:sz="4" w:space="0" w:color="auto"/>
            </w:tcBorders>
            <w:shd w:val="clear" w:color="auto" w:fill="auto"/>
            <w:vAlign w:val="center"/>
            <w:hideMark/>
          </w:tcPr>
          <w:p w14:paraId="73318D4C" w14:textId="77777777" w:rsidR="007F4427" w:rsidRPr="00750EAE" w:rsidRDefault="007F4427" w:rsidP="00720D5E">
            <w:pPr>
              <w:pStyle w:val="afa"/>
              <w:rPr>
                <w:szCs w:val="24"/>
              </w:rPr>
            </w:pPr>
            <w:r w:rsidRPr="00750EAE">
              <w:rPr>
                <w:szCs w:val="24"/>
              </w:rPr>
              <w:t>чел.</w:t>
            </w:r>
          </w:p>
        </w:tc>
        <w:tc>
          <w:tcPr>
            <w:tcW w:w="1417" w:type="dxa"/>
            <w:tcBorders>
              <w:top w:val="nil"/>
              <w:left w:val="nil"/>
              <w:bottom w:val="single" w:sz="4" w:space="0" w:color="auto"/>
              <w:right w:val="single" w:sz="4" w:space="0" w:color="auto"/>
            </w:tcBorders>
            <w:shd w:val="clear" w:color="auto" w:fill="auto"/>
            <w:vAlign w:val="center"/>
            <w:hideMark/>
          </w:tcPr>
          <w:p w14:paraId="4F069DA3" w14:textId="77777777" w:rsidR="007F4427" w:rsidRPr="00074091" w:rsidRDefault="007F4427" w:rsidP="00720D5E">
            <w:pPr>
              <w:pStyle w:val="afa"/>
              <w:rPr>
                <w:szCs w:val="24"/>
                <w:highlight w:val="yellow"/>
              </w:rPr>
            </w:pPr>
            <w:r w:rsidRPr="00DA0EDF">
              <w:rPr>
                <w:color w:val="000000"/>
                <w:szCs w:val="24"/>
              </w:rPr>
              <w:t>381</w:t>
            </w:r>
          </w:p>
        </w:tc>
        <w:tc>
          <w:tcPr>
            <w:tcW w:w="1109" w:type="dxa"/>
            <w:tcBorders>
              <w:top w:val="nil"/>
              <w:left w:val="nil"/>
              <w:bottom w:val="single" w:sz="4" w:space="0" w:color="auto"/>
              <w:right w:val="single" w:sz="4" w:space="0" w:color="auto"/>
            </w:tcBorders>
            <w:shd w:val="clear" w:color="auto" w:fill="auto"/>
            <w:vAlign w:val="center"/>
            <w:hideMark/>
          </w:tcPr>
          <w:p w14:paraId="4BDA5EE4" w14:textId="77777777" w:rsidR="007F4427" w:rsidRPr="00074091" w:rsidRDefault="007F4427" w:rsidP="00720D5E">
            <w:pPr>
              <w:pStyle w:val="afa"/>
              <w:rPr>
                <w:szCs w:val="24"/>
                <w:highlight w:val="yellow"/>
              </w:rPr>
            </w:pPr>
            <w:r w:rsidRPr="00DA0EDF">
              <w:rPr>
                <w:color w:val="000000"/>
                <w:szCs w:val="24"/>
              </w:rPr>
              <w:t>335</w:t>
            </w:r>
          </w:p>
        </w:tc>
        <w:tc>
          <w:tcPr>
            <w:tcW w:w="1413" w:type="dxa"/>
            <w:tcBorders>
              <w:top w:val="nil"/>
              <w:left w:val="nil"/>
              <w:bottom w:val="single" w:sz="4" w:space="0" w:color="auto"/>
              <w:right w:val="single" w:sz="4" w:space="0" w:color="auto"/>
            </w:tcBorders>
            <w:shd w:val="clear" w:color="auto" w:fill="auto"/>
            <w:vAlign w:val="center"/>
            <w:hideMark/>
          </w:tcPr>
          <w:p w14:paraId="13772128" w14:textId="77777777" w:rsidR="007F4427" w:rsidRPr="00074091" w:rsidRDefault="007F4427" w:rsidP="00720D5E">
            <w:pPr>
              <w:pStyle w:val="afa"/>
              <w:rPr>
                <w:szCs w:val="24"/>
                <w:highlight w:val="yellow"/>
              </w:rPr>
            </w:pPr>
            <w:r w:rsidRPr="00DA0EDF">
              <w:rPr>
                <w:color w:val="000000"/>
                <w:szCs w:val="24"/>
              </w:rPr>
              <w:t>280</w:t>
            </w:r>
          </w:p>
        </w:tc>
      </w:tr>
      <w:tr w:rsidR="007F4427" w:rsidRPr="00750EAE" w14:paraId="2C59E1A5" w14:textId="77777777" w:rsidTr="00720D5E">
        <w:trPr>
          <w:trHeight w:val="255"/>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108BC406" w14:textId="77777777" w:rsidR="007F4427" w:rsidRPr="00750EAE" w:rsidRDefault="007F4427" w:rsidP="00720D5E">
            <w:pPr>
              <w:pStyle w:val="afa"/>
              <w:rPr>
                <w:szCs w:val="24"/>
              </w:rPr>
            </w:pPr>
            <w:r w:rsidRPr="00750EAE">
              <w:rPr>
                <w:szCs w:val="24"/>
              </w:rPr>
              <w:t>2</w:t>
            </w:r>
          </w:p>
        </w:tc>
        <w:tc>
          <w:tcPr>
            <w:tcW w:w="3173" w:type="dxa"/>
            <w:tcBorders>
              <w:top w:val="nil"/>
              <w:left w:val="nil"/>
              <w:bottom w:val="single" w:sz="4" w:space="0" w:color="auto"/>
              <w:right w:val="single" w:sz="4" w:space="0" w:color="auto"/>
            </w:tcBorders>
            <w:shd w:val="clear" w:color="auto" w:fill="auto"/>
            <w:vAlign w:val="center"/>
            <w:hideMark/>
          </w:tcPr>
          <w:p w14:paraId="5CEBDF30" w14:textId="77777777" w:rsidR="007F4427" w:rsidRPr="00750EAE" w:rsidRDefault="007F4427" w:rsidP="00720D5E">
            <w:pPr>
              <w:pStyle w:val="afa"/>
              <w:jc w:val="left"/>
              <w:rPr>
                <w:szCs w:val="24"/>
              </w:rPr>
            </w:pPr>
            <w:r w:rsidRPr="00750EAE">
              <w:rPr>
                <w:szCs w:val="24"/>
              </w:rPr>
              <w:t>Норма водопотребления</w:t>
            </w:r>
          </w:p>
        </w:tc>
        <w:tc>
          <w:tcPr>
            <w:tcW w:w="1368" w:type="dxa"/>
            <w:tcBorders>
              <w:top w:val="nil"/>
              <w:left w:val="nil"/>
              <w:bottom w:val="single" w:sz="4" w:space="0" w:color="auto"/>
              <w:right w:val="single" w:sz="4" w:space="0" w:color="auto"/>
            </w:tcBorders>
            <w:shd w:val="clear" w:color="auto" w:fill="auto"/>
            <w:vAlign w:val="center"/>
            <w:hideMark/>
          </w:tcPr>
          <w:p w14:paraId="5FDE1970" w14:textId="77777777" w:rsidR="007F4427" w:rsidRPr="00750EAE" w:rsidRDefault="007F4427" w:rsidP="00720D5E">
            <w:pPr>
              <w:pStyle w:val="afa"/>
              <w:rPr>
                <w:szCs w:val="24"/>
              </w:rPr>
            </w:pPr>
            <w:r w:rsidRPr="00750EAE">
              <w:rPr>
                <w:szCs w:val="24"/>
              </w:rPr>
              <w:t>л/</w:t>
            </w:r>
            <w:proofErr w:type="spellStart"/>
            <w:r w:rsidRPr="00750EAE">
              <w:rPr>
                <w:szCs w:val="24"/>
              </w:rPr>
              <w:t>сут</w:t>
            </w:r>
            <w:proofErr w:type="spellEnd"/>
          </w:p>
        </w:tc>
        <w:tc>
          <w:tcPr>
            <w:tcW w:w="1417" w:type="dxa"/>
            <w:tcBorders>
              <w:top w:val="nil"/>
              <w:left w:val="nil"/>
              <w:bottom w:val="single" w:sz="4" w:space="0" w:color="auto"/>
              <w:right w:val="single" w:sz="4" w:space="0" w:color="auto"/>
            </w:tcBorders>
            <w:shd w:val="clear" w:color="auto" w:fill="auto"/>
            <w:vAlign w:val="center"/>
            <w:hideMark/>
          </w:tcPr>
          <w:p w14:paraId="6682D831" w14:textId="77777777" w:rsidR="007F4427" w:rsidRPr="00DA0EDF" w:rsidRDefault="007F4427" w:rsidP="00720D5E">
            <w:pPr>
              <w:pStyle w:val="afa"/>
              <w:rPr>
                <w:szCs w:val="24"/>
              </w:rPr>
            </w:pPr>
            <w:r w:rsidRPr="00DA0EDF">
              <w:rPr>
                <w:color w:val="000000"/>
                <w:szCs w:val="24"/>
              </w:rPr>
              <w:t>70</w:t>
            </w:r>
          </w:p>
        </w:tc>
        <w:tc>
          <w:tcPr>
            <w:tcW w:w="1109" w:type="dxa"/>
            <w:tcBorders>
              <w:top w:val="nil"/>
              <w:left w:val="nil"/>
              <w:bottom w:val="single" w:sz="4" w:space="0" w:color="auto"/>
              <w:right w:val="single" w:sz="4" w:space="0" w:color="auto"/>
            </w:tcBorders>
            <w:shd w:val="clear" w:color="auto" w:fill="auto"/>
            <w:vAlign w:val="center"/>
            <w:hideMark/>
          </w:tcPr>
          <w:p w14:paraId="44ACCF54" w14:textId="77777777" w:rsidR="007F4427" w:rsidRPr="00DA0EDF" w:rsidRDefault="007F4427" w:rsidP="00720D5E">
            <w:pPr>
              <w:pStyle w:val="afa"/>
              <w:rPr>
                <w:color w:val="000000"/>
                <w:szCs w:val="24"/>
              </w:rPr>
            </w:pPr>
            <w:r w:rsidRPr="00DA0EDF">
              <w:rPr>
                <w:color w:val="000000"/>
                <w:szCs w:val="24"/>
              </w:rPr>
              <w:t>70</w:t>
            </w:r>
          </w:p>
        </w:tc>
        <w:tc>
          <w:tcPr>
            <w:tcW w:w="1413" w:type="dxa"/>
            <w:tcBorders>
              <w:top w:val="nil"/>
              <w:left w:val="nil"/>
              <w:bottom w:val="single" w:sz="4" w:space="0" w:color="auto"/>
              <w:right w:val="single" w:sz="4" w:space="0" w:color="auto"/>
            </w:tcBorders>
            <w:shd w:val="clear" w:color="auto" w:fill="auto"/>
            <w:vAlign w:val="center"/>
            <w:hideMark/>
          </w:tcPr>
          <w:p w14:paraId="349AA933" w14:textId="77777777" w:rsidR="007F4427" w:rsidRPr="00DA0EDF" w:rsidRDefault="007F4427" w:rsidP="00720D5E">
            <w:pPr>
              <w:pStyle w:val="afa"/>
              <w:rPr>
                <w:szCs w:val="24"/>
              </w:rPr>
            </w:pPr>
            <w:r w:rsidRPr="00DA0EDF">
              <w:rPr>
                <w:color w:val="000000"/>
                <w:szCs w:val="24"/>
              </w:rPr>
              <w:t>70</w:t>
            </w:r>
          </w:p>
        </w:tc>
      </w:tr>
      <w:tr w:rsidR="007F4427" w:rsidRPr="00750EAE" w14:paraId="39114CE3" w14:textId="77777777" w:rsidTr="00720D5E">
        <w:trPr>
          <w:trHeight w:val="255"/>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0F3241CC" w14:textId="77777777" w:rsidR="007F4427" w:rsidRPr="00750EAE" w:rsidRDefault="007F4427" w:rsidP="00720D5E">
            <w:pPr>
              <w:pStyle w:val="afa"/>
              <w:rPr>
                <w:szCs w:val="24"/>
              </w:rPr>
            </w:pPr>
            <w:r w:rsidRPr="00750EAE">
              <w:rPr>
                <w:szCs w:val="24"/>
              </w:rPr>
              <w:t>3</w:t>
            </w:r>
          </w:p>
        </w:tc>
        <w:tc>
          <w:tcPr>
            <w:tcW w:w="3173" w:type="dxa"/>
            <w:tcBorders>
              <w:top w:val="nil"/>
              <w:left w:val="nil"/>
              <w:bottom w:val="single" w:sz="4" w:space="0" w:color="auto"/>
              <w:right w:val="single" w:sz="4" w:space="0" w:color="auto"/>
            </w:tcBorders>
            <w:shd w:val="clear" w:color="auto" w:fill="auto"/>
            <w:vAlign w:val="center"/>
            <w:hideMark/>
          </w:tcPr>
          <w:p w14:paraId="1612F432" w14:textId="77777777" w:rsidR="007F4427" w:rsidRPr="00750EAE" w:rsidRDefault="007F4427" w:rsidP="00720D5E">
            <w:pPr>
              <w:pStyle w:val="afa"/>
              <w:jc w:val="left"/>
              <w:rPr>
                <w:szCs w:val="24"/>
              </w:rPr>
            </w:pPr>
            <w:r w:rsidRPr="00750EAE">
              <w:rPr>
                <w:szCs w:val="24"/>
              </w:rPr>
              <w:t>Расход воды</w:t>
            </w:r>
          </w:p>
        </w:tc>
        <w:tc>
          <w:tcPr>
            <w:tcW w:w="1368" w:type="dxa"/>
            <w:tcBorders>
              <w:top w:val="nil"/>
              <w:left w:val="nil"/>
              <w:bottom w:val="single" w:sz="4" w:space="0" w:color="auto"/>
              <w:right w:val="single" w:sz="4" w:space="0" w:color="auto"/>
            </w:tcBorders>
            <w:shd w:val="clear" w:color="auto" w:fill="auto"/>
            <w:vAlign w:val="center"/>
            <w:hideMark/>
          </w:tcPr>
          <w:p w14:paraId="702EE7C5" w14:textId="77777777" w:rsidR="007F4427" w:rsidRPr="00750EAE" w:rsidRDefault="007F4427" w:rsidP="00720D5E">
            <w:pPr>
              <w:pStyle w:val="afa"/>
              <w:rPr>
                <w:szCs w:val="24"/>
              </w:rPr>
            </w:pPr>
            <w:proofErr w:type="spellStart"/>
            <w:proofErr w:type="gramStart"/>
            <w:r w:rsidRPr="00750EAE">
              <w:rPr>
                <w:szCs w:val="24"/>
              </w:rPr>
              <w:t>куб.м</w:t>
            </w:r>
            <w:proofErr w:type="spellEnd"/>
            <w:proofErr w:type="gramEnd"/>
            <w:r w:rsidRPr="00750EAE">
              <w:rPr>
                <w:szCs w:val="24"/>
              </w:rPr>
              <w:t>/</w:t>
            </w:r>
            <w:proofErr w:type="spellStart"/>
            <w:r w:rsidRPr="00750EAE">
              <w:rPr>
                <w:szCs w:val="24"/>
              </w:rPr>
              <w:t>сут</w:t>
            </w:r>
            <w:proofErr w:type="spellEnd"/>
          </w:p>
        </w:tc>
        <w:tc>
          <w:tcPr>
            <w:tcW w:w="1417" w:type="dxa"/>
            <w:tcBorders>
              <w:top w:val="nil"/>
              <w:left w:val="nil"/>
              <w:bottom w:val="single" w:sz="4" w:space="0" w:color="auto"/>
              <w:right w:val="single" w:sz="4" w:space="0" w:color="auto"/>
            </w:tcBorders>
            <w:shd w:val="clear" w:color="auto" w:fill="auto"/>
            <w:vAlign w:val="center"/>
            <w:hideMark/>
          </w:tcPr>
          <w:p w14:paraId="527E66F4" w14:textId="77777777" w:rsidR="007F4427" w:rsidRPr="00DA0EDF" w:rsidRDefault="007F4427" w:rsidP="00720D5E">
            <w:pPr>
              <w:pStyle w:val="afa"/>
              <w:rPr>
                <w:szCs w:val="24"/>
              </w:rPr>
            </w:pPr>
            <w:r w:rsidRPr="00DA0EDF">
              <w:rPr>
                <w:szCs w:val="24"/>
              </w:rPr>
              <w:t>26,6</w:t>
            </w:r>
          </w:p>
        </w:tc>
        <w:tc>
          <w:tcPr>
            <w:tcW w:w="1109" w:type="dxa"/>
            <w:tcBorders>
              <w:top w:val="nil"/>
              <w:left w:val="nil"/>
              <w:bottom w:val="single" w:sz="4" w:space="0" w:color="auto"/>
              <w:right w:val="single" w:sz="4" w:space="0" w:color="auto"/>
            </w:tcBorders>
            <w:shd w:val="clear" w:color="auto" w:fill="auto"/>
            <w:vAlign w:val="center"/>
            <w:hideMark/>
          </w:tcPr>
          <w:p w14:paraId="5640782E" w14:textId="77777777" w:rsidR="007F4427" w:rsidRPr="00DA0EDF" w:rsidRDefault="007F4427" w:rsidP="00720D5E">
            <w:pPr>
              <w:pStyle w:val="afa"/>
              <w:rPr>
                <w:szCs w:val="24"/>
              </w:rPr>
            </w:pPr>
            <w:r w:rsidRPr="00DA0EDF">
              <w:rPr>
                <w:szCs w:val="24"/>
              </w:rPr>
              <w:t>23,4</w:t>
            </w:r>
          </w:p>
        </w:tc>
        <w:tc>
          <w:tcPr>
            <w:tcW w:w="1413" w:type="dxa"/>
            <w:tcBorders>
              <w:top w:val="nil"/>
              <w:left w:val="nil"/>
              <w:bottom w:val="single" w:sz="4" w:space="0" w:color="auto"/>
              <w:right w:val="single" w:sz="4" w:space="0" w:color="auto"/>
            </w:tcBorders>
            <w:shd w:val="clear" w:color="auto" w:fill="auto"/>
            <w:vAlign w:val="center"/>
            <w:hideMark/>
          </w:tcPr>
          <w:p w14:paraId="024F58E0" w14:textId="77777777" w:rsidR="007F4427" w:rsidRPr="00DA0EDF" w:rsidRDefault="007F4427" w:rsidP="00720D5E">
            <w:pPr>
              <w:pStyle w:val="afa"/>
              <w:rPr>
                <w:szCs w:val="24"/>
              </w:rPr>
            </w:pPr>
            <w:r w:rsidRPr="00DA0EDF">
              <w:rPr>
                <w:szCs w:val="24"/>
              </w:rPr>
              <w:t>19,6</w:t>
            </w:r>
          </w:p>
        </w:tc>
      </w:tr>
      <w:tr w:rsidR="007F4427" w:rsidRPr="00750EAE" w14:paraId="42DE3B1C" w14:textId="77777777" w:rsidTr="00720D5E">
        <w:trPr>
          <w:trHeight w:val="1020"/>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67BF6D31" w14:textId="77777777" w:rsidR="007F4427" w:rsidRPr="00750EAE" w:rsidRDefault="007F4427" w:rsidP="00720D5E">
            <w:pPr>
              <w:pStyle w:val="afa"/>
              <w:rPr>
                <w:szCs w:val="24"/>
              </w:rPr>
            </w:pPr>
            <w:r w:rsidRPr="00750EAE">
              <w:rPr>
                <w:szCs w:val="24"/>
              </w:rPr>
              <w:t>4</w:t>
            </w:r>
          </w:p>
        </w:tc>
        <w:tc>
          <w:tcPr>
            <w:tcW w:w="3173" w:type="dxa"/>
            <w:tcBorders>
              <w:top w:val="nil"/>
              <w:left w:val="nil"/>
              <w:bottom w:val="single" w:sz="4" w:space="0" w:color="auto"/>
              <w:right w:val="single" w:sz="4" w:space="0" w:color="auto"/>
            </w:tcBorders>
            <w:shd w:val="clear" w:color="auto" w:fill="auto"/>
            <w:vAlign w:val="center"/>
            <w:hideMark/>
          </w:tcPr>
          <w:p w14:paraId="35CCE1A5" w14:textId="77777777" w:rsidR="007F4427" w:rsidRPr="00750EAE" w:rsidRDefault="007F4427" w:rsidP="00720D5E">
            <w:pPr>
              <w:pStyle w:val="afa"/>
              <w:jc w:val="left"/>
              <w:rPr>
                <w:szCs w:val="24"/>
              </w:rPr>
            </w:pPr>
            <w:r w:rsidRPr="00750EAE">
              <w:rPr>
                <w:szCs w:val="24"/>
              </w:rPr>
              <w:t>Коэффициент неравномерности в сутки наибольшего водопотребления</w:t>
            </w:r>
          </w:p>
        </w:tc>
        <w:tc>
          <w:tcPr>
            <w:tcW w:w="1368" w:type="dxa"/>
            <w:tcBorders>
              <w:top w:val="nil"/>
              <w:left w:val="nil"/>
              <w:bottom w:val="single" w:sz="4" w:space="0" w:color="auto"/>
              <w:right w:val="single" w:sz="4" w:space="0" w:color="auto"/>
            </w:tcBorders>
            <w:shd w:val="clear" w:color="auto" w:fill="auto"/>
            <w:vAlign w:val="center"/>
            <w:hideMark/>
          </w:tcPr>
          <w:p w14:paraId="0FF93F8D" w14:textId="77777777" w:rsidR="007F4427" w:rsidRPr="00750EAE" w:rsidRDefault="007F4427" w:rsidP="00720D5E">
            <w:pPr>
              <w:pStyle w:val="afa"/>
              <w:rPr>
                <w:szCs w:val="24"/>
              </w:rPr>
            </w:pPr>
            <w:r w:rsidRPr="00750EAE">
              <w:rPr>
                <w:szCs w:val="24"/>
              </w:rPr>
              <w:t>-</w:t>
            </w:r>
          </w:p>
        </w:tc>
        <w:tc>
          <w:tcPr>
            <w:tcW w:w="1417" w:type="dxa"/>
            <w:tcBorders>
              <w:top w:val="nil"/>
              <w:left w:val="nil"/>
              <w:bottom w:val="single" w:sz="4" w:space="0" w:color="auto"/>
              <w:right w:val="single" w:sz="4" w:space="0" w:color="auto"/>
            </w:tcBorders>
            <w:shd w:val="clear" w:color="auto" w:fill="auto"/>
            <w:vAlign w:val="center"/>
            <w:hideMark/>
          </w:tcPr>
          <w:p w14:paraId="6807B812" w14:textId="77777777" w:rsidR="007F4427" w:rsidRPr="00DA0EDF" w:rsidRDefault="007F4427" w:rsidP="00720D5E">
            <w:pPr>
              <w:pStyle w:val="afa"/>
              <w:rPr>
                <w:szCs w:val="24"/>
              </w:rPr>
            </w:pPr>
            <w:r w:rsidRPr="00DA0EDF">
              <w:rPr>
                <w:color w:val="000000"/>
                <w:szCs w:val="24"/>
              </w:rPr>
              <w:t>1,30</w:t>
            </w:r>
          </w:p>
        </w:tc>
        <w:tc>
          <w:tcPr>
            <w:tcW w:w="1109" w:type="dxa"/>
            <w:tcBorders>
              <w:top w:val="nil"/>
              <w:left w:val="nil"/>
              <w:bottom w:val="single" w:sz="4" w:space="0" w:color="auto"/>
              <w:right w:val="single" w:sz="4" w:space="0" w:color="auto"/>
            </w:tcBorders>
            <w:shd w:val="clear" w:color="auto" w:fill="auto"/>
            <w:vAlign w:val="center"/>
            <w:hideMark/>
          </w:tcPr>
          <w:p w14:paraId="0B2D7F0E" w14:textId="77777777" w:rsidR="007F4427" w:rsidRPr="00DA0EDF" w:rsidRDefault="007F4427" w:rsidP="00720D5E">
            <w:pPr>
              <w:pStyle w:val="afa"/>
              <w:rPr>
                <w:szCs w:val="24"/>
              </w:rPr>
            </w:pPr>
            <w:r w:rsidRPr="00DA0EDF">
              <w:rPr>
                <w:color w:val="000000"/>
                <w:szCs w:val="24"/>
              </w:rPr>
              <w:t>1,30</w:t>
            </w:r>
          </w:p>
        </w:tc>
        <w:tc>
          <w:tcPr>
            <w:tcW w:w="1413" w:type="dxa"/>
            <w:tcBorders>
              <w:top w:val="nil"/>
              <w:left w:val="nil"/>
              <w:bottom w:val="single" w:sz="4" w:space="0" w:color="auto"/>
              <w:right w:val="single" w:sz="4" w:space="0" w:color="auto"/>
            </w:tcBorders>
            <w:shd w:val="clear" w:color="auto" w:fill="auto"/>
            <w:vAlign w:val="center"/>
            <w:hideMark/>
          </w:tcPr>
          <w:p w14:paraId="6B7000DE" w14:textId="77777777" w:rsidR="007F4427" w:rsidRPr="00DA0EDF" w:rsidRDefault="007F4427" w:rsidP="00720D5E">
            <w:pPr>
              <w:pStyle w:val="afa"/>
              <w:rPr>
                <w:szCs w:val="24"/>
              </w:rPr>
            </w:pPr>
            <w:r w:rsidRPr="00DA0EDF">
              <w:rPr>
                <w:color w:val="000000"/>
                <w:szCs w:val="24"/>
              </w:rPr>
              <w:t>1,30</w:t>
            </w:r>
          </w:p>
        </w:tc>
      </w:tr>
      <w:tr w:rsidR="007F4427" w:rsidRPr="00750EAE" w14:paraId="218A0971" w14:textId="77777777" w:rsidTr="00720D5E">
        <w:trPr>
          <w:trHeight w:val="510"/>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628E81C1" w14:textId="77777777" w:rsidR="007F4427" w:rsidRPr="00750EAE" w:rsidRDefault="007F4427" w:rsidP="00720D5E">
            <w:pPr>
              <w:pStyle w:val="afa"/>
              <w:rPr>
                <w:szCs w:val="24"/>
              </w:rPr>
            </w:pPr>
            <w:r w:rsidRPr="00750EAE">
              <w:rPr>
                <w:szCs w:val="24"/>
              </w:rPr>
              <w:t>5</w:t>
            </w:r>
          </w:p>
        </w:tc>
        <w:tc>
          <w:tcPr>
            <w:tcW w:w="3173" w:type="dxa"/>
            <w:tcBorders>
              <w:top w:val="nil"/>
              <w:left w:val="nil"/>
              <w:bottom w:val="single" w:sz="4" w:space="0" w:color="auto"/>
              <w:right w:val="single" w:sz="4" w:space="0" w:color="auto"/>
            </w:tcBorders>
            <w:shd w:val="clear" w:color="auto" w:fill="auto"/>
            <w:vAlign w:val="center"/>
            <w:hideMark/>
          </w:tcPr>
          <w:p w14:paraId="1014A820" w14:textId="77777777" w:rsidR="007F4427" w:rsidRPr="00750EAE" w:rsidRDefault="007F4427" w:rsidP="00720D5E">
            <w:pPr>
              <w:pStyle w:val="afa"/>
              <w:jc w:val="left"/>
              <w:rPr>
                <w:szCs w:val="24"/>
              </w:rPr>
            </w:pPr>
            <w:r w:rsidRPr="00750EAE">
              <w:rPr>
                <w:szCs w:val="24"/>
              </w:rPr>
              <w:t>Максимальный суточный расход</w:t>
            </w:r>
          </w:p>
        </w:tc>
        <w:tc>
          <w:tcPr>
            <w:tcW w:w="1368" w:type="dxa"/>
            <w:tcBorders>
              <w:top w:val="nil"/>
              <w:left w:val="nil"/>
              <w:bottom w:val="single" w:sz="4" w:space="0" w:color="auto"/>
              <w:right w:val="single" w:sz="4" w:space="0" w:color="auto"/>
            </w:tcBorders>
            <w:shd w:val="clear" w:color="auto" w:fill="auto"/>
            <w:vAlign w:val="center"/>
            <w:hideMark/>
          </w:tcPr>
          <w:p w14:paraId="03829365" w14:textId="77777777" w:rsidR="007F4427" w:rsidRPr="00750EAE" w:rsidRDefault="007F4427" w:rsidP="00720D5E">
            <w:pPr>
              <w:pStyle w:val="afa"/>
              <w:rPr>
                <w:szCs w:val="24"/>
              </w:rPr>
            </w:pPr>
            <w:proofErr w:type="spellStart"/>
            <w:proofErr w:type="gramStart"/>
            <w:r w:rsidRPr="00750EAE">
              <w:rPr>
                <w:szCs w:val="24"/>
              </w:rPr>
              <w:t>куб.м</w:t>
            </w:r>
            <w:proofErr w:type="spellEnd"/>
            <w:proofErr w:type="gramEnd"/>
            <w:r w:rsidRPr="00750EAE">
              <w:rPr>
                <w:szCs w:val="24"/>
              </w:rPr>
              <w:t>/</w:t>
            </w:r>
            <w:proofErr w:type="spellStart"/>
            <w:r w:rsidRPr="00750EAE">
              <w:rPr>
                <w:szCs w:val="24"/>
              </w:rPr>
              <w:t>сут</w:t>
            </w:r>
            <w:proofErr w:type="spellEnd"/>
          </w:p>
        </w:tc>
        <w:tc>
          <w:tcPr>
            <w:tcW w:w="1417" w:type="dxa"/>
            <w:tcBorders>
              <w:top w:val="nil"/>
              <w:left w:val="nil"/>
              <w:bottom w:val="single" w:sz="4" w:space="0" w:color="auto"/>
              <w:right w:val="single" w:sz="4" w:space="0" w:color="auto"/>
            </w:tcBorders>
            <w:shd w:val="clear" w:color="auto" w:fill="auto"/>
            <w:vAlign w:val="center"/>
            <w:hideMark/>
          </w:tcPr>
          <w:p w14:paraId="435D2CE8" w14:textId="77777777" w:rsidR="007F4427" w:rsidRPr="00B41D7A" w:rsidRDefault="007F4427" w:rsidP="00720D5E">
            <w:pPr>
              <w:pStyle w:val="afa"/>
              <w:rPr>
                <w:szCs w:val="24"/>
              </w:rPr>
            </w:pPr>
            <w:r w:rsidRPr="00B41D7A">
              <w:rPr>
                <w:szCs w:val="24"/>
              </w:rPr>
              <w:t>34,6</w:t>
            </w:r>
          </w:p>
        </w:tc>
        <w:tc>
          <w:tcPr>
            <w:tcW w:w="1109" w:type="dxa"/>
            <w:tcBorders>
              <w:top w:val="nil"/>
              <w:left w:val="nil"/>
              <w:bottom w:val="single" w:sz="4" w:space="0" w:color="auto"/>
              <w:right w:val="single" w:sz="4" w:space="0" w:color="auto"/>
            </w:tcBorders>
            <w:shd w:val="clear" w:color="auto" w:fill="auto"/>
            <w:vAlign w:val="center"/>
            <w:hideMark/>
          </w:tcPr>
          <w:p w14:paraId="6890A85B" w14:textId="77777777" w:rsidR="007F4427" w:rsidRPr="00B41D7A" w:rsidRDefault="007F4427" w:rsidP="00720D5E">
            <w:pPr>
              <w:pStyle w:val="afa"/>
              <w:rPr>
                <w:szCs w:val="24"/>
              </w:rPr>
            </w:pPr>
            <w:r w:rsidRPr="00B41D7A">
              <w:rPr>
                <w:szCs w:val="24"/>
              </w:rPr>
              <w:t>30,4</w:t>
            </w:r>
          </w:p>
        </w:tc>
        <w:tc>
          <w:tcPr>
            <w:tcW w:w="1413" w:type="dxa"/>
            <w:tcBorders>
              <w:top w:val="nil"/>
              <w:left w:val="nil"/>
              <w:bottom w:val="single" w:sz="4" w:space="0" w:color="auto"/>
              <w:right w:val="single" w:sz="4" w:space="0" w:color="auto"/>
            </w:tcBorders>
            <w:shd w:val="clear" w:color="auto" w:fill="auto"/>
            <w:vAlign w:val="center"/>
            <w:hideMark/>
          </w:tcPr>
          <w:p w14:paraId="1097905D" w14:textId="77777777" w:rsidR="007F4427" w:rsidRPr="00B41D7A" w:rsidRDefault="007F4427" w:rsidP="00720D5E">
            <w:pPr>
              <w:pStyle w:val="afa"/>
              <w:rPr>
                <w:szCs w:val="24"/>
              </w:rPr>
            </w:pPr>
            <w:r w:rsidRPr="00B41D7A">
              <w:rPr>
                <w:szCs w:val="24"/>
              </w:rPr>
              <w:t>25,5</w:t>
            </w:r>
          </w:p>
        </w:tc>
      </w:tr>
      <w:tr w:rsidR="007F4427" w:rsidRPr="00750EAE" w14:paraId="52F87FE2" w14:textId="77777777" w:rsidTr="00720D5E">
        <w:trPr>
          <w:trHeight w:val="510"/>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4798FCBB" w14:textId="77777777" w:rsidR="007F4427" w:rsidRPr="00750EAE" w:rsidRDefault="007F4427" w:rsidP="00720D5E">
            <w:pPr>
              <w:pStyle w:val="afa"/>
              <w:rPr>
                <w:szCs w:val="24"/>
              </w:rPr>
            </w:pPr>
            <w:r w:rsidRPr="00750EAE">
              <w:rPr>
                <w:szCs w:val="24"/>
              </w:rPr>
              <w:t>6</w:t>
            </w:r>
          </w:p>
        </w:tc>
        <w:tc>
          <w:tcPr>
            <w:tcW w:w="3173" w:type="dxa"/>
            <w:tcBorders>
              <w:top w:val="nil"/>
              <w:left w:val="nil"/>
              <w:bottom w:val="single" w:sz="4" w:space="0" w:color="auto"/>
              <w:right w:val="single" w:sz="4" w:space="0" w:color="auto"/>
            </w:tcBorders>
            <w:shd w:val="clear" w:color="auto" w:fill="auto"/>
            <w:vAlign w:val="center"/>
            <w:hideMark/>
          </w:tcPr>
          <w:p w14:paraId="5324731D" w14:textId="77777777" w:rsidR="007F4427" w:rsidRPr="00750EAE" w:rsidRDefault="007F4427" w:rsidP="00720D5E">
            <w:pPr>
              <w:pStyle w:val="afa"/>
              <w:jc w:val="left"/>
              <w:rPr>
                <w:szCs w:val="24"/>
              </w:rPr>
            </w:pPr>
            <w:r w:rsidRPr="00750EAE">
              <w:rPr>
                <w:szCs w:val="24"/>
              </w:rPr>
              <w:t>Норма расхода воды на полив</w:t>
            </w:r>
          </w:p>
        </w:tc>
        <w:tc>
          <w:tcPr>
            <w:tcW w:w="1368" w:type="dxa"/>
            <w:tcBorders>
              <w:top w:val="nil"/>
              <w:left w:val="nil"/>
              <w:bottom w:val="single" w:sz="4" w:space="0" w:color="auto"/>
              <w:right w:val="single" w:sz="4" w:space="0" w:color="auto"/>
            </w:tcBorders>
            <w:shd w:val="clear" w:color="auto" w:fill="auto"/>
            <w:vAlign w:val="center"/>
            <w:hideMark/>
          </w:tcPr>
          <w:p w14:paraId="38610FEE" w14:textId="77777777" w:rsidR="007F4427" w:rsidRPr="00750EAE" w:rsidRDefault="007F4427" w:rsidP="00720D5E">
            <w:pPr>
              <w:pStyle w:val="afa"/>
              <w:rPr>
                <w:szCs w:val="24"/>
              </w:rPr>
            </w:pPr>
            <w:r w:rsidRPr="00750EAE">
              <w:rPr>
                <w:szCs w:val="24"/>
              </w:rPr>
              <w:t>л/</w:t>
            </w:r>
            <w:proofErr w:type="spellStart"/>
            <w:r w:rsidRPr="00750EAE">
              <w:rPr>
                <w:szCs w:val="24"/>
              </w:rPr>
              <w:t>сут</w:t>
            </w:r>
            <w:proofErr w:type="spellEnd"/>
            <w:r w:rsidRPr="00750EAE">
              <w:rPr>
                <w:szCs w:val="24"/>
              </w:rPr>
              <w:t>*чел</w:t>
            </w:r>
          </w:p>
        </w:tc>
        <w:tc>
          <w:tcPr>
            <w:tcW w:w="1417" w:type="dxa"/>
            <w:tcBorders>
              <w:top w:val="nil"/>
              <w:left w:val="nil"/>
              <w:bottom w:val="single" w:sz="4" w:space="0" w:color="auto"/>
              <w:right w:val="single" w:sz="4" w:space="0" w:color="auto"/>
            </w:tcBorders>
            <w:shd w:val="clear" w:color="auto" w:fill="auto"/>
            <w:vAlign w:val="center"/>
            <w:hideMark/>
          </w:tcPr>
          <w:p w14:paraId="7EACE29E" w14:textId="77777777" w:rsidR="007F4427" w:rsidRPr="00B41D7A" w:rsidRDefault="007F4427" w:rsidP="00720D5E">
            <w:pPr>
              <w:pStyle w:val="afa"/>
              <w:rPr>
                <w:szCs w:val="24"/>
              </w:rPr>
            </w:pPr>
            <w:r w:rsidRPr="00B41D7A">
              <w:rPr>
                <w:color w:val="000000"/>
                <w:szCs w:val="24"/>
              </w:rPr>
              <w:t>50,00</w:t>
            </w:r>
          </w:p>
        </w:tc>
        <w:tc>
          <w:tcPr>
            <w:tcW w:w="1109" w:type="dxa"/>
            <w:tcBorders>
              <w:top w:val="nil"/>
              <w:left w:val="nil"/>
              <w:bottom w:val="single" w:sz="4" w:space="0" w:color="auto"/>
              <w:right w:val="single" w:sz="4" w:space="0" w:color="auto"/>
            </w:tcBorders>
            <w:shd w:val="clear" w:color="auto" w:fill="auto"/>
            <w:vAlign w:val="center"/>
            <w:hideMark/>
          </w:tcPr>
          <w:p w14:paraId="497EBA57" w14:textId="77777777" w:rsidR="007F4427" w:rsidRPr="00B41D7A" w:rsidRDefault="007F4427" w:rsidP="00720D5E">
            <w:pPr>
              <w:pStyle w:val="afa"/>
              <w:rPr>
                <w:szCs w:val="24"/>
              </w:rPr>
            </w:pPr>
            <w:r w:rsidRPr="00B41D7A">
              <w:rPr>
                <w:color w:val="000000"/>
                <w:szCs w:val="24"/>
              </w:rPr>
              <w:t>50,00</w:t>
            </w:r>
          </w:p>
        </w:tc>
        <w:tc>
          <w:tcPr>
            <w:tcW w:w="1413" w:type="dxa"/>
            <w:tcBorders>
              <w:top w:val="nil"/>
              <w:left w:val="nil"/>
              <w:bottom w:val="single" w:sz="4" w:space="0" w:color="auto"/>
              <w:right w:val="single" w:sz="4" w:space="0" w:color="auto"/>
            </w:tcBorders>
            <w:shd w:val="clear" w:color="auto" w:fill="auto"/>
            <w:vAlign w:val="center"/>
            <w:hideMark/>
          </w:tcPr>
          <w:p w14:paraId="1DBF67A9" w14:textId="77777777" w:rsidR="007F4427" w:rsidRPr="00B41D7A" w:rsidRDefault="007F4427" w:rsidP="00720D5E">
            <w:pPr>
              <w:pStyle w:val="afa"/>
              <w:rPr>
                <w:szCs w:val="24"/>
              </w:rPr>
            </w:pPr>
            <w:r w:rsidRPr="00B41D7A">
              <w:rPr>
                <w:color w:val="000000"/>
                <w:szCs w:val="24"/>
              </w:rPr>
              <w:t>50,00</w:t>
            </w:r>
          </w:p>
        </w:tc>
      </w:tr>
      <w:tr w:rsidR="007F4427" w:rsidRPr="00750EAE" w14:paraId="4E68A652" w14:textId="77777777" w:rsidTr="00720D5E">
        <w:trPr>
          <w:trHeight w:val="510"/>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224ED180" w14:textId="77777777" w:rsidR="007F4427" w:rsidRPr="00750EAE" w:rsidRDefault="007F4427" w:rsidP="00720D5E">
            <w:pPr>
              <w:pStyle w:val="afa"/>
              <w:rPr>
                <w:szCs w:val="24"/>
              </w:rPr>
            </w:pPr>
            <w:r w:rsidRPr="00750EAE">
              <w:rPr>
                <w:szCs w:val="24"/>
              </w:rPr>
              <w:t>7</w:t>
            </w:r>
          </w:p>
        </w:tc>
        <w:tc>
          <w:tcPr>
            <w:tcW w:w="3173" w:type="dxa"/>
            <w:tcBorders>
              <w:top w:val="nil"/>
              <w:left w:val="nil"/>
              <w:bottom w:val="single" w:sz="4" w:space="0" w:color="auto"/>
              <w:right w:val="single" w:sz="4" w:space="0" w:color="auto"/>
            </w:tcBorders>
            <w:shd w:val="clear" w:color="auto" w:fill="auto"/>
            <w:vAlign w:val="center"/>
            <w:hideMark/>
          </w:tcPr>
          <w:p w14:paraId="44C7F185" w14:textId="77777777" w:rsidR="007F4427" w:rsidRPr="00750EAE" w:rsidRDefault="007F4427" w:rsidP="00720D5E">
            <w:pPr>
              <w:pStyle w:val="afa"/>
              <w:jc w:val="left"/>
              <w:rPr>
                <w:szCs w:val="24"/>
              </w:rPr>
            </w:pPr>
            <w:r w:rsidRPr="00750EAE">
              <w:rPr>
                <w:szCs w:val="24"/>
              </w:rPr>
              <w:t>Расход воды на полив территории</w:t>
            </w:r>
          </w:p>
        </w:tc>
        <w:tc>
          <w:tcPr>
            <w:tcW w:w="1368" w:type="dxa"/>
            <w:tcBorders>
              <w:top w:val="nil"/>
              <w:left w:val="nil"/>
              <w:bottom w:val="single" w:sz="4" w:space="0" w:color="auto"/>
              <w:right w:val="single" w:sz="4" w:space="0" w:color="auto"/>
            </w:tcBorders>
            <w:shd w:val="clear" w:color="auto" w:fill="auto"/>
            <w:vAlign w:val="center"/>
            <w:hideMark/>
          </w:tcPr>
          <w:p w14:paraId="458942DF" w14:textId="77777777" w:rsidR="007F4427" w:rsidRPr="00750EAE" w:rsidRDefault="007F4427" w:rsidP="00720D5E">
            <w:pPr>
              <w:pStyle w:val="afa"/>
              <w:rPr>
                <w:szCs w:val="24"/>
              </w:rPr>
            </w:pPr>
            <w:proofErr w:type="spellStart"/>
            <w:proofErr w:type="gramStart"/>
            <w:r w:rsidRPr="00750EAE">
              <w:rPr>
                <w:szCs w:val="24"/>
              </w:rPr>
              <w:t>куб.м</w:t>
            </w:r>
            <w:proofErr w:type="spellEnd"/>
            <w:proofErr w:type="gramEnd"/>
            <w:r w:rsidRPr="00750EAE">
              <w:rPr>
                <w:szCs w:val="24"/>
              </w:rPr>
              <w:t>/</w:t>
            </w:r>
            <w:proofErr w:type="spellStart"/>
            <w:r w:rsidRPr="00750EAE">
              <w:rPr>
                <w:szCs w:val="24"/>
              </w:rPr>
              <w:t>сут</w:t>
            </w:r>
            <w:proofErr w:type="spellEnd"/>
          </w:p>
        </w:tc>
        <w:tc>
          <w:tcPr>
            <w:tcW w:w="1417" w:type="dxa"/>
            <w:tcBorders>
              <w:top w:val="nil"/>
              <w:left w:val="nil"/>
              <w:bottom w:val="single" w:sz="4" w:space="0" w:color="auto"/>
              <w:right w:val="single" w:sz="4" w:space="0" w:color="auto"/>
            </w:tcBorders>
            <w:shd w:val="clear" w:color="auto" w:fill="auto"/>
            <w:vAlign w:val="center"/>
            <w:hideMark/>
          </w:tcPr>
          <w:p w14:paraId="3DD750C2" w14:textId="77777777" w:rsidR="007F4427" w:rsidRPr="00B41D7A" w:rsidRDefault="007F4427" w:rsidP="00720D5E">
            <w:pPr>
              <w:pStyle w:val="afa"/>
              <w:rPr>
                <w:szCs w:val="24"/>
              </w:rPr>
            </w:pPr>
            <w:r w:rsidRPr="00B41D7A">
              <w:rPr>
                <w:color w:val="000000"/>
                <w:szCs w:val="24"/>
              </w:rPr>
              <w:t>19</w:t>
            </w:r>
          </w:p>
        </w:tc>
        <w:tc>
          <w:tcPr>
            <w:tcW w:w="1109" w:type="dxa"/>
            <w:tcBorders>
              <w:top w:val="nil"/>
              <w:left w:val="nil"/>
              <w:bottom w:val="single" w:sz="4" w:space="0" w:color="auto"/>
              <w:right w:val="single" w:sz="4" w:space="0" w:color="auto"/>
            </w:tcBorders>
            <w:shd w:val="clear" w:color="auto" w:fill="auto"/>
            <w:vAlign w:val="center"/>
            <w:hideMark/>
          </w:tcPr>
          <w:p w14:paraId="084203F6" w14:textId="77777777" w:rsidR="007F4427" w:rsidRPr="00B41D7A" w:rsidRDefault="007F4427" w:rsidP="00720D5E">
            <w:pPr>
              <w:pStyle w:val="afa"/>
              <w:rPr>
                <w:szCs w:val="24"/>
              </w:rPr>
            </w:pPr>
            <w:r w:rsidRPr="00B41D7A">
              <w:rPr>
                <w:szCs w:val="24"/>
              </w:rPr>
              <w:t>16</w:t>
            </w:r>
          </w:p>
        </w:tc>
        <w:tc>
          <w:tcPr>
            <w:tcW w:w="1413" w:type="dxa"/>
            <w:tcBorders>
              <w:top w:val="nil"/>
              <w:left w:val="nil"/>
              <w:bottom w:val="single" w:sz="4" w:space="0" w:color="auto"/>
              <w:right w:val="single" w:sz="4" w:space="0" w:color="auto"/>
            </w:tcBorders>
            <w:shd w:val="clear" w:color="auto" w:fill="auto"/>
            <w:vAlign w:val="center"/>
            <w:hideMark/>
          </w:tcPr>
          <w:p w14:paraId="679EB3E7" w14:textId="77777777" w:rsidR="007F4427" w:rsidRPr="00B41D7A" w:rsidRDefault="007F4427" w:rsidP="00720D5E">
            <w:pPr>
              <w:pStyle w:val="afa"/>
              <w:rPr>
                <w:szCs w:val="24"/>
              </w:rPr>
            </w:pPr>
            <w:r w:rsidRPr="00B41D7A">
              <w:rPr>
                <w:szCs w:val="24"/>
              </w:rPr>
              <w:t>14</w:t>
            </w:r>
          </w:p>
        </w:tc>
      </w:tr>
      <w:tr w:rsidR="007F4427" w:rsidRPr="00750EAE" w14:paraId="4AF518CB" w14:textId="77777777" w:rsidTr="00720D5E">
        <w:trPr>
          <w:trHeight w:val="255"/>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1FC165DE" w14:textId="77777777" w:rsidR="007F4427" w:rsidRPr="00750EAE" w:rsidRDefault="007F4427" w:rsidP="00720D5E">
            <w:pPr>
              <w:pStyle w:val="afa"/>
              <w:rPr>
                <w:szCs w:val="24"/>
              </w:rPr>
            </w:pPr>
            <w:r w:rsidRPr="00750EAE">
              <w:rPr>
                <w:szCs w:val="24"/>
              </w:rPr>
              <w:t>8</w:t>
            </w:r>
          </w:p>
        </w:tc>
        <w:tc>
          <w:tcPr>
            <w:tcW w:w="3173" w:type="dxa"/>
            <w:tcBorders>
              <w:top w:val="nil"/>
              <w:left w:val="nil"/>
              <w:bottom w:val="single" w:sz="4" w:space="0" w:color="auto"/>
              <w:right w:val="single" w:sz="4" w:space="0" w:color="auto"/>
            </w:tcBorders>
            <w:shd w:val="clear" w:color="auto" w:fill="auto"/>
            <w:vAlign w:val="center"/>
            <w:hideMark/>
          </w:tcPr>
          <w:p w14:paraId="596DB377" w14:textId="77777777" w:rsidR="007F4427" w:rsidRPr="00750EAE" w:rsidRDefault="007F4427" w:rsidP="00720D5E">
            <w:pPr>
              <w:pStyle w:val="afa"/>
              <w:jc w:val="left"/>
              <w:rPr>
                <w:szCs w:val="24"/>
              </w:rPr>
            </w:pPr>
            <w:r w:rsidRPr="00750EAE">
              <w:rPr>
                <w:szCs w:val="24"/>
              </w:rPr>
              <w:t>Расход воды на пожар</w:t>
            </w:r>
          </w:p>
        </w:tc>
        <w:tc>
          <w:tcPr>
            <w:tcW w:w="1368" w:type="dxa"/>
            <w:tcBorders>
              <w:top w:val="nil"/>
              <w:left w:val="nil"/>
              <w:bottom w:val="single" w:sz="4" w:space="0" w:color="auto"/>
              <w:right w:val="single" w:sz="4" w:space="0" w:color="auto"/>
            </w:tcBorders>
            <w:shd w:val="clear" w:color="auto" w:fill="auto"/>
            <w:vAlign w:val="center"/>
            <w:hideMark/>
          </w:tcPr>
          <w:p w14:paraId="608AB073" w14:textId="77777777" w:rsidR="007F4427" w:rsidRPr="00750EAE" w:rsidRDefault="007F4427" w:rsidP="00720D5E">
            <w:pPr>
              <w:pStyle w:val="afa"/>
              <w:rPr>
                <w:szCs w:val="24"/>
              </w:rPr>
            </w:pPr>
            <w:proofErr w:type="spellStart"/>
            <w:proofErr w:type="gramStart"/>
            <w:r w:rsidRPr="00750EAE">
              <w:rPr>
                <w:szCs w:val="24"/>
              </w:rPr>
              <w:t>куб.м</w:t>
            </w:r>
            <w:proofErr w:type="spellEnd"/>
            <w:proofErr w:type="gramEnd"/>
            <w:r w:rsidRPr="00750EAE">
              <w:rPr>
                <w:szCs w:val="24"/>
              </w:rPr>
              <w:t>/</w:t>
            </w:r>
            <w:proofErr w:type="spellStart"/>
            <w:r w:rsidRPr="00750EAE">
              <w:rPr>
                <w:szCs w:val="24"/>
              </w:rPr>
              <w:t>сут</w:t>
            </w:r>
            <w:proofErr w:type="spellEnd"/>
          </w:p>
        </w:tc>
        <w:tc>
          <w:tcPr>
            <w:tcW w:w="1417" w:type="dxa"/>
            <w:tcBorders>
              <w:top w:val="nil"/>
              <w:left w:val="nil"/>
              <w:bottom w:val="single" w:sz="4" w:space="0" w:color="auto"/>
              <w:right w:val="single" w:sz="4" w:space="0" w:color="auto"/>
            </w:tcBorders>
            <w:shd w:val="clear" w:color="auto" w:fill="auto"/>
            <w:vAlign w:val="center"/>
            <w:hideMark/>
          </w:tcPr>
          <w:p w14:paraId="43A00BE9" w14:textId="77777777" w:rsidR="007F4427" w:rsidRPr="00B41D7A" w:rsidRDefault="007F4427" w:rsidP="00720D5E">
            <w:pPr>
              <w:pStyle w:val="afa"/>
              <w:rPr>
                <w:szCs w:val="24"/>
              </w:rPr>
            </w:pPr>
            <w:r w:rsidRPr="00B41D7A">
              <w:rPr>
                <w:color w:val="000000"/>
                <w:szCs w:val="24"/>
              </w:rPr>
              <w:t>45,00</w:t>
            </w:r>
          </w:p>
        </w:tc>
        <w:tc>
          <w:tcPr>
            <w:tcW w:w="1109" w:type="dxa"/>
            <w:tcBorders>
              <w:top w:val="nil"/>
              <w:left w:val="nil"/>
              <w:bottom w:val="single" w:sz="4" w:space="0" w:color="auto"/>
              <w:right w:val="single" w:sz="4" w:space="0" w:color="auto"/>
            </w:tcBorders>
            <w:shd w:val="clear" w:color="auto" w:fill="auto"/>
            <w:vAlign w:val="center"/>
            <w:hideMark/>
          </w:tcPr>
          <w:p w14:paraId="6DF5C534" w14:textId="77777777" w:rsidR="007F4427" w:rsidRPr="00B41D7A" w:rsidRDefault="007F4427" w:rsidP="00720D5E">
            <w:pPr>
              <w:pStyle w:val="afa"/>
              <w:rPr>
                <w:szCs w:val="24"/>
              </w:rPr>
            </w:pPr>
            <w:r w:rsidRPr="00B41D7A">
              <w:rPr>
                <w:color w:val="000000"/>
                <w:szCs w:val="24"/>
              </w:rPr>
              <w:t>45,00</w:t>
            </w:r>
          </w:p>
        </w:tc>
        <w:tc>
          <w:tcPr>
            <w:tcW w:w="1413" w:type="dxa"/>
            <w:tcBorders>
              <w:top w:val="nil"/>
              <w:left w:val="nil"/>
              <w:bottom w:val="single" w:sz="4" w:space="0" w:color="auto"/>
              <w:right w:val="single" w:sz="4" w:space="0" w:color="auto"/>
            </w:tcBorders>
            <w:shd w:val="clear" w:color="auto" w:fill="auto"/>
            <w:vAlign w:val="center"/>
            <w:hideMark/>
          </w:tcPr>
          <w:p w14:paraId="089B5ABF" w14:textId="77777777" w:rsidR="007F4427" w:rsidRPr="00B41D7A" w:rsidRDefault="007F4427" w:rsidP="00720D5E">
            <w:pPr>
              <w:pStyle w:val="afa"/>
              <w:rPr>
                <w:szCs w:val="24"/>
              </w:rPr>
            </w:pPr>
            <w:r w:rsidRPr="00B41D7A">
              <w:rPr>
                <w:color w:val="000000"/>
                <w:szCs w:val="24"/>
              </w:rPr>
              <w:t>45,00</w:t>
            </w:r>
          </w:p>
        </w:tc>
      </w:tr>
      <w:tr w:rsidR="007F4427" w:rsidRPr="00750EAE" w14:paraId="6E537414" w14:textId="77777777" w:rsidTr="00720D5E">
        <w:trPr>
          <w:trHeight w:val="510"/>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37C5018F" w14:textId="77777777" w:rsidR="007F4427" w:rsidRPr="00750EAE" w:rsidRDefault="007F4427" w:rsidP="00720D5E">
            <w:pPr>
              <w:pStyle w:val="afa"/>
              <w:rPr>
                <w:szCs w:val="24"/>
              </w:rPr>
            </w:pPr>
            <w:r w:rsidRPr="00750EAE">
              <w:rPr>
                <w:szCs w:val="24"/>
              </w:rPr>
              <w:t>10</w:t>
            </w:r>
          </w:p>
        </w:tc>
        <w:tc>
          <w:tcPr>
            <w:tcW w:w="3173" w:type="dxa"/>
            <w:tcBorders>
              <w:top w:val="nil"/>
              <w:left w:val="nil"/>
              <w:bottom w:val="single" w:sz="4" w:space="0" w:color="auto"/>
              <w:right w:val="single" w:sz="4" w:space="0" w:color="auto"/>
            </w:tcBorders>
            <w:shd w:val="clear" w:color="auto" w:fill="auto"/>
            <w:vAlign w:val="center"/>
            <w:hideMark/>
          </w:tcPr>
          <w:p w14:paraId="1BD98E50" w14:textId="77777777" w:rsidR="007F4427" w:rsidRPr="00750EAE" w:rsidRDefault="007F4427" w:rsidP="00720D5E">
            <w:pPr>
              <w:pStyle w:val="afa"/>
              <w:jc w:val="left"/>
              <w:rPr>
                <w:szCs w:val="24"/>
              </w:rPr>
            </w:pPr>
            <w:r w:rsidRPr="00750EAE">
              <w:rPr>
                <w:szCs w:val="24"/>
              </w:rPr>
              <w:t>Нужды промышленности и соцкультбыта, (10%)</w:t>
            </w:r>
          </w:p>
        </w:tc>
        <w:tc>
          <w:tcPr>
            <w:tcW w:w="1368" w:type="dxa"/>
            <w:tcBorders>
              <w:top w:val="nil"/>
              <w:left w:val="nil"/>
              <w:bottom w:val="single" w:sz="4" w:space="0" w:color="auto"/>
              <w:right w:val="single" w:sz="4" w:space="0" w:color="auto"/>
            </w:tcBorders>
            <w:shd w:val="clear" w:color="auto" w:fill="auto"/>
            <w:vAlign w:val="center"/>
            <w:hideMark/>
          </w:tcPr>
          <w:p w14:paraId="043551DB" w14:textId="77777777" w:rsidR="007F4427" w:rsidRPr="00750EAE" w:rsidRDefault="007F4427" w:rsidP="00720D5E">
            <w:pPr>
              <w:pStyle w:val="afa"/>
              <w:rPr>
                <w:szCs w:val="24"/>
              </w:rPr>
            </w:pPr>
            <w:proofErr w:type="spellStart"/>
            <w:proofErr w:type="gramStart"/>
            <w:r w:rsidRPr="00750EAE">
              <w:rPr>
                <w:szCs w:val="24"/>
              </w:rPr>
              <w:t>куб.м</w:t>
            </w:r>
            <w:proofErr w:type="spellEnd"/>
            <w:proofErr w:type="gramEnd"/>
            <w:r w:rsidRPr="00750EAE">
              <w:rPr>
                <w:szCs w:val="24"/>
              </w:rPr>
              <w:t>/</w:t>
            </w:r>
            <w:proofErr w:type="spellStart"/>
            <w:r w:rsidRPr="00750EAE">
              <w:rPr>
                <w:szCs w:val="24"/>
              </w:rPr>
              <w:t>сут</w:t>
            </w:r>
            <w:proofErr w:type="spellEnd"/>
          </w:p>
        </w:tc>
        <w:tc>
          <w:tcPr>
            <w:tcW w:w="1417" w:type="dxa"/>
            <w:tcBorders>
              <w:top w:val="nil"/>
              <w:left w:val="nil"/>
              <w:bottom w:val="single" w:sz="4" w:space="0" w:color="auto"/>
              <w:right w:val="single" w:sz="4" w:space="0" w:color="auto"/>
            </w:tcBorders>
            <w:shd w:val="clear" w:color="auto" w:fill="auto"/>
            <w:vAlign w:val="bottom"/>
            <w:hideMark/>
          </w:tcPr>
          <w:p w14:paraId="0C91FA48" w14:textId="77777777" w:rsidR="007F4427" w:rsidRPr="007B7D98" w:rsidRDefault="007F4427" w:rsidP="00720D5E">
            <w:pPr>
              <w:pStyle w:val="afa"/>
              <w:rPr>
                <w:szCs w:val="24"/>
                <w:highlight w:val="yellow"/>
              </w:rPr>
            </w:pPr>
            <w:r w:rsidRPr="007B7D98">
              <w:rPr>
                <w:color w:val="000000"/>
                <w:szCs w:val="24"/>
              </w:rPr>
              <w:t>9,86</w:t>
            </w:r>
          </w:p>
        </w:tc>
        <w:tc>
          <w:tcPr>
            <w:tcW w:w="1109" w:type="dxa"/>
            <w:tcBorders>
              <w:top w:val="nil"/>
              <w:left w:val="nil"/>
              <w:bottom w:val="single" w:sz="4" w:space="0" w:color="auto"/>
              <w:right w:val="single" w:sz="4" w:space="0" w:color="auto"/>
            </w:tcBorders>
            <w:shd w:val="clear" w:color="auto" w:fill="auto"/>
            <w:vAlign w:val="bottom"/>
            <w:hideMark/>
          </w:tcPr>
          <w:p w14:paraId="573B46B7" w14:textId="77777777" w:rsidR="007F4427" w:rsidRPr="007B7D98" w:rsidRDefault="007F4427" w:rsidP="00720D5E">
            <w:pPr>
              <w:pStyle w:val="afa"/>
              <w:rPr>
                <w:szCs w:val="24"/>
                <w:highlight w:val="yellow"/>
              </w:rPr>
            </w:pPr>
            <w:r w:rsidRPr="007B7D98">
              <w:rPr>
                <w:color w:val="000000"/>
                <w:szCs w:val="24"/>
              </w:rPr>
              <w:t>9,14</w:t>
            </w:r>
          </w:p>
        </w:tc>
        <w:tc>
          <w:tcPr>
            <w:tcW w:w="1413" w:type="dxa"/>
            <w:tcBorders>
              <w:top w:val="nil"/>
              <w:left w:val="nil"/>
              <w:bottom w:val="single" w:sz="4" w:space="0" w:color="auto"/>
              <w:right w:val="single" w:sz="4" w:space="0" w:color="auto"/>
            </w:tcBorders>
            <w:shd w:val="clear" w:color="auto" w:fill="auto"/>
            <w:vAlign w:val="bottom"/>
            <w:hideMark/>
          </w:tcPr>
          <w:p w14:paraId="1814BAEA" w14:textId="77777777" w:rsidR="007F4427" w:rsidRPr="007B7D98" w:rsidRDefault="007F4427" w:rsidP="00720D5E">
            <w:pPr>
              <w:pStyle w:val="afa"/>
              <w:rPr>
                <w:szCs w:val="24"/>
                <w:highlight w:val="yellow"/>
              </w:rPr>
            </w:pPr>
            <w:r w:rsidRPr="007B7D98">
              <w:rPr>
                <w:color w:val="000000"/>
                <w:szCs w:val="24"/>
              </w:rPr>
              <w:t>8,45</w:t>
            </w:r>
          </w:p>
        </w:tc>
      </w:tr>
      <w:tr w:rsidR="007F4427" w:rsidRPr="00750EAE" w14:paraId="520C9D1C" w14:textId="77777777" w:rsidTr="00720D5E">
        <w:trPr>
          <w:trHeight w:val="255"/>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129911A3" w14:textId="77777777" w:rsidR="007F4427" w:rsidRPr="00750EAE" w:rsidRDefault="007F4427" w:rsidP="00720D5E">
            <w:pPr>
              <w:pStyle w:val="afa"/>
              <w:rPr>
                <w:szCs w:val="24"/>
              </w:rPr>
            </w:pPr>
            <w:r w:rsidRPr="00750EAE">
              <w:rPr>
                <w:szCs w:val="24"/>
              </w:rPr>
              <w:t> </w:t>
            </w:r>
          </w:p>
        </w:tc>
        <w:tc>
          <w:tcPr>
            <w:tcW w:w="3173" w:type="dxa"/>
            <w:tcBorders>
              <w:top w:val="nil"/>
              <w:left w:val="nil"/>
              <w:bottom w:val="single" w:sz="4" w:space="0" w:color="auto"/>
              <w:right w:val="single" w:sz="4" w:space="0" w:color="auto"/>
            </w:tcBorders>
            <w:shd w:val="clear" w:color="auto" w:fill="auto"/>
            <w:vAlign w:val="center"/>
            <w:hideMark/>
          </w:tcPr>
          <w:p w14:paraId="1546631F" w14:textId="77777777" w:rsidR="007F4427" w:rsidRPr="00750EAE" w:rsidRDefault="007F4427" w:rsidP="00720D5E">
            <w:pPr>
              <w:pStyle w:val="afa"/>
              <w:rPr>
                <w:b/>
                <w:szCs w:val="24"/>
              </w:rPr>
            </w:pPr>
            <w:r w:rsidRPr="00750EAE">
              <w:rPr>
                <w:b/>
                <w:szCs w:val="24"/>
              </w:rPr>
              <w:t>ИТОГО</w:t>
            </w:r>
          </w:p>
        </w:tc>
        <w:tc>
          <w:tcPr>
            <w:tcW w:w="1368" w:type="dxa"/>
            <w:tcBorders>
              <w:top w:val="nil"/>
              <w:left w:val="nil"/>
              <w:bottom w:val="single" w:sz="4" w:space="0" w:color="auto"/>
              <w:right w:val="single" w:sz="4" w:space="0" w:color="auto"/>
            </w:tcBorders>
            <w:shd w:val="clear" w:color="auto" w:fill="auto"/>
            <w:vAlign w:val="center"/>
            <w:hideMark/>
          </w:tcPr>
          <w:p w14:paraId="48556BFC" w14:textId="77777777" w:rsidR="007F4427" w:rsidRPr="00750EAE" w:rsidRDefault="007F4427" w:rsidP="00720D5E">
            <w:pPr>
              <w:pStyle w:val="afa"/>
              <w:rPr>
                <w:b/>
                <w:szCs w:val="24"/>
              </w:rPr>
            </w:pPr>
            <w:proofErr w:type="spellStart"/>
            <w:proofErr w:type="gramStart"/>
            <w:r w:rsidRPr="00750EAE">
              <w:rPr>
                <w:b/>
                <w:szCs w:val="24"/>
              </w:rPr>
              <w:t>куб.м</w:t>
            </w:r>
            <w:proofErr w:type="spellEnd"/>
            <w:proofErr w:type="gramEnd"/>
            <w:r w:rsidRPr="00750EAE">
              <w:rPr>
                <w:b/>
                <w:szCs w:val="24"/>
              </w:rPr>
              <w:t>/</w:t>
            </w:r>
            <w:proofErr w:type="spellStart"/>
            <w:r w:rsidRPr="00750EAE">
              <w:rPr>
                <w:b/>
                <w:szCs w:val="24"/>
              </w:rPr>
              <w:t>сут</w:t>
            </w:r>
            <w:proofErr w:type="spellEnd"/>
          </w:p>
        </w:tc>
        <w:tc>
          <w:tcPr>
            <w:tcW w:w="1417" w:type="dxa"/>
            <w:tcBorders>
              <w:top w:val="nil"/>
              <w:left w:val="nil"/>
              <w:bottom w:val="single" w:sz="4" w:space="0" w:color="auto"/>
              <w:right w:val="single" w:sz="4" w:space="0" w:color="auto"/>
            </w:tcBorders>
            <w:shd w:val="clear" w:color="auto" w:fill="auto"/>
            <w:vAlign w:val="bottom"/>
            <w:hideMark/>
          </w:tcPr>
          <w:p w14:paraId="101C8694" w14:textId="77777777" w:rsidR="007F4427" w:rsidRPr="007B7D98" w:rsidRDefault="007F4427" w:rsidP="00720D5E">
            <w:pPr>
              <w:pStyle w:val="afa"/>
              <w:rPr>
                <w:b/>
                <w:szCs w:val="24"/>
                <w:highlight w:val="yellow"/>
              </w:rPr>
            </w:pPr>
            <w:r w:rsidRPr="007B7D98">
              <w:rPr>
                <w:color w:val="000000"/>
                <w:szCs w:val="24"/>
              </w:rPr>
              <w:t>108,46</w:t>
            </w:r>
          </w:p>
        </w:tc>
        <w:tc>
          <w:tcPr>
            <w:tcW w:w="1109" w:type="dxa"/>
            <w:tcBorders>
              <w:top w:val="nil"/>
              <w:left w:val="nil"/>
              <w:bottom w:val="single" w:sz="4" w:space="0" w:color="auto"/>
              <w:right w:val="single" w:sz="4" w:space="0" w:color="auto"/>
            </w:tcBorders>
            <w:shd w:val="clear" w:color="auto" w:fill="auto"/>
            <w:vAlign w:val="bottom"/>
            <w:hideMark/>
          </w:tcPr>
          <w:p w14:paraId="3163A20D" w14:textId="77777777" w:rsidR="007F4427" w:rsidRPr="007B7D98" w:rsidRDefault="007F4427" w:rsidP="00720D5E">
            <w:pPr>
              <w:pStyle w:val="afa"/>
              <w:rPr>
                <w:b/>
                <w:szCs w:val="24"/>
                <w:highlight w:val="yellow"/>
              </w:rPr>
            </w:pPr>
            <w:r w:rsidRPr="007B7D98">
              <w:rPr>
                <w:color w:val="000000"/>
                <w:szCs w:val="24"/>
              </w:rPr>
              <w:t>100,54</w:t>
            </w:r>
          </w:p>
        </w:tc>
        <w:tc>
          <w:tcPr>
            <w:tcW w:w="1413" w:type="dxa"/>
            <w:tcBorders>
              <w:top w:val="nil"/>
              <w:left w:val="nil"/>
              <w:bottom w:val="single" w:sz="4" w:space="0" w:color="auto"/>
              <w:right w:val="single" w:sz="4" w:space="0" w:color="auto"/>
            </w:tcBorders>
            <w:shd w:val="clear" w:color="auto" w:fill="auto"/>
            <w:vAlign w:val="bottom"/>
            <w:hideMark/>
          </w:tcPr>
          <w:p w14:paraId="564C8EBC" w14:textId="77777777" w:rsidR="007F4427" w:rsidRPr="007B7D98" w:rsidRDefault="007F4427" w:rsidP="00720D5E">
            <w:pPr>
              <w:pStyle w:val="afa"/>
              <w:rPr>
                <w:b/>
                <w:szCs w:val="24"/>
                <w:highlight w:val="yellow"/>
              </w:rPr>
            </w:pPr>
            <w:r w:rsidRPr="007B7D98">
              <w:rPr>
                <w:color w:val="000000"/>
                <w:szCs w:val="24"/>
              </w:rPr>
              <w:t>92,95</w:t>
            </w:r>
          </w:p>
        </w:tc>
      </w:tr>
    </w:tbl>
    <w:p w14:paraId="48F41AB5" w14:textId="77777777" w:rsidR="007F4427" w:rsidRDefault="007F4427" w:rsidP="007F4427">
      <w:pPr>
        <w:pStyle w:val="b5"/>
      </w:pPr>
    </w:p>
    <w:p w14:paraId="57B15BEF" w14:textId="77777777" w:rsidR="007F4427" w:rsidRDefault="007F4427" w:rsidP="007F4427">
      <w:pPr>
        <w:pStyle w:val="afc"/>
      </w:pPr>
      <w:r w:rsidRPr="00C422E5">
        <w:t xml:space="preserve">Водоснабжение населённых пунктов </w:t>
      </w:r>
      <w:proofErr w:type="spellStart"/>
      <w:r w:rsidRPr="00C422E5">
        <w:t>Солонецкого</w:t>
      </w:r>
      <w:proofErr w:type="spellEnd"/>
      <w:r>
        <w:t xml:space="preserve"> поселения</w:t>
      </w:r>
      <w:r w:rsidRPr="00C422E5">
        <w:t xml:space="preserve"> осуществляется от подземных источников. </w:t>
      </w:r>
      <w:r>
        <w:t xml:space="preserve">Для </w:t>
      </w:r>
      <w:r w:rsidRPr="00CB66DC">
        <w:t>скважин</w:t>
      </w:r>
      <w:r>
        <w:t xml:space="preserve"> должны быть установлены санитарные зоны. Первый пояс зоны санитарной охраны источника водоснабжения составляет 30 м. Второй и третьи пояса по расчету.</w:t>
      </w:r>
    </w:p>
    <w:p w14:paraId="4A20B2EB" w14:textId="77777777" w:rsidR="007F4427" w:rsidRPr="00C422E5" w:rsidRDefault="007F4427" w:rsidP="007F4427">
      <w:pPr>
        <w:pStyle w:val="afc"/>
      </w:pPr>
      <w:r w:rsidRPr="00CB66DC">
        <w:lastRenderedPageBreak/>
        <w:t>Окончательно местоположение резервуаров чистой воды определяется после гидрогеологического заключения.</w:t>
      </w:r>
      <w:r>
        <w:t xml:space="preserve"> </w:t>
      </w:r>
      <w:r w:rsidRPr="00C422E5">
        <w:t>При необходимости устанавливаются сооружения водоочистки с последующим обеззараживанием.</w:t>
      </w:r>
    </w:p>
    <w:p w14:paraId="637CCC11" w14:textId="77777777" w:rsidR="007F4427" w:rsidRDefault="007F4427" w:rsidP="007F4427">
      <w:pPr>
        <w:pStyle w:val="afc"/>
      </w:pPr>
      <w:r w:rsidRPr="00C422E5">
        <w:t>Требуется выполнить и утвердить проекты зон санитарной охраны каждого водозабора.</w:t>
      </w:r>
      <w:r>
        <w:t xml:space="preserve"> </w:t>
      </w:r>
    </w:p>
    <w:p w14:paraId="1C7FAD4A" w14:textId="089F035A" w:rsidR="007F4427" w:rsidRDefault="007F4427" w:rsidP="007F4427">
      <w:pPr>
        <w:pStyle w:val="afc"/>
      </w:pPr>
      <w:r>
        <w:t xml:space="preserve">Согласно Программе комплексного развития систем коммунальной инфраструктуры </w:t>
      </w:r>
      <w:proofErr w:type="spellStart"/>
      <w:r>
        <w:t>Солонецкого</w:t>
      </w:r>
      <w:proofErr w:type="spellEnd"/>
      <w:r>
        <w:t xml:space="preserve"> поселения на 2022-2032 годы</w:t>
      </w:r>
      <w:r w:rsidRPr="003462B1">
        <w:rPr>
          <w:rFonts w:ascii="Arial" w:hAnsi="Arial" w:cs="Arial"/>
          <w:b/>
          <w:sz w:val="24"/>
        </w:rPr>
        <w:t xml:space="preserve"> </w:t>
      </w:r>
      <w:r>
        <w:t>н</w:t>
      </w:r>
      <w:r w:rsidRPr="003462B1">
        <w:t xml:space="preserve">еобходимо выполнить </w:t>
      </w:r>
      <w:r>
        <w:t xml:space="preserve">реконструкцию водонапорных башен в селе Солонцы, а также </w:t>
      </w:r>
      <w:r w:rsidRPr="003462B1">
        <w:t>строительство резервуаров чистой воды, включающих в себя противопожарный, аварийный и регулировочный запасы в каждой планировочной зоне.</w:t>
      </w:r>
    </w:p>
    <w:p w14:paraId="64312D9D" w14:textId="77777777" w:rsidR="007F4427" w:rsidRPr="00182E7B" w:rsidRDefault="007F4427" w:rsidP="00B50E79">
      <w:pPr>
        <w:pStyle w:val="afc"/>
      </w:pPr>
    </w:p>
    <w:p w14:paraId="2BD631CC" w14:textId="1838C4B8" w:rsidR="009A7BCC" w:rsidRPr="007B30A7" w:rsidRDefault="009A7BCC" w:rsidP="002827B6">
      <w:pPr>
        <w:pStyle w:val="ac"/>
        <w:numPr>
          <w:ilvl w:val="3"/>
          <w:numId w:val="11"/>
        </w:numPr>
        <w:spacing w:after="0" w:line="240" w:lineRule="auto"/>
        <w:ind w:left="0" w:firstLine="1077"/>
        <w:jc w:val="both"/>
        <w:outlineLvl w:val="3"/>
      </w:pPr>
      <w:bookmarkStart w:id="63" w:name="_Toc59276549"/>
      <w:bookmarkStart w:id="64" w:name="_Toc137713723"/>
      <w:r w:rsidRPr="007B30A7">
        <w:t>Водоотведение</w:t>
      </w:r>
      <w:bookmarkEnd w:id="63"/>
      <w:bookmarkEnd w:id="64"/>
    </w:p>
    <w:p w14:paraId="534126AA" w14:textId="296FB21E" w:rsidR="001304D0" w:rsidRDefault="001304D0" w:rsidP="00410624">
      <w:pPr>
        <w:pStyle w:val="afc"/>
      </w:pPr>
    </w:p>
    <w:p w14:paraId="4E63F832" w14:textId="77777777" w:rsidR="003872CC" w:rsidRPr="00C328B3" w:rsidRDefault="003872CC" w:rsidP="003872CC">
      <w:pPr>
        <w:pStyle w:val="afc"/>
        <w:rPr>
          <w:i/>
        </w:rPr>
      </w:pPr>
      <w:r w:rsidRPr="00C328B3">
        <w:rPr>
          <w:i/>
        </w:rPr>
        <w:t xml:space="preserve">Существующее положение </w:t>
      </w:r>
    </w:p>
    <w:p w14:paraId="6C358222" w14:textId="3DF12784" w:rsidR="003872CC" w:rsidRDefault="003872CC" w:rsidP="003872CC">
      <w:pPr>
        <w:pStyle w:val="afc"/>
      </w:pPr>
      <w:r>
        <w:t>В</w:t>
      </w:r>
      <w:r w:rsidRPr="00810FED">
        <w:t xml:space="preserve"> населенных пунктах </w:t>
      </w:r>
      <w:proofErr w:type="spellStart"/>
      <w:r>
        <w:t>Солонецкого</w:t>
      </w:r>
      <w:proofErr w:type="spellEnd"/>
      <w:r w:rsidRPr="00810FED">
        <w:t xml:space="preserve"> </w:t>
      </w:r>
      <w:r>
        <w:t>поселения централизованная система водоотведения, предназначенная для приема, транспортировки и очистки сточных вод, образовавшихся в результате хозяйственно-бытовой деятельности населения, отсутствует.</w:t>
      </w:r>
    </w:p>
    <w:p w14:paraId="5BCE48BD" w14:textId="77777777" w:rsidR="003872CC" w:rsidRDefault="003872CC" w:rsidP="003872CC">
      <w:pPr>
        <w:pStyle w:val="afc"/>
      </w:pPr>
      <w:r w:rsidRPr="00CE3643">
        <w:t>Сбор хозяйственно-бытовых стоков от общественных зданий</w:t>
      </w:r>
      <w:r>
        <w:t xml:space="preserve"> </w:t>
      </w:r>
      <w:r w:rsidRPr="00CE3643">
        <w:t xml:space="preserve">осуществляются в автономные септики с последующим вывозом. </w:t>
      </w:r>
    </w:p>
    <w:p w14:paraId="13C95434" w14:textId="77777777" w:rsidR="003872CC" w:rsidRPr="005F082A" w:rsidRDefault="003872CC" w:rsidP="003872CC">
      <w:pPr>
        <w:pStyle w:val="afc"/>
      </w:pPr>
      <w:r w:rsidRPr="005F082A">
        <w:t>Хозяйственно-бытовая канализация отсутствует.</w:t>
      </w:r>
    </w:p>
    <w:p w14:paraId="2DB004B1" w14:textId="77777777" w:rsidR="003872CC" w:rsidRDefault="003872CC" w:rsidP="003872CC">
      <w:pPr>
        <w:pStyle w:val="afc"/>
      </w:pPr>
      <w:r w:rsidRPr="005F082A">
        <w:t>Ливневая канализация отсутствует.</w:t>
      </w:r>
      <w:r>
        <w:t xml:space="preserve"> </w:t>
      </w:r>
    </w:p>
    <w:p w14:paraId="54B0BDCF" w14:textId="77777777" w:rsidR="003872CC" w:rsidRDefault="003872CC" w:rsidP="003872CC">
      <w:pPr>
        <w:pStyle w:val="afc"/>
      </w:pPr>
    </w:p>
    <w:p w14:paraId="1B6EA14B" w14:textId="77777777" w:rsidR="003872CC" w:rsidRPr="00C4117C" w:rsidRDefault="003872CC" w:rsidP="003872CC">
      <w:pPr>
        <w:pStyle w:val="afc"/>
      </w:pPr>
      <w:r w:rsidRPr="0073444D">
        <w:rPr>
          <w:i/>
          <w:szCs w:val="28"/>
        </w:rPr>
        <w:t>Проектные предложения</w:t>
      </w:r>
    </w:p>
    <w:p w14:paraId="7E2E6DB8" w14:textId="520F260B" w:rsidR="003872CC" w:rsidRDefault="003872CC" w:rsidP="003872CC">
      <w:pPr>
        <w:pStyle w:val="afc"/>
      </w:pPr>
      <w:r w:rsidRPr="00C4117C">
        <w:t xml:space="preserve">В населенных пунктах </w:t>
      </w:r>
      <w:proofErr w:type="spellStart"/>
      <w:r>
        <w:t>Солонецкого</w:t>
      </w:r>
      <w:proofErr w:type="spellEnd"/>
      <w:r w:rsidRPr="00810FED">
        <w:t xml:space="preserve"> </w:t>
      </w:r>
      <w:r>
        <w:t xml:space="preserve">поселения </w:t>
      </w:r>
      <w:r w:rsidRPr="00C4117C">
        <w:t xml:space="preserve">проектом планируется сохранение существующей схемы отведения бытовых стоков индивидуальными выпусками в герметичные выгребные ямы с последующим вывозом на КОС крупных населенных пунктов или компактные биологические очистные установки (септики). </w:t>
      </w:r>
    </w:p>
    <w:p w14:paraId="3D10F3C1" w14:textId="77777777" w:rsidR="003872CC" w:rsidRPr="00182E7B" w:rsidRDefault="003872CC" w:rsidP="00410624">
      <w:pPr>
        <w:pStyle w:val="afc"/>
      </w:pPr>
    </w:p>
    <w:p w14:paraId="2B38D4D7" w14:textId="2E3FFDEE" w:rsidR="001304D0" w:rsidRPr="00CD0D62" w:rsidRDefault="001304D0" w:rsidP="002827B6">
      <w:pPr>
        <w:pStyle w:val="ac"/>
        <w:numPr>
          <w:ilvl w:val="3"/>
          <w:numId w:val="11"/>
        </w:numPr>
        <w:spacing w:after="0" w:line="240" w:lineRule="auto"/>
        <w:ind w:left="0" w:firstLine="1077"/>
        <w:jc w:val="both"/>
        <w:outlineLvl w:val="3"/>
      </w:pPr>
      <w:bookmarkStart w:id="65" w:name="_Toc137713724"/>
      <w:r w:rsidRPr="00CD0D62">
        <w:t>Теплоснабжение</w:t>
      </w:r>
      <w:bookmarkEnd w:id="65"/>
    </w:p>
    <w:p w14:paraId="145B0E49" w14:textId="774BD7F7" w:rsidR="00A15F36" w:rsidRDefault="00A15F36" w:rsidP="0079293F">
      <w:pPr>
        <w:pStyle w:val="afc"/>
      </w:pPr>
    </w:p>
    <w:p w14:paraId="79E0CAE5" w14:textId="77777777" w:rsidR="00891106" w:rsidRPr="00C328B3" w:rsidRDefault="00891106" w:rsidP="00891106">
      <w:pPr>
        <w:pStyle w:val="afc"/>
        <w:rPr>
          <w:i/>
        </w:rPr>
      </w:pPr>
      <w:r w:rsidRPr="00C328B3">
        <w:rPr>
          <w:i/>
        </w:rPr>
        <w:t>Существующее положение</w:t>
      </w:r>
    </w:p>
    <w:p w14:paraId="3FD4B75E" w14:textId="2208F1C2" w:rsidR="00891106" w:rsidRPr="00E62D8F" w:rsidRDefault="00891106" w:rsidP="00891106">
      <w:pPr>
        <w:pStyle w:val="afc"/>
      </w:pPr>
      <w:bookmarkStart w:id="66" w:name="_Hlk147235513"/>
      <w:r w:rsidRPr="00E62D8F">
        <w:t xml:space="preserve">В </w:t>
      </w:r>
      <w:proofErr w:type="spellStart"/>
      <w:r w:rsidRPr="00E62D8F">
        <w:t>Солонецком</w:t>
      </w:r>
      <w:proofErr w:type="spellEnd"/>
      <w:r w:rsidRPr="00E62D8F">
        <w:t xml:space="preserve"> </w:t>
      </w:r>
      <w:r>
        <w:t>поселении</w:t>
      </w:r>
      <w:r w:rsidRPr="00E62D8F">
        <w:t xml:space="preserve"> - 1 котельная, мощностью 1,4 Гкал/ч. Ее месторасположение: с. Солонцы, МОУ СОШ, ул. Школьная,</w:t>
      </w:r>
      <w:r>
        <w:t xml:space="preserve"> 3. Котельная </w:t>
      </w:r>
      <w:r w:rsidRPr="00E62D8F">
        <w:t>обеспечивает тепловой энергией один объект – школу. Другие потребители, подключенных к централизованной системе теплоснабжения, отсутствуют.</w:t>
      </w:r>
    </w:p>
    <w:bookmarkEnd w:id="66"/>
    <w:p w14:paraId="5E8B5482" w14:textId="77777777" w:rsidR="00891106" w:rsidRPr="00C328B3" w:rsidRDefault="00891106" w:rsidP="00891106">
      <w:pPr>
        <w:pStyle w:val="afc"/>
      </w:pPr>
    </w:p>
    <w:p w14:paraId="2235E462" w14:textId="77777777" w:rsidR="00891106" w:rsidRPr="00D676B0" w:rsidRDefault="00891106" w:rsidP="00891106">
      <w:pPr>
        <w:pStyle w:val="afc"/>
        <w:rPr>
          <w:i/>
        </w:rPr>
      </w:pPr>
      <w:r w:rsidRPr="00D676B0">
        <w:rPr>
          <w:i/>
        </w:rPr>
        <w:t>Проектные предложения</w:t>
      </w:r>
    </w:p>
    <w:p w14:paraId="08873F53" w14:textId="77777777" w:rsidR="00891106" w:rsidRPr="002A6F8E" w:rsidRDefault="00891106" w:rsidP="00891106">
      <w:pPr>
        <w:pStyle w:val="afc"/>
      </w:pPr>
      <w:r w:rsidRPr="002A6F8E">
        <w:t>Проектируемые объекты социального назначения по возможности, подключаются к существующим котельным либо обеспечиваются индивидуальными теплоисточниками (предполагаемое топливо – уголь).</w:t>
      </w:r>
    </w:p>
    <w:p w14:paraId="4794FDB6" w14:textId="77777777" w:rsidR="00891106" w:rsidRPr="002A6F8E" w:rsidRDefault="00891106" w:rsidP="00891106">
      <w:pPr>
        <w:pStyle w:val="afc"/>
      </w:pPr>
      <w:r w:rsidRPr="002A6F8E">
        <w:t>Проектируемый жилой фонд усадебного типа планируется обеспечивать тепловой энергии от индивидуальных источников тепловой энергии.</w:t>
      </w:r>
    </w:p>
    <w:p w14:paraId="39D60F8D" w14:textId="77777777" w:rsidR="00891106" w:rsidRPr="002A6F8E" w:rsidRDefault="00891106" w:rsidP="00891106">
      <w:pPr>
        <w:pStyle w:val="afc"/>
      </w:pPr>
      <w:r w:rsidRPr="002A6F8E">
        <w:lastRenderedPageBreak/>
        <w:t xml:space="preserve">Индивидуальные теплоисточники проектируемых объектов социального назначения, имеющие малую мощность и не требующие значительных капиталовложений (на чертежах графически не отображаются), - рассчитаны на </w:t>
      </w:r>
      <w:proofErr w:type="spellStart"/>
      <w:r w:rsidRPr="002A6F8E">
        <w:t>электроотопление</w:t>
      </w:r>
      <w:proofErr w:type="spellEnd"/>
      <w:r w:rsidRPr="002A6F8E">
        <w:t xml:space="preserve">. </w:t>
      </w:r>
    </w:p>
    <w:p w14:paraId="33A91D96" w14:textId="77777777" w:rsidR="00891106" w:rsidRPr="00182E7B" w:rsidRDefault="00891106" w:rsidP="0079293F">
      <w:pPr>
        <w:pStyle w:val="afc"/>
      </w:pPr>
    </w:p>
    <w:p w14:paraId="05E12041" w14:textId="168D8BEF" w:rsidR="001304D0" w:rsidRPr="00CD0D62" w:rsidRDefault="001304D0" w:rsidP="002827B6">
      <w:pPr>
        <w:pStyle w:val="ac"/>
        <w:numPr>
          <w:ilvl w:val="3"/>
          <w:numId w:val="11"/>
        </w:numPr>
        <w:spacing w:after="0" w:line="240" w:lineRule="auto"/>
        <w:ind w:left="0" w:firstLine="1077"/>
        <w:jc w:val="both"/>
        <w:outlineLvl w:val="3"/>
      </w:pPr>
      <w:bookmarkStart w:id="67" w:name="_Toc137713725"/>
      <w:r w:rsidRPr="00CD0D62">
        <w:t>Электроснабжение</w:t>
      </w:r>
      <w:bookmarkEnd w:id="67"/>
    </w:p>
    <w:p w14:paraId="289F027B" w14:textId="1EABDD93" w:rsidR="001304D0" w:rsidRDefault="001304D0" w:rsidP="00964253">
      <w:pPr>
        <w:pStyle w:val="afc"/>
      </w:pPr>
    </w:p>
    <w:p w14:paraId="78FD3AD9" w14:textId="77777777" w:rsidR="00891106" w:rsidRPr="00C328B3" w:rsidRDefault="00891106" w:rsidP="00891106">
      <w:pPr>
        <w:pStyle w:val="afc"/>
        <w:rPr>
          <w:i/>
        </w:rPr>
      </w:pPr>
      <w:r w:rsidRPr="00C328B3">
        <w:rPr>
          <w:i/>
        </w:rPr>
        <w:t>Существующее положение</w:t>
      </w:r>
    </w:p>
    <w:p w14:paraId="25C77ED6" w14:textId="2FE18D05" w:rsidR="00891106" w:rsidRDefault="00891106" w:rsidP="00891106">
      <w:pPr>
        <w:pStyle w:val="afc"/>
      </w:pPr>
      <w:r w:rsidRPr="002A6F8E">
        <w:t xml:space="preserve">Электроснабжение потребителей </w:t>
      </w:r>
      <w:proofErr w:type="spellStart"/>
      <w:r w:rsidRPr="002A6F8E">
        <w:t>Солонецкого</w:t>
      </w:r>
      <w:proofErr w:type="spellEnd"/>
      <w:r w:rsidRPr="002A6F8E">
        <w:t xml:space="preserve"> </w:t>
      </w:r>
      <w:r>
        <w:t>поселения</w:t>
      </w:r>
      <w:r w:rsidRPr="002A6F8E">
        <w:t xml:space="preserve"> осуществляется от ПС35/10кВ «Порог», находящейся за границей </w:t>
      </w:r>
      <w:proofErr w:type="spellStart"/>
      <w:r w:rsidRPr="002A6F8E">
        <w:t>Солонецкого</w:t>
      </w:r>
      <w:proofErr w:type="spellEnd"/>
      <w:r w:rsidRPr="002A6F8E">
        <w:t xml:space="preserve"> </w:t>
      </w:r>
      <w:r>
        <w:t>поселения.</w:t>
      </w:r>
    </w:p>
    <w:p w14:paraId="71598FB6" w14:textId="77777777" w:rsidR="00891106" w:rsidRDefault="00891106" w:rsidP="00891106">
      <w:pPr>
        <w:pStyle w:val="afc"/>
      </w:pPr>
      <w:r w:rsidRPr="002A6F8E">
        <w:t>ПС35/10кВ «Порог» получает питание по ВЛ35кВ от ПС110/35/10кВ «</w:t>
      </w:r>
      <w:proofErr w:type="spellStart"/>
      <w:r w:rsidRPr="002A6F8E">
        <w:t>Катарбей</w:t>
      </w:r>
      <w:proofErr w:type="spellEnd"/>
      <w:r w:rsidRPr="002A6F8E">
        <w:t>». Кроме того, ПС «Порог» связана воздушной линией 35кВ с ПС «</w:t>
      </w:r>
      <w:proofErr w:type="spellStart"/>
      <w:r w:rsidRPr="002A6F8E">
        <w:t>Рубахино</w:t>
      </w:r>
      <w:proofErr w:type="spellEnd"/>
      <w:r w:rsidRPr="002A6F8E">
        <w:t>».</w:t>
      </w:r>
    </w:p>
    <w:p w14:paraId="13EB2D42" w14:textId="358AC20D" w:rsidR="00891106" w:rsidRPr="00CB66DC" w:rsidRDefault="00891106" w:rsidP="00891106">
      <w:pPr>
        <w:pStyle w:val="afc"/>
      </w:pPr>
      <w:r w:rsidRPr="00CB66DC">
        <w:t xml:space="preserve">По территории </w:t>
      </w:r>
      <w:proofErr w:type="spellStart"/>
      <w:r w:rsidRPr="00CB66DC">
        <w:t>Солонецкого</w:t>
      </w:r>
      <w:proofErr w:type="spellEnd"/>
      <w:r w:rsidRPr="00CB66DC">
        <w:t xml:space="preserve"> поселения проходит воздушная линия 35 </w:t>
      </w:r>
      <w:proofErr w:type="spellStart"/>
      <w:r w:rsidRPr="00CB66DC">
        <w:t>кВ</w:t>
      </w:r>
      <w:proofErr w:type="spellEnd"/>
      <w:r w:rsidRPr="00CB66DC">
        <w:t xml:space="preserve"> от ПС </w:t>
      </w:r>
      <w:proofErr w:type="spellStart"/>
      <w:r w:rsidRPr="00CB66DC">
        <w:t>Рубахино</w:t>
      </w:r>
      <w:proofErr w:type="spellEnd"/>
      <w:r w:rsidRPr="00CB66DC">
        <w:t xml:space="preserve"> до ПС Порог.</w:t>
      </w:r>
    </w:p>
    <w:p w14:paraId="4034056F" w14:textId="725FFCE6" w:rsidR="00891106" w:rsidRDefault="00891106" w:rsidP="00891106">
      <w:pPr>
        <w:pStyle w:val="afc"/>
      </w:pPr>
      <w:r>
        <w:t xml:space="preserve">Энергоснабжение муниципального округа осуществляется по линиям 10 </w:t>
      </w:r>
      <w:r w:rsidR="00834499">
        <w:t xml:space="preserve">     </w:t>
      </w:r>
      <w:proofErr w:type="spellStart"/>
      <w:r>
        <w:t>кВ</w:t>
      </w:r>
      <w:proofErr w:type="spellEnd"/>
      <w:r>
        <w:t xml:space="preserve">, через ТП-10/0,4 </w:t>
      </w:r>
      <w:proofErr w:type="spellStart"/>
      <w:r>
        <w:t>кВ.</w:t>
      </w:r>
      <w:proofErr w:type="spellEnd"/>
    </w:p>
    <w:p w14:paraId="26C13F9A" w14:textId="77777777" w:rsidR="00891106" w:rsidRDefault="00891106" w:rsidP="00891106">
      <w:pPr>
        <w:pStyle w:val="afc"/>
      </w:pPr>
      <w:r w:rsidRPr="002A6F8E">
        <w:t>Электрические сети 10-35кВ выполнены воздушными линиями.</w:t>
      </w:r>
    </w:p>
    <w:p w14:paraId="5EB1CD56" w14:textId="77777777" w:rsidR="00891106" w:rsidRDefault="00891106" w:rsidP="00891106">
      <w:pPr>
        <w:pStyle w:val="afc"/>
        <w:ind w:firstLine="0"/>
      </w:pPr>
    </w:p>
    <w:p w14:paraId="661F46A3" w14:textId="77777777" w:rsidR="00891106" w:rsidRPr="003066F5" w:rsidRDefault="00891106" w:rsidP="00891106">
      <w:pPr>
        <w:pStyle w:val="afc"/>
        <w:rPr>
          <w:i/>
        </w:rPr>
      </w:pPr>
      <w:r w:rsidRPr="003066F5">
        <w:rPr>
          <w:i/>
        </w:rPr>
        <w:t>Проектные предложения</w:t>
      </w:r>
    </w:p>
    <w:p w14:paraId="58E5D8B8" w14:textId="56ECFF71" w:rsidR="00891106" w:rsidRDefault="00891106" w:rsidP="00891106">
      <w:pPr>
        <w:pStyle w:val="afc"/>
        <w:rPr>
          <w:rStyle w:val="af5"/>
          <w:i w:val="0"/>
          <w:iCs w:val="0"/>
        </w:rPr>
      </w:pPr>
      <w:r w:rsidRPr="009E4CC0">
        <w:rPr>
          <w:rStyle w:val="af5"/>
          <w:i w:val="0"/>
          <w:iCs w:val="0"/>
        </w:rPr>
        <w:t>Мероприятия по развитию систе</w:t>
      </w:r>
      <w:r>
        <w:rPr>
          <w:rStyle w:val="af5"/>
          <w:i w:val="0"/>
          <w:iCs w:val="0"/>
        </w:rPr>
        <w:t xml:space="preserve">мы электроснабжения </w:t>
      </w:r>
      <w:r w:rsidRPr="009E4CC0">
        <w:rPr>
          <w:rStyle w:val="af5"/>
          <w:i w:val="0"/>
          <w:iCs w:val="0"/>
        </w:rPr>
        <w:t>настоящим генеральным планом не предусматриваютс</w:t>
      </w:r>
      <w:r>
        <w:rPr>
          <w:rStyle w:val="af5"/>
          <w:i w:val="0"/>
          <w:iCs w:val="0"/>
        </w:rPr>
        <w:t>я.</w:t>
      </w:r>
    </w:p>
    <w:p w14:paraId="5D1070AF" w14:textId="77777777" w:rsidR="00AA1BF4" w:rsidRDefault="00AA1BF4" w:rsidP="00891106">
      <w:pPr>
        <w:pStyle w:val="afc"/>
        <w:rPr>
          <w:rStyle w:val="af5"/>
          <w:i w:val="0"/>
          <w:iCs w:val="0"/>
        </w:rPr>
      </w:pPr>
    </w:p>
    <w:p w14:paraId="14E36481" w14:textId="450FD6AF" w:rsidR="00AA1BF4" w:rsidRDefault="00AA1BF4" w:rsidP="00AA1BF4">
      <w:pPr>
        <w:pStyle w:val="afff7"/>
        <w:spacing w:before="0" w:after="0"/>
      </w:pPr>
      <w:r w:rsidRPr="006E49CF">
        <w:t>Таблица 2.3.10.4-</w:t>
      </w:r>
      <w:r>
        <w:t>1</w:t>
      </w:r>
      <w:r w:rsidRPr="006E49CF">
        <w:t xml:space="preserve"> </w:t>
      </w:r>
    </w:p>
    <w:p w14:paraId="0BABBFE2" w14:textId="77777777" w:rsidR="00AA1BF4" w:rsidRPr="006E49CF" w:rsidRDefault="00AA1BF4" w:rsidP="00F15A06">
      <w:pPr>
        <w:pStyle w:val="b5"/>
      </w:pPr>
    </w:p>
    <w:p w14:paraId="72936A33" w14:textId="77777777" w:rsidR="00AA1BF4" w:rsidRPr="006E49CF" w:rsidRDefault="00AA1BF4" w:rsidP="00AA1BF4">
      <w:pPr>
        <w:pStyle w:val="afff5"/>
        <w:spacing w:before="0" w:after="0"/>
        <w:ind w:firstLine="0"/>
      </w:pPr>
      <w:r w:rsidRPr="006E49CF">
        <w:t xml:space="preserve">Расчетное перспективное потребление электроэнергии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
        <w:gridCol w:w="3460"/>
        <w:gridCol w:w="1603"/>
        <w:gridCol w:w="746"/>
        <w:gridCol w:w="1374"/>
        <w:gridCol w:w="1535"/>
      </w:tblGrid>
      <w:tr w:rsidR="00AA1BF4" w:rsidRPr="006E49CF" w14:paraId="35B68917" w14:textId="77777777" w:rsidTr="00720D5E">
        <w:trPr>
          <w:trHeight w:val="510"/>
          <w:jc w:val="center"/>
        </w:trPr>
        <w:tc>
          <w:tcPr>
            <w:tcW w:w="0" w:type="auto"/>
            <w:shd w:val="clear" w:color="auto" w:fill="auto"/>
            <w:vAlign w:val="center"/>
            <w:hideMark/>
          </w:tcPr>
          <w:p w14:paraId="3CAE7FAB" w14:textId="77777777" w:rsidR="00AA1BF4" w:rsidRPr="003D0299" w:rsidRDefault="00AA1BF4" w:rsidP="00720D5E">
            <w:pPr>
              <w:spacing w:after="0" w:line="240" w:lineRule="auto"/>
              <w:jc w:val="center"/>
              <w:rPr>
                <w:color w:val="000000"/>
                <w:sz w:val="24"/>
                <w:szCs w:val="20"/>
              </w:rPr>
            </w:pPr>
            <w:r w:rsidRPr="003D0299">
              <w:rPr>
                <w:color w:val="000000"/>
                <w:sz w:val="24"/>
                <w:szCs w:val="20"/>
              </w:rPr>
              <w:t>№ п/п</w:t>
            </w:r>
          </w:p>
        </w:tc>
        <w:tc>
          <w:tcPr>
            <w:tcW w:w="0" w:type="auto"/>
            <w:shd w:val="clear" w:color="auto" w:fill="auto"/>
            <w:vAlign w:val="center"/>
            <w:hideMark/>
          </w:tcPr>
          <w:p w14:paraId="0D64A32F" w14:textId="77777777" w:rsidR="00AA1BF4" w:rsidRPr="003D0299" w:rsidRDefault="00AA1BF4" w:rsidP="00720D5E">
            <w:pPr>
              <w:spacing w:after="0" w:line="240" w:lineRule="auto"/>
              <w:jc w:val="center"/>
              <w:rPr>
                <w:color w:val="000000"/>
                <w:sz w:val="24"/>
                <w:szCs w:val="20"/>
              </w:rPr>
            </w:pPr>
            <w:r w:rsidRPr="003D0299">
              <w:rPr>
                <w:color w:val="000000"/>
                <w:sz w:val="24"/>
                <w:szCs w:val="20"/>
              </w:rPr>
              <w:t>Показатели</w:t>
            </w:r>
          </w:p>
        </w:tc>
        <w:tc>
          <w:tcPr>
            <w:tcW w:w="0" w:type="auto"/>
            <w:shd w:val="clear" w:color="auto" w:fill="auto"/>
            <w:vAlign w:val="center"/>
            <w:hideMark/>
          </w:tcPr>
          <w:p w14:paraId="68D4F04E" w14:textId="77777777" w:rsidR="00AA1BF4" w:rsidRPr="003D0299" w:rsidRDefault="00AA1BF4" w:rsidP="00720D5E">
            <w:pPr>
              <w:spacing w:after="0" w:line="240" w:lineRule="auto"/>
              <w:jc w:val="center"/>
              <w:rPr>
                <w:color w:val="000000"/>
                <w:sz w:val="24"/>
                <w:szCs w:val="20"/>
              </w:rPr>
            </w:pPr>
            <w:r w:rsidRPr="003D0299">
              <w:rPr>
                <w:color w:val="000000"/>
                <w:sz w:val="24"/>
                <w:szCs w:val="20"/>
              </w:rPr>
              <w:t>Единицы измерения</w:t>
            </w:r>
          </w:p>
        </w:tc>
        <w:tc>
          <w:tcPr>
            <w:tcW w:w="0" w:type="auto"/>
            <w:shd w:val="clear" w:color="auto" w:fill="auto"/>
            <w:vAlign w:val="center"/>
            <w:hideMark/>
          </w:tcPr>
          <w:p w14:paraId="4C13BCF2" w14:textId="77777777" w:rsidR="00AA1BF4" w:rsidRPr="003D0299" w:rsidRDefault="00AA1BF4" w:rsidP="00720D5E">
            <w:pPr>
              <w:spacing w:after="0" w:line="240" w:lineRule="auto"/>
              <w:jc w:val="center"/>
              <w:rPr>
                <w:color w:val="000000"/>
                <w:sz w:val="24"/>
                <w:szCs w:val="20"/>
              </w:rPr>
            </w:pPr>
            <w:r w:rsidRPr="003D0299">
              <w:rPr>
                <w:color w:val="000000"/>
                <w:sz w:val="24"/>
                <w:szCs w:val="20"/>
              </w:rPr>
              <w:t>2023 г.</w:t>
            </w:r>
          </w:p>
        </w:tc>
        <w:tc>
          <w:tcPr>
            <w:tcW w:w="0" w:type="auto"/>
            <w:shd w:val="clear" w:color="auto" w:fill="auto"/>
            <w:vAlign w:val="center"/>
            <w:hideMark/>
          </w:tcPr>
          <w:p w14:paraId="2C447D3C" w14:textId="7603CD95" w:rsidR="00AA1BF4" w:rsidRPr="003D0299" w:rsidRDefault="00AA1BF4" w:rsidP="00720D5E">
            <w:pPr>
              <w:spacing w:after="0" w:line="240" w:lineRule="auto"/>
              <w:jc w:val="center"/>
              <w:rPr>
                <w:color w:val="000000"/>
                <w:sz w:val="24"/>
                <w:szCs w:val="20"/>
              </w:rPr>
            </w:pPr>
            <w:r w:rsidRPr="003D0299">
              <w:rPr>
                <w:color w:val="000000"/>
                <w:sz w:val="24"/>
                <w:szCs w:val="20"/>
              </w:rPr>
              <w:t>I-</w:t>
            </w:r>
            <w:proofErr w:type="spellStart"/>
            <w:r w:rsidRPr="003D0299">
              <w:rPr>
                <w:color w:val="000000"/>
                <w:sz w:val="24"/>
                <w:szCs w:val="20"/>
              </w:rPr>
              <w:t>ая</w:t>
            </w:r>
            <w:proofErr w:type="spellEnd"/>
            <w:r w:rsidRPr="003D0299">
              <w:rPr>
                <w:color w:val="000000"/>
                <w:sz w:val="24"/>
                <w:szCs w:val="20"/>
              </w:rPr>
              <w:t xml:space="preserve"> очередь (203</w:t>
            </w:r>
            <w:r w:rsidR="00F15A06">
              <w:rPr>
                <w:color w:val="000000"/>
                <w:sz w:val="24"/>
                <w:szCs w:val="20"/>
              </w:rPr>
              <w:t>3</w:t>
            </w:r>
            <w:r w:rsidRPr="003D0299">
              <w:rPr>
                <w:color w:val="000000"/>
                <w:sz w:val="24"/>
                <w:szCs w:val="20"/>
              </w:rPr>
              <w:t xml:space="preserve"> г.)</w:t>
            </w:r>
          </w:p>
        </w:tc>
        <w:tc>
          <w:tcPr>
            <w:tcW w:w="0" w:type="auto"/>
            <w:shd w:val="clear" w:color="auto" w:fill="auto"/>
            <w:vAlign w:val="center"/>
            <w:hideMark/>
          </w:tcPr>
          <w:p w14:paraId="5A854129" w14:textId="77777777" w:rsidR="00AA1BF4" w:rsidRPr="003D0299" w:rsidRDefault="00AA1BF4" w:rsidP="00720D5E">
            <w:pPr>
              <w:spacing w:after="0" w:line="240" w:lineRule="auto"/>
              <w:jc w:val="center"/>
              <w:rPr>
                <w:color w:val="000000"/>
                <w:sz w:val="24"/>
                <w:szCs w:val="20"/>
              </w:rPr>
            </w:pPr>
            <w:r w:rsidRPr="003D0299">
              <w:rPr>
                <w:color w:val="000000"/>
                <w:sz w:val="24"/>
                <w:szCs w:val="20"/>
              </w:rPr>
              <w:t>Расчетный срок</w:t>
            </w:r>
          </w:p>
          <w:p w14:paraId="45219DFB" w14:textId="1FF864D6" w:rsidR="00AA1BF4" w:rsidRPr="003D0299" w:rsidRDefault="00AA1BF4" w:rsidP="00720D5E">
            <w:pPr>
              <w:spacing w:after="0" w:line="240" w:lineRule="auto"/>
              <w:jc w:val="center"/>
              <w:rPr>
                <w:color w:val="000000"/>
                <w:sz w:val="24"/>
                <w:szCs w:val="20"/>
              </w:rPr>
            </w:pPr>
            <w:r w:rsidRPr="003D0299">
              <w:rPr>
                <w:color w:val="000000"/>
                <w:sz w:val="24"/>
                <w:szCs w:val="20"/>
              </w:rPr>
              <w:t>(204</w:t>
            </w:r>
            <w:r w:rsidR="00F15A06">
              <w:rPr>
                <w:color w:val="000000"/>
                <w:sz w:val="24"/>
                <w:szCs w:val="20"/>
              </w:rPr>
              <w:t>3</w:t>
            </w:r>
            <w:r w:rsidRPr="003D0299">
              <w:rPr>
                <w:color w:val="000000"/>
                <w:sz w:val="24"/>
                <w:szCs w:val="20"/>
              </w:rPr>
              <w:t xml:space="preserve"> г.)</w:t>
            </w:r>
          </w:p>
        </w:tc>
      </w:tr>
      <w:tr w:rsidR="00AA1BF4" w:rsidRPr="006E49CF" w14:paraId="3BA2AE9A" w14:textId="77777777" w:rsidTr="00720D5E">
        <w:trPr>
          <w:trHeight w:val="255"/>
          <w:jc w:val="center"/>
        </w:trPr>
        <w:tc>
          <w:tcPr>
            <w:tcW w:w="0" w:type="auto"/>
            <w:shd w:val="clear" w:color="auto" w:fill="auto"/>
            <w:vAlign w:val="center"/>
            <w:hideMark/>
          </w:tcPr>
          <w:p w14:paraId="36B60834" w14:textId="77777777" w:rsidR="00AA1BF4" w:rsidRPr="003D0299" w:rsidRDefault="00AA1BF4" w:rsidP="00720D5E">
            <w:pPr>
              <w:spacing w:after="0" w:line="240" w:lineRule="auto"/>
              <w:jc w:val="center"/>
              <w:rPr>
                <w:b w:val="0"/>
                <w:bCs/>
                <w:color w:val="000000"/>
                <w:sz w:val="24"/>
                <w:szCs w:val="20"/>
              </w:rPr>
            </w:pPr>
            <w:r w:rsidRPr="003D0299">
              <w:rPr>
                <w:b w:val="0"/>
                <w:bCs/>
                <w:color w:val="000000"/>
                <w:sz w:val="24"/>
                <w:szCs w:val="20"/>
              </w:rPr>
              <w:t>1</w:t>
            </w:r>
          </w:p>
        </w:tc>
        <w:tc>
          <w:tcPr>
            <w:tcW w:w="0" w:type="auto"/>
            <w:shd w:val="clear" w:color="auto" w:fill="auto"/>
            <w:vAlign w:val="center"/>
            <w:hideMark/>
          </w:tcPr>
          <w:p w14:paraId="00658C5C" w14:textId="77777777" w:rsidR="00AA1BF4" w:rsidRPr="003D0299" w:rsidRDefault="00AA1BF4" w:rsidP="00720D5E">
            <w:pPr>
              <w:spacing w:after="0" w:line="240" w:lineRule="auto"/>
              <w:rPr>
                <w:b w:val="0"/>
                <w:bCs/>
                <w:color w:val="000000"/>
                <w:sz w:val="24"/>
                <w:szCs w:val="20"/>
              </w:rPr>
            </w:pPr>
            <w:r w:rsidRPr="003D0299">
              <w:rPr>
                <w:b w:val="0"/>
                <w:bCs/>
                <w:color w:val="000000"/>
                <w:sz w:val="24"/>
                <w:szCs w:val="20"/>
              </w:rPr>
              <w:t>Численность населения</w:t>
            </w:r>
          </w:p>
        </w:tc>
        <w:tc>
          <w:tcPr>
            <w:tcW w:w="0" w:type="auto"/>
            <w:shd w:val="clear" w:color="auto" w:fill="auto"/>
            <w:vAlign w:val="center"/>
            <w:hideMark/>
          </w:tcPr>
          <w:p w14:paraId="52C65440" w14:textId="77777777" w:rsidR="00AA1BF4" w:rsidRPr="003D0299" w:rsidRDefault="00AA1BF4" w:rsidP="00720D5E">
            <w:pPr>
              <w:spacing w:after="0" w:line="240" w:lineRule="auto"/>
              <w:jc w:val="center"/>
              <w:rPr>
                <w:b w:val="0"/>
                <w:bCs/>
                <w:color w:val="000000"/>
                <w:sz w:val="24"/>
                <w:szCs w:val="20"/>
              </w:rPr>
            </w:pPr>
            <w:r w:rsidRPr="003D0299">
              <w:rPr>
                <w:b w:val="0"/>
                <w:bCs/>
                <w:color w:val="000000"/>
                <w:sz w:val="24"/>
                <w:szCs w:val="20"/>
              </w:rPr>
              <w:t>чел.</w:t>
            </w:r>
          </w:p>
        </w:tc>
        <w:tc>
          <w:tcPr>
            <w:tcW w:w="0" w:type="auto"/>
            <w:shd w:val="clear" w:color="auto" w:fill="auto"/>
            <w:vAlign w:val="center"/>
            <w:hideMark/>
          </w:tcPr>
          <w:p w14:paraId="1D9B0940" w14:textId="77777777" w:rsidR="00AA1BF4" w:rsidRPr="003D0299" w:rsidRDefault="00AA1BF4" w:rsidP="00720D5E">
            <w:pPr>
              <w:spacing w:after="0" w:line="240" w:lineRule="auto"/>
              <w:jc w:val="center"/>
              <w:rPr>
                <w:b w:val="0"/>
                <w:bCs/>
                <w:color w:val="000000"/>
                <w:sz w:val="24"/>
                <w:szCs w:val="20"/>
              </w:rPr>
            </w:pPr>
            <w:r w:rsidRPr="003D0299">
              <w:rPr>
                <w:b w:val="0"/>
                <w:bCs/>
                <w:color w:val="000000"/>
                <w:sz w:val="24"/>
                <w:szCs w:val="20"/>
              </w:rPr>
              <w:t>381</w:t>
            </w:r>
          </w:p>
        </w:tc>
        <w:tc>
          <w:tcPr>
            <w:tcW w:w="0" w:type="auto"/>
            <w:shd w:val="clear" w:color="auto" w:fill="auto"/>
            <w:vAlign w:val="center"/>
            <w:hideMark/>
          </w:tcPr>
          <w:p w14:paraId="5FBE90A0" w14:textId="77777777" w:rsidR="00AA1BF4" w:rsidRPr="003D0299" w:rsidRDefault="00AA1BF4" w:rsidP="00720D5E">
            <w:pPr>
              <w:spacing w:after="0" w:line="240" w:lineRule="auto"/>
              <w:jc w:val="center"/>
              <w:rPr>
                <w:b w:val="0"/>
                <w:bCs/>
                <w:color w:val="000000"/>
                <w:sz w:val="24"/>
                <w:szCs w:val="20"/>
              </w:rPr>
            </w:pPr>
            <w:r w:rsidRPr="003D0299">
              <w:rPr>
                <w:b w:val="0"/>
                <w:bCs/>
                <w:color w:val="000000"/>
                <w:sz w:val="24"/>
                <w:szCs w:val="20"/>
              </w:rPr>
              <w:t>335</w:t>
            </w:r>
          </w:p>
        </w:tc>
        <w:tc>
          <w:tcPr>
            <w:tcW w:w="0" w:type="auto"/>
            <w:shd w:val="clear" w:color="auto" w:fill="auto"/>
            <w:vAlign w:val="center"/>
            <w:hideMark/>
          </w:tcPr>
          <w:p w14:paraId="2CBF22B1" w14:textId="77777777" w:rsidR="00AA1BF4" w:rsidRPr="003D0299" w:rsidRDefault="00AA1BF4" w:rsidP="00720D5E">
            <w:pPr>
              <w:spacing w:after="0" w:line="240" w:lineRule="auto"/>
              <w:jc w:val="center"/>
              <w:rPr>
                <w:b w:val="0"/>
                <w:bCs/>
                <w:color w:val="000000"/>
                <w:sz w:val="24"/>
                <w:szCs w:val="20"/>
              </w:rPr>
            </w:pPr>
            <w:r w:rsidRPr="003D0299">
              <w:rPr>
                <w:b w:val="0"/>
                <w:bCs/>
                <w:color w:val="000000"/>
                <w:sz w:val="24"/>
                <w:szCs w:val="20"/>
              </w:rPr>
              <w:t>280</w:t>
            </w:r>
          </w:p>
        </w:tc>
      </w:tr>
      <w:tr w:rsidR="00AA1BF4" w:rsidRPr="006E49CF" w14:paraId="2AED7693" w14:textId="77777777" w:rsidTr="00720D5E">
        <w:trPr>
          <w:trHeight w:val="510"/>
          <w:jc w:val="center"/>
        </w:trPr>
        <w:tc>
          <w:tcPr>
            <w:tcW w:w="0" w:type="auto"/>
            <w:shd w:val="clear" w:color="auto" w:fill="auto"/>
            <w:vAlign w:val="center"/>
            <w:hideMark/>
          </w:tcPr>
          <w:p w14:paraId="6B111CAA" w14:textId="77777777" w:rsidR="00AA1BF4" w:rsidRPr="003D0299" w:rsidRDefault="00AA1BF4" w:rsidP="00720D5E">
            <w:pPr>
              <w:spacing w:after="0" w:line="240" w:lineRule="auto"/>
              <w:jc w:val="center"/>
              <w:rPr>
                <w:b w:val="0"/>
                <w:bCs/>
                <w:color w:val="000000"/>
                <w:sz w:val="24"/>
                <w:szCs w:val="20"/>
              </w:rPr>
            </w:pPr>
            <w:r w:rsidRPr="003D0299">
              <w:rPr>
                <w:b w:val="0"/>
                <w:bCs/>
                <w:color w:val="000000"/>
                <w:sz w:val="24"/>
                <w:szCs w:val="20"/>
              </w:rPr>
              <w:t>2</w:t>
            </w:r>
          </w:p>
        </w:tc>
        <w:tc>
          <w:tcPr>
            <w:tcW w:w="0" w:type="auto"/>
            <w:shd w:val="clear" w:color="auto" w:fill="auto"/>
            <w:vAlign w:val="center"/>
            <w:hideMark/>
          </w:tcPr>
          <w:p w14:paraId="0A8593FB" w14:textId="77777777" w:rsidR="00AA1BF4" w:rsidRPr="003D0299" w:rsidRDefault="00AA1BF4" w:rsidP="00720D5E">
            <w:pPr>
              <w:spacing w:after="0" w:line="240" w:lineRule="auto"/>
              <w:rPr>
                <w:b w:val="0"/>
                <w:bCs/>
                <w:color w:val="000000"/>
                <w:sz w:val="24"/>
                <w:szCs w:val="20"/>
              </w:rPr>
            </w:pPr>
            <w:r w:rsidRPr="003D0299">
              <w:rPr>
                <w:b w:val="0"/>
                <w:bCs/>
                <w:color w:val="000000"/>
                <w:sz w:val="24"/>
                <w:szCs w:val="20"/>
              </w:rPr>
              <w:t>Укрупненные показатели электропотребления</w:t>
            </w:r>
          </w:p>
        </w:tc>
        <w:tc>
          <w:tcPr>
            <w:tcW w:w="0" w:type="auto"/>
            <w:shd w:val="clear" w:color="auto" w:fill="auto"/>
            <w:vAlign w:val="center"/>
            <w:hideMark/>
          </w:tcPr>
          <w:p w14:paraId="418ABF27" w14:textId="77777777" w:rsidR="00AA1BF4" w:rsidRPr="003D0299" w:rsidRDefault="00AA1BF4" w:rsidP="00720D5E">
            <w:pPr>
              <w:spacing w:after="0" w:line="240" w:lineRule="auto"/>
              <w:jc w:val="center"/>
              <w:rPr>
                <w:b w:val="0"/>
                <w:bCs/>
                <w:color w:val="000000"/>
                <w:sz w:val="24"/>
                <w:szCs w:val="20"/>
              </w:rPr>
            </w:pPr>
            <w:proofErr w:type="spellStart"/>
            <w:r w:rsidRPr="003D0299">
              <w:rPr>
                <w:b w:val="0"/>
                <w:bCs/>
                <w:color w:val="000000"/>
                <w:sz w:val="24"/>
                <w:szCs w:val="20"/>
              </w:rPr>
              <w:t>кВт·ч</w:t>
            </w:r>
            <w:proofErr w:type="spellEnd"/>
            <w:r w:rsidRPr="003D0299">
              <w:rPr>
                <w:b w:val="0"/>
                <w:bCs/>
                <w:color w:val="000000"/>
                <w:sz w:val="24"/>
                <w:szCs w:val="20"/>
              </w:rPr>
              <w:t xml:space="preserve"> /год на 1 </w:t>
            </w:r>
            <w:proofErr w:type="gramStart"/>
            <w:r w:rsidRPr="003D0299">
              <w:rPr>
                <w:b w:val="0"/>
                <w:bCs/>
                <w:color w:val="000000"/>
                <w:sz w:val="24"/>
                <w:szCs w:val="20"/>
              </w:rPr>
              <w:t>чел</w:t>
            </w:r>
            <w:proofErr w:type="gramEnd"/>
          </w:p>
        </w:tc>
        <w:tc>
          <w:tcPr>
            <w:tcW w:w="0" w:type="auto"/>
            <w:shd w:val="clear" w:color="auto" w:fill="auto"/>
            <w:vAlign w:val="center"/>
            <w:hideMark/>
          </w:tcPr>
          <w:p w14:paraId="02D41323" w14:textId="77777777" w:rsidR="00AA1BF4" w:rsidRPr="003D0299" w:rsidRDefault="00AA1BF4" w:rsidP="00720D5E">
            <w:pPr>
              <w:spacing w:after="0" w:line="240" w:lineRule="auto"/>
              <w:jc w:val="center"/>
              <w:rPr>
                <w:b w:val="0"/>
                <w:bCs/>
                <w:color w:val="000000"/>
                <w:sz w:val="24"/>
                <w:szCs w:val="20"/>
              </w:rPr>
            </w:pPr>
            <w:r w:rsidRPr="003D0299">
              <w:rPr>
                <w:b w:val="0"/>
                <w:bCs/>
                <w:color w:val="000000"/>
                <w:sz w:val="24"/>
                <w:szCs w:val="20"/>
              </w:rPr>
              <w:t>1350</w:t>
            </w:r>
          </w:p>
        </w:tc>
        <w:tc>
          <w:tcPr>
            <w:tcW w:w="0" w:type="auto"/>
            <w:shd w:val="clear" w:color="auto" w:fill="auto"/>
            <w:vAlign w:val="center"/>
            <w:hideMark/>
          </w:tcPr>
          <w:p w14:paraId="1CEEE2A2" w14:textId="77777777" w:rsidR="00AA1BF4" w:rsidRPr="003D0299" w:rsidRDefault="00AA1BF4" w:rsidP="00720D5E">
            <w:pPr>
              <w:spacing w:after="0" w:line="240" w:lineRule="auto"/>
              <w:jc w:val="center"/>
              <w:rPr>
                <w:b w:val="0"/>
                <w:bCs/>
                <w:color w:val="000000"/>
                <w:sz w:val="24"/>
                <w:szCs w:val="20"/>
              </w:rPr>
            </w:pPr>
            <w:r w:rsidRPr="003D0299">
              <w:rPr>
                <w:b w:val="0"/>
                <w:bCs/>
                <w:color w:val="000000"/>
                <w:sz w:val="24"/>
                <w:szCs w:val="20"/>
              </w:rPr>
              <w:t>1350</w:t>
            </w:r>
          </w:p>
        </w:tc>
        <w:tc>
          <w:tcPr>
            <w:tcW w:w="0" w:type="auto"/>
            <w:shd w:val="clear" w:color="auto" w:fill="auto"/>
            <w:vAlign w:val="center"/>
            <w:hideMark/>
          </w:tcPr>
          <w:p w14:paraId="13792E2F" w14:textId="77777777" w:rsidR="00AA1BF4" w:rsidRPr="003D0299" w:rsidRDefault="00AA1BF4" w:rsidP="00720D5E">
            <w:pPr>
              <w:spacing w:after="0" w:line="240" w:lineRule="auto"/>
              <w:jc w:val="center"/>
              <w:rPr>
                <w:b w:val="0"/>
                <w:bCs/>
                <w:color w:val="000000"/>
                <w:sz w:val="24"/>
                <w:szCs w:val="20"/>
              </w:rPr>
            </w:pPr>
            <w:r w:rsidRPr="003D0299">
              <w:rPr>
                <w:b w:val="0"/>
                <w:bCs/>
                <w:color w:val="000000"/>
                <w:sz w:val="24"/>
                <w:szCs w:val="20"/>
              </w:rPr>
              <w:t>1350</w:t>
            </w:r>
          </w:p>
        </w:tc>
      </w:tr>
      <w:tr w:rsidR="00AA1BF4" w:rsidRPr="006E49CF" w14:paraId="6C8C5CC4" w14:textId="77777777" w:rsidTr="00720D5E">
        <w:trPr>
          <w:trHeight w:val="510"/>
          <w:jc w:val="center"/>
        </w:trPr>
        <w:tc>
          <w:tcPr>
            <w:tcW w:w="0" w:type="auto"/>
            <w:shd w:val="clear" w:color="auto" w:fill="auto"/>
            <w:vAlign w:val="center"/>
            <w:hideMark/>
          </w:tcPr>
          <w:p w14:paraId="72EAB366" w14:textId="77777777" w:rsidR="00AA1BF4" w:rsidRPr="003D0299" w:rsidRDefault="00AA1BF4" w:rsidP="00720D5E">
            <w:pPr>
              <w:spacing w:after="0" w:line="240" w:lineRule="auto"/>
              <w:jc w:val="center"/>
              <w:rPr>
                <w:b w:val="0"/>
                <w:bCs/>
                <w:color w:val="000000"/>
                <w:sz w:val="24"/>
                <w:szCs w:val="20"/>
              </w:rPr>
            </w:pPr>
            <w:r w:rsidRPr="003D0299">
              <w:rPr>
                <w:b w:val="0"/>
                <w:bCs/>
                <w:color w:val="000000"/>
                <w:sz w:val="24"/>
                <w:szCs w:val="20"/>
              </w:rPr>
              <w:t>3</w:t>
            </w:r>
          </w:p>
        </w:tc>
        <w:tc>
          <w:tcPr>
            <w:tcW w:w="0" w:type="auto"/>
            <w:shd w:val="clear" w:color="auto" w:fill="auto"/>
            <w:vAlign w:val="center"/>
            <w:hideMark/>
          </w:tcPr>
          <w:p w14:paraId="30F153A1" w14:textId="77777777" w:rsidR="00AA1BF4" w:rsidRPr="003D0299" w:rsidRDefault="00AA1BF4" w:rsidP="00720D5E">
            <w:pPr>
              <w:spacing w:after="0" w:line="240" w:lineRule="auto"/>
              <w:rPr>
                <w:b w:val="0"/>
                <w:bCs/>
                <w:color w:val="000000"/>
                <w:sz w:val="24"/>
                <w:szCs w:val="20"/>
              </w:rPr>
            </w:pPr>
            <w:r w:rsidRPr="003D0299">
              <w:rPr>
                <w:b w:val="0"/>
                <w:bCs/>
                <w:color w:val="000000"/>
                <w:sz w:val="24"/>
                <w:szCs w:val="20"/>
              </w:rPr>
              <w:t>Годовое потребление электроэнергии жилищно-коммунального сектора</w:t>
            </w:r>
          </w:p>
        </w:tc>
        <w:tc>
          <w:tcPr>
            <w:tcW w:w="0" w:type="auto"/>
            <w:shd w:val="clear" w:color="auto" w:fill="auto"/>
            <w:vAlign w:val="center"/>
            <w:hideMark/>
          </w:tcPr>
          <w:p w14:paraId="35221FD4" w14:textId="77777777" w:rsidR="00AA1BF4" w:rsidRPr="003D0299" w:rsidRDefault="00AA1BF4" w:rsidP="00720D5E">
            <w:pPr>
              <w:spacing w:after="0" w:line="240" w:lineRule="auto"/>
              <w:jc w:val="center"/>
              <w:rPr>
                <w:b w:val="0"/>
                <w:bCs/>
                <w:color w:val="000000"/>
                <w:sz w:val="24"/>
                <w:szCs w:val="20"/>
              </w:rPr>
            </w:pPr>
            <w:proofErr w:type="spellStart"/>
            <w:r w:rsidRPr="003D0299">
              <w:rPr>
                <w:b w:val="0"/>
                <w:bCs/>
                <w:color w:val="000000"/>
                <w:sz w:val="24"/>
                <w:szCs w:val="20"/>
              </w:rPr>
              <w:t>МВт·ч</w:t>
            </w:r>
            <w:proofErr w:type="spellEnd"/>
            <w:r w:rsidRPr="003D0299">
              <w:rPr>
                <w:b w:val="0"/>
                <w:bCs/>
                <w:color w:val="000000"/>
                <w:sz w:val="24"/>
                <w:szCs w:val="20"/>
              </w:rPr>
              <w:t xml:space="preserve"> /год</w:t>
            </w:r>
          </w:p>
        </w:tc>
        <w:tc>
          <w:tcPr>
            <w:tcW w:w="0" w:type="auto"/>
            <w:shd w:val="clear" w:color="auto" w:fill="auto"/>
            <w:vAlign w:val="center"/>
            <w:hideMark/>
          </w:tcPr>
          <w:p w14:paraId="792BE7C5" w14:textId="77777777" w:rsidR="00AA1BF4" w:rsidRPr="003D0299" w:rsidRDefault="00AA1BF4" w:rsidP="00720D5E">
            <w:pPr>
              <w:spacing w:after="0" w:line="240" w:lineRule="auto"/>
              <w:jc w:val="center"/>
              <w:rPr>
                <w:b w:val="0"/>
                <w:bCs/>
                <w:color w:val="000000"/>
                <w:sz w:val="24"/>
                <w:szCs w:val="20"/>
              </w:rPr>
            </w:pPr>
            <w:r w:rsidRPr="003D0299">
              <w:rPr>
                <w:b w:val="0"/>
                <w:bCs/>
                <w:color w:val="000000"/>
                <w:sz w:val="24"/>
                <w:szCs w:val="20"/>
              </w:rPr>
              <w:t>514</w:t>
            </w:r>
          </w:p>
        </w:tc>
        <w:tc>
          <w:tcPr>
            <w:tcW w:w="0" w:type="auto"/>
            <w:shd w:val="clear" w:color="auto" w:fill="auto"/>
            <w:vAlign w:val="center"/>
            <w:hideMark/>
          </w:tcPr>
          <w:p w14:paraId="24677604" w14:textId="77777777" w:rsidR="00AA1BF4" w:rsidRPr="003D0299" w:rsidRDefault="00AA1BF4" w:rsidP="00720D5E">
            <w:pPr>
              <w:spacing w:after="0" w:line="240" w:lineRule="auto"/>
              <w:jc w:val="center"/>
              <w:rPr>
                <w:b w:val="0"/>
                <w:bCs/>
                <w:color w:val="000000"/>
                <w:sz w:val="24"/>
                <w:szCs w:val="20"/>
              </w:rPr>
            </w:pPr>
            <w:r w:rsidRPr="003D0299">
              <w:rPr>
                <w:b w:val="0"/>
                <w:bCs/>
                <w:color w:val="000000"/>
                <w:sz w:val="24"/>
                <w:szCs w:val="20"/>
              </w:rPr>
              <w:t>452</w:t>
            </w:r>
          </w:p>
        </w:tc>
        <w:tc>
          <w:tcPr>
            <w:tcW w:w="0" w:type="auto"/>
            <w:shd w:val="clear" w:color="auto" w:fill="auto"/>
            <w:vAlign w:val="center"/>
            <w:hideMark/>
          </w:tcPr>
          <w:p w14:paraId="30273E43" w14:textId="77777777" w:rsidR="00AA1BF4" w:rsidRPr="003D0299" w:rsidRDefault="00AA1BF4" w:rsidP="00720D5E">
            <w:pPr>
              <w:spacing w:after="0" w:line="240" w:lineRule="auto"/>
              <w:jc w:val="center"/>
              <w:rPr>
                <w:b w:val="0"/>
                <w:bCs/>
                <w:color w:val="000000"/>
                <w:sz w:val="24"/>
                <w:szCs w:val="20"/>
              </w:rPr>
            </w:pPr>
            <w:r w:rsidRPr="003D0299">
              <w:rPr>
                <w:b w:val="0"/>
                <w:bCs/>
                <w:color w:val="000000"/>
                <w:sz w:val="24"/>
                <w:szCs w:val="20"/>
              </w:rPr>
              <w:t>378</w:t>
            </w:r>
          </w:p>
        </w:tc>
      </w:tr>
      <w:tr w:rsidR="00AA1BF4" w:rsidRPr="006E49CF" w14:paraId="57A96ED9" w14:textId="77777777" w:rsidTr="00720D5E">
        <w:trPr>
          <w:trHeight w:val="510"/>
          <w:jc w:val="center"/>
        </w:trPr>
        <w:tc>
          <w:tcPr>
            <w:tcW w:w="0" w:type="auto"/>
            <w:shd w:val="clear" w:color="auto" w:fill="auto"/>
            <w:vAlign w:val="center"/>
            <w:hideMark/>
          </w:tcPr>
          <w:p w14:paraId="5FCFAF88" w14:textId="77777777" w:rsidR="00AA1BF4" w:rsidRPr="003D0299" w:rsidRDefault="00AA1BF4" w:rsidP="00720D5E">
            <w:pPr>
              <w:spacing w:after="0" w:line="240" w:lineRule="auto"/>
              <w:jc w:val="center"/>
              <w:rPr>
                <w:b w:val="0"/>
                <w:bCs/>
                <w:color w:val="000000"/>
                <w:sz w:val="24"/>
                <w:szCs w:val="20"/>
              </w:rPr>
            </w:pPr>
            <w:r w:rsidRPr="003D0299">
              <w:rPr>
                <w:b w:val="0"/>
                <w:bCs/>
                <w:color w:val="000000"/>
                <w:sz w:val="24"/>
                <w:szCs w:val="20"/>
              </w:rPr>
              <w:t>4</w:t>
            </w:r>
          </w:p>
        </w:tc>
        <w:tc>
          <w:tcPr>
            <w:tcW w:w="0" w:type="auto"/>
            <w:shd w:val="clear" w:color="auto" w:fill="auto"/>
            <w:vAlign w:val="center"/>
            <w:hideMark/>
          </w:tcPr>
          <w:p w14:paraId="3D8DD6A3" w14:textId="77777777" w:rsidR="00AA1BF4" w:rsidRPr="003D0299" w:rsidRDefault="00AA1BF4" w:rsidP="00720D5E">
            <w:pPr>
              <w:spacing w:after="0" w:line="240" w:lineRule="auto"/>
              <w:rPr>
                <w:b w:val="0"/>
                <w:bCs/>
                <w:color w:val="000000"/>
                <w:sz w:val="24"/>
                <w:szCs w:val="20"/>
              </w:rPr>
            </w:pPr>
            <w:r w:rsidRPr="003D0299">
              <w:rPr>
                <w:b w:val="0"/>
                <w:bCs/>
                <w:color w:val="000000"/>
                <w:sz w:val="24"/>
                <w:szCs w:val="20"/>
              </w:rPr>
              <w:t>Нужды промышленности и соцкультбыта, (10%)</w:t>
            </w:r>
          </w:p>
        </w:tc>
        <w:tc>
          <w:tcPr>
            <w:tcW w:w="0" w:type="auto"/>
            <w:shd w:val="clear" w:color="auto" w:fill="auto"/>
            <w:vAlign w:val="center"/>
            <w:hideMark/>
          </w:tcPr>
          <w:p w14:paraId="05700A14" w14:textId="77777777" w:rsidR="00AA1BF4" w:rsidRPr="003D0299" w:rsidRDefault="00AA1BF4" w:rsidP="00720D5E">
            <w:pPr>
              <w:spacing w:after="0" w:line="240" w:lineRule="auto"/>
              <w:jc w:val="center"/>
              <w:rPr>
                <w:b w:val="0"/>
                <w:bCs/>
                <w:color w:val="000000"/>
                <w:sz w:val="24"/>
                <w:szCs w:val="20"/>
              </w:rPr>
            </w:pPr>
            <w:r w:rsidRPr="003D0299">
              <w:rPr>
                <w:b w:val="0"/>
                <w:bCs/>
                <w:color w:val="000000"/>
                <w:sz w:val="24"/>
                <w:szCs w:val="20"/>
              </w:rPr>
              <w:t>МВт ч/год</w:t>
            </w:r>
          </w:p>
        </w:tc>
        <w:tc>
          <w:tcPr>
            <w:tcW w:w="0" w:type="auto"/>
            <w:shd w:val="clear" w:color="auto" w:fill="auto"/>
            <w:vAlign w:val="center"/>
            <w:hideMark/>
          </w:tcPr>
          <w:p w14:paraId="363F5318" w14:textId="77777777" w:rsidR="00AA1BF4" w:rsidRPr="003D0299" w:rsidRDefault="00AA1BF4" w:rsidP="00720D5E">
            <w:pPr>
              <w:spacing w:after="0" w:line="240" w:lineRule="auto"/>
              <w:jc w:val="center"/>
              <w:rPr>
                <w:b w:val="0"/>
                <w:bCs/>
                <w:color w:val="000000"/>
                <w:sz w:val="24"/>
                <w:szCs w:val="20"/>
              </w:rPr>
            </w:pPr>
            <w:r w:rsidRPr="003D0299">
              <w:rPr>
                <w:b w:val="0"/>
                <w:bCs/>
                <w:color w:val="000000"/>
                <w:sz w:val="24"/>
                <w:szCs w:val="20"/>
              </w:rPr>
              <w:t>51</w:t>
            </w:r>
          </w:p>
        </w:tc>
        <w:tc>
          <w:tcPr>
            <w:tcW w:w="0" w:type="auto"/>
            <w:shd w:val="clear" w:color="auto" w:fill="auto"/>
            <w:vAlign w:val="center"/>
            <w:hideMark/>
          </w:tcPr>
          <w:p w14:paraId="3663918B" w14:textId="77777777" w:rsidR="00AA1BF4" w:rsidRPr="003D0299" w:rsidRDefault="00AA1BF4" w:rsidP="00720D5E">
            <w:pPr>
              <w:spacing w:after="0" w:line="240" w:lineRule="auto"/>
              <w:jc w:val="center"/>
              <w:rPr>
                <w:b w:val="0"/>
                <w:bCs/>
                <w:color w:val="000000"/>
                <w:sz w:val="24"/>
                <w:szCs w:val="20"/>
              </w:rPr>
            </w:pPr>
            <w:r w:rsidRPr="003D0299">
              <w:rPr>
                <w:b w:val="0"/>
                <w:bCs/>
                <w:color w:val="000000"/>
                <w:sz w:val="24"/>
                <w:szCs w:val="20"/>
              </w:rPr>
              <w:t>45</w:t>
            </w:r>
          </w:p>
        </w:tc>
        <w:tc>
          <w:tcPr>
            <w:tcW w:w="0" w:type="auto"/>
            <w:shd w:val="clear" w:color="auto" w:fill="auto"/>
            <w:vAlign w:val="center"/>
            <w:hideMark/>
          </w:tcPr>
          <w:p w14:paraId="24D34276" w14:textId="77777777" w:rsidR="00AA1BF4" w:rsidRPr="003D0299" w:rsidRDefault="00AA1BF4" w:rsidP="00720D5E">
            <w:pPr>
              <w:spacing w:after="0" w:line="240" w:lineRule="auto"/>
              <w:jc w:val="center"/>
              <w:rPr>
                <w:b w:val="0"/>
                <w:bCs/>
                <w:color w:val="000000"/>
                <w:sz w:val="24"/>
                <w:szCs w:val="20"/>
              </w:rPr>
            </w:pPr>
            <w:r w:rsidRPr="003D0299">
              <w:rPr>
                <w:b w:val="0"/>
                <w:bCs/>
                <w:color w:val="000000"/>
                <w:sz w:val="24"/>
                <w:szCs w:val="20"/>
              </w:rPr>
              <w:t>37</w:t>
            </w:r>
          </w:p>
        </w:tc>
      </w:tr>
      <w:tr w:rsidR="00AA1BF4" w:rsidRPr="00FE3804" w14:paraId="7E73C0A1" w14:textId="77777777" w:rsidTr="00720D5E">
        <w:trPr>
          <w:trHeight w:val="255"/>
          <w:jc w:val="center"/>
        </w:trPr>
        <w:tc>
          <w:tcPr>
            <w:tcW w:w="0" w:type="auto"/>
            <w:shd w:val="clear" w:color="auto" w:fill="auto"/>
            <w:vAlign w:val="center"/>
            <w:hideMark/>
          </w:tcPr>
          <w:p w14:paraId="1A0E6DB3" w14:textId="77777777" w:rsidR="00AA1BF4" w:rsidRPr="003D0299" w:rsidRDefault="00AA1BF4" w:rsidP="00720D5E">
            <w:pPr>
              <w:spacing w:after="0" w:line="240" w:lineRule="auto"/>
              <w:jc w:val="center"/>
              <w:rPr>
                <w:b w:val="0"/>
                <w:bCs/>
                <w:color w:val="000000"/>
                <w:sz w:val="24"/>
                <w:szCs w:val="20"/>
              </w:rPr>
            </w:pPr>
          </w:p>
        </w:tc>
        <w:tc>
          <w:tcPr>
            <w:tcW w:w="0" w:type="auto"/>
            <w:shd w:val="clear" w:color="auto" w:fill="auto"/>
            <w:vAlign w:val="center"/>
            <w:hideMark/>
          </w:tcPr>
          <w:p w14:paraId="369330F6" w14:textId="77777777" w:rsidR="00AA1BF4" w:rsidRPr="003D0299" w:rsidRDefault="00AA1BF4" w:rsidP="00720D5E">
            <w:pPr>
              <w:spacing w:after="0" w:line="240" w:lineRule="auto"/>
              <w:jc w:val="right"/>
              <w:rPr>
                <w:color w:val="000000"/>
                <w:sz w:val="24"/>
                <w:szCs w:val="20"/>
              </w:rPr>
            </w:pPr>
            <w:r w:rsidRPr="003D0299">
              <w:rPr>
                <w:color w:val="000000"/>
                <w:sz w:val="24"/>
                <w:szCs w:val="20"/>
              </w:rPr>
              <w:t>Итого:</w:t>
            </w:r>
          </w:p>
        </w:tc>
        <w:tc>
          <w:tcPr>
            <w:tcW w:w="0" w:type="auto"/>
            <w:shd w:val="clear" w:color="auto" w:fill="auto"/>
            <w:vAlign w:val="center"/>
            <w:hideMark/>
          </w:tcPr>
          <w:p w14:paraId="47CA2B67" w14:textId="77777777" w:rsidR="00AA1BF4" w:rsidRPr="003D0299" w:rsidRDefault="00AA1BF4" w:rsidP="00720D5E">
            <w:pPr>
              <w:spacing w:after="0" w:line="240" w:lineRule="auto"/>
              <w:jc w:val="center"/>
              <w:rPr>
                <w:color w:val="000000"/>
                <w:sz w:val="24"/>
                <w:szCs w:val="20"/>
              </w:rPr>
            </w:pPr>
            <w:r w:rsidRPr="003D0299">
              <w:rPr>
                <w:color w:val="000000"/>
                <w:sz w:val="24"/>
                <w:szCs w:val="20"/>
              </w:rPr>
              <w:t>МВт ч/год</w:t>
            </w:r>
          </w:p>
        </w:tc>
        <w:tc>
          <w:tcPr>
            <w:tcW w:w="0" w:type="auto"/>
            <w:shd w:val="clear" w:color="auto" w:fill="auto"/>
            <w:vAlign w:val="center"/>
            <w:hideMark/>
          </w:tcPr>
          <w:p w14:paraId="31EFE6AF" w14:textId="77777777" w:rsidR="00AA1BF4" w:rsidRPr="003D0299" w:rsidRDefault="00AA1BF4" w:rsidP="00720D5E">
            <w:pPr>
              <w:spacing w:after="0" w:line="240" w:lineRule="auto"/>
              <w:jc w:val="center"/>
              <w:rPr>
                <w:color w:val="000000"/>
                <w:sz w:val="24"/>
                <w:szCs w:val="20"/>
              </w:rPr>
            </w:pPr>
            <w:r w:rsidRPr="003D0299">
              <w:rPr>
                <w:color w:val="000000"/>
                <w:sz w:val="24"/>
                <w:szCs w:val="20"/>
              </w:rPr>
              <w:t>565</w:t>
            </w:r>
          </w:p>
        </w:tc>
        <w:tc>
          <w:tcPr>
            <w:tcW w:w="0" w:type="auto"/>
            <w:shd w:val="clear" w:color="auto" w:fill="auto"/>
            <w:vAlign w:val="center"/>
            <w:hideMark/>
          </w:tcPr>
          <w:p w14:paraId="5B71A05D" w14:textId="77777777" w:rsidR="00AA1BF4" w:rsidRPr="003D0299" w:rsidRDefault="00AA1BF4" w:rsidP="00720D5E">
            <w:pPr>
              <w:spacing w:after="0" w:line="240" w:lineRule="auto"/>
              <w:jc w:val="center"/>
              <w:rPr>
                <w:color w:val="000000"/>
                <w:sz w:val="24"/>
                <w:szCs w:val="20"/>
              </w:rPr>
            </w:pPr>
            <w:r w:rsidRPr="003D0299">
              <w:rPr>
                <w:color w:val="000000"/>
                <w:sz w:val="24"/>
                <w:szCs w:val="20"/>
              </w:rPr>
              <w:t>497</w:t>
            </w:r>
          </w:p>
        </w:tc>
        <w:tc>
          <w:tcPr>
            <w:tcW w:w="0" w:type="auto"/>
            <w:shd w:val="clear" w:color="auto" w:fill="auto"/>
            <w:vAlign w:val="center"/>
            <w:hideMark/>
          </w:tcPr>
          <w:p w14:paraId="3121F2FE" w14:textId="77777777" w:rsidR="00AA1BF4" w:rsidRPr="003D0299" w:rsidRDefault="00AA1BF4" w:rsidP="00720D5E">
            <w:pPr>
              <w:spacing w:after="0" w:line="240" w:lineRule="auto"/>
              <w:jc w:val="center"/>
              <w:rPr>
                <w:color w:val="000000"/>
                <w:sz w:val="24"/>
                <w:szCs w:val="20"/>
              </w:rPr>
            </w:pPr>
            <w:r w:rsidRPr="003D0299">
              <w:rPr>
                <w:color w:val="000000"/>
                <w:sz w:val="24"/>
                <w:szCs w:val="20"/>
              </w:rPr>
              <w:t>415</w:t>
            </w:r>
          </w:p>
        </w:tc>
      </w:tr>
    </w:tbl>
    <w:p w14:paraId="628E3D5D" w14:textId="05D50C54" w:rsidR="00AA1BF4" w:rsidRDefault="00AA1BF4" w:rsidP="00964253">
      <w:pPr>
        <w:pStyle w:val="afc"/>
      </w:pPr>
    </w:p>
    <w:p w14:paraId="65C4724C" w14:textId="15D1CB0A" w:rsidR="009A7BCC" w:rsidRPr="00CD0D62" w:rsidRDefault="002F206B" w:rsidP="002827B6">
      <w:pPr>
        <w:pStyle w:val="ac"/>
        <w:numPr>
          <w:ilvl w:val="3"/>
          <w:numId w:val="11"/>
        </w:numPr>
        <w:spacing w:after="0" w:line="240" w:lineRule="auto"/>
        <w:ind w:left="0" w:firstLine="1077"/>
        <w:jc w:val="both"/>
        <w:outlineLvl w:val="3"/>
      </w:pPr>
      <w:bookmarkStart w:id="68" w:name="_Toc137713726"/>
      <w:r w:rsidRPr="00CD0D62">
        <w:t>Связь</w:t>
      </w:r>
      <w:bookmarkEnd w:id="68"/>
    </w:p>
    <w:p w14:paraId="5B9EDE3E" w14:textId="3637784D" w:rsidR="00310B15" w:rsidRDefault="00310B15" w:rsidP="00310B15">
      <w:pPr>
        <w:pStyle w:val="afc"/>
      </w:pPr>
    </w:p>
    <w:p w14:paraId="251386BD" w14:textId="77777777" w:rsidR="00AD0D48" w:rsidRPr="0069200C" w:rsidRDefault="00AD0D48" w:rsidP="00AD0D48">
      <w:pPr>
        <w:pStyle w:val="afc"/>
        <w:rPr>
          <w:i/>
        </w:rPr>
      </w:pPr>
      <w:r w:rsidRPr="003066F5">
        <w:rPr>
          <w:i/>
        </w:rPr>
        <w:t>Существующее состояние</w:t>
      </w:r>
    </w:p>
    <w:p w14:paraId="7924B615" w14:textId="41836215" w:rsidR="00AD0D48" w:rsidRPr="00974E91" w:rsidRDefault="00AD0D48" w:rsidP="00AD0D48">
      <w:pPr>
        <w:pStyle w:val="afc"/>
      </w:pPr>
      <w:r w:rsidRPr="00974E91">
        <w:t xml:space="preserve">В </w:t>
      </w:r>
      <w:proofErr w:type="spellStart"/>
      <w:r w:rsidRPr="00974E91">
        <w:t>Солонецком</w:t>
      </w:r>
      <w:proofErr w:type="spellEnd"/>
      <w:r w:rsidRPr="00974E91">
        <w:t xml:space="preserve"> </w:t>
      </w:r>
      <w:r>
        <w:t>поселении</w:t>
      </w:r>
      <w:r w:rsidRPr="00974E91">
        <w:t xml:space="preserve"> для связи используется сотовая связь GSM 900/1800 ЗАО «</w:t>
      </w:r>
      <w:proofErr w:type="spellStart"/>
      <w:r w:rsidRPr="00974E91">
        <w:t>Байкалвестком</w:t>
      </w:r>
      <w:proofErr w:type="spellEnd"/>
      <w:r w:rsidRPr="00974E91">
        <w:t xml:space="preserve">», ОАО «Мегафон», «Мобильные </w:t>
      </w:r>
      <w:proofErr w:type="spellStart"/>
      <w:r w:rsidRPr="00974E91">
        <w:t>ТелеСистемы</w:t>
      </w:r>
      <w:proofErr w:type="spellEnd"/>
      <w:r w:rsidRPr="00974E91">
        <w:t xml:space="preserve">» (МТС). Антенно-мачтовое оборудование на территории </w:t>
      </w:r>
      <w:r w:rsidRPr="00974E91">
        <w:lastRenderedPageBreak/>
        <w:t xml:space="preserve">отсутствует. Операторами сотовой связи предоставляются услуги междугородной, международной связи, услуги коммутируемого доступа в Интернет. АМТС, АТС; площадки РРС отсутствуют. </w:t>
      </w:r>
    </w:p>
    <w:p w14:paraId="106A3107" w14:textId="77777777" w:rsidR="00AD0D48" w:rsidRDefault="00AD0D48" w:rsidP="00AD0D48">
      <w:pPr>
        <w:pStyle w:val="afc"/>
      </w:pPr>
      <w:r w:rsidRPr="00974E91">
        <w:t xml:space="preserve">Телеграфная связь и передача данных осуществляется аппаратными средствами Иркутского телеграфа, предоставляющими все виды современной связи (ПД, выход в Интернет, </w:t>
      </w:r>
      <w:r w:rsidRPr="00974E91">
        <w:rPr>
          <w:lang w:val="en-US"/>
        </w:rPr>
        <w:t>IP</w:t>
      </w:r>
      <w:r w:rsidRPr="00974E91">
        <w:t>-телефонию, организацию видеоконференций и т. п.) по цифровым междугородным каналам.</w:t>
      </w:r>
    </w:p>
    <w:p w14:paraId="090EE7A9" w14:textId="1BD9EF07" w:rsidR="00AD0D48" w:rsidRDefault="00AD0D48" w:rsidP="00310B15">
      <w:pPr>
        <w:pStyle w:val="afc"/>
      </w:pPr>
    </w:p>
    <w:p w14:paraId="5ACC1F7D" w14:textId="30F8E3E9" w:rsidR="00AD0D48" w:rsidRDefault="00AD0D48" w:rsidP="00AD0D48">
      <w:pPr>
        <w:pStyle w:val="afff7"/>
        <w:spacing w:before="0" w:after="0"/>
      </w:pPr>
      <w:r w:rsidRPr="00131878">
        <w:t xml:space="preserve">Таблица </w:t>
      </w:r>
      <w:r>
        <w:t>2.3.10.5</w:t>
      </w:r>
      <w:r w:rsidRPr="00131878">
        <w:t>-</w:t>
      </w:r>
      <w:r>
        <w:t>1</w:t>
      </w:r>
      <w:r w:rsidRPr="00131878">
        <w:t xml:space="preserve"> </w:t>
      </w:r>
    </w:p>
    <w:p w14:paraId="574C3EB4" w14:textId="77777777" w:rsidR="00AD0D48" w:rsidRPr="003D0299" w:rsidRDefault="00AD0D48" w:rsidP="00AD0D48">
      <w:pPr>
        <w:pStyle w:val="afff7"/>
        <w:spacing w:before="0" w:after="0"/>
        <w:rPr>
          <w:b/>
        </w:rPr>
      </w:pPr>
    </w:p>
    <w:p w14:paraId="63E0EF8D" w14:textId="46DABC30" w:rsidR="00AD0D48" w:rsidRDefault="00AD0D48" w:rsidP="00AD0D48">
      <w:pPr>
        <w:pStyle w:val="afff5"/>
        <w:spacing w:before="0" w:after="0"/>
        <w:ind w:firstLine="0"/>
      </w:pPr>
      <w:r>
        <w:t xml:space="preserve">Характеристики электросвязи на территории </w:t>
      </w:r>
      <w:proofErr w:type="spellStart"/>
      <w:r>
        <w:t>Солонецкого</w:t>
      </w:r>
      <w:proofErr w:type="spellEnd"/>
      <w:r>
        <w:t xml:space="preserve"> поселения</w:t>
      </w:r>
    </w:p>
    <w:tbl>
      <w:tblPr>
        <w:tblW w:w="5000" w:type="pct"/>
        <w:tblLook w:val="04A0" w:firstRow="1" w:lastRow="0" w:firstColumn="1" w:lastColumn="0" w:noHBand="0" w:noVBand="1"/>
      </w:tblPr>
      <w:tblGrid>
        <w:gridCol w:w="5002"/>
        <w:gridCol w:w="1400"/>
        <w:gridCol w:w="1673"/>
        <w:gridCol w:w="1269"/>
      </w:tblGrid>
      <w:tr w:rsidR="00AD0D48" w:rsidRPr="00D7505D" w14:paraId="5293ADB3" w14:textId="77777777" w:rsidTr="00E71981">
        <w:trPr>
          <w:trHeight w:val="131"/>
        </w:trPr>
        <w:tc>
          <w:tcPr>
            <w:tcW w:w="26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CCF69C"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Показатель</w:t>
            </w:r>
          </w:p>
        </w:tc>
        <w:tc>
          <w:tcPr>
            <w:tcW w:w="749" w:type="pct"/>
            <w:tcBorders>
              <w:top w:val="single" w:sz="4" w:space="0" w:color="auto"/>
              <w:left w:val="nil"/>
              <w:bottom w:val="single" w:sz="4" w:space="0" w:color="auto"/>
              <w:right w:val="single" w:sz="4" w:space="0" w:color="auto"/>
            </w:tcBorders>
            <w:shd w:val="clear" w:color="auto" w:fill="auto"/>
            <w:vAlign w:val="center"/>
            <w:hideMark/>
          </w:tcPr>
          <w:p w14:paraId="751DC64A" w14:textId="77777777" w:rsidR="00AD0D48" w:rsidRPr="00D7505D" w:rsidRDefault="00AD0D48" w:rsidP="00720D5E">
            <w:pPr>
              <w:spacing w:after="0" w:line="240" w:lineRule="auto"/>
              <w:jc w:val="center"/>
              <w:rPr>
                <w:rFonts w:eastAsia="Times New Roman"/>
                <w:b w:val="0"/>
                <w:sz w:val="24"/>
                <w:szCs w:val="24"/>
                <w:lang w:eastAsia="ru-RU"/>
              </w:rPr>
            </w:pPr>
            <w:r w:rsidRPr="00D7505D">
              <w:rPr>
                <w:rFonts w:eastAsia="Times New Roman"/>
                <w:b w:val="0"/>
                <w:sz w:val="24"/>
                <w:szCs w:val="24"/>
                <w:lang w:eastAsia="ru-RU"/>
              </w:rPr>
              <w:t>с. Солонцы</w:t>
            </w:r>
          </w:p>
        </w:tc>
        <w:tc>
          <w:tcPr>
            <w:tcW w:w="895" w:type="pct"/>
            <w:tcBorders>
              <w:top w:val="single" w:sz="4" w:space="0" w:color="auto"/>
              <w:left w:val="nil"/>
              <w:bottom w:val="single" w:sz="4" w:space="0" w:color="auto"/>
              <w:right w:val="single" w:sz="4" w:space="0" w:color="auto"/>
            </w:tcBorders>
            <w:shd w:val="clear" w:color="auto" w:fill="auto"/>
            <w:vAlign w:val="center"/>
            <w:hideMark/>
          </w:tcPr>
          <w:p w14:paraId="124CFC66" w14:textId="77777777" w:rsidR="00AD0D48" w:rsidRPr="00D7505D" w:rsidRDefault="00AD0D48" w:rsidP="00720D5E">
            <w:pPr>
              <w:spacing w:after="0" w:line="240" w:lineRule="auto"/>
              <w:jc w:val="center"/>
              <w:rPr>
                <w:rFonts w:eastAsia="Times New Roman"/>
                <w:b w:val="0"/>
                <w:sz w:val="24"/>
                <w:szCs w:val="24"/>
                <w:lang w:eastAsia="ru-RU"/>
              </w:rPr>
            </w:pPr>
            <w:r w:rsidRPr="00D7505D">
              <w:rPr>
                <w:rFonts w:eastAsia="Times New Roman"/>
                <w:b w:val="0"/>
                <w:sz w:val="24"/>
                <w:szCs w:val="24"/>
                <w:lang w:eastAsia="ru-RU"/>
              </w:rPr>
              <w:t xml:space="preserve">д. </w:t>
            </w:r>
            <w:proofErr w:type="spellStart"/>
            <w:r w:rsidRPr="00D7505D">
              <w:rPr>
                <w:rFonts w:eastAsia="Times New Roman"/>
                <w:b w:val="0"/>
                <w:sz w:val="24"/>
                <w:szCs w:val="24"/>
                <w:lang w:eastAsia="ru-RU"/>
              </w:rPr>
              <w:t>Кушун</w:t>
            </w:r>
            <w:proofErr w:type="spellEnd"/>
          </w:p>
        </w:tc>
        <w:tc>
          <w:tcPr>
            <w:tcW w:w="679" w:type="pct"/>
            <w:tcBorders>
              <w:top w:val="single" w:sz="4" w:space="0" w:color="auto"/>
              <w:left w:val="nil"/>
              <w:bottom w:val="single" w:sz="4" w:space="0" w:color="auto"/>
              <w:right w:val="single" w:sz="4" w:space="0" w:color="auto"/>
            </w:tcBorders>
            <w:shd w:val="clear" w:color="auto" w:fill="auto"/>
            <w:vAlign w:val="center"/>
            <w:hideMark/>
          </w:tcPr>
          <w:p w14:paraId="2E7B7DBE" w14:textId="77777777" w:rsidR="00AD0D48" w:rsidRPr="00D7505D" w:rsidRDefault="00AD0D48" w:rsidP="00720D5E">
            <w:pPr>
              <w:spacing w:after="0" w:line="240" w:lineRule="auto"/>
              <w:jc w:val="center"/>
              <w:rPr>
                <w:rFonts w:eastAsia="Times New Roman"/>
                <w:b w:val="0"/>
                <w:sz w:val="24"/>
                <w:szCs w:val="24"/>
                <w:lang w:eastAsia="ru-RU"/>
              </w:rPr>
            </w:pPr>
            <w:r w:rsidRPr="00D7505D">
              <w:rPr>
                <w:rFonts w:eastAsia="Times New Roman"/>
                <w:b w:val="0"/>
                <w:sz w:val="24"/>
                <w:szCs w:val="24"/>
                <w:lang w:eastAsia="ru-RU"/>
              </w:rPr>
              <w:t xml:space="preserve">д. </w:t>
            </w:r>
            <w:proofErr w:type="spellStart"/>
            <w:r w:rsidRPr="00D7505D">
              <w:rPr>
                <w:rFonts w:eastAsia="Times New Roman"/>
                <w:b w:val="0"/>
                <w:sz w:val="24"/>
                <w:szCs w:val="24"/>
                <w:lang w:eastAsia="ru-RU"/>
              </w:rPr>
              <w:t>Чалоты</w:t>
            </w:r>
            <w:proofErr w:type="spellEnd"/>
          </w:p>
        </w:tc>
      </w:tr>
      <w:tr w:rsidR="00AD0D48" w:rsidRPr="00D7505D" w14:paraId="21A45899" w14:textId="77777777" w:rsidTr="00E71981">
        <w:trPr>
          <w:trHeight w:val="315"/>
        </w:trPr>
        <w:tc>
          <w:tcPr>
            <w:tcW w:w="4321" w:type="pct"/>
            <w:gridSpan w:val="3"/>
            <w:tcBorders>
              <w:top w:val="single" w:sz="4" w:space="0" w:color="auto"/>
              <w:left w:val="single" w:sz="4" w:space="0" w:color="auto"/>
              <w:bottom w:val="single" w:sz="4" w:space="0" w:color="auto"/>
              <w:right w:val="nil"/>
            </w:tcBorders>
            <w:shd w:val="clear" w:color="auto" w:fill="auto"/>
            <w:vAlign w:val="center"/>
            <w:hideMark/>
          </w:tcPr>
          <w:p w14:paraId="067B9767" w14:textId="77777777" w:rsidR="00AD0D48" w:rsidRPr="00D7505D" w:rsidRDefault="00AD0D48" w:rsidP="00720D5E">
            <w:pPr>
              <w:spacing w:after="0" w:line="240" w:lineRule="auto"/>
              <w:jc w:val="center"/>
              <w:rPr>
                <w:rFonts w:eastAsia="Times New Roman"/>
                <w:b w:val="0"/>
                <w:sz w:val="24"/>
                <w:szCs w:val="24"/>
                <w:lang w:eastAsia="ru-RU"/>
              </w:rPr>
            </w:pPr>
            <w:r w:rsidRPr="00D7505D">
              <w:rPr>
                <w:rFonts w:eastAsia="Times New Roman"/>
                <w:b w:val="0"/>
                <w:sz w:val="24"/>
                <w:szCs w:val="24"/>
                <w:lang w:eastAsia="ru-RU"/>
              </w:rPr>
              <w:t>Услуги связи</w:t>
            </w:r>
          </w:p>
        </w:tc>
        <w:tc>
          <w:tcPr>
            <w:tcW w:w="679" w:type="pct"/>
            <w:tcBorders>
              <w:top w:val="nil"/>
              <w:left w:val="nil"/>
              <w:bottom w:val="nil"/>
              <w:right w:val="nil"/>
            </w:tcBorders>
            <w:shd w:val="clear" w:color="auto" w:fill="auto"/>
            <w:noWrap/>
            <w:vAlign w:val="center"/>
            <w:hideMark/>
          </w:tcPr>
          <w:p w14:paraId="4E6C090F" w14:textId="77777777" w:rsidR="00AD0D48" w:rsidRPr="00D7505D" w:rsidRDefault="00AD0D48" w:rsidP="00720D5E">
            <w:pPr>
              <w:spacing w:after="0" w:line="240" w:lineRule="auto"/>
              <w:jc w:val="center"/>
              <w:rPr>
                <w:rFonts w:eastAsia="Times New Roman"/>
                <w:b w:val="0"/>
                <w:sz w:val="24"/>
                <w:szCs w:val="24"/>
                <w:lang w:eastAsia="ru-RU"/>
              </w:rPr>
            </w:pPr>
          </w:p>
        </w:tc>
      </w:tr>
      <w:tr w:rsidR="00AD0D48" w:rsidRPr="00D7505D" w14:paraId="19B5BAA0"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38E79862"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почтовая связь</w:t>
            </w:r>
          </w:p>
        </w:tc>
        <w:tc>
          <w:tcPr>
            <w:tcW w:w="749" w:type="pct"/>
            <w:tcBorders>
              <w:top w:val="nil"/>
              <w:left w:val="nil"/>
              <w:bottom w:val="single" w:sz="4" w:space="0" w:color="auto"/>
              <w:right w:val="single" w:sz="4" w:space="0" w:color="auto"/>
            </w:tcBorders>
            <w:shd w:val="clear" w:color="000000" w:fill="FFFFFF"/>
            <w:hideMark/>
          </w:tcPr>
          <w:p w14:paraId="27CDC749" w14:textId="77777777" w:rsidR="00AD0D48" w:rsidRPr="007702B6" w:rsidRDefault="00AD0D48" w:rsidP="00720D5E">
            <w:pPr>
              <w:spacing w:after="0" w:line="240" w:lineRule="auto"/>
              <w:jc w:val="center"/>
              <w:rPr>
                <w:rFonts w:eastAsia="Times New Roman"/>
                <w:b w:val="0"/>
                <w:bCs/>
                <w:sz w:val="24"/>
                <w:szCs w:val="24"/>
                <w:lang w:eastAsia="ru-RU"/>
              </w:rPr>
            </w:pPr>
            <w:r w:rsidRPr="007702B6">
              <w:rPr>
                <w:b w:val="0"/>
                <w:bCs/>
                <w:sz w:val="24"/>
                <w:szCs w:val="24"/>
              </w:rPr>
              <w:t>да</w:t>
            </w:r>
          </w:p>
        </w:tc>
        <w:tc>
          <w:tcPr>
            <w:tcW w:w="895" w:type="pct"/>
            <w:tcBorders>
              <w:top w:val="nil"/>
              <w:left w:val="nil"/>
              <w:bottom w:val="single" w:sz="4" w:space="0" w:color="auto"/>
              <w:right w:val="single" w:sz="4" w:space="0" w:color="auto"/>
            </w:tcBorders>
            <w:shd w:val="clear" w:color="000000" w:fill="FFFFFF"/>
            <w:hideMark/>
          </w:tcPr>
          <w:p w14:paraId="1C6313A3"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нет</w:t>
            </w:r>
          </w:p>
        </w:tc>
        <w:tc>
          <w:tcPr>
            <w:tcW w:w="679" w:type="pct"/>
            <w:tcBorders>
              <w:top w:val="single" w:sz="4" w:space="0" w:color="auto"/>
              <w:left w:val="nil"/>
              <w:bottom w:val="single" w:sz="4" w:space="0" w:color="auto"/>
              <w:right w:val="single" w:sz="4" w:space="0" w:color="auto"/>
            </w:tcBorders>
            <w:shd w:val="clear" w:color="000000" w:fill="FFFFFF"/>
            <w:hideMark/>
          </w:tcPr>
          <w:p w14:paraId="1FF51F12"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нет</w:t>
            </w:r>
          </w:p>
        </w:tc>
      </w:tr>
      <w:tr w:rsidR="00AD0D48" w:rsidRPr="00D7505D" w14:paraId="6D3FC8B8"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6BC551BB"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местная ТС</w:t>
            </w:r>
          </w:p>
        </w:tc>
        <w:tc>
          <w:tcPr>
            <w:tcW w:w="749" w:type="pct"/>
            <w:tcBorders>
              <w:top w:val="nil"/>
              <w:left w:val="nil"/>
              <w:bottom w:val="single" w:sz="4" w:space="0" w:color="auto"/>
              <w:right w:val="single" w:sz="4" w:space="0" w:color="auto"/>
            </w:tcBorders>
            <w:shd w:val="clear" w:color="000000" w:fill="FFFFFF"/>
            <w:hideMark/>
          </w:tcPr>
          <w:p w14:paraId="0BDD6953" w14:textId="77777777" w:rsidR="00AD0D48" w:rsidRPr="007702B6" w:rsidRDefault="00AD0D48" w:rsidP="00720D5E">
            <w:pPr>
              <w:spacing w:after="0" w:line="240" w:lineRule="auto"/>
              <w:jc w:val="center"/>
              <w:rPr>
                <w:rFonts w:eastAsia="Times New Roman"/>
                <w:b w:val="0"/>
                <w:bCs/>
                <w:sz w:val="24"/>
                <w:szCs w:val="24"/>
                <w:lang w:eastAsia="ru-RU"/>
              </w:rPr>
            </w:pPr>
            <w:r w:rsidRPr="007702B6">
              <w:rPr>
                <w:b w:val="0"/>
                <w:bCs/>
                <w:sz w:val="24"/>
                <w:szCs w:val="24"/>
              </w:rPr>
              <w:t>да</w:t>
            </w:r>
          </w:p>
        </w:tc>
        <w:tc>
          <w:tcPr>
            <w:tcW w:w="895" w:type="pct"/>
            <w:tcBorders>
              <w:top w:val="nil"/>
              <w:left w:val="nil"/>
              <w:bottom w:val="single" w:sz="4" w:space="0" w:color="auto"/>
              <w:right w:val="single" w:sz="4" w:space="0" w:color="auto"/>
            </w:tcBorders>
            <w:shd w:val="clear" w:color="000000" w:fill="FFFFFF"/>
            <w:hideMark/>
          </w:tcPr>
          <w:p w14:paraId="481E4854"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да</w:t>
            </w:r>
          </w:p>
        </w:tc>
        <w:tc>
          <w:tcPr>
            <w:tcW w:w="679" w:type="pct"/>
            <w:tcBorders>
              <w:top w:val="nil"/>
              <w:left w:val="nil"/>
              <w:bottom w:val="single" w:sz="4" w:space="0" w:color="auto"/>
              <w:right w:val="single" w:sz="4" w:space="0" w:color="auto"/>
            </w:tcBorders>
            <w:shd w:val="clear" w:color="000000" w:fill="FFFFFF"/>
            <w:hideMark/>
          </w:tcPr>
          <w:p w14:paraId="4CC99AAD"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да</w:t>
            </w:r>
          </w:p>
        </w:tc>
      </w:tr>
      <w:tr w:rsidR="00AD0D48" w:rsidRPr="00D7505D" w14:paraId="0A171E00"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43042DEF"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количество таксофонов</w:t>
            </w:r>
          </w:p>
        </w:tc>
        <w:tc>
          <w:tcPr>
            <w:tcW w:w="749" w:type="pct"/>
            <w:tcBorders>
              <w:top w:val="nil"/>
              <w:left w:val="nil"/>
              <w:bottom w:val="single" w:sz="4" w:space="0" w:color="auto"/>
              <w:right w:val="single" w:sz="4" w:space="0" w:color="auto"/>
            </w:tcBorders>
            <w:shd w:val="clear" w:color="000000" w:fill="FFFFFF"/>
            <w:hideMark/>
          </w:tcPr>
          <w:p w14:paraId="126303AB" w14:textId="77777777" w:rsidR="00AD0D48" w:rsidRPr="007702B6" w:rsidRDefault="00AD0D48" w:rsidP="00720D5E">
            <w:pPr>
              <w:spacing w:after="0" w:line="240" w:lineRule="auto"/>
              <w:jc w:val="center"/>
              <w:rPr>
                <w:rFonts w:eastAsia="Times New Roman"/>
                <w:b w:val="0"/>
                <w:bCs/>
                <w:sz w:val="24"/>
                <w:szCs w:val="24"/>
                <w:lang w:eastAsia="ru-RU"/>
              </w:rPr>
            </w:pPr>
            <w:r w:rsidRPr="007702B6">
              <w:rPr>
                <w:b w:val="0"/>
                <w:bCs/>
                <w:sz w:val="24"/>
                <w:szCs w:val="24"/>
              </w:rPr>
              <w:t> </w:t>
            </w:r>
          </w:p>
        </w:tc>
        <w:tc>
          <w:tcPr>
            <w:tcW w:w="895" w:type="pct"/>
            <w:tcBorders>
              <w:top w:val="nil"/>
              <w:left w:val="nil"/>
              <w:bottom w:val="single" w:sz="4" w:space="0" w:color="auto"/>
              <w:right w:val="single" w:sz="4" w:space="0" w:color="auto"/>
            </w:tcBorders>
            <w:shd w:val="clear" w:color="000000" w:fill="FFFFFF"/>
            <w:hideMark/>
          </w:tcPr>
          <w:p w14:paraId="7B90626D"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 </w:t>
            </w:r>
          </w:p>
        </w:tc>
        <w:tc>
          <w:tcPr>
            <w:tcW w:w="679" w:type="pct"/>
            <w:tcBorders>
              <w:top w:val="nil"/>
              <w:left w:val="nil"/>
              <w:bottom w:val="single" w:sz="4" w:space="0" w:color="auto"/>
              <w:right w:val="single" w:sz="4" w:space="0" w:color="auto"/>
            </w:tcBorders>
            <w:shd w:val="clear" w:color="000000" w:fill="FFFFFF"/>
            <w:hideMark/>
          </w:tcPr>
          <w:p w14:paraId="6D1CEF59"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 </w:t>
            </w:r>
          </w:p>
        </w:tc>
      </w:tr>
      <w:tr w:rsidR="00AD0D48" w:rsidRPr="00D7505D" w14:paraId="34889C9D"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33E6926F"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внутризоновая связь</w:t>
            </w:r>
          </w:p>
        </w:tc>
        <w:tc>
          <w:tcPr>
            <w:tcW w:w="749" w:type="pct"/>
            <w:tcBorders>
              <w:top w:val="nil"/>
              <w:left w:val="nil"/>
              <w:bottom w:val="single" w:sz="4" w:space="0" w:color="auto"/>
              <w:right w:val="single" w:sz="4" w:space="0" w:color="auto"/>
            </w:tcBorders>
            <w:shd w:val="clear" w:color="000000" w:fill="FFFFFF"/>
            <w:hideMark/>
          </w:tcPr>
          <w:p w14:paraId="2F8C7B26" w14:textId="77777777" w:rsidR="00AD0D48" w:rsidRPr="007702B6" w:rsidRDefault="00AD0D48" w:rsidP="00720D5E">
            <w:pPr>
              <w:spacing w:after="0" w:line="240" w:lineRule="auto"/>
              <w:jc w:val="center"/>
              <w:rPr>
                <w:rFonts w:eastAsia="Times New Roman"/>
                <w:b w:val="0"/>
                <w:bCs/>
                <w:sz w:val="24"/>
                <w:szCs w:val="24"/>
                <w:lang w:eastAsia="ru-RU"/>
              </w:rPr>
            </w:pPr>
            <w:r w:rsidRPr="007702B6">
              <w:rPr>
                <w:b w:val="0"/>
                <w:bCs/>
                <w:sz w:val="24"/>
                <w:szCs w:val="24"/>
              </w:rPr>
              <w:t>да</w:t>
            </w:r>
          </w:p>
        </w:tc>
        <w:tc>
          <w:tcPr>
            <w:tcW w:w="895" w:type="pct"/>
            <w:tcBorders>
              <w:top w:val="nil"/>
              <w:left w:val="nil"/>
              <w:bottom w:val="single" w:sz="4" w:space="0" w:color="auto"/>
              <w:right w:val="single" w:sz="4" w:space="0" w:color="auto"/>
            </w:tcBorders>
            <w:shd w:val="clear" w:color="000000" w:fill="FFFFFF"/>
            <w:hideMark/>
          </w:tcPr>
          <w:p w14:paraId="3B5D3DF1"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да</w:t>
            </w:r>
          </w:p>
        </w:tc>
        <w:tc>
          <w:tcPr>
            <w:tcW w:w="679" w:type="pct"/>
            <w:tcBorders>
              <w:top w:val="nil"/>
              <w:left w:val="nil"/>
              <w:bottom w:val="single" w:sz="4" w:space="0" w:color="auto"/>
              <w:right w:val="single" w:sz="4" w:space="0" w:color="auto"/>
            </w:tcBorders>
            <w:shd w:val="clear" w:color="000000" w:fill="FFFFFF"/>
            <w:hideMark/>
          </w:tcPr>
          <w:p w14:paraId="031E17ED"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да</w:t>
            </w:r>
          </w:p>
        </w:tc>
      </w:tr>
      <w:tr w:rsidR="00AD0D48" w:rsidRPr="00D7505D" w14:paraId="74F1A2BC"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77ED11BE"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междугородная и международная связь</w:t>
            </w:r>
          </w:p>
        </w:tc>
        <w:tc>
          <w:tcPr>
            <w:tcW w:w="749" w:type="pct"/>
            <w:tcBorders>
              <w:top w:val="nil"/>
              <w:left w:val="nil"/>
              <w:bottom w:val="single" w:sz="4" w:space="0" w:color="auto"/>
              <w:right w:val="single" w:sz="4" w:space="0" w:color="auto"/>
            </w:tcBorders>
            <w:shd w:val="clear" w:color="000000" w:fill="FFFFFF"/>
            <w:hideMark/>
          </w:tcPr>
          <w:p w14:paraId="5CCEADA4" w14:textId="77777777" w:rsidR="00AD0D48" w:rsidRPr="007702B6" w:rsidRDefault="00AD0D48" w:rsidP="00720D5E">
            <w:pPr>
              <w:spacing w:after="0" w:line="240" w:lineRule="auto"/>
              <w:jc w:val="center"/>
              <w:rPr>
                <w:rFonts w:eastAsia="Times New Roman"/>
                <w:b w:val="0"/>
                <w:bCs/>
                <w:sz w:val="24"/>
                <w:szCs w:val="24"/>
                <w:lang w:eastAsia="ru-RU"/>
              </w:rPr>
            </w:pPr>
            <w:r w:rsidRPr="007702B6">
              <w:rPr>
                <w:b w:val="0"/>
                <w:bCs/>
                <w:sz w:val="24"/>
                <w:szCs w:val="24"/>
              </w:rPr>
              <w:t>да</w:t>
            </w:r>
          </w:p>
        </w:tc>
        <w:tc>
          <w:tcPr>
            <w:tcW w:w="895" w:type="pct"/>
            <w:tcBorders>
              <w:top w:val="nil"/>
              <w:left w:val="nil"/>
              <w:bottom w:val="single" w:sz="4" w:space="0" w:color="auto"/>
              <w:right w:val="single" w:sz="4" w:space="0" w:color="auto"/>
            </w:tcBorders>
            <w:shd w:val="clear" w:color="000000" w:fill="FFFFFF"/>
            <w:hideMark/>
          </w:tcPr>
          <w:p w14:paraId="7FE86416"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да</w:t>
            </w:r>
          </w:p>
        </w:tc>
        <w:tc>
          <w:tcPr>
            <w:tcW w:w="679" w:type="pct"/>
            <w:tcBorders>
              <w:top w:val="nil"/>
              <w:left w:val="nil"/>
              <w:bottom w:val="single" w:sz="4" w:space="0" w:color="auto"/>
              <w:right w:val="single" w:sz="4" w:space="0" w:color="auto"/>
            </w:tcBorders>
            <w:shd w:val="clear" w:color="000000" w:fill="FFFFFF"/>
            <w:hideMark/>
          </w:tcPr>
          <w:p w14:paraId="11549555"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да</w:t>
            </w:r>
          </w:p>
        </w:tc>
      </w:tr>
      <w:tr w:rsidR="00AD0D48" w:rsidRPr="00D7505D" w14:paraId="002406D8"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74FD03B9"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передача данных</w:t>
            </w:r>
          </w:p>
        </w:tc>
        <w:tc>
          <w:tcPr>
            <w:tcW w:w="749" w:type="pct"/>
            <w:tcBorders>
              <w:top w:val="nil"/>
              <w:left w:val="nil"/>
              <w:bottom w:val="single" w:sz="4" w:space="0" w:color="auto"/>
              <w:right w:val="single" w:sz="4" w:space="0" w:color="auto"/>
            </w:tcBorders>
            <w:shd w:val="clear" w:color="000000" w:fill="FFFFFF"/>
            <w:hideMark/>
          </w:tcPr>
          <w:p w14:paraId="2984D31C" w14:textId="77777777" w:rsidR="00AD0D48" w:rsidRPr="007702B6" w:rsidRDefault="00AD0D48" w:rsidP="00720D5E">
            <w:pPr>
              <w:spacing w:after="0" w:line="240" w:lineRule="auto"/>
              <w:jc w:val="center"/>
              <w:rPr>
                <w:rFonts w:eastAsia="Times New Roman"/>
                <w:b w:val="0"/>
                <w:bCs/>
                <w:sz w:val="24"/>
                <w:szCs w:val="24"/>
                <w:lang w:eastAsia="ru-RU"/>
              </w:rPr>
            </w:pPr>
            <w:r w:rsidRPr="007702B6">
              <w:rPr>
                <w:b w:val="0"/>
                <w:bCs/>
                <w:sz w:val="24"/>
                <w:szCs w:val="24"/>
              </w:rPr>
              <w:t>да</w:t>
            </w:r>
          </w:p>
        </w:tc>
        <w:tc>
          <w:tcPr>
            <w:tcW w:w="895" w:type="pct"/>
            <w:tcBorders>
              <w:top w:val="nil"/>
              <w:left w:val="nil"/>
              <w:bottom w:val="single" w:sz="4" w:space="0" w:color="auto"/>
              <w:right w:val="single" w:sz="4" w:space="0" w:color="auto"/>
            </w:tcBorders>
            <w:shd w:val="clear" w:color="000000" w:fill="FFFFFF"/>
            <w:hideMark/>
          </w:tcPr>
          <w:p w14:paraId="67A3993C"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да</w:t>
            </w:r>
          </w:p>
        </w:tc>
        <w:tc>
          <w:tcPr>
            <w:tcW w:w="679" w:type="pct"/>
            <w:tcBorders>
              <w:top w:val="nil"/>
              <w:left w:val="nil"/>
              <w:bottom w:val="single" w:sz="4" w:space="0" w:color="auto"/>
              <w:right w:val="single" w:sz="4" w:space="0" w:color="auto"/>
            </w:tcBorders>
            <w:shd w:val="clear" w:color="000000" w:fill="FFFFFF"/>
            <w:hideMark/>
          </w:tcPr>
          <w:p w14:paraId="0A3A7841"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да</w:t>
            </w:r>
          </w:p>
        </w:tc>
      </w:tr>
      <w:tr w:rsidR="00AD0D48" w:rsidRPr="00D7505D" w14:paraId="1FE6B16B"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01274CE9"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телематические услуги связи</w:t>
            </w:r>
          </w:p>
        </w:tc>
        <w:tc>
          <w:tcPr>
            <w:tcW w:w="749" w:type="pct"/>
            <w:tcBorders>
              <w:top w:val="nil"/>
              <w:left w:val="nil"/>
              <w:bottom w:val="single" w:sz="4" w:space="0" w:color="auto"/>
              <w:right w:val="single" w:sz="4" w:space="0" w:color="auto"/>
            </w:tcBorders>
            <w:shd w:val="clear" w:color="000000" w:fill="FFFFFF"/>
            <w:hideMark/>
          </w:tcPr>
          <w:p w14:paraId="5BBE4236" w14:textId="77777777" w:rsidR="00AD0D48" w:rsidRPr="007702B6" w:rsidRDefault="00AD0D48" w:rsidP="00720D5E">
            <w:pPr>
              <w:spacing w:after="0" w:line="240" w:lineRule="auto"/>
              <w:jc w:val="center"/>
              <w:rPr>
                <w:rFonts w:eastAsia="Times New Roman"/>
                <w:b w:val="0"/>
                <w:bCs/>
                <w:sz w:val="24"/>
                <w:szCs w:val="24"/>
                <w:lang w:eastAsia="ru-RU"/>
              </w:rPr>
            </w:pPr>
            <w:r w:rsidRPr="007702B6">
              <w:rPr>
                <w:b w:val="0"/>
                <w:bCs/>
                <w:sz w:val="24"/>
                <w:szCs w:val="24"/>
              </w:rPr>
              <w:t>да</w:t>
            </w:r>
          </w:p>
        </w:tc>
        <w:tc>
          <w:tcPr>
            <w:tcW w:w="895" w:type="pct"/>
            <w:tcBorders>
              <w:top w:val="nil"/>
              <w:left w:val="nil"/>
              <w:bottom w:val="single" w:sz="4" w:space="0" w:color="auto"/>
              <w:right w:val="single" w:sz="4" w:space="0" w:color="auto"/>
            </w:tcBorders>
            <w:shd w:val="clear" w:color="000000" w:fill="FFFFFF"/>
            <w:hideMark/>
          </w:tcPr>
          <w:p w14:paraId="2CFF0957"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да</w:t>
            </w:r>
          </w:p>
        </w:tc>
        <w:tc>
          <w:tcPr>
            <w:tcW w:w="679" w:type="pct"/>
            <w:tcBorders>
              <w:top w:val="nil"/>
              <w:left w:val="nil"/>
              <w:bottom w:val="single" w:sz="4" w:space="0" w:color="auto"/>
              <w:right w:val="single" w:sz="4" w:space="0" w:color="auto"/>
            </w:tcBorders>
            <w:shd w:val="clear" w:color="000000" w:fill="FFFFFF"/>
            <w:hideMark/>
          </w:tcPr>
          <w:p w14:paraId="4F162718"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да</w:t>
            </w:r>
          </w:p>
        </w:tc>
      </w:tr>
      <w:tr w:rsidR="00AD0D48" w:rsidRPr="00D7505D" w14:paraId="762AEC60"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70310659"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GSM</w:t>
            </w:r>
          </w:p>
        </w:tc>
        <w:tc>
          <w:tcPr>
            <w:tcW w:w="749" w:type="pct"/>
            <w:tcBorders>
              <w:top w:val="nil"/>
              <w:left w:val="nil"/>
              <w:bottom w:val="single" w:sz="4" w:space="0" w:color="auto"/>
              <w:right w:val="single" w:sz="4" w:space="0" w:color="auto"/>
            </w:tcBorders>
            <w:shd w:val="clear" w:color="000000" w:fill="FFFFFF"/>
            <w:hideMark/>
          </w:tcPr>
          <w:p w14:paraId="23CD722E" w14:textId="77777777" w:rsidR="00AD0D48" w:rsidRPr="007702B6" w:rsidRDefault="00AD0D48" w:rsidP="00720D5E">
            <w:pPr>
              <w:spacing w:after="0" w:line="240" w:lineRule="auto"/>
              <w:jc w:val="center"/>
              <w:rPr>
                <w:rFonts w:eastAsia="Times New Roman"/>
                <w:b w:val="0"/>
                <w:bCs/>
                <w:sz w:val="24"/>
                <w:szCs w:val="24"/>
                <w:lang w:eastAsia="ru-RU"/>
              </w:rPr>
            </w:pPr>
            <w:r w:rsidRPr="007702B6">
              <w:rPr>
                <w:b w:val="0"/>
                <w:bCs/>
                <w:sz w:val="24"/>
                <w:szCs w:val="24"/>
              </w:rPr>
              <w:t>900/1800</w:t>
            </w:r>
          </w:p>
        </w:tc>
        <w:tc>
          <w:tcPr>
            <w:tcW w:w="895" w:type="pct"/>
            <w:tcBorders>
              <w:top w:val="nil"/>
              <w:left w:val="nil"/>
              <w:bottom w:val="single" w:sz="4" w:space="0" w:color="auto"/>
              <w:right w:val="single" w:sz="4" w:space="0" w:color="auto"/>
            </w:tcBorders>
            <w:shd w:val="clear" w:color="000000" w:fill="FFFFFF"/>
            <w:hideMark/>
          </w:tcPr>
          <w:p w14:paraId="1BA20D47"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900</w:t>
            </w:r>
          </w:p>
        </w:tc>
        <w:tc>
          <w:tcPr>
            <w:tcW w:w="679" w:type="pct"/>
            <w:tcBorders>
              <w:top w:val="nil"/>
              <w:left w:val="nil"/>
              <w:bottom w:val="single" w:sz="4" w:space="0" w:color="auto"/>
              <w:right w:val="single" w:sz="4" w:space="0" w:color="auto"/>
            </w:tcBorders>
            <w:shd w:val="clear" w:color="000000" w:fill="FFFFFF"/>
            <w:hideMark/>
          </w:tcPr>
          <w:p w14:paraId="32E429F8"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900</w:t>
            </w:r>
          </w:p>
        </w:tc>
      </w:tr>
      <w:tr w:rsidR="00AD0D48" w:rsidRPr="00D7505D" w14:paraId="49F7240A"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67BB248C"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UMTS</w:t>
            </w:r>
          </w:p>
        </w:tc>
        <w:tc>
          <w:tcPr>
            <w:tcW w:w="749" w:type="pct"/>
            <w:tcBorders>
              <w:top w:val="nil"/>
              <w:left w:val="nil"/>
              <w:bottom w:val="single" w:sz="4" w:space="0" w:color="auto"/>
              <w:right w:val="single" w:sz="4" w:space="0" w:color="auto"/>
            </w:tcBorders>
            <w:shd w:val="clear" w:color="000000" w:fill="FFFFFF"/>
            <w:hideMark/>
          </w:tcPr>
          <w:p w14:paraId="1175EA80" w14:textId="77777777" w:rsidR="00AD0D48" w:rsidRPr="007702B6" w:rsidRDefault="00AD0D48" w:rsidP="00720D5E">
            <w:pPr>
              <w:spacing w:after="0" w:line="240" w:lineRule="auto"/>
              <w:jc w:val="center"/>
              <w:rPr>
                <w:rFonts w:eastAsia="Times New Roman"/>
                <w:b w:val="0"/>
                <w:bCs/>
                <w:sz w:val="24"/>
                <w:szCs w:val="24"/>
                <w:lang w:eastAsia="ru-RU"/>
              </w:rPr>
            </w:pPr>
            <w:r w:rsidRPr="007702B6">
              <w:rPr>
                <w:b w:val="0"/>
                <w:bCs/>
                <w:sz w:val="24"/>
                <w:szCs w:val="24"/>
              </w:rPr>
              <w:t>нет</w:t>
            </w:r>
          </w:p>
        </w:tc>
        <w:tc>
          <w:tcPr>
            <w:tcW w:w="895" w:type="pct"/>
            <w:tcBorders>
              <w:top w:val="nil"/>
              <w:left w:val="nil"/>
              <w:bottom w:val="single" w:sz="4" w:space="0" w:color="auto"/>
              <w:right w:val="single" w:sz="4" w:space="0" w:color="auto"/>
            </w:tcBorders>
            <w:shd w:val="clear" w:color="000000" w:fill="FFFFFF"/>
            <w:hideMark/>
          </w:tcPr>
          <w:p w14:paraId="73B1E998"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нет</w:t>
            </w:r>
          </w:p>
        </w:tc>
        <w:tc>
          <w:tcPr>
            <w:tcW w:w="679" w:type="pct"/>
            <w:tcBorders>
              <w:top w:val="nil"/>
              <w:left w:val="nil"/>
              <w:bottom w:val="single" w:sz="4" w:space="0" w:color="auto"/>
              <w:right w:val="single" w:sz="4" w:space="0" w:color="auto"/>
            </w:tcBorders>
            <w:shd w:val="clear" w:color="000000" w:fill="FFFFFF"/>
            <w:hideMark/>
          </w:tcPr>
          <w:p w14:paraId="0B5B55CC"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нет</w:t>
            </w:r>
          </w:p>
        </w:tc>
      </w:tr>
      <w:tr w:rsidR="00AD0D48" w:rsidRPr="00D7505D" w14:paraId="09E5B2CC"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292E5E90"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LTE</w:t>
            </w:r>
          </w:p>
        </w:tc>
        <w:tc>
          <w:tcPr>
            <w:tcW w:w="749" w:type="pct"/>
            <w:tcBorders>
              <w:top w:val="nil"/>
              <w:left w:val="nil"/>
              <w:bottom w:val="single" w:sz="4" w:space="0" w:color="auto"/>
              <w:right w:val="single" w:sz="4" w:space="0" w:color="auto"/>
            </w:tcBorders>
            <w:shd w:val="clear" w:color="000000" w:fill="FFFFFF"/>
            <w:hideMark/>
          </w:tcPr>
          <w:p w14:paraId="72EE865D" w14:textId="77777777" w:rsidR="00AD0D48" w:rsidRPr="007702B6" w:rsidRDefault="00AD0D48" w:rsidP="00720D5E">
            <w:pPr>
              <w:spacing w:after="0" w:line="240" w:lineRule="auto"/>
              <w:jc w:val="center"/>
              <w:rPr>
                <w:rFonts w:eastAsia="Times New Roman"/>
                <w:b w:val="0"/>
                <w:bCs/>
                <w:sz w:val="24"/>
                <w:szCs w:val="24"/>
                <w:lang w:eastAsia="ru-RU"/>
              </w:rPr>
            </w:pPr>
            <w:r w:rsidRPr="007702B6">
              <w:rPr>
                <w:b w:val="0"/>
                <w:bCs/>
                <w:sz w:val="24"/>
                <w:szCs w:val="24"/>
              </w:rPr>
              <w:t>нет</w:t>
            </w:r>
          </w:p>
        </w:tc>
        <w:tc>
          <w:tcPr>
            <w:tcW w:w="895" w:type="pct"/>
            <w:tcBorders>
              <w:top w:val="nil"/>
              <w:left w:val="nil"/>
              <w:bottom w:val="single" w:sz="4" w:space="0" w:color="auto"/>
              <w:right w:val="single" w:sz="4" w:space="0" w:color="auto"/>
            </w:tcBorders>
            <w:shd w:val="clear" w:color="000000" w:fill="FFFFFF"/>
            <w:hideMark/>
          </w:tcPr>
          <w:p w14:paraId="43A585A3"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нет</w:t>
            </w:r>
          </w:p>
        </w:tc>
        <w:tc>
          <w:tcPr>
            <w:tcW w:w="679" w:type="pct"/>
            <w:tcBorders>
              <w:top w:val="nil"/>
              <w:left w:val="nil"/>
              <w:bottom w:val="single" w:sz="4" w:space="0" w:color="auto"/>
              <w:right w:val="single" w:sz="4" w:space="0" w:color="auto"/>
            </w:tcBorders>
            <w:shd w:val="clear" w:color="000000" w:fill="FFFFFF"/>
            <w:hideMark/>
          </w:tcPr>
          <w:p w14:paraId="40048EC3"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нет</w:t>
            </w:r>
          </w:p>
        </w:tc>
      </w:tr>
      <w:tr w:rsidR="00AD0D48" w:rsidRPr="00D7505D" w14:paraId="310A2E76"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4C08FB6C"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NMT-450</w:t>
            </w:r>
          </w:p>
        </w:tc>
        <w:tc>
          <w:tcPr>
            <w:tcW w:w="749" w:type="pct"/>
            <w:tcBorders>
              <w:top w:val="nil"/>
              <w:left w:val="nil"/>
              <w:bottom w:val="single" w:sz="4" w:space="0" w:color="auto"/>
              <w:right w:val="single" w:sz="4" w:space="0" w:color="auto"/>
            </w:tcBorders>
            <w:shd w:val="clear" w:color="000000" w:fill="FFFFFF"/>
            <w:hideMark/>
          </w:tcPr>
          <w:p w14:paraId="0FA24ABC" w14:textId="77777777" w:rsidR="00AD0D48" w:rsidRPr="007702B6" w:rsidRDefault="00AD0D48" w:rsidP="00720D5E">
            <w:pPr>
              <w:spacing w:after="0" w:line="240" w:lineRule="auto"/>
              <w:jc w:val="center"/>
              <w:rPr>
                <w:rFonts w:eastAsia="Times New Roman"/>
                <w:b w:val="0"/>
                <w:bCs/>
                <w:sz w:val="24"/>
                <w:szCs w:val="24"/>
                <w:lang w:eastAsia="ru-RU"/>
              </w:rPr>
            </w:pPr>
            <w:r w:rsidRPr="007702B6">
              <w:rPr>
                <w:b w:val="0"/>
                <w:bCs/>
                <w:sz w:val="24"/>
                <w:szCs w:val="24"/>
              </w:rPr>
              <w:t>нет</w:t>
            </w:r>
          </w:p>
        </w:tc>
        <w:tc>
          <w:tcPr>
            <w:tcW w:w="895" w:type="pct"/>
            <w:tcBorders>
              <w:top w:val="nil"/>
              <w:left w:val="nil"/>
              <w:bottom w:val="single" w:sz="4" w:space="0" w:color="auto"/>
              <w:right w:val="single" w:sz="4" w:space="0" w:color="auto"/>
            </w:tcBorders>
            <w:shd w:val="clear" w:color="000000" w:fill="FFFFFF"/>
            <w:hideMark/>
          </w:tcPr>
          <w:p w14:paraId="6019C25F"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нет</w:t>
            </w:r>
          </w:p>
        </w:tc>
        <w:tc>
          <w:tcPr>
            <w:tcW w:w="679" w:type="pct"/>
            <w:tcBorders>
              <w:top w:val="nil"/>
              <w:left w:val="nil"/>
              <w:bottom w:val="single" w:sz="4" w:space="0" w:color="auto"/>
              <w:right w:val="single" w:sz="4" w:space="0" w:color="auto"/>
            </w:tcBorders>
            <w:shd w:val="clear" w:color="000000" w:fill="FFFFFF"/>
            <w:hideMark/>
          </w:tcPr>
          <w:p w14:paraId="57429991"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нет</w:t>
            </w:r>
          </w:p>
        </w:tc>
      </w:tr>
      <w:tr w:rsidR="00AD0D48" w:rsidRPr="00D7505D" w14:paraId="0E9CFE14"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6EA53616"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IMT-MC-450 (CDMA)</w:t>
            </w:r>
          </w:p>
        </w:tc>
        <w:tc>
          <w:tcPr>
            <w:tcW w:w="749" w:type="pct"/>
            <w:tcBorders>
              <w:top w:val="nil"/>
              <w:left w:val="nil"/>
              <w:bottom w:val="single" w:sz="4" w:space="0" w:color="auto"/>
              <w:right w:val="single" w:sz="4" w:space="0" w:color="auto"/>
            </w:tcBorders>
            <w:shd w:val="clear" w:color="000000" w:fill="FFFFFF"/>
            <w:hideMark/>
          </w:tcPr>
          <w:p w14:paraId="5318E64C" w14:textId="77777777" w:rsidR="00AD0D48" w:rsidRPr="007702B6" w:rsidRDefault="00AD0D48" w:rsidP="00720D5E">
            <w:pPr>
              <w:spacing w:after="0" w:line="240" w:lineRule="auto"/>
              <w:jc w:val="center"/>
              <w:rPr>
                <w:rFonts w:eastAsia="Times New Roman"/>
                <w:b w:val="0"/>
                <w:bCs/>
                <w:sz w:val="24"/>
                <w:szCs w:val="24"/>
                <w:lang w:eastAsia="ru-RU"/>
              </w:rPr>
            </w:pPr>
            <w:r w:rsidRPr="007702B6">
              <w:rPr>
                <w:b w:val="0"/>
                <w:bCs/>
                <w:sz w:val="24"/>
                <w:szCs w:val="24"/>
              </w:rPr>
              <w:t>нет</w:t>
            </w:r>
          </w:p>
        </w:tc>
        <w:tc>
          <w:tcPr>
            <w:tcW w:w="895" w:type="pct"/>
            <w:tcBorders>
              <w:top w:val="nil"/>
              <w:left w:val="nil"/>
              <w:bottom w:val="single" w:sz="4" w:space="0" w:color="auto"/>
              <w:right w:val="single" w:sz="4" w:space="0" w:color="auto"/>
            </w:tcBorders>
            <w:shd w:val="clear" w:color="000000" w:fill="FFFFFF"/>
            <w:hideMark/>
          </w:tcPr>
          <w:p w14:paraId="7D47D8A2"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нет</w:t>
            </w:r>
          </w:p>
        </w:tc>
        <w:tc>
          <w:tcPr>
            <w:tcW w:w="679" w:type="pct"/>
            <w:tcBorders>
              <w:top w:val="nil"/>
              <w:left w:val="nil"/>
              <w:bottom w:val="single" w:sz="4" w:space="0" w:color="auto"/>
              <w:right w:val="single" w:sz="4" w:space="0" w:color="auto"/>
            </w:tcBorders>
            <w:shd w:val="clear" w:color="000000" w:fill="FFFFFF"/>
            <w:hideMark/>
          </w:tcPr>
          <w:p w14:paraId="484EB5B0"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нет</w:t>
            </w:r>
          </w:p>
        </w:tc>
      </w:tr>
      <w:tr w:rsidR="00AD0D48" w:rsidRPr="00D7505D" w14:paraId="18AFC31F"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37CBF046"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эфирное телевидение</w:t>
            </w:r>
          </w:p>
        </w:tc>
        <w:tc>
          <w:tcPr>
            <w:tcW w:w="749" w:type="pct"/>
            <w:tcBorders>
              <w:top w:val="nil"/>
              <w:left w:val="nil"/>
              <w:bottom w:val="single" w:sz="4" w:space="0" w:color="auto"/>
              <w:right w:val="single" w:sz="4" w:space="0" w:color="auto"/>
            </w:tcBorders>
            <w:shd w:val="clear" w:color="000000" w:fill="FFFFFF"/>
            <w:hideMark/>
          </w:tcPr>
          <w:p w14:paraId="25CD9150" w14:textId="77777777" w:rsidR="00AD0D48" w:rsidRPr="007702B6" w:rsidRDefault="00AD0D48" w:rsidP="00720D5E">
            <w:pPr>
              <w:spacing w:after="0" w:line="240" w:lineRule="auto"/>
              <w:jc w:val="center"/>
              <w:rPr>
                <w:rFonts w:eastAsia="Times New Roman"/>
                <w:b w:val="0"/>
                <w:bCs/>
                <w:sz w:val="24"/>
                <w:szCs w:val="24"/>
                <w:lang w:eastAsia="ru-RU"/>
              </w:rPr>
            </w:pPr>
            <w:r w:rsidRPr="007702B6">
              <w:rPr>
                <w:b w:val="0"/>
                <w:bCs/>
                <w:sz w:val="24"/>
                <w:szCs w:val="24"/>
              </w:rPr>
              <w:t>да</w:t>
            </w:r>
          </w:p>
        </w:tc>
        <w:tc>
          <w:tcPr>
            <w:tcW w:w="895" w:type="pct"/>
            <w:tcBorders>
              <w:top w:val="nil"/>
              <w:left w:val="nil"/>
              <w:bottom w:val="single" w:sz="4" w:space="0" w:color="auto"/>
              <w:right w:val="single" w:sz="4" w:space="0" w:color="auto"/>
            </w:tcBorders>
            <w:shd w:val="clear" w:color="000000" w:fill="FFFFFF"/>
            <w:hideMark/>
          </w:tcPr>
          <w:p w14:paraId="5A4C6268"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да</w:t>
            </w:r>
          </w:p>
        </w:tc>
        <w:tc>
          <w:tcPr>
            <w:tcW w:w="679" w:type="pct"/>
            <w:tcBorders>
              <w:top w:val="nil"/>
              <w:left w:val="nil"/>
              <w:bottom w:val="single" w:sz="4" w:space="0" w:color="auto"/>
              <w:right w:val="single" w:sz="4" w:space="0" w:color="auto"/>
            </w:tcBorders>
            <w:shd w:val="clear" w:color="000000" w:fill="FFFFFF"/>
            <w:hideMark/>
          </w:tcPr>
          <w:p w14:paraId="3F682066"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да</w:t>
            </w:r>
          </w:p>
        </w:tc>
      </w:tr>
      <w:tr w:rsidR="00AD0D48" w:rsidRPr="00D7505D" w14:paraId="410C57BA"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29DD3C7A"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количество цифровых каналов</w:t>
            </w:r>
          </w:p>
        </w:tc>
        <w:tc>
          <w:tcPr>
            <w:tcW w:w="749" w:type="pct"/>
            <w:tcBorders>
              <w:top w:val="nil"/>
              <w:left w:val="nil"/>
              <w:bottom w:val="single" w:sz="4" w:space="0" w:color="auto"/>
              <w:right w:val="single" w:sz="4" w:space="0" w:color="auto"/>
            </w:tcBorders>
            <w:shd w:val="clear" w:color="000000" w:fill="FFFFFF"/>
            <w:hideMark/>
          </w:tcPr>
          <w:p w14:paraId="2765E159" w14:textId="77777777" w:rsidR="00AD0D48" w:rsidRPr="007702B6" w:rsidRDefault="00AD0D48" w:rsidP="00720D5E">
            <w:pPr>
              <w:spacing w:after="0" w:line="240" w:lineRule="auto"/>
              <w:jc w:val="center"/>
              <w:rPr>
                <w:rFonts w:eastAsia="Times New Roman"/>
                <w:b w:val="0"/>
                <w:bCs/>
                <w:sz w:val="24"/>
                <w:szCs w:val="24"/>
                <w:lang w:eastAsia="ru-RU"/>
              </w:rPr>
            </w:pPr>
            <w:r w:rsidRPr="007702B6">
              <w:rPr>
                <w:b w:val="0"/>
                <w:bCs/>
                <w:sz w:val="24"/>
                <w:szCs w:val="24"/>
              </w:rPr>
              <w:t> </w:t>
            </w:r>
          </w:p>
        </w:tc>
        <w:tc>
          <w:tcPr>
            <w:tcW w:w="895" w:type="pct"/>
            <w:tcBorders>
              <w:top w:val="nil"/>
              <w:left w:val="nil"/>
              <w:bottom w:val="single" w:sz="4" w:space="0" w:color="auto"/>
              <w:right w:val="single" w:sz="4" w:space="0" w:color="auto"/>
            </w:tcBorders>
            <w:shd w:val="clear" w:color="000000" w:fill="FFFFFF"/>
            <w:hideMark/>
          </w:tcPr>
          <w:p w14:paraId="0A82E2AF"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 </w:t>
            </w:r>
          </w:p>
        </w:tc>
        <w:tc>
          <w:tcPr>
            <w:tcW w:w="679" w:type="pct"/>
            <w:tcBorders>
              <w:top w:val="nil"/>
              <w:left w:val="nil"/>
              <w:bottom w:val="single" w:sz="4" w:space="0" w:color="auto"/>
              <w:right w:val="single" w:sz="4" w:space="0" w:color="auto"/>
            </w:tcBorders>
            <w:shd w:val="clear" w:color="000000" w:fill="FFFFFF"/>
            <w:hideMark/>
          </w:tcPr>
          <w:p w14:paraId="5A3F14C3"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 </w:t>
            </w:r>
          </w:p>
        </w:tc>
      </w:tr>
      <w:tr w:rsidR="00AD0D48" w:rsidRPr="00D7505D" w14:paraId="334BA4C8"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118E6113"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количество аналоговых каналов</w:t>
            </w:r>
          </w:p>
        </w:tc>
        <w:tc>
          <w:tcPr>
            <w:tcW w:w="749" w:type="pct"/>
            <w:tcBorders>
              <w:top w:val="nil"/>
              <w:left w:val="nil"/>
              <w:bottom w:val="single" w:sz="4" w:space="0" w:color="auto"/>
              <w:right w:val="single" w:sz="4" w:space="0" w:color="auto"/>
            </w:tcBorders>
            <w:shd w:val="clear" w:color="000000" w:fill="FFFFFF"/>
            <w:hideMark/>
          </w:tcPr>
          <w:p w14:paraId="1E2EDBF6" w14:textId="77777777" w:rsidR="00AD0D48" w:rsidRPr="007702B6" w:rsidRDefault="00AD0D48" w:rsidP="00720D5E">
            <w:pPr>
              <w:spacing w:after="0" w:line="240" w:lineRule="auto"/>
              <w:jc w:val="center"/>
              <w:rPr>
                <w:rFonts w:eastAsia="Times New Roman"/>
                <w:b w:val="0"/>
                <w:bCs/>
                <w:sz w:val="24"/>
                <w:szCs w:val="24"/>
                <w:lang w:eastAsia="ru-RU"/>
              </w:rPr>
            </w:pPr>
            <w:r w:rsidRPr="007702B6">
              <w:rPr>
                <w:b w:val="0"/>
                <w:bCs/>
                <w:sz w:val="24"/>
                <w:szCs w:val="24"/>
              </w:rPr>
              <w:t>6</w:t>
            </w:r>
          </w:p>
        </w:tc>
        <w:tc>
          <w:tcPr>
            <w:tcW w:w="895" w:type="pct"/>
            <w:tcBorders>
              <w:top w:val="nil"/>
              <w:left w:val="nil"/>
              <w:bottom w:val="single" w:sz="4" w:space="0" w:color="auto"/>
              <w:right w:val="single" w:sz="4" w:space="0" w:color="auto"/>
            </w:tcBorders>
            <w:shd w:val="clear" w:color="000000" w:fill="FFFFFF"/>
            <w:hideMark/>
          </w:tcPr>
          <w:p w14:paraId="06B93FD7"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6</w:t>
            </w:r>
          </w:p>
        </w:tc>
        <w:tc>
          <w:tcPr>
            <w:tcW w:w="679" w:type="pct"/>
            <w:tcBorders>
              <w:top w:val="nil"/>
              <w:left w:val="nil"/>
              <w:bottom w:val="single" w:sz="4" w:space="0" w:color="auto"/>
              <w:right w:val="single" w:sz="4" w:space="0" w:color="auto"/>
            </w:tcBorders>
            <w:shd w:val="clear" w:color="000000" w:fill="FFFFFF"/>
            <w:hideMark/>
          </w:tcPr>
          <w:p w14:paraId="0BD2DBEC"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6</w:t>
            </w:r>
          </w:p>
        </w:tc>
      </w:tr>
      <w:tr w:rsidR="00AD0D48" w:rsidRPr="00D7505D" w14:paraId="1BA5B413"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77FD6166"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радиовещание</w:t>
            </w:r>
          </w:p>
        </w:tc>
        <w:tc>
          <w:tcPr>
            <w:tcW w:w="749" w:type="pct"/>
            <w:tcBorders>
              <w:top w:val="nil"/>
              <w:left w:val="nil"/>
              <w:bottom w:val="single" w:sz="4" w:space="0" w:color="auto"/>
              <w:right w:val="single" w:sz="4" w:space="0" w:color="auto"/>
            </w:tcBorders>
            <w:shd w:val="clear" w:color="000000" w:fill="FFFFFF"/>
            <w:hideMark/>
          </w:tcPr>
          <w:p w14:paraId="4E8E709A" w14:textId="77777777" w:rsidR="00AD0D48" w:rsidRPr="007702B6" w:rsidRDefault="00AD0D48" w:rsidP="00720D5E">
            <w:pPr>
              <w:spacing w:after="0" w:line="240" w:lineRule="auto"/>
              <w:jc w:val="center"/>
              <w:rPr>
                <w:rFonts w:eastAsia="Times New Roman"/>
                <w:b w:val="0"/>
                <w:bCs/>
                <w:sz w:val="24"/>
                <w:szCs w:val="24"/>
                <w:lang w:eastAsia="ru-RU"/>
              </w:rPr>
            </w:pPr>
            <w:r w:rsidRPr="007702B6">
              <w:rPr>
                <w:b w:val="0"/>
                <w:bCs/>
                <w:sz w:val="24"/>
                <w:szCs w:val="24"/>
              </w:rPr>
              <w:t>да</w:t>
            </w:r>
          </w:p>
        </w:tc>
        <w:tc>
          <w:tcPr>
            <w:tcW w:w="895" w:type="pct"/>
            <w:tcBorders>
              <w:top w:val="nil"/>
              <w:left w:val="nil"/>
              <w:bottom w:val="single" w:sz="4" w:space="0" w:color="auto"/>
              <w:right w:val="single" w:sz="4" w:space="0" w:color="auto"/>
            </w:tcBorders>
            <w:shd w:val="clear" w:color="000000" w:fill="FFFFFF"/>
            <w:hideMark/>
          </w:tcPr>
          <w:p w14:paraId="4982A92C"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да</w:t>
            </w:r>
          </w:p>
        </w:tc>
        <w:tc>
          <w:tcPr>
            <w:tcW w:w="679" w:type="pct"/>
            <w:tcBorders>
              <w:top w:val="nil"/>
              <w:left w:val="nil"/>
              <w:bottom w:val="single" w:sz="4" w:space="0" w:color="auto"/>
              <w:right w:val="single" w:sz="4" w:space="0" w:color="auto"/>
            </w:tcBorders>
            <w:shd w:val="clear" w:color="000000" w:fill="FFFFFF"/>
            <w:hideMark/>
          </w:tcPr>
          <w:p w14:paraId="34A0E609"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да</w:t>
            </w:r>
          </w:p>
        </w:tc>
      </w:tr>
      <w:tr w:rsidR="00AD0D48" w:rsidRPr="00D7505D" w14:paraId="5726D234"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3EF9F759"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количество цифровых каналов</w:t>
            </w:r>
          </w:p>
        </w:tc>
        <w:tc>
          <w:tcPr>
            <w:tcW w:w="749" w:type="pct"/>
            <w:tcBorders>
              <w:top w:val="nil"/>
              <w:left w:val="nil"/>
              <w:bottom w:val="single" w:sz="4" w:space="0" w:color="auto"/>
              <w:right w:val="single" w:sz="4" w:space="0" w:color="auto"/>
            </w:tcBorders>
            <w:shd w:val="clear" w:color="000000" w:fill="FFFFFF"/>
            <w:hideMark/>
          </w:tcPr>
          <w:p w14:paraId="1692DEE3" w14:textId="77777777" w:rsidR="00AD0D48" w:rsidRPr="007702B6" w:rsidRDefault="00AD0D48" w:rsidP="00720D5E">
            <w:pPr>
              <w:spacing w:after="0" w:line="240" w:lineRule="auto"/>
              <w:jc w:val="center"/>
              <w:rPr>
                <w:rFonts w:eastAsia="Times New Roman"/>
                <w:b w:val="0"/>
                <w:bCs/>
                <w:sz w:val="24"/>
                <w:szCs w:val="24"/>
                <w:lang w:eastAsia="ru-RU"/>
              </w:rPr>
            </w:pPr>
            <w:r w:rsidRPr="007702B6">
              <w:rPr>
                <w:b w:val="0"/>
                <w:bCs/>
                <w:sz w:val="24"/>
                <w:szCs w:val="24"/>
              </w:rPr>
              <w:t> </w:t>
            </w:r>
          </w:p>
        </w:tc>
        <w:tc>
          <w:tcPr>
            <w:tcW w:w="895" w:type="pct"/>
            <w:tcBorders>
              <w:top w:val="nil"/>
              <w:left w:val="nil"/>
              <w:bottom w:val="single" w:sz="4" w:space="0" w:color="auto"/>
              <w:right w:val="single" w:sz="4" w:space="0" w:color="auto"/>
            </w:tcBorders>
            <w:shd w:val="clear" w:color="000000" w:fill="FFFFFF"/>
            <w:hideMark/>
          </w:tcPr>
          <w:p w14:paraId="1B7D5DDE"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 </w:t>
            </w:r>
          </w:p>
        </w:tc>
        <w:tc>
          <w:tcPr>
            <w:tcW w:w="679" w:type="pct"/>
            <w:tcBorders>
              <w:top w:val="nil"/>
              <w:left w:val="nil"/>
              <w:bottom w:val="single" w:sz="4" w:space="0" w:color="auto"/>
              <w:right w:val="single" w:sz="4" w:space="0" w:color="auto"/>
            </w:tcBorders>
            <w:shd w:val="clear" w:color="000000" w:fill="FFFFFF"/>
            <w:hideMark/>
          </w:tcPr>
          <w:p w14:paraId="3386D85A"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 </w:t>
            </w:r>
          </w:p>
        </w:tc>
      </w:tr>
      <w:tr w:rsidR="00AD0D48" w:rsidRPr="00D7505D" w14:paraId="11A69441"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075B091C"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количество аналоговых каналов</w:t>
            </w:r>
          </w:p>
        </w:tc>
        <w:tc>
          <w:tcPr>
            <w:tcW w:w="749" w:type="pct"/>
            <w:tcBorders>
              <w:top w:val="nil"/>
              <w:left w:val="nil"/>
              <w:bottom w:val="single" w:sz="4" w:space="0" w:color="auto"/>
              <w:right w:val="single" w:sz="4" w:space="0" w:color="auto"/>
            </w:tcBorders>
            <w:shd w:val="clear" w:color="000000" w:fill="FFFFFF"/>
            <w:hideMark/>
          </w:tcPr>
          <w:p w14:paraId="4A792015" w14:textId="77777777" w:rsidR="00AD0D48" w:rsidRPr="007702B6" w:rsidRDefault="00AD0D48" w:rsidP="00720D5E">
            <w:pPr>
              <w:spacing w:after="0" w:line="240" w:lineRule="auto"/>
              <w:jc w:val="center"/>
              <w:rPr>
                <w:rFonts w:eastAsia="Times New Roman"/>
                <w:b w:val="0"/>
                <w:bCs/>
                <w:sz w:val="24"/>
                <w:szCs w:val="24"/>
                <w:lang w:eastAsia="ru-RU"/>
              </w:rPr>
            </w:pPr>
            <w:r w:rsidRPr="007702B6">
              <w:rPr>
                <w:b w:val="0"/>
                <w:bCs/>
                <w:sz w:val="24"/>
                <w:szCs w:val="24"/>
              </w:rPr>
              <w:t>1</w:t>
            </w:r>
          </w:p>
        </w:tc>
        <w:tc>
          <w:tcPr>
            <w:tcW w:w="895" w:type="pct"/>
            <w:tcBorders>
              <w:top w:val="nil"/>
              <w:left w:val="nil"/>
              <w:bottom w:val="single" w:sz="4" w:space="0" w:color="auto"/>
              <w:right w:val="single" w:sz="4" w:space="0" w:color="auto"/>
            </w:tcBorders>
            <w:shd w:val="clear" w:color="000000" w:fill="FFFFFF"/>
            <w:hideMark/>
          </w:tcPr>
          <w:p w14:paraId="23D0A637"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1</w:t>
            </w:r>
          </w:p>
        </w:tc>
        <w:tc>
          <w:tcPr>
            <w:tcW w:w="679" w:type="pct"/>
            <w:tcBorders>
              <w:top w:val="nil"/>
              <w:left w:val="nil"/>
              <w:bottom w:val="single" w:sz="4" w:space="0" w:color="auto"/>
              <w:right w:val="single" w:sz="4" w:space="0" w:color="auto"/>
            </w:tcBorders>
            <w:shd w:val="clear" w:color="000000" w:fill="FFFFFF"/>
            <w:hideMark/>
          </w:tcPr>
          <w:p w14:paraId="168544A1"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1</w:t>
            </w:r>
          </w:p>
        </w:tc>
      </w:tr>
      <w:tr w:rsidR="00AD0D48" w:rsidRPr="00D7505D" w14:paraId="02C61555"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3E924B31"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КТВ количество каналов</w:t>
            </w:r>
          </w:p>
        </w:tc>
        <w:tc>
          <w:tcPr>
            <w:tcW w:w="749" w:type="pct"/>
            <w:tcBorders>
              <w:top w:val="nil"/>
              <w:left w:val="nil"/>
              <w:bottom w:val="single" w:sz="4" w:space="0" w:color="auto"/>
              <w:right w:val="single" w:sz="4" w:space="0" w:color="auto"/>
            </w:tcBorders>
            <w:shd w:val="clear" w:color="000000" w:fill="FFFFFF"/>
            <w:hideMark/>
          </w:tcPr>
          <w:p w14:paraId="0D5B7EE1" w14:textId="77777777" w:rsidR="00AD0D48" w:rsidRPr="007702B6" w:rsidRDefault="00AD0D48" w:rsidP="00720D5E">
            <w:pPr>
              <w:spacing w:after="0" w:line="240" w:lineRule="auto"/>
              <w:jc w:val="center"/>
              <w:rPr>
                <w:rFonts w:eastAsia="Times New Roman"/>
                <w:b w:val="0"/>
                <w:bCs/>
                <w:sz w:val="24"/>
                <w:szCs w:val="24"/>
                <w:lang w:eastAsia="ru-RU"/>
              </w:rPr>
            </w:pPr>
            <w:r w:rsidRPr="007702B6">
              <w:rPr>
                <w:b w:val="0"/>
                <w:bCs/>
                <w:sz w:val="24"/>
                <w:szCs w:val="24"/>
              </w:rPr>
              <w:t>нет</w:t>
            </w:r>
          </w:p>
        </w:tc>
        <w:tc>
          <w:tcPr>
            <w:tcW w:w="895" w:type="pct"/>
            <w:tcBorders>
              <w:top w:val="nil"/>
              <w:left w:val="nil"/>
              <w:bottom w:val="single" w:sz="4" w:space="0" w:color="auto"/>
              <w:right w:val="single" w:sz="4" w:space="0" w:color="auto"/>
            </w:tcBorders>
            <w:shd w:val="clear" w:color="000000" w:fill="FFFFFF"/>
            <w:hideMark/>
          </w:tcPr>
          <w:p w14:paraId="0A1F3CAF"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нет</w:t>
            </w:r>
          </w:p>
        </w:tc>
        <w:tc>
          <w:tcPr>
            <w:tcW w:w="679" w:type="pct"/>
            <w:tcBorders>
              <w:top w:val="nil"/>
              <w:left w:val="nil"/>
              <w:bottom w:val="single" w:sz="4" w:space="0" w:color="auto"/>
              <w:right w:val="single" w:sz="4" w:space="0" w:color="auto"/>
            </w:tcBorders>
            <w:shd w:val="clear" w:color="000000" w:fill="FFFFFF"/>
            <w:hideMark/>
          </w:tcPr>
          <w:p w14:paraId="6B67A8DD"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нет</w:t>
            </w:r>
          </w:p>
        </w:tc>
      </w:tr>
      <w:tr w:rsidR="00AD0D48" w:rsidRPr="00D7505D" w14:paraId="53765323"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042D18DA"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количество почтамтов</w:t>
            </w:r>
          </w:p>
        </w:tc>
        <w:tc>
          <w:tcPr>
            <w:tcW w:w="749" w:type="pct"/>
            <w:tcBorders>
              <w:top w:val="nil"/>
              <w:left w:val="nil"/>
              <w:bottom w:val="single" w:sz="4" w:space="0" w:color="auto"/>
              <w:right w:val="single" w:sz="4" w:space="0" w:color="auto"/>
            </w:tcBorders>
            <w:shd w:val="clear" w:color="000000" w:fill="FFFFFF"/>
            <w:hideMark/>
          </w:tcPr>
          <w:p w14:paraId="511F14CD" w14:textId="77777777" w:rsidR="00AD0D48" w:rsidRPr="007702B6" w:rsidRDefault="00AD0D48" w:rsidP="00720D5E">
            <w:pPr>
              <w:spacing w:after="0" w:line="240" w:lineRule="auto"/>
              <w:jc w:val="center"/>
              <w:rPr>
                <w:rFonts w:eastAsia="Times New Roman"/>
                <w:b w:val="0"/>
                <w:bCs/>
                <w:sz w:val="24"/>
                <w:szCs w:val="24"/>
                <w:lang w:eastAsia="ru-RU"/>
              </w:rPr>
            </w:pPr>
            <w:r w:rsidRPr="007702B6">
              <w:rPr>
                <w:b w:val="0"/>
                <w:bCs/>
                <w:sz w:val="24"/>
                <w:szCs w:val="24"/>
              </w:rPr>
              <w:t>нет</w:t>
            </w:r>
          </w:p>
        </w:tc>
        <w:tc>
          <w:tcPr>
            <w:tcW w:w="895" w:type="pct"/>
            <w:tcBorders>
              <w:top w:val="nil"/>
              <w:left w:val="nil"/>
              <w:bottom w:val="single" w:sz="4" w:space="0" w:color="auto"/>
              <w:right w:val="single" w:sz="4" w:space="0" w:color="auto"/>
            </w:tcBorders>
            <w:shd w:val="clear" w:color="000000" w:fill="FFFFFF"/>
            <w:hideMark/>
          </w:tcPr>
          <w:p w14:paraId="306DD062"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нет</w:t>
            </w:r>
          </w:p>
        </w:tc>
        <w:tc>
          <w:tcPr>
            <w:tcW w:w="679" w:type="pct"/>
            <w:tcBorders>
              <w:top w:val="nil"/>
              <w:left w:val="nil"/>
              <w:bottom w:val="single" w:sz="4" w:space="0" w:color="auto"/>
              <w:right w:val="single" w:sz="4" w:space="0" w:color="auto"/>
            </w:tcBorders>
            <w:shd w:val="clear" w:color="000000" w:fill="FFFFFF"/>
            <w:hideMark/>
          </w:tcPr>
          <w:p w14:paraId="7FE01AF0"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нет</w:t>
            </w:r>
          </w:p>
        </w:tc>
      </w:tr>
      <w:tr w:rsidR="00AD0D48" w:rsidRPr="00D7505D" w14:paraId="0886B9C3"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7D60398E"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количество отделений связи</w:t>
            </w:r>
          </w:p>
        </w:tc>
        <w:tc>
          <w:tcPr>
            <w:tcW w:w="749" w:type="pct"/>
            <w:tcBorders>
              <w:top w:val="nil"/>
              <w:left w:val="nil"/>
              <w:bottom w:val="single" w:sz="4" w:space="0" w:color="auto"/>
              <w:right w:val="single" w:sz="4" w:space="0" w:color="auto"/>
            </w:tcBorders>
            <w:shd w:val="clear" w:color="000000" w:fill="FFFFFF"/>
            <w:hideMark/>
          </w:tcPr>
          <w:p w14:paraId="6F8D069A" w14:textId="77777777" w:rsidR="00AD0D48" w:rsidRPr="007702B6" w:rsidRDefault="00AD0D48" w:rsidP="00720D5E">
            <w:pPr>
              <w:spacing w:after="0" w:line="240" w:lineRule="auto"/>
              <w:jc w:val="center"/>
              <w:rPr>
                <w:rFonts w:eastAsia="Times New Roman"/>
                <w:b w:val="0"/>
                <w:bCs/>
                <w:sz w:val="24"/>
                <w:szCs w:val="24"/>
                <w:lang w:eastAsia="ru-RU"/>
              </w:rPr>
            </w:pPr>
            <w:r w:rsidRPr="007702B6">
              <w:rPr>
                <w:b w:val="0"/>
                <w:bCs/>
                <w:sz w:val="24"/>
                <w:szCs w:val="24"/>
              </w:rPr>
              <w:t>1</w:t>
            </w:r>
          </w:p>
        </w:tc>
        <w:tc>
          <w:tcPr>
            <w:tcW w:w="895" w:type="pct"/>
            <w:tcBorders>
              <w:top w:val="nil"/>
              <w:left w:val="nil"/>
              <w:bottom w:val="single" w:sz="4" w:space="0" w:color="auto"/>
              <w:right w:val="single" w:sz="4" w:space="0" w:color="auto"/>
            </w:tcBorders>
            <w:shd w:val="clear" w:color="000000" w:fill="FFFFFF"/>
            <w:hideMark/>
          </w:tcPr>
          <w:p w14:paraId="10433244"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 </w:t>
            </w:r>
          </w:p>
        </w:tc>
        <w:tc>
          <w:tcPr>
            <w:tcW w:w="679" w:type="pct"/>
            <w:tcBorders>
              <w:top w:val="nil"/>
              <w:left w:val="nil"/>
              <w:bottom w:val="single" w:sz="4" w:space="0" w:color="auto"/>
              <w:right w:val="single" w:sz="4" w:space="0" w:color="auto"/>
            </w:tcBorders>
            <w:shd w:val="clear" w:color="000000" w:fill="FFFFFF"/>
            <w:hideMark/>
          </w:tcPr>
          <w:p w14:paraId="7CEC18F7"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 </w:t>
            </w:r>
          </w:p>
        </w:tc>
      </w:tr>
      <w:tr w:rsidR="00AD0D48" w:rsidRPr="00D7505D" w14:paraId="79398FB7" w14:textId="77777777" w:rsidTr="00E71981">
        <w:trPr>
          <w:trHeight w:val="330"/>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33913566"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количество таксофонов</w:t>
            </w:r>
          </w:p>
        </w:tc>
        <w:tc>
          <w:tcPr>
            <w:tcW w:w="749" w:type="pct"/>
            <w:tcBorders>
              <w:top w:val="nil"/>
              <w:left w:val="nil"/>
              <w:bottom w:val="single" w:sz="4" w:space="0" w:color="auto"/>
              <w:right w:val="single" w:sz="4" w:space="0" w:color="auto"/>
            </w:tcBorders>
            <w:shd w:val="clear" w:color="000000" w:fill="FFFFFF"/>
            <w:hideMark/>
          </w:tcPr>
          <w:p w14:paraId="64BA4F70" w14:textId="77777777" w:rsidR="00AD0D48" w:rsidRPr="007702B6" w:rsidRDefault="00AD0D48" w:rsidP="00720D5E">
            <w:pPr>
              <w:spacing w:after="0" w:line="240" w:lineRule="auto"/>
              <w:jc w:val="center"/>
              <w:rPr>
                <w:rFonts w:eastAsia="Times New Roman"/>
                <w:b w:val="0"/>
                <w:bCs/>
                <w:sz w:val="24"/>
                <w:szCs w:val="24"/>
                <w:lang w:eastAsia="ru-RU"/>
              </w:rPr>
            </w:pPr>
            <w:r w:rsidRPr="007702B6">
              <w:rPr>
                <w:b w:val="0"/>
                <w:bCs/>
                <w:sz w:val="24"/>
                <w:szCs w:val="24"/>
              </w:rPr>
              <w:t>2</w:t>
            </w:r>
          </w:p>
        </w:tc>
        <w:tc>
          <w:tcPr>
            <w:tcW w:w="895" w:type="pct"/>
            <w:tcBorders>
              <w:top w:val="nil"/>
              <w:left w:val="nil"/>
              <w:bottom w:val="single" w:sz="4" w:space="0" w:color="auto"/>
              <w:right w:val="single" w:sz="4" w:space="0" w:color="auto"/>
            </w:tcBorders>
            <w:shd w:val="clear" w:color="000000" w:fill="FFFFFF"/>
            <w:hideMark/>
          </w:tcPr>
          <w:p w14:paraId="5A865D2B"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1</w:t>
            </w:r>
          </w:p>
        </w:tc>
        <w:tc>
          <w:tcPr>
            <w:tcW w:w="679" w:type="pct"/>
            <w:tcBorders>
              <w:top w:val="nil"/>
              <w:left w:val="nil"/>
              <w:bottom w:val="single" w:sz="4" w:space="0" w:color="auto"/>
              <w:right w:val="single" w:sz="4" w:space="0" w:color="auto"/>
            </w:tcBorders>
            <w:shd w:val="clear" w:color="000000" w:fill="FFFFFF"/>
            <w:hideMark/>
          </w:tcPr>
          <w:p w14:paraId="6FB12085"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1</w:t>
            </w:r>
          </w:p>
        </w:tc>
      </w:tr>
      <w:tr w:rsidR="00AD0D48" w:rsidRPr="00D7505D" w14:paraId="1005E837"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304B53FF"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пункты коллективного доступа (ПКД)</w:t>
            </w:r>
          </w:p>
        </w:tc>
        <w:tc>
          <w:tcPr>
            <w:tcW w:w="749" w:type="pct"/>
            <w:tcBorders>
              <w:top w:val="nil"/>
              <w:left w:val="nil"/>
              <w:bottom w:val="single" w:sz="4" w:space="0" w:color="auto"/>
              <w:right w:val="single" w:sz="4" w:space="0" w:color="auto"/>
            </w:tcBorders>
            <w:shd w:val="clear" w:color="000000" w:fill="FFFFFF"/>
            <w:hideMark/>
          </w:tcPr>
          <w:p w14:paraId="54E2227F" w14:textId="77777777" w:rsidR="00AD0D48" w:rsidRPr="007702B6" w:rsidRDefault="00AD0D48" w:rsidP="00720D5E">
            <w:pPr>
              <w:spacing w:after="0" w:line="240" w:lineRule="auto"/>
              <w:rPr>
                <w:rFonts w:eastAsia="Times New Roman"/>
                <w:b w:val="0"/>
                <w:bCs/>
                <w:sz w:val="24"/>
                <w:szCs w:val="24"/>
                <w:lang w:eastAsia="ru-RU"/>
              </w:rPr>
            </w:pPr>
            <w:r w:rsidRPr="007702B6">
              <w:rPr>
                <w:b w:val="0"/>
                <w:bCs/>
                <w:sz w:val="24"/>
                <w:szCs w:val="24"/>
              </w:rPr>
              <w:t> </w:t>
            </w:r>
          </w:p>
        </w:tc>
        <w:tc>
          <w:tcPr>
            <w:tcW w:w="895" w:type="pct"/>
            <w:tcBorders>
              <w:top w:val="nil"/>
              <w:left w:val="nil"/>
              <w:bottom w:val="single" w:sz="4" w:space="0" w:color="auto"/>
              <w:right w:val="single" w:sz="4" w:space="0" w:color="auto"/>
            </w:tcBorders>
            <w:shd w:val="clear" w:color="000000" w:fill="FFFFFF"/>
            <w:hideMark/>
          </w:tcPr>
          <w:p w14:paraId="02523935"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 </w:t>
            </w:r>
          </w:p>
        </w:tc>
        <w:tc>
          <w:tcPr>
            <w:tcW w:w="679" w:type="pct"/>
            <w:tcBorders>
              <w:top w:val="nil"/>
              <w:left w:val="nil"/>
              <w:bottom w:val="single" w:sz="4" w:space="0" w:color="auto"/>
              <w:right w:val="single" w:sz="4" w:space="0" w:color="auto"/>
            </w:tcBorders>
            <w:shd w:val="clear" w:color="000000" w:fill="FFFFFF"/>
            <w:hideMark/>
          </w:tcPr>
          <w:p w14:paraId="27695C47"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 </w:t>
            </w:r>
          </w:p>
        </w:tc>
      </w:tr>
      <w:tr w:rsidR="00AD0D48" w:rsidRPr="00D7505D" w14:paraId="0BCF871E"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4DAA36FC"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количество ПКД</w:t>
            </w:r>
          </w:p>
        </w:tc>
        <w:tc>
          <w:tcPr>
            <w:tcW w:w="749" w:type="pct"/>
            <w:tcBorders>
              <w:top w:val="nil"/>
              <w:left w:val="nil"/>
              <w:bottom w:val="single" w:sz="4" w:space="0" w:color="auto"/>
              <w:right w:val="single" w:sz="4" w:space="0" w:color="auto"/>
            </w:tcBorders>
            <w:shd w:val="clear" w:color="000000" w:fill="FFFFFF"/>
            <w:hideMark/>
          </w:tcPr>
          <w:p w14:paraId="160C3372" w14:textId="77777777" w:rsidR="00AD0D48" w:rsidRPr="007702B6" w:rsidRDefault="00AD0D48" w:rsidP="00720D5E">
            <w:pPr>
              <w:spacing w:after="0" w:line="240" w:lineRule="auto"/>
              <w:jc w:val="center"/>
              <w:rPr>
                <w:rFonts w:eastAsia="Times New Roman"/>
                <w:b w:val="0"/>
                <w:bCs/>
                <w:sz w:val="24"/>
                <w:szCs w:val="24"/>
                <w:lang w:eastAsia="ru-RU"/>
              </w:rPr>
            </w:pPr>
            <w:r w:rsidRPr="007702B6">
              <w:rPr>
                <w:b w:val="0"/>
                <w:bCs/>
                <w:sz w:val="24"/>
                <w:szCs w:val="24"/>
              </w:rPr>
              <w:t>нет</w:t>
            </w:r>
          </w:p>
        </w:tc>
        <w:tc>
          <w:tcPr>
            <w:tcW w:w="895" w:type="pct"/>
            <w:tcBorders>
              <w:top w:val="nil"/>
              <w:left w:val="nil"/>
              <w:bottom w:val="single" w:sz="4" w:space="0" w:color="auto"/>
              <w:right w:val="single" w:sz="4" w:space="0" w:color="auto"/>
            </w:tcBorders>
            <w:shd w:val="clear" w:color="000000" w:fill="FFFFFF"/>
            <w:hideMark/>
          </w:tcPr>
          <w:p w14:paraId="6D1E6458"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нет</w:t>
            </w:r>
          </w:p>
        </w:tc>
        <w:tc>
          <w:tcPr>
            <w:tcW w:w="679" w:type="pct"/>
            <w:tcBorders>
              <w:top w:val="nil"/>
              <w:left w:val="nil"/>
              <w:bottom w:val="single" w:sz="4" w:space="0" w:color="auto"/>
              <w:right w:val="single" w:sz="4" w:space="0" w:color="auto"/>
            </w:tcBorders>
            <w:shd w:val="clear" w:color="000000" w:fill="FFFFFF"/>
            <w:hideMark/>
          </w:tcPr>
          <w:p w14:paraId="41FC6C32"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нет</w:t>
            </w:r>
          </w:p>
        </w:tc>
      </w:tr>
      <w:tr w:rsidR="00AD0D48" w:rsidRPr="00D7505D" w14:paraId="7231C205"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337F5248"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количество рабочих мест</w:t>
            </w:r>
          </w:p>
        </w:tc>
        <w:tc>
          <w:tcPr>
            <w:tcW w:w="749" w:type="pct"/>
            <w:tcBorders>
              <w:top w:val="nil"/>
              <w:left w:val="nil"/>
              <w:bottom w:val="single" w:sz="4" w:space="0" w:color="auto"/>
              <w:right w:val="single" w:sz="4" w:space="0" w:color="auto"/>
            </w:tcBorders>
            <w:shd w:val="clear" w:color="000000" w:fill="FFFFFF"/>
            <w:hideMark/>
          </w:tcPr>
          <w:p w14:paraId="36845977" w14:textId="77777777" w:rsidR="00AD0D48" w:rsidRPr="007702B6" w:rsidRDefault="00AD0D48" w:rsidP="00720D5E">
            <w:pPr>
              <w:spacing w:after="0" w:line="240" w:lineRule="auto"/>
              <w:jc w:val="center"/>
              <w:rPr>
                <w:rFonts w:eastAsia="Times New Roman"/>
                <w:b w:val="0"/>
                <w:bCs/>
                <w:sz w:val="24"/>
                <w:szCs w:val="24"/>
                <w:lang w:eastAsia="ru-RU"/>
              </w:rPr>
            </w:pPr>
            <w:r w:rsidRPr="007702B6">
              <w:rPr>
                <w:b w:val="0"/>
                <w:bCs/>
                <w:sz w:val="24"/>
                <w:szCs w:val="24"/>
              </w:rPr>
              <w:t> </w:t>
            </w:r>
          </w:p>
        </w:tc>
        <w:tc>
          <w:tcPr>
            <w:tcW w:w="895" w:type="pct"/>
            <w:tcBorders>
              <w:top w:val="nil"/>
              <w:left w:val="nil"/>
              <w:bottom w:val="single" w:sz="4" w:space="0" w:color="auto"/>
              <w:right w:val="single" w:sz="4" w:space="0" w:color="auto"/>
            </w:tcBorders>
            <w:shd w:val="clear" w:color="000000" w:fill="FFFFFF"/>
            <w:hideMark/>
          </w:tcPr>
          <w:p w14:paraId="0E6904BF"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 </w:t>
            </w:r>
          </w:p>
        </w:tc>
        <w:tc>
          <w:tcPr>
            <w:tcW w:w="679" w:type="pct"/>
            <w:tcBorders>
              <w:top w:val="nil"/>
              <w:left w:val="nil"/>
              <w:bottom w:val="single" w:sz="4" w:space="0" w:color="auto"/>
              <w:right w:val="single" w:sz="4" w:space="0" w:color="auto"/>
            </w:tcBorders>
            <w:shd w:val="clear" w:color="000000" w:fill="FFFFFF"/>
            <w:hideMark/>
          </w:tcPr>
          <w:p w14:paraId="6DE7D70B"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 </w:t>
            </w:r>
          </w:p>
        </w:tc>
      </w:tr>
      <w:tr w:rsidR="00AD0D48" w:rsidRPr="00D7505D" w14:paraId="7E308E05"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79ED31EC"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точки доступа</w:t>
            </w:r>
          </w:p>
        </w:tc>
        <w:tc>
          <w:tcPr>
            <w:tcW w:w="749" w:type="pct"/>
            <w:tcBorders>
              <w:top w:val="nil"/>
              <w:left w:val="nil"/>
              <w:bottom w:val="single" w:sz="4" w:space="0" w:color="auto"/>
              <w:right w:val="single" w:sz="4" w:space="0" w:color="auto"/>
            </w:tcBorders>
            <w:shd w:val="clear" w:color="000000" w:fill="FFFFFF"/>
            <w:hideMark/>
          </w:tcPr>
          <w:p w14:paraId="1BA13188" w14:textId="77777777" w:rsidR="00AD0D48" w:rsidRPr="007702B6" w:rsidRDefault="00AD0D48" w:rsidP="00720D5E">
            <w:pPr>
              <w:spacing w:after="0" w:line="240" w:lineRule="auto"/>
              <w:jc w:val="center"/>
              <w:rPr>
                <w:rFonts w:eastAsia="Times New Roman"/>
                <w:b w:val="0"/>
                <w:bCs/>
                <w:sz w:val="24"/>
                <w:szCs w:val="24"/>
                <w:lang w:eastAsia="ru-RU"/>
              </w:rPr>
            </w:pPr>
            <w:r w:rsidRPr="007702B6">
              <w:rPr>
                <w:b w:val="0"/>
                <w:bCs/>
                <w:sz w:val="24"/>
                <w:szCs w:val="24"/>
              </w:rPr>
              <w:t>нет</w:t>
            </w:r>
          </w:p>
        </w:tc>
        <w:tc>
          <w:tcPr>
            <w:tcW w:w="895" w:type="pct"/>
            <w:tcBorders>
              <w:top w:val="nil"/>
              <w:left w:val="nil"/>
              <w:bottom w:val="single" w:sz="4" w:space="0" w:color="auto"/>
              <w:right w:val="single" w:sz="4" w:space="0" w:color="auto"/>
            </w:tcBorders>
            <w:shd w:val="clear" w:color="000000" w:fill="FFFFFF"/>
            <w:hideMark/>
          </w:tcPr>
          <w:p w14:paraId="11F5FF8F"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нет</w:t>
            </w:r>
          </w:p>
        </w:tc>
        <w:tc>
          <w:tcPr>
            <w:tcW w:w="679" w:type="pct"/>
            <w:tcBorders>
              <w:top w:val="nil"/>
              <w:left w:val="nil"/>
              <w:bottom w:val="single" w:sz="4" w:space="0" w:color="auto"/>
              <w:right w:val="single" w:sz="4" w:space="0" w:color="auto"/>
            </w:tcBorders>
            <w:shd w:val="clear" w:color="000000" w:fill="FFFFFF"/>
            <w:hideMark/>
          </w:tcPr>
          <w:p w14:paraId="2559B990"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нет</w:t>
            </w:r>
          </w:p>
        </w:tc>
      </w:tr>
      <w:tr w:rsidR="00AD0D48" w:rsidRPr="00D7505D" w14:paraId="730FF091"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27C54550"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количество точек доступа</w:t>
            </w:r>
          </w:p>
        </w:tc>
        <w:tc>
          <w:tcPr>
            <w:tcW w:w="749" w:type="pct"/>
            <w:tcBorders>
              <w:top w:val="nil"/>
              <w:left w:val="nil"/>
              <w:bottom w:val="single" w:sz="4" w:space="0" w:color="auto"/>
              <w:right w:val="single" w:sz="4" w:space="0" w:color="auto"/>
            </w:tcBorders>
            <w:shd w:val="clear" w:color="000000" w:fill="FFFFFF"/>
            <w:hideMark/>
          </w:tcPr>
          <w:p w14:paraId="5600CC54" w14:textId="77777777" w:rsidR="00AD0D48" w:rsidRPr="007702B6" w:rsidRDefault="00AD0D48" w:rsidP="00720D5E">
            <w:pPr>
              <w:spacing w:after="0" w:line="240" w:lineRule="auto"/>
              <w:jc w:val="center"/>
              <w:rPr>
                <w:rFonts w:eastAsia="Times New Roman"/>
                <w:b w:val="0"/>
                <w:bCs/>
                <w:sz w:val="24"/>
                <w:szCs w:val="24"/>
                <w:lang w:eastAsia="ru-RU"/>
              </w:rPr>
            </w:pPr>
            <w:r w:rsidRPr="007702B6">
              <w:rPr>
                <w:b w:val="0"/>
                <w:bCs/>
                <w:sz w:val="24"/>
                <w:szCs w:val="24"/>
              </w:rPr>
              <w:t>-</w:t>
            </w:r>
          </w:p>
        </w:tc>
        <w:tc>
          <w:tcPr>
            <w:tcW w:w="895" w:type="pct"/>
            <w:tcBorders>
              <w:top w:val="nil"/>
              <w:left w:val="nil"/>
              <w:bottom w:val="single" w:sz="4" w:space="0" w:color="auto"/>
              <w:right w:val="single" w:sz="4" w:space="0" w:color="auto"/>
            </w:tcBorders>
            <w:shd w:val="clear" w:color="000000" w:fill="FFFFFF"/>
            <w:hideMark/>
          </w:tcPr>
          <w:p w14:paraId="77AB8A2E"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w:t>
            </w:r>
          </w:p>
        </w:tc>
        <w:tc>
          <w:tcPr>
            <w:tcW w:w="679" w:type="pct"/>
            <w:tcBorders>
              <w:top w:val="nil"/>
              <w:left w:val="nil"/>
              <w:bottom w:val="single" w:sz="4" w:space="0" w:color="auto"/>
              <w:right w:val="single" w:sz="4" w:space="0" w:color="auto"/>
            </w:tcBorders>
            <w:shd w:val="clear" w:color="000000" w:fill="FFFFFF"/>
            <w:hideMark/>
          </w:tcPr>
          <w:p w14:paraId="0AE0F47C" w14:textId="77777777" w:rsidR="00AD0D48" w:rsidRPr="005D6F1D" w:rsidRDefault="00AD0D48" w:rsidP="00720D5E">
            <w:pPr>
              <w:spacing w:after="0" w:line="240" w:lineRule="auto"/>
              <w:jc w:val="center"/>
              <w:rPr>
                <w:rFonts w:eastAsia="Times New Roman"/>
                <w:b w:val="0"/>
                <w:bCs/>
                <w:sz w:val="24"/>
                <w:szCs w:val="24"/>
                <w:lang w:eastAsia="ru-RU"/>
              </w:rPr>
            </w:pPr>
            <w:r w:rsidRPr="005D6F1D">
              <w:rPr>
                <w:b w:val="0"/>
                <w:bCs/>
                <w:sz w:val="24"/>
                <w:szCs w:val="24"/>
              </w:rPr>
              <w:t>-</w:t>
            </w:r>
          </w:p>
        </w:tc>
      </w:tr>
      <w:tr w:rsidR="00AD0D48" w:rsidRPr="00D7505D" w14:paraId="72D0752A" w14:textId="77777777" w:rsidTr="00E71981">
        <w:trPr>
          <w:trHeight w:val="315"/>
        </w:trPr>
        <w:tc>
          <w:tcPr>
            <w:tcW w:w="4321" w:type="pct"/>
            <w:gridSpan w:val="3"/>
            <w:tcBorders>
              <w:top w:val="single" w:sz="4" w:space="0" w:color="auto"/>
              <w:left w:val="single" w:sz="4" w:space="0" w:color="auto"/>
              <w:bottom w:val="single" w:sz="4" w:space="0" w:color="auto"/>
              <w:right w:val="nil"/>
            </w:tcBorders>
            <w:shd w:val="clear" w:color="000000" w:fill="FFFFFF"/>
            <w:vAlign w:val="center"/>
            <w:hideMark/>
          </w:tcPr>
          <w:p w14:paraId="458CDB5E" w14:textId="77777777" w:rsidR="00AD0D48" w:rsidRPr="00D7505D" w:rsidRDefault="00AD0D48" w:rsidP="00720D5E">
            <w:pPr>
              <w:spacing w:after="0" w:line="240" w:lineRule="auto"/>
              <w:jc w:val="center"/>
              <w:rPr>
                <w:rFonts w:eastAsia="Times New Roman"/>
                <w:b w:val="0"/>
                <w:sz w:val="24"/>
                <w:szCs w:val="24"/>
                <w:lang w:eastAsia="ru-RU"/>
              </w:rPr>
            </w:pPr>
            <w:r w:rsidRPr="00D7505D">
              <w:rPr>
                <w:rFonts w:eastAsia="Times New Roman"/>
                <w:b w:val="0"/>
                <w:sz w:val="24"/>
                <w:szCs w:val="24"/>
                <w:lang w:eastAsia="ru-RU"/>
              </w:rPr>
              <w:t>Телерадиовещание</w:t>
            </w:r>
          </w:p>
        </w:tc>
        <w:tc>
          <w:tcPr>
            <w:tcW w:w="679" w:type="pct"/>
            <w:tcBorders>
              <w:top w:val="nil"/>
              <w:left w:val="nil"/>
              <w:bottom w:val="nil"/>
              <w:right w:val="nil"/>
            </w:tcBorders>
            <w:shd w:val="clear" w:color="auto" w:fill="auto"/>
            <w:noWrap/>
            <w:vAlign w:val="center"/>
            <w:hideMark/>
          </w:tcPr>
          <w:p w14:paraId="47C8862E" w14:textId="77777777" w:rsidR="00AD0D48" w:rsidRPr="00D7505D" w:rsidRDefault="00AD0D48" w:rsidP="00720D5E">
            <w:pPr>
              <w:spacing w:after="0" w:line="240" w:lineRule="auto"/>
              <w:jc w:val="center"/>
              <w:rPr>
                <w:rFonts w:eastAsia="Times New Roman"/>
                <w:b w:val="0"/>
                <w:sz w:val="24"/>
                <w:szCs w:val="24"/>
                <w:lang w:eastAsia="ru-RU"/>
              </w:rPr>
            </w:pPr>
          </w:p>
        </w:tc>
      </w:tr>
      <w:tr w:rsidR="00AD0D48" w:rsidRPr="00D7505D" w14:paraId="561A5E0F"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422BC006"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Радиовещание</w:t>
            </w:r>
          </w:p>
        </w:tc>
        <w:tc>
          <w:tcPr>
            <w:tcW w:w="749" w:type="pct"/>
            <w:tcBorders>
              <w:top w:val="nil"/>
              <w:left w:val="nil"/>
              <w:bottom w:val="single" w:sz="4" w:space="0" w:color="auto"/>
              <w:right w:val="single" w:sz="4" w:space="0" w:color="auto"/>
            </w:tcBorders>
            <w:shd w:val="clear" w:color="000000" w:fill="FFFFFF"/>
            <w:vAlign w:val="center"/>
            <w:hideMark/>
          </w:tcPr>
          <w:p w14:paraId="23727216" w14:textId="77777777" w:rsidR="00AD0D48" w:rsidRPr="00D7505D" w:rsidRDefault="00AD0D48" w:rsidP="00720D5E">
            <w:pPr>
              <w:spacing w:after="0" w:line="240" w:lineRule="auto"/>
              <w:jc w:val="center"/>
              <w:rPr>
                <w:rFonts w:eastAsia="Times New Roman"/>
                <w:b w:val="0"/>
                <w:sz w:val="24"/>
                <w:szCs w:val="24"/>
                <w:u w:val="single"/>
                <w:lang w:eastAsia="ru-RU"/>
              </w:rPr>
            </w:pPr>
            <w:r w:rsidRPr="007702B6">
              <w:rPr>
                <w:b w:val="0"/>
                <w:bCs/>
                <w:sz w:val="24"/>
                <w:szCs w:val="24"/>
              </w:rPr>
              <w:t>нет</w:t>
            </w:r>
          </w:p>
        </w:tc>
        <w:tc>
          <w:tcPr>
            <w:tcW w:w="895" w:type="pct"/>
            <w:tcBorders>
              <w:top w:val="nil"/>
              <w:left w:val="nil"/>
              <w:bottom w:val="single" w:sz="4" w:space="0" w:color="auto"/>
              <w:right w:val="single" w:sz="4" w:space="0" w:color="auto"/>
            </w:tcBorders>
            <w:shd w:val="clear" w:color="000000" w:fill="FFFFFF"/>
            <w:vAlign w:val="center"/>
            <w:hideMark/>
          </w:tcPr>
          <w:p w14:paraId="788F698A" w14:textId="77777777" w:rsidR="00AD0D48" w:rsidRPr="00D7505D" w:rsidRDefault="00AD0D48" w:rsidP="00720D5E">
            <w:pPr>
              <w:spacing w:after="0" w:line="240" w:lineRule="auto"/>
              <w:jc w:val="center"/>
              <w:rPr>
                <w:rFonts w:eastAsia="Times New Roman"/>
                <w:b w:val="0"/>
                <w:sz w:val="24"/>
                <w:szCs w:val="24"/>
                <w:u w:val="single"/>
                <w:lang w:eastAsia="ru-RU"/>
              </w:rPr>
            </w:pPr>
            <w:r w:rsidRPr="007702B6">
              <w:rPr>
                <w:b w:val="0"/>
                <w:bCs/>
                <w:sz w:val="24"/>
                <w:szCs w:val="24"/>
              </w:rPr>
              <w:t>нет</w:t>
            </w:r>
          </w:p>
        </w:tc>
        <w:tc>
          <w:tcPr>
            <w:tcW w:w="679" w:type="pct"/>
            <w:tcBorders>
              <w:top w:val="single" w:sz="4" w:space="0" w:color="auto"/>
              <w:left w:val="nil"/>
              <w:bottom w:val="single" w:sz="4" w:space="0" w:color="auto"/>
              <w:right w:val="single" w:sz="4" w:space="0" w:color="auto"/>
            </w:tcBorders>
            <w:shd w:val="clear" w:color="000000" w:fill="FFFFFF"/>
            <w:vAlign w:val="center"/>
            <w:hideMark/>
          </w:tcPr>
          <w:p w14:paraId="30D0D223" w14:textId="77777777" w:rsidR="00AD0D48" w:rsidRPr="00D7505D" w:rsidRDefault="00AD0D48" w:rsidP="00720D5E">
            <w:pPr>
              <w:spacing w:after="0" w:line="240" w:lineRule="auto"/>
              <w:jc w:val="center"/>
              <w:rPr>
                <w:rFonts w:eastAsia="Times New Roman"/>
                <w:b w:val="0"/>
                <w:sz w:val="24"/>
                <w:szCs w:val="24"/>
                <w:u w:val="single"/>
                <w:lang w:eastAsia="ru-RU"/>
              </w:rPr>
            </w:pPr>
            <w:r w:rsidRPr="007702B6">
              <w:rPr>
                <w:b w:val="0"/>
                <w:bCs/>
                <w:sz w:val="24"/>
                <w:szCs w:val="24"/>
              </w:rPr>
              <w:t>нет</w:t>
            </w:r>
          </w:p>
        </w:tc>
      </w:tr>
      <w:tr w:rsidR="00AD0D48" w:rsidRPr="00D7505D" w14:paraId="06B5CC15"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4C973B04"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Телевизионное эфирное вещание</w:t>
            </w:r>
          </w:p>
        </w:tc>
        <w:tc>
          <w:tcPr>
            <w:tcW w:w="749" w:type="pct"/>
            <w:tcBorders>
              <w:top w:val="nil"/>
              <w:left w:val="nil"/>
              <w:bottom w:val="single" w:sz="4" w:space="0" w:color="auto"/>
              <w:right w:val="single" w:sz="4" w:space="0" w:color="auto"/>
            </w:tcBorders>
            <w:shd w:val="clear" w:color="000000" w:fill="FFFFFF"/>
            <w:vAlign w:val="center"/>
            <w:hideMark/>
          </w:tcPr>
          <w:p w14:paraId="60BFF2ED" w14:textId="77777777" w:rsidR="00AD0D48" w:rsidRPr="00D7505D" w:rsidRDefault="00AD0D48" w:rsidP="00720D5E">
            <w:pPr>
              <w:spacing w:after="0" w:line="240" w:lineRule="auto"/>
              <w:jc w:val="center"/>
              <w:rPr>
                <w:rFonts w:eastAsia="Times New Roman"/>
                <w:b w:val="0"/>
                <w:sz w:val="24"/>
                <w:szCs w:val="24"/>
                <w:u w:val="single"/>
                <w:lang w:eastAsia="ru-RU"/>
              </w:rPr>
            </w:pPr>
            <w:r w:rsidRPr="007702B6">
              <w:rPr>
                <w:b w:val="0"/>
                <w:bCs/>
                <w:sz w:val="24"/>
                <w:szCs w:val="24"/>
              </w:rPr>
              <w:t>нет</w:t>
            </w:r>
          </w:p>
        </w:tc>
        <w:tc>
          <w:tcPr>
            <w:tcW w:w="895" w:type="pct"/>
            <w:tcBorders>
              <w:top w:val="nil"/>
              <w:left w:val="nil"/>
              <w:bottom w:val="single" w:sz="4" w:space="0" w:color="auto"/>
              <w:right w:val="single" w:sz="4" w:space="0" w:color="auto"/>
            </w:tcBorders>
            <w:shd w:val="clear" w:color="000000" w:fill="FFFFFF"/>
            <w:vAlign w:val="center"/>
            <w:hideMark/>
          </w:tcPr>
          <w:p w14:paraId="3ED74C35" w14:textId="77777777" w:rsidR="00AD0D48" w:rsidRPr="00D7505D" w:rsidRDefault="00AD0D48" w:rsidP="00720D5E">
            <w:pPr>
              <w:spacing w:after="0" w:line="240" w:lineRule="auto"/>
              <w:jc w:val="center"/>
              <w:rPr>
                <w:rFonts w:eastAsia="Times New Roman"/>
                <w:b w:val="0"/>
                <w:sz w:val="24"/>
                <w:szCs w:val="24"/>
                <w:u w:val="single"/>
                <w:lang w:eastAsia="ru-RU"/>
              </w:rPr>
            </w:pPr>
            <w:r w:rsidRPr="007702B6">
              <w:rPr>
                <w:b w:val="0"/>
                <w:bCs/>
                <w:sz w:val="24"/>
                <w:szCs w:val="24"/>
              </w:rPr>
              <w:t>нет</w:t>
            </w:r>
          </w:p>
        </w:tc>
        <w:tc>
          <w:tcPr>
            <w:tcW w:w="679" w:type="pct"/>
            <w:tcBorders>
              <w:top w:val="nil"/>
              <w:left w:val="nil"/>
              <w:bottom w:val="single" w:sz="4" w:space="0" w:color="auto"/>
              <w:right w:val="single" w:sz="4" w:space="0" w:color="auto"/>
            </w:tcBorders>
            <w:shd w:val="clear" w:color="000000" w:fill="FFFFFF"/>
            <w:vAlign w:val="center"/>
            <w:hideMark/>
          </w:tcPr>
          <w:p w14:paraId="64936C7C" w14:textId="77777777" w:rsidR="00AD0D48" w:rsidRPr="00D7505D" w:rsidRDefault="00AD0D48" w:rsidP="00720D5E">
            <w:pPr>
              <w:spacing w:after="0" w:line="240" w:lineRule="auto"/>
              <w:jc w:val="center"/>
              <w:rPr>
                <w:rFonts w:eastAsia="Times New Roman"/>
                <w:b w:val="0"/>
                <w:sz w:val="24"/>
                <w:szCs w:val="24"/>
                <w:u w:val="single"/>
                <w:lang w:eastAsia="ru-RU"/>
              </w:rPr>
            </w:pPr>
            <w:r w:rsidRPr="007702B6">
              <w:rPr>
                <w:b w:val="0"/>
                <w:bCs/>
                <w:sz w:val="24"/>
                <w:szCs w:val="24"/>
              </w:rPr>
              <w:t>нет</w:t>
            </w:r>
          </w:p>
        </w:tc>
      </w:tr>
      <w:tr w:rsidR="00AD0D48" w:rsidRPr="00D7505D" w14:paraId="0F4C8496" w14:textId="77777777" w:rsidTr="00E71981">
        <w:trPr>
          <w:trHeight w:val="315"/>
        </w:trPr>
        <w:tc>
          <w:tcPr>
            <w:tcW w:w="2677" w:type="pct"/>
            <w:tcBorders>
              <w:top w:val="nil"/>
              <w:left w:val="single" w:sz="4" w:space="0" w:color="auto"/>
              <w:bottom w:val="single" w:sz="4" w:space="0" w:color="auto"/>
              <w:right w:val="single" w:sz="4" w:space="0" w:color="auto"/>
            </w:tcBorders>
            <w:shd w:val="clear" w:color="000000" w:fill="FFFFFF"/>
            <w:vAlign w:val="center"/>
            <w:hideMark/>
          </w:tcPr>
          <w:p w14:paraId="0762FED9" w14:textId="77777777" w:rsidR="00AD0D48" w:rsidRPr="00D7505D" w:rsidRDefault="00AD0D48" w:rsidP="00720D5E">
            <w:pPr>
              <w:spacing w:after="0" w:line="240" w:lineRule="auto"/>
              <w:rPr>
                <w:rFonts w:eastAsia="Times New Roman"/>
                <w:b w:val="0"/>
                <w:sz w:val="24"/>
                <w:szCs w:val="24"/>
                <w:lang w:eastAsia="ru-RU"/>
              </w:rPr>
            </w:pPr>
            <w:r w:rsidRPr="00D7505D">
              <w:rPr>
                <w:rFonts w:eastAsia="Times New Roman"/>
                <w:b w:val="0"/>
                <w:sz w:val="24"/>
                <w:szCs w:val="24"/>
                <w:lang w:eastAsia="ru-RU"/>
              </w:rPr>
              <w:t>Кабельное вещание</w:t>
            </w:r>
          </w:p>
        </w:tc>
        <w:tc>
          <w:tcPr>
            <w:tcW w:w="749" w:type="pct"/>
            <w:tcBorders>
              <w:top w:val="nil"/>
              <w:left w:val="nil"/>
              <w:bottom w:val="single" w:sz="4" w:space="0" w:color="auto"/>
              <w:right w:val="single" w:sz="4" w:space="0" w:color="auto"/>
            </w:tcBorders>
            <w:shd w:val="clear" w:color="000000" w:fill="FFFFFF"/>
            <w:vAlign w:val="center"/>
            <w:hideMark/>
          </w:tcPr>
          <w:p w14:paraId="7BD78DAA" w14:textId="77777777" w:rsidR="00AD0D48" w:rsidRPr="00D7505D" w:rsidRDefault="00AD0D48" w:rsidP="00720D5E">
            <w:pPr>
              <w:spacing w:after="0" w:line="240" w:lineRule="auto"/>
              <w:jc w:val="center"/>
              <w:rPr>
                <w:rFonts w:eastAsia="Times New Roman"/>
                <w:b w:val="0"/>
                <w:sz w:val="24"/>
                <w:szCs w:val="24"/>
                <w:u w:val="single"/>
                <w:lang w:eastAsia="ru-RU"/>
              </w:rPr>
            </w:pPr>
            <w:r w:rsidRPr="007702B6">
              <w:rPr>
                <w:b w:val="0"/>
                <w:bCs/>
                <w:sz w:val="24"/>
                <w:szCs w:val="24"/>
              </w:rPr>
              <w:t>нет</w:t>
            </w:r>
          </w:p>
        </w:tc>
        <w:tc>
          <w:tcPr>
            <w:tcW w:w="895" w:type="pct"/>
            <w:tcBorders>
              <w:top w:val="nil"/>
              <w:left w:val="nil"/>
              <w:bottom w:val="single" w:sz="4" w:space="0" w:color="auto"/>
              <w:right w:val="single" w:sz="4" w:space="0" w:color="auto"/>
            </w:tcBorders>
            <w:shd w:val="clear" w:color="000000" w:fill="FFFFFF"/>
            <w:vAlign w:val="center"/>
            <w:hideMark/>
          </w:tcPr>
          <w:p w14:paraId="1762B3DD" w14:textId="77777777" w:rsidR="00AD0D48" w:rsidRPr="00D7505D" w:rsidRDefault="00AD0D48" w:rsidP="00720D5E">
            <w:pPr>
              <w:spacing w:after="0" w:line="240" w:lineRule="auto"/>
              <w:jc w:val="center"/>
              <w:rPr>
                <w:rFonts w:eastAsia="Times New Roman"/>
                <w:b w:val="0"/>
                <w:sz w:val="24"/>
                <w:szCs w:val="24"/>
                <w:u w:val="single"/>
                <w:lang w:eastAsia="ru-RU"/>
              </w:rPr>
            </w:pPr>
            <w:r w:rsidRPr="007702B6">
              <w:rPr>
                <w:b w:val="0"/>
                <w:bCs/>
                <w:sz w:val="24"/>
                <w:szCs w:val="24"/>
              </w:rPr>
              <w:t>нет</w:t>
            </w:r>
          </w:p>
        </w:tc>
        <w:tc>
          <w:tcPr>
            <w:tcW w:w="679" w:type="pct"/>
            <w:tcBorders>
              <w:top w:val="nil"/>
              <w:left w:val="nil"/>
              <w:bottom w:val="single" w:sz="4" w:space="0" w:color="auto"/>
              <w:right w:val="single" w:sz="4" w:space="0" w:color="auto"/>
            </w:tcBorders>
            <w:shd w:val="clear" w:color="000000" w:fill="FFFFFF"/>
            <w:vAlign w:val="center"/>
            <w:hideMark/>
          </w:tcPr>
          <w:p w14:paraId="409AD790" w14:textId="77777777" w:rsidR="00AD0D48" w:rsidRPr="00D7505D" w:rsidRDefault="00AD0D48" w:rsidP="00720D5E">
            <w:pPr>
              <w:spacing w:after="0" w:line="240" w:lineRule="auto"/>
              <w:jc w:val="center"/>
              <w:rPr>
                <w:rFonts w:eastAsia="Times New Roman"/>
                <w:b w:val="0"/>
                <w:sz w:val="24"/>
                <w:szCs w:val="24"/>
                <w:u w:val="single"/>
                <w:lang w:eastAsia="ru-RU"/>
              </w:rPr>
            </w:pPr>
            <w:r w:rsidRPr="007702B6">
              <w:rPr>
                <w:b w:val="0"/>
                <w:bCs/>
                <w:sz w:val="24"/>
                <w:szCs w:val="24"/>
              </w:rPr>
              <w:t>нет</w:t>
            </w:r>
          </w:p>
        </w:tc>
      </w:tr>
    </w:tbl>
    <w:p w14:paraId="12B38E9A" w14:textId="230E7029" w:rsidR="00AD0D48" w:rsidRDefault="00AD0D48" w:rsidP="00310B15">
      <w:pPr>
        <w:pStyle w:val="afc"/>
      </w:pPr>
    </w:p>
    <w:p w14:paraId="294E424C" w14:textId="77777777" w:rsidR="00AD0D48" w:rsidRDefault="00AD0D48" w:rsidP="00AD0D48">
      <w:pPr>
        <w:pStyle w:val="afc"/>
        <w:rPr>
          <w:i/>
        </w:rPr>
      </w:pPr>
      <w:r w:rsidRPr="006C4DA2">
        <w:rPr>
          <w:i/>
        </w:rPr>
        <w:t>Проектные предложения</w:t>
      </w:r>
    </w:p>
    <w:p w14:paraId="3A522C49" w14:textId="77777777" w:rsidR="00AD0D48" w:rsidRDefault="00AD0D48" w:rsidP="00AD0D48">
      <w:pPr>
        <w:pStyle w:val="afc"/>
      </w:pPr>
      <w:r>
        <w:t>Планирование основных мероприятий по развитию систем связи основано на материалах действующей градостроительной документации, а также публичной информации, предоставляемой эксплуатирующими организациями.</w:t>
      </w:r>
    </w:p>
    <w:p w14:paraId="7D79BBB7" w14:textId="77777777" w:rsidR="00AD0D48" w:rsidRDefault="00AD0D48" w:rsidP="00AD0D48">
      <w:pPr>
        <w:pStyle w:val="afc"/>
      </w:pPr>
      <w:r>
        <w:t xml:space="preserve">Проектом предусматривается сохранение существующих сетей и сооружений связи. </w:t>
      </w:r>
    </w:p>
    <w:p w14:paraId="42235B75" w14:textId="77777777" w:rsidR="00AD0D48" w:rsidRDefault="00AD0D48" w:rsidP="00AD0D48">
      <w:pPr>
        <w:pStyle w:val="afc"/>
      </w:pPr>
      <w:r>
        <w:t>Для поддержания работоспособности сетей необходимы периодические мероприятия по текущему и капитальному ремонту.</w:t>
      </w:r>
    </w:p>
    <w:p w14:paraId="353A1E94" w14:textId="77777777" w:rsidR="00AD0D48" w:rsidRDefault="00AD0D48" w:rsidP="00310B15">
      <w:pPr>
        <w:pStyle w:val="afc"/>
      </w:pPr>
    </w:p>
    <w:p w14:paraId="06957611" w14:textId="094AF947" w:rsidR="009A7BCC" w:rsidRPr="00CD0D62" w:rsidRDefault="009A7BCC" w:rsidP="002827B6">
      <w:pPr>
        <w:pStyle w:val="ac"/>
        <w:numPr>
          <w:ilvl w:val="3"/>
          <w:numId w:val="11"/>
        </w:numPr>
        <w:spacing w:after="0" w:line="240" w:lineRule="auto"/>
        <w:ind w:left="0" w:firstLine="1077"/>
        <w:jc w:val="both"/>
        <w:outlineLvl w:val="3"/>
      </w:pPr>
      <w:bookmarkStart w:id="69" w:name="_Toc137713727"/>
      <w:r w:rsidRPr="00CD0D62">
        <w:t>Газоснабжение</w:t>
      </w:r>
      <w:bookmarkStart w:id="70" w:name="_Toc70521422"/>
      <w:bookmarkEnd w:id="69"/>
    </w:p>
    <w:bookmarkEnd w:id="70"/>
    <w:p w14:paraId="2EDF18C8" w14:textId="78A1D382" w:rsidR="001304D0" w:rsidRDefault="001304D0" w:rsidP="00E216CE">
      <w:pPr>
        <w:pStyle w:val="afc"/>
        <w:rPr>
          <w:rStyle w:val="af5"/>
          <w:i w:val="0"/>
          <w:iCs w:val="0"/>
        </w:rPr>
      </w:pPr>
    </w:p>
    <w:p w14:paraId="620AC9D9" w14:textId="77777777" w:rsidR="002A0071" w:rsidRPr="003066F5" w:rsidRDefault="002A0071" w:rsidP="002A0071">
      <w:pPr>
        <w:pStyle w:val="afc"/>
        <w:rPr>
          <w:rFonts w:eastAsia="Calibri"/>
          <w:i/>
        </w:rPr>
      </w:pPr>
      <w:r w:rsidRPr="003066F5">
        <w:rPr>
          <w:rFonts w:eastAsia="Calibri"/>
          <w:i/>
        </w:rPr>
        <w:t>Существующее положение</w:t>
      </w:r>
    </w:p>
    <w:p w14:paraId="52EE780D" w14:textId="453D8DA8" w:rsidR="002A0071" w:rsidRPr="00F337C8" w:rsidRDefault="002A0071" w:rsidP="002A0071">
      <w:pPr>
        <w:pStyle w:val="afc"/>
        <w:rPr>
          <w:rStyle w:val="af5"/>
          <w:rFonts w:eastAsia="Calibri"/>
          <w:i w:val="0"/>
          <w:iCs w:val="0"/>
        </w:rPr>
      </w:pPr>
      <w:r w:rsidRPr="00182E7B">
        <w:rPr>
          <w:rFonts w:eastAsia="Calibri"/>
        </w:rPr>
        <w:t xml:space="preserve">В настоящее время на территории </w:t>
      </w:r>
      <w:proofErr w:type="spellStart"/>
      <w:r>
        <w:rPr>
          <w:rFonts w:eastAsia="Calibri"/>
        </w:rPr>
        <w:t>Солонецкого</w:t>
      </w:r>
      <w:proofErr w:type="spellEnd"/>
      <w:r>
        <w:t xml:space="preserve"> поселения</w:t>
      </w:r>
      <w:r w:rsidRPr="00182E7B">
        <w:rPr>
          <w:rFonts w:eastAsia="Calibri"/>
        </w:rPr>
        <w:t xml:space="preserve"> </w:t>
      </w:r>
      <w:r>
        <w:rPr>
          <w:rFonts w:eastAsia="Calibri"/>
        </w:rPr>
        <w:t xml:space="preserve">централизованное </w:t>
      </w:r>
      <w:r w:rsidRPr="00182E7B">
        <w:rPr>
          <w:rFonts w:eastAsia="Calibri"/>
        </w:rPr>
        <w:t>газоснабжение отсутствует.</w:t>
      </w:r>
    </w:p>
    <w:p w14:paraId="21806BFB" w14:textId="77777777" w:rsidR="002A0071" w:rsidRPr="008B3E78" w:rsidRDefault="002A0071" w:rsidP="002A0071">
      <w:pPr>
        <w:pStyle w:val="afc"/>
        <w:rPr>
          <w:highlight w:val="lightGray"/>
        </w:rPr>
      </w:pPr>
    </w:p>
    <w:p w14:paraId="56BB4D2E" w14:textId="77777777" w:rsidR="002A0071" w:rsidRPr="003066F5" w:rsidRDefault="002A0071" w:rsidP="002A0071">
      <w:pPr>
        <w:pStyle w:val="1f"/>
        <w:rPr>
          <w:bCs/>
          <w:i/>
          <w:sz w:val="28"/>
          <w:szCs w:val="28"/>
        </w:rPr>
      </w:pPr>
      <w:r w:rsidRPr="003066F5">
        <w:rPr>
          <w:i/>
          <w:sz w:val="28"/>
          <w:szCs w:val="28"/>
        </w:rPr>
        <w:t>Проектные предложения</w:t>
      </w:r>
    </w:p>
    <w:p w14:paraId="6A8CC51C" w14:textId="77777777" w:rsidR="002A0071" w:rsidRPr="009E4CC0" w:rsidRDefault="002A0071" w:rsidP="002A0071">
      <w:pPr>
        <w:pStyle w:val="afc"/>
        <w:rPr>
          <w:rStyle w:val="af5"/>
          <w:i w:val="0"/>
          <w:iCs w:val="0"/>
        </w:rPr>
      </w:pPr>
      <w:r w:rsidRPr="009E4CC0">
        <w:rPr>
          <w:rStyle w:val="af5"/>
          <w:i w:val="0"/>
          <w:iCs w:val="0"/>
        </w:rPr>
        <w:t>Мероприятия по развитию систем газоснабжения настоящим генеральным планом не предусматриваютс</w:t>
      </w:r>
      <w:r>
        <w:rPr>
          <w:rStyle w:val="af5"/>
          <w:i w:val="0"/>
          <w:iCs w:val="0"/>
        </w:rPr>
        <w:t>я.</w:t>
      </w:r>
    </w:p>
    <w:p w14:paraId="733C0EA5" w14:textId="77777777" w:rsidR="002A0071" w:rsidRPr="00182E7B" w:rsidRDefault="002A0071" w:rsidP="00E216CE">
      <w:pPr>
        <w:pStyle w:val="afc"/>
        <w:rPr>
          <w:rStyle w:val="af5"/>
          <w:i w:val="0"/>
          <w:iCs w:val="0"/>
        </w:rPr>
      </w:pPr>
    </w:p>
    <w:p w14:paraId="101D37BD" w14:textId="6780D6D4" w:rsidR="001304D0" w:rsidRPr="00CD0D62" w:rsidRDefault="001304D0" w:rsidP="002827B6">
      <w:pPr>
        <w:pStyle w:val="ac"/>
        <w:numPr>
          <w:ilvl w:val="3"/>
          <w:numId w:val="11"/>
        </w:numPr>
        <w:spacing w:after="0" w:line="240" w:lineRule="auto"/>
        <w:ind w:left="0" w:firstLine="1077"/>
        <w:jc w:val="both"/>
        <w:outlineLvl w:val="3"/>
      </w:pPr>
      <w:bookmarkStart w:id="71" w:name="_Toc137713728"/>
      <w:r w:rsidRPr="00CD0D62">
        <w:t>Трубопроводный транспорт</w:t>
      </w:r>
      <w:bookmarkEnd w:id="71"/>
    </w:p>
    <w:p w14:paraId="4BF017D7" w14:textId="6DA9D2DB" w:rsidR="001304D0" w:rsidRDefault="001304D0" w:rsidP="00421AC9">
      <w:pPr>
        <w:pStyle w:val="afc"/>
        <w:rPr>
          <w:rStyle w:val="af5"/>
          <w:i w:val="0"/>
          <w:iCs w:val="0"/>
        </w:rPr>
      </w:pPr>
    </w:p>
    <w:p w14:paraId="6BFEEA02" w14:textId="77777777" w:rsidR="008A1DE4" w:rsidRPr="00ED3968" w:rsidRDefault="008A1DE4" w:rsidP="008A1DE4">
      <w:pPr>
        <w:pStyle w:val="afc"/>
        <w:ind w:firstLine="708"/>
        <w:rPr>
          <w:rFonts w:eastAsia="Calibri"/>
          <w:i/>
        </w:rPr>
      </w:pPr>
      <w:r w:rsidRPr="00ED3968">
        <w:rPr>
          <w:rFonts w:eastAsia="Calibri"/>
          <w:i/>
        </w:rPr>
        <w:t>Существующее положение</w:t>
      </w:r>
    </w:p>
    <w:p w14:paraId="2D6432FB" w14:textId="6FB5DD09" w:rsidR="008A1DE4" w:rsidRPr="009E4CC0" w:rsidRDefault="008A1DE4" w:rsidP="008A1DE4">
      <w:pPr>
        <w:pStyle w:val="afc"/>
        <w:rPr>
          <w:rStyle w:val="af5"/>
          <w:i w:val="0"/>
          <w:iCs w:val="0"/>
        </w:rPr>
      </w:pPr>
      <w:r w:rsidRPr="009E4CC0">
        <w:rPr>
          <w:rStyle w:val="af5"/>
          <w:i w:val="0"/>
          <w:iCs w:val="0"/>
        </w:rPr>
        <w:t xml:space="preserve">В настоящее время в </w:t>
      </w:r>
      <w:bookmarkStart w:id="72" w:name="_Hlk130993597"/>
      <w:proofErr w:type="spellStart"/>
      <w:r w:rsidRPr="009E4CC0">
        <w:rPr>
          <w:rStyle w:val="af5"/>
          <w:i w:val="0"/>
          <w:iCs w:val="0"/>
        </w:rPr>
        <w:t>Солонецком</w:t>
      </w:r>
      <w:proofErr w:type="spellEnd"/>
      <w:r w:rsidRPr="009E4CC0">
        <w:rPr>
          <w:rStyle w:val="af5"/>
          <w:i w:val="0"/>
          <w:iCs w:val="0"/>
        </w:rPr>
        <w:t xml:space="preserve"> </w:t>
      </w:r>
      <w:r w:rsidRPr="008A1DE4">
        <w:t>поселени</w:t>
      </w:r>
      <w:r>
        <w:t>и</w:t>
      </w:r>
      <w:r w:rsidRPr="008A1DE4">
        <w:rPr>
          <w:rStyle w:val="af5"/>
          <w:i w:val="0"/>
          <w:iCs w:val="0"/>
        </w:rPr>
        <w:t xml:space="preserve"> </w:t>
      </w:r>
      <w:bookmarkEnd w:id="72"/>
      <w:r w:rsidRPr="008A1DE4">
        <w:rPr>
          <w:rStyle w:val="af5"/>
          <w:i w:val="0"/>
          <w:iCs w:val="0"/>
        </w:rPr>
        <w:t>трубопроводный транспорт отсутствует.</w:t>
      </w:r>
    </w:p>
    <w:p w14:paraId="7804A285" w14:textId="77777777" w:rsidR="008A1DE4" w:rsidRPr="009E4CC0" w:rsidRDefault="008A1DE4" w:rsidP="008A1DE4">
      <w:pPr>
        <w:pStyle w:val="afc"/>
        <w:rPr>
          <w:rStyle w:val="af5"/>
          <w:i w:val="0"/>
          <w:iCs w:val="0"/>
        </w:rPr>
      </w:pPr>
    </w:p>
    <w:p w14:paraId="64DBB243" w14:textId="77777777" w:rsidR="008A1DE4" w:rsidRPr="00ED3968" w:rsidRDefault="008A1DE4" w:rsidP="008A1DE4">
      <w:pPr>
        <w:pStyle w:val="1f"/>
        <w:rPr>
          <w:bCs/>
          <w:i/>
          <w:sz w:val="28"/>
          <w:szCs w:val="28"/>
        </w:rPr>
      </w:pPr>
      <w:r w:rsidRPr="00ED3968">
        <w:rPr>
          <w:i/>
          <w:sz w:val="28"/>
          <w:szCs w:val="28"/>
        </w:rPr>
        <w:t>Проектные предложения</w:t>
      </w:r>
    </w:p>
    <w:p w14:paraId="5B52AE8C" w14:textId="77777777" w:rsidR="008A1DE4" w:rsidRPr="009E4CC0" w:rsidRDefault="008A1DE4" w:rsidP="008A1DE4">
      <w:pPr>
        <w:pStyle w:val="afc"/>
        <w:rPr>
          <w:rStyle w:val="af5"/>
          <w:i w:val="0"/>
          <w:iCs w:val="0"/>
        </w:rPr>
      </w:pPr>
      <w:r w:rsidRPr="009E4CC0">
        <w:rPr>
          <w:rStyle w:val="af5"/>
          <w:i w:val="0"/>
          <w:iCs w:val="0"/>
        </w:rPr>
        <w:t>Мероприятия по развитию трубопроводного транспорта настоящим Генеральным планом не предусматриваютс</w:t>
      </w:r>
      <w:r>
        <w:rPr>
          <w:rStyle w:val="af5"/>
          <w:i w:val="0"/>
          <w:iCs w:val="0"/>
        </w:rPr>
        <w:t>я.</w:t>
      </w:r>
    </w:p>
    <w:p w14:paraId="270AFFAA" w14:textId="77777777" w:rsidR="008A1DE4" w:rsidRPr="00182E7B" w:rsidRDefault="008A1DE4" w:rsidP="00421AC9">
      <w:pPr>
        <w:pStyle w:val="afc"/>
        <w:rPr>
          <w:rStyle w:val="af5"/>
          <w:i w:val="0"/>
          <w:iCs w:val="0"/>
        </w:rPr>
      </w:pPr>
    </w:p>
    <w:p w14:paraId="2910002E" w14:textId="3BA864DB" w:rsidR="001304D0" w:rsidRDefault="001304D0" w:rsidP="002827B6">
      <w:pPr>
        <w:pStyle w:val="ac"/>
        <w:numPr>
          <w:ilvl w:val="3"/>
          <w:numId w:val="11"/>
        </w:numPr>
        <w:spacing w:after="0" w:line="240" w:lineRule="auto"/>
        <w:ind w:left="0" w:firstLine="1077"/>
        <w:jc w:val="both"/>
        <w:outlineLvl w:val="3"/>
      </w:pPr>
      <w:bookmarkStart w:id="73" w:name="_Toc137713729"/>
      <w:r w:rsidRPr="00CD0D62">
        <w:t>Инженерная защита от опасных геологических процессов</w:t>
      </w:r>
      <w:bookmarkEnd w:id="73"/>
    </w:p>
    <w:p w14:paraId="4631F67B" w14:textId="0290D9D1" w:rsidR="0009425A" w:rsidRDefault="0009425A" w:rsidP="008A1DE4">
      <w:pPr>
        <w:pStyle w:val="b5"/>
      </w:pPr>
    </w:p>
    <w:p w14:paraId="6146777E" w14:textId="77777777" w:rsidR="008A1DE4" w:rsidRPr="00ED3968" w:rsidRDefault="008A1DE4" w:rsidP="008A1DE4">
      <w:pPr>
        <w:pStyle w:val="afc"/>
        <w:rPr>
          <w:rStyle w:val="af5"/>
          <w:iCs w:val="0"/>
        </w:rPr>
      </w:pPr>
      <w:r w:rsidRPr="00ED3968">
        <w:rPr>
          <w:rStyle w:val="af5"/>
        </w:rPr>
        <w:t>Существующее положение</w:t>
      </w:r>
    </w:p>
    <w:p w14:paraId="67630466" w14:textId="4983D4BD" w:rsidR="008A1DE4" w:rsidRPr="00ED3968" w:rsidRDefault="008A1DE4" w:rsidP="008A1DE4">
      <w:pPr>
        <w:pStyle w:val="aff"/>
        <w:ind w:firstLine="709"/>
        <w:jc w:val="both"/>
        <w:rPr>
          <w:i w:val="0"/>
        </w:rPr>
      </w:pPr>
      <w:r w:rsidRPr="00ED3968">
        <w:rPr>
          <w:i w:val="0"/>
        </w:rPr>
        <w:t xml:space="preserve">На территории </w:t>
      </w:r>
      <w:proofErr w:type="spellStart"/>
      <w:r>
        <w:rPr>
          <w:i w:val="0"/>
        </w:rPr>
        <w:t>Солонецког</w:t>
      </w:r>
      <w:r w:rsidRPr="00ED3968">
        <w:rPr>
          <w:i w:val="0"/>
        </w:rPr>
        <w:t>о</w:t>
      </w:r>
      <w:proofErr w:type="spellEnd"/>
      <w:r w:rsidRPr="00ED3968">
        <w:rPr>
          <w:i w:val="0"/>
        </w:rPr>
        <w:t xml:space="preserve"> </w:t>
      </w:r>
      <w:r w:rsidRPr="008A1DE4">
        <w:rPr>
          <w:i w:val="0"/>
          <w:iCs/>
        </w:rPr>
        <w:t>поселения</w:t>
      </w:r>
      <w:r>
        <w:t xml:space="preserve"> </w:t>
      </w:r>
      <w:r>
        <w:rPr>
          <w:i w:val="0"/>
        </w:rPr>
        <w:t>отсутствуют</w:t>
      </w:r>
      <w:r w:rsidRPr="00ED3968">
        <w:rPr>
          <w:i w:val="0"/>
        </w:rPr>
        <w:t xml:space="preserve"> гидротехнически</w:t>
      </w:r>
      <w:r>
        <w:rPr>
          <w:i w:val="0"/>
        </w:rPr>
        <w:t xml:space="preserve">е </w:t>
      </w:r>
      <w:r w:rsidRPr="00ED3968">
        <w:rPr>
          <w:i w:val="0"/>
        </w:rPr>
        <w:t>сооружения</w:t>
      </w:r>
      <w:r>
        <w:rPr>
          <w:i w:val="0"/>
        </w:rPr>
        <w:t>.</w:t>
      </w:r>
    </w:p>
    <w:p w14:paraId="5CAC9EE9" w14:textId="77777777" w:rsidR="008A1DE4" w:rsidRDefault="008A1DE4" w:rsidP="008A1DE4">
      <w:pPr>
        <w:pStyle w:val="afc"/>
        <w:rPr>
          <w:rStyle w:val="af5"/>
          <w:bCs/>
          <w:iCs w:val="0"/>
        </w:rPr>
      </w:pPr>
    </w:p>
    <w:p w14:paraId="65593306" w14:textId="77777777" w:rsidR="008A1DE4" w:rsidRPr="00ED3968" w:rsidRDefault="008A1DE4" w:rsidP="008A1DE4">
      <w:pPr>
        <w:pStyle w:val="afc"/>
        <w:rPr>
          <w:rStyle w:val="af5"/>
          <w:bCs/>
          <w:iCs w:val="0"/>
        </w:rPr>
      </w:pPr>
      <w:r w:rsidRPr="00ED3968">
        <w:rPr>
          <w:rStyle w:val="af5"/>
          <w:bCs/>
        </w:rPr>
        <w:t>Проектные предложения</w:t>
      </w:r>
    </w:p>
    <w:p w14:paraId="2A0759FA" w14:textId="77777777" w:rsidR="008A1DE4" w:rsidRPr="003D0299" w:rsidRDefault="008A1DE4" w:rsidP="008A1DE4">
      <w:pPr>
        <w:pStyle w:val="afc"/>
        <w:rPr>
          <w:rStyle w:val="af5"/>
          <w:i w:val="0"/>
          <w:iCs w:val="0"/>
          <w:lang w:eastAsia="en-US"/>
        </w:rPr>
      </w:pPr>
      <w:r w:rsidRPr="009E4CC0">
        <w:rPr>
          <w:lang w:eastAsia="en-US"/>
        </w:rPr>
        <w:t>Настоящим генеральным планом мероприятия по гидротехнически</w:t>
      </w:r>
      <w:r>
        <w:rPr>
          <w:lang w:eastAsia="en-US"/>
        </w:rPr>
        <w:t>м</w:t>
      </w:r>
      <w:r w:rsidRPr="009E4CC0">
        <w:rPr>
          <w:lang w:eastAsia="en-US"/>
        </w:rPr>
        <w:t xml:space="preserve"> сооружени</w:t>
      </w:r>
      <w:r>
        <w:rPr>
          <w:lang w:eastAsia="en-US"/>
        </w:rPr>
        <w:t>ям</w:t>
      </w:r>
      <w:r w:rsidRPr="009E4CC0">
        <w:rPr>
          <w:lang w:eastAsia="en-US"/>
        </w:rPr>
        <w:t xml:space="preserve"> не предусматриваетс</w:t>
      </w:r>
      <w:r>
        <w:rPr>
          <w:lang w:eastAsia="en-US"/>
        </w:rPr>
        <w:t>я.</w:t>
      </w:r>
    </w:p>
    <w:p w14:paraId="57FB4E90" w14:textId="77777777" w:rsidR="008A1DE4" w:rsidRPr="0009425A" w:rsidRDefault="008A1DE4" w:rsidP="008A1DE4">
      <w:pPr>
        <w:pStyle w:val="b5"/>
      </w:pPr>
    </w:p>
    <w:p w14:paraId="571B7050" w14:textId="5A920BDE" w:rsidR="0007311A" w:rsidRPr="00644DBC" w:rsidRDefault="0007311A" w:rsidP="002827B6">
      <w:pPr>
        <w:pStyle w:val="ac"/>
        <w:numPr>
          <w:ilvl w:val="2"/>
          <w:numId w:val="11"/>
        </w:numPr>
        <w:spacing w:before="100" w:after="100" w:line="240" w:lineRule="auto"/>
        <w:ind w:left="1276" w:hanging="709"/>
        <w:jc w:val="both"/>
        <w:outlineLvl w:val="2"/>
      </w:pPr>
      <w:bookmarkStart w:id="74" w:name="_Toc137713730"/>
      <w:r w:rsidRPr="00644DBC">
        <w:t>Объекты культурного наследия</w:t>
      </w:r>
      <w:bookmarkEnd w:id="74"/>
    </w:p>
    <w:p w14:paraId="52B088A0" w14:textId="77777777" w:rsidR="00320643" w:rsidRPr="00182E7B" w:rsidRDefault="00320643" w:rsidP="00A53F8C">
      <w:pPr>
        <w:spacing w:after="0" w:line="240" w:lineRule="auto"/>
        <w:ind w:firstLine="709"/>
        <w:rPr>
          <w:b w:val="0"/>
        </w:rPr>
      </w:pPr>
    </w:p>
    <w:p w14:paraId="08152FDA" w14:textId="3BEF5E94" w:rsidR="00F65621" w:rsidRDefault="00F65621" w:rsidP="00F65621">
      <w:pPr>
        <w:spacing w:after="0" w:line="240" w:lineRule="auto"/>
        <w:ind w:firstLine="720"/>
        <w:jc w:val="both"/>
        <w:rPr>
          <w:rFonts w:eastAsia="Times New Roman"/>
          <w:b w:val="0"/>
          <w:szCs w:val="28"/>
          <w:lang w:eastAsia="ru-RU"/>
        </w:rPr>
      </w:pPr>
      <w:r>
        <w:rPr>
          <w:rFonts w:eastAsia="Times New Roman"/>
          <w:b w:val="0"/>
          <w:szCs w:val="28"/>
          <w:lang w:eastAsia="ru-RU"/>
        </w:rPr>
        <w:t>В соответствии с письмом Службы по охране объектов культурного наследия Иркутской области от 19.09.2023 № 02-76-87-59/23 п</w:t>
      </w:r>
      <w:r w:rsidRPr="00F65621">
        <w:rPr>
          <w:rFonts w:eastAsia="Times New Roman"/>
          <w:b w:val="0"/>
          <w:szCs w:val="28"/>
          <w:lang w:eastAsia="ru-RU"/>
        </w:rPr>
        <w:t>о состоянию на 01.09.2023 года на учете государственного органа по</w:t>
      </w:r>
      <w:r>
        <w:rPr>
          <w:rFonts w:eastAsia="Times New Roman"/>
          <w:b w:val="0"/>
          <w:szCs w:val="28"/>
          <w:lang w:eastAsia="ru-RU"/>
        </w:rPr>
        <w:t xml:space="preserve"> </w:t>
      </w:r>
      <w:r w:rsidRPr="00F65621">
        <w:rPr>
          <w:rFonts w:eastAsia="Times New Roman"/>
          <w:b w:val="0"/>
          <w:szCs w:val="28"/>
          <w:lang w:eastAsia="ru-RU"/>
        </w:rPr>
        <w:t xml:space="preserve">охране объектов культурного наследия Иркутской области в границах </w:t>
      </w:r>
      <w:proofErr w:type="spellStart"/>
      <w:r w:rsidRPr="00F65621">
        <w:rPr>
          <w:rFonts w:eastAsia="Times New Roman"/>
          <w:b w:val="0"/>
          <w:szCs w:val="28"/>
          <w:lang w:eastAsia="ru-RU"/>
        </w:rPr>
        <w:t>Солонецкого</w:t>
      </w:r>
      <w:proofErr w:type="spellEnd"/>
      <w:r>
        <w:rPr>
          <w:rFonts w:eastAsia="Times New Roman"/>
          <w:b w:val="0"/>
          <w:szCs w:val="28"/>
          <w:lang w:eastAsia="ru-RU"/>
        </w:rPr>
        <w:t xml:space="preserve"> </w:t>
      </w:r>
      <w:r w:rsidRPr="00F65621">
        <w:rPr>
          <w:rFonts w:eastAsia="Times New Roman"/>
          <w:b w:val="0"/>
          <w:szCs w:val="28"/>
          <w:lang w:eastAsia="ru-RU"/>
        </w:rPr>
        <w:t>муниципального образования состоит 1 объект археологического наследия</w:t>
      </w:r>
      <w:r>
        <w:rPr>
          <w:rFonts w:eastAsia="Times New Roman"/>
          <w:b w:val="0"/>
          <w:szCs w:val="28"/>
          <w:lang w:eastAsia="ru-RU"/>
        </w:rPr>
        <w:t xml:space="preserve"> </w:t>
      </w:r>
      <w:r w:rsidRPr="00F65621">
        <w:rPr>
          <w:rFonts w:eastAsia="Times New Roman"/>
          <w:b w:val="0"/>
          <w:szCs w:val="28"/>
          <w:lang w:eastAsia="ru-RU"/>
        </w:rPr>
        <w:t>федерального значения, включенный в единый государственный реестр объектов</w:t>
      </w:r>
      <w:r>
        <w:rPr>
          <w:rFonts w:eastAsia="Times New Roman"/>
          <w:b w:val="0"/>
          <w:szCs w:val="28"/>
          <w:lang w:eastAsia="ru-RU"/>
        </w:rPr>
        <w:t xml:space="preserve"> </w:t>
      </w:r>
      <w:r w:rsidRPr="00F65621">
        <w:rPr>
          <w:rFonts w:eastAsia="Times New Roman"/>
          <w:b w:val="0"/>
          <w:szCs w:val="28"/>
          <w:lang w:eastAsia="ru-RU"/>
        </w:rPr>
        <w:t>культурного наследия (памятников истории и культуры) народов Российской</w:t>
      </w:r>
      <w:r>
        <w:rPr>
          <w:rFonts w:eastAsia="Times New Roman"/>
          <w:b w:val="0"/>
          <w:szCs w:val="28"/>
          <w:lang w:eastAsia="ru-RU"/>
        </w:rPr>
        <w:t xml:space="preserve"> </w:t>
      </w:r>
      <w:r w:rsidRPr="00F65621">
        <w:rPr>
          <w:rFonts w:eastAsia="Times New Roman"/>
          <w:b w:val="0"/>
          <w:szCs w:val="28"/>
          <w:lang w:eastAsia="ru-RU"/>
        </w:rPr>
        <w:t>Федерации</w:t>
      </w:r>
      <w:r w:rsidR="00BE0163">
        <w:rPr>
          <w:rFonts w:eastAsia="Times New Roman"/>
          <w:b w:val="0"/>
          <w:szCs w:val="28"/>
          <w:lang w:eastAsia="ru-RU"/>
        </w:rPr>
        <w:t xml:space="preserve"> (Приложение </w:t>
      </w:r>
      <w:r w:rsidR="008B6051">
        <w:rPr>
          <w:rFonts w:eastAsia="Times New Roman"/>
          <w:b w:val="0"/>
          <w:szCs w:val="28"/>
          <w:lang w:eastAsia="ru-RU"/>
        </w:rPr>
        <w:t>4</w:t>
      </w:r>
      <w:r w:rsidR="00BE0163">
        <w:rPr>
          <w:rFonts w:eastAsia="Times New Roman"/>
          <w:b w:val="0"/>
          <w:szCs w:val="28"/>
          <w:lang w:eastAsia="ru-RU"/>
        </w:rPr>
        <w:t>)</w:t>
      </w:r>
      <w:r>
        <w:rPr>
          <w:rFonts w:eastAsia="Times New Roman"/>
          <w:b w:val="0"/>
          <w:szCs w:val="28"/>
          <w:lang w:eastAsia="ru-RU"/>
        </w:rPr>
        <w:t>.</w:t>
      </w:r>
    </w:p>
    <w:p w14:paraId="79F56654" w14:textId="7A116323" w:rsidR="00644DBC" w:rsidRPr="00F64326" w:rsidRDefault="00644DBC" w:rsidP="00644DBC">
      <w:pPr>
        <w:spacing w:after="0" w:line="240" w:lineRule="auto"/>
        <w:ind w:firstLine="720"/>
        <w:jc w:val="both"/>
        <w:rPr>
          <w:rFonts w:eastAsia="Times New Roman"/>
          <w:b w:val="0"/>
          <w:szCs w:val="28"/>
          <w:lang w:eastAsia="ru-RU"/>
        </w:rPr>
      </w:pPr>
      <w:r w:rsidRPr="00F64326">
        <w:rPr>
          <w:rFonts w:eastAsia="Times New Roman"/>
          <w:b w:val="0"/>
          <w:szCs w:val="28"/>
          <w:lang w:eastAsia="ru-RU"/>
        </w:rPr>
        <w:t>В соответствии с Федеральным законом Российской Федерации № 73-ФЗ от 25.06.2002 к объектам культурного наследия (памятникам истории и культуры) народов Российской Федерации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14:paraId="566394C2" w14:textId="138F7B06" w:rsidR="00644DBC" w:rsidRPr="00F64326" w:rsidRDefault="00644DBC" w:rsidP="00644DBC">
      <w:pPr>
        <w:spacing w:after="0" w:line="240" w:lineRule="auto"/>
        <w:ind w:firstLine="720"/>
        <w:jc w:val="both"/>
        <w:rPr>
          <w:rFonts w:eastAsia="Times New Roman"/>
          <w:b w:val="0"/>
          <w:szCs w:val="28"/>
          <w:lang w:eastAsia="ru-RU"/>
        </w:rPr>
      </w:pPr>
      <w:r w:rsidRPr="00F64326">
        <w:rPr>
          <w:rFonts w:eastAsia="Times New Roman"/>
          <w:b w:val="0"/>
          <w:szCs w:val="28"/>
          <w:lang w:eastAsia="ru-RU"/>
        </w:rPr>
        <w:t xml:space="preserve">В </w:t>
      </w:r>
      <w:r w:rsidRPr="008A12A9">
        <w:rPr>
          <w:rFonts w:eastAsia="Times New Roman"/>
          <w:b w:val="0"/>
          <w:szCs w:val="28"/>
          <w:lang w:eastAsia="ru-RU"/>
        </w:rPr>
        <w:t>таблице 2.3.12-1</w:t>
      </w:r>
      <w:r w:rsidRPr="00F64326">
        <w:rPr>
          <w:rFonts w:eastAsia="Times New Roman"/>
          <w:b w:val="0"/>
          <w:szCs w:val="28"/>
          <w:lang w:eastAsia="ru-RU"/>
        </w:rPr>
        <w:t xml:space="preserve"> приведен перечень объектов культурного наследия на территории </w:t>
      </w:r>
      <w:proofErr w:type="spellStart"/>
      <w:r w:rsidR="00F64326">
        <w:rPr>
          <w:rFonts w:eastAsia="Times New Roman"/>
          <w:b w:val="0"/>
          <w:szCs w:val="28"/>
          <w:lang w:eastAsia="ru-RU"/>
        </w:rPr>
        <w:t>Солонецкого</w:t>
      </w:r>
      <w:proofErr w:type="spellEnd"/>
      <w:r w:rsidRPr="00F64326">
        <w:rPr>
          <w:rFonts w:eastAsia="Times New Roman"/>
          <w:b w:val="0"/>
          <w:szCs w:val="28"/>
          <w:lang w:eastAsia="ru-RU"/>
        </w:rPr>
        <w:t xml:space="preserve"> </w:t>
      </w:r>
      <w:r w:rsidR="005C33B4">
        <w:rPr>
          <w:rFonts w:eastAsia="Times New Roman"/>
          <w:b w:val="0"/>
          <w:szCs w:val="28"/>
          <w:lang w:eastAsia="ru-RU"/>
        </w:rPr>
        <w:t>поселения</w:t>
      </w:r>
      <w:r w:rsidRPr="00F64326">
        <w:rPr>
          <w:rFonts w:eastAsia="Times New Roman"/>
          <w:b w:val="0"/>
          <w:szCs w:val="28"/>
          <w:lang w:eastAsia="ru-RU"/>
        </w:rPr>
        <w:t>.</w:t>
      </w:r>
    </w:p>
    <w:p w14:paraId="454EB436" w14:textId="77777777" w:rsidR="00644DBC" w:rsidRPr="002F09BE" w:rsidRDefault="00644DBC" w:rsidP="00644DBC">
      <w:pPr>
        <w:spacing w:after="0" w:line="240" w:lineRule="auto"/>
        <w:jc w:val="both"/>
        <w:rPr>
          <w:rFonts w:eastAsia="Times New Roman"/>
          <w:b w:val="0"/>
          <w:szCs w:val="28"/>
          <w:highlight w:val="yellow"/>
          <w:lang w:eastAsia="ru-RU"/>
        </w:rPr>
      </w:pPr>
    </w:p>
    <w:p w14:paraId="2850EF6C" w14:textId="1DC69902" w:rsidR="00644DBC" w:rsidRPr="008A12A9" w:rsidRDefault="00644DBC" w:rsidP="00644DBC">
      <w:pPr>
        <w:spacing w:after="0" w:line="240" w:lineRule="auto"/>
        <w:jc w:val="right"/>
        <w:rPr>
          <w:rFonts w:eastAsia="Times New Roman"/>
          <w:b w:val="0"/>
          <w:i/>
          <w:iCs/>
          <w:szCs w:val="28"/>
          <w:lang w:eastAsia="ru-RU"/>
        </w:rPr>
      </w:pPr>
      <w:r w:rsidRPr="008A12A9">
        <w:rPr>
          <w:rFonts w:eastAsia="Times New Roman"/>
          <w:b w:val="0"/>
          <w:i/>
          <w:iCs/>
          <w:szCs w:val="28"/>
          <w:lang w:eastAsia="ru-RU"/>
        </w:rPr>
        <w:t>Таблица 2.3.12–1</w:t>
      </w:r>
    </w:p>
    <w:p w14:paraId="256BEF26" w14:textId="77777777" w:rsidR="00644DBC" w:rsidRPr="002F09BE" w:rsidRDefault="00644DBC" w:rsidP="00644DBC">
      <w:pPr>
        <w:spacing w:after="0" w:line="240" w:lineRule="auto"/>
        <w:jc w:val="both"/>
        <w:rPr>
          <w:rFonts w:eastAsia="Times New Roman"/>
          <w:b w:val="0"/>
          <w:szCs w:val="28"/>
          <w:highlight w:val="yellow"/>
          <w:lang w:eastAsia="ru-RU"/>
        </w:rPr>
      </w:pPr>
    </w:p>
    <w:p w14:paraId="01D176E4" w14:textId="2B09BACC" w:rsidR="00644DBC" w:rsidRPr="00F64326" w:rsidRDefault="00644DBC" w:rsidP="00644DBC">
      <w:pPr>
        <w:spacing w:after="0" w:line="240" w:lineRule="auto"/>
        <w:jc w:val="center"/>
        <w:rPr>
          <w:rFonts w:eastAsia="Times New Roman"/>
          <w:b w:val="0"/>
          <w:i/>
          <w:iCs/>
          <w:szCs w:val="28"/>
          <w:lang w:eastAsia="ru-RU"/>
        </w:rPr>
      </w:pPr>
      <w:r w:rsidRPr="00F64326">
        <w:rPr>
          <w:rFonts w:eastAsia="Times New Roman"/>
          <w:b w:val="0"/>
          <w:i/>
          <w:iCs/>
          <w:szCs w:val="28"/>
          <w:lang w:eastAsia="ru-RU"/>
        </w:rPr>
        <w:t xml:space="preserve">Объекты культурного наследия на территории </w:t>
      </w:r>
      <w:r w:rsidR="005C33B4">
        <w:rPr>
          <w:rFonts w:eastAsia="Times New Roman"/>
          <w:b w:val="0"/>
          <w:i/>
          <w:iCs/>
          <w:szCs w:val="28"/>
          <w:lang w:eastAsia="ru-RU"/>
        </w:rPr>
        <w:t>поселение</w:t>
      </w:r>
    </w:p>
    <w:tbl>
      <w:tblPr>
        <w:tblStyle w:val="afe"/>
        <w:tblW w:w="0" w:type="auto"/>
        <w:tblLook w:val="04A0" w:firstRow="1" w:lastRow="0" w:firstColumn="1" w:lastColumn="0" w:noHBand="0" w:noVBand="1"/>
      </w:tblPr>
      <w:tblGrid>
        <w:gridCol w:w="988"/>
        <w:gridCol w:w="4394"/>
        <w:gridCol w:w="3962"/>
      </w:tblGrid>
      <w:tr w:rsidR="00644DBC" w:rsidRPr="002F09BE" w14:paraId="16C02A7F" w14:textId="77777777" w:rsidTr="00BD7C29">
        <w:tc>
          <w:tcPr>
            <w:tcW w:w="988" w:type="dxa"/>
            <w:vAlign w:val="center"/>
          </w:tcPr>
          <w:p w14:paraId="00259610" w14:textId="75F2DA4F" w:rsidR="00644DBC" w:rsidRPr="00F64326" w:rsidRDefault="00644DBC" w:rsidP="00BD7C29">
            <w:pPr>
              <w:pStyle w:val="aff"/>
              <w:jc w:val="center"/>
              <w:rPr>
                <w:b/>
                <w:bCs/>
                <w:i w:val="0"/>
                <w:sz w:val="24"/>
              </w:rPr>
            </w:pPr>
            <w:r w:rsidRPr="00F64326">
              <w:rPr>
                <w:b/>
                <w:bCs/>
                <w:i w:val="0"/>
                <w:sz w:val="24"/>
              </w:rPr>
              <w:t>№ п/п</w:t>
            </w:r>
          </w:p>
        </w:tc>
        <w:tc>
          <w:tcPr>
            <w:tcW w:w="4394" w:type="dxa"/>
            <w:vAlign w:val="center"/>
          </w:tcPr>
          <w:p w14:paraId="3CFA8562" w14:textId="686B9A3C" w:rsidR="00644DBC" w:rsidRPr="00F64326" w:rsidRDefault="00644DBC" w:rsidP="00BD7C29">
            <w:pPr>
              <w:pStyle w:val="aff"/>
              <w:jc w:val="center"/>
              <w:rPr>
                <w:b/>
                <w:bCs/>
                <w:i w:val="0"/>
                <w:sz w:val="24"/>
              </w:rPr>
            </w:pPr>
            <w:r w:rsidRPr="00F64326">
              <w:rPr>
                <w:b/>
                <w:bCs/>
                <w:i w:val="0"/>
                <w:sz w:val="24"/>
              </w:rPr>
              <w:t>Наименование объекта культурного наследия</w:t>
            </w:r>
          </w:p>
        </w:tc>
        <w:tc>
          <w:tcPr>
            <w:tcW w:w="3962" w:type="dxa"/>
            <w:vAlign w:val="center"/>
          </w:tcPr>
          <w:p w14:paraId="71DBC276" w14:textId="6050CD03" w:rsidR="00644DBC" w:rsidRPr="00F64326" w:rsidRDefault="00644DBC" w:rsidP="00BD7C29">
            <w:pPr>
              <w:pStyle w:val="aff"/>
              <w:jc w:val="center"/>
              <w:rPr>
                <w:b/>
                <w:bCs/>
                <w:i w:val="0"/>
                <w:sz w:val="24"/>
              </w:rPr>
            </w:pPr>
            <w:r w:rsidRPr="00F64326">
              <w:rPr>
                <w:b/>
                <w:bCs/>
                <w:i w:val="0"/>
                <w:sz w:val="24"/>
              </w:rPr>
              <w:t>Местоположение</w:t>
            </w:r>
          </w:p>
        </w:tc>
      </w:tr>
      <w:tr w:rsidR="00644DBC" w:rsidRPr="002F09BE" w14:paraId="6384B0CF" w14:textId="77777777" w:rsidTr="00BD7C29">
        <w:tc>
          <w:tcPr>
            <w:tcW w:w="988" w:type="dxa"/>
            <w:vAlign w:val="center"/>
          </w:tcPr>
          <w:p w14:paraId="652B06E7" w14:textId="16D5C988" w:rsidR="00644DBC" w:rsidRPr="00F64326" w:rsidRDefault="00644DBC" w:rsidP="00BD7C29">
            <w:pPr>
              <w:pStyle w:val="aff"/>
              <w:jc w:val="center"/>
              <w:rPr>
                <w:i w:val="0"/>
                <w:sz w:val="24"/>
              </w:rPr>
            </w:pPr>
            <w:r w:rsidRPr="00F64326">
              <w:rPr>
                <w:i w:val="0"/>
                <w:sz w:val="24"/>
              </w:rPr>
              <w:t>1</w:t>
            </w:r>
          </w:p>
        </w:tc>
        <w:tc>
          <w:tcPr>
            <w:tcW w:w="4394" w:type="dxa"/>
            <w:vAlign w:val="center"/>
          </w:tcPr>
          <w:p w14:paraId="3EB4B1AC" w14:textId="22A11264" w:rsidR="00644DBC" w:rsidRPr="00F64326" w:rsidRDefault="00644DBC" w:rsidP="00BD7C29">
            <w:pPr>
              <w:pStyle w:val="aff"/>
              <w:jc w:val="center"/>
              <w:rPr>
                <w:i w:val="0"/>
                <w:sz w:val="24"/>
              </w:rPr>
            </w:pPr>
            <w:r w:rsidRPr="00F64326">
              <w:rPr>
                <w:i w:val="0"/>
                <w:sz w:val="24"/>
              </w:rPr>
              <w:t>2</w:t>
            </w:r>
          </w:p>
        </w:tc>
        <w:tc>
          <w:tcPr>
            <w:tcW w:w="3962" w:type="dxa"/>
            <w:vAlign w:val="center"/>
          </w:tcPr>
          <w:p w14:paraId="3510E096" w14:textId="184B51B5" w:rsidR="00644DBC" w:rsidRPr="00F64326" w:rsidRDefault="00644DBC" w:rsidP="00BD7C29">
            <w:pPr>
              <w:pStyle w:val="aff"/>
              <w:jc w:val="center"/>
              <w:rPr>
                <w:i w:val="0"/>
                <w:sz w:val="24"/>
              </w:rPr>
            </w:pPr>
            <w:r w:rsidRPr="00F64326">
              <w:rPr>
                <w:i w:val="0"/>
                <w:sz w:val="24"/>
              </w:rPr>
              <w:t>3</w:t>
            </w:r>
          </w:p>
        </w:tc>
      </w:tr>
      <w:tr w:rsidR="00644DBC" w:rsidRPr="002F09BE" w14:paraId="39D7F07E" w14:textId="77777777" w:rsidTr="00BD7C29">
        <w:tc>
          <w:tcPr>
            <w:tcW w:w="9344" w:type="dxa"/>
            <w:gridSpan w:val="3"/>
            <w:vAlign w:val="center"/>
          </w:tcPr>
          <w:p w14:paraId="77B36FE1" w14:textId="08E9B931" w:rsidR="00644DBC" w:rsidRPr="00F64326" w:rsidRDefault="00644DBC" w:rsidP="00BD7C29">
            <w:pPr>
              <w:pStyle w:val="aff"/>
              <w:jc w:val="center"/>
              <w:rPr>
                <w:iCs/>
                <w:sz w:val="24"/>
              </w:rPr>
            </w:pPr>
            <w:r w:rsidRPr="00F64326">
              <w:rPr>
                <w:iCs/>
                <w:sz w:val="24"/>
              </w:rPr>
              <w:t xml:space="preserve">Объекты </w:t>
            </w:r>
            <w:r w:rsidR="009C5C6F">
              <w:rPr>
                <w:iCs/>
                <w:sz w:val="24"/>
              </w:rPr>
              <w:t>археологического</w:t>
            </w:r>
            <w:r w:rsidRPr="00F64326">
              <w:rPr>
                <w:iCs/>
                <w:sz w:val="24"/>
              </w:rPr>
              <w:t xml:space="preserve"> наследия </w:t>
            </w:r>
            <w:r w:rsidR="00F64326">
              <w:rPr>
                <w:iCs/>
                <w:sz w:val="24"/>
              </w:rPr>
              <w:t>федерального</w:t>
            </w:r>
            <w:r w:rsidRPr="00F64326">
              <w:rPr>
                <w:iCs/>
                <w:sz w:val="24"/>
              </w:rPr>
              <w:t xml:space="preserve"> значения</w:t>
            </w:r>
          </w:p>
        </w:tc>
      </w:tr>
      <w:tr w:rsidR="00644DBC" w:rsidRPr="002F09BE" w14:paraId="178BDB9B" w14:textId="77777777" w:rsidTr="00BD7C29">
        <w:tc>
          <w:tcPr>
            <w:tcW w:w="988" w:type="dxa"/>
            <w:vAlign w:val="center"/>
          </w:tcPr>
          <w:p w14:paraId="2C31DF07" w14:textId="741A0669" w:rsidR="00644DBC" w:rsidRPr="00F64326" w:rsidRDefault="00644DBC" w:rsidP="00BD7C29">
            <w:pPr>
              <w:pStyle w:val="aff"/>
              <w:jc w:val="center"/>
              <w:rPr>
                <w:i w:val="0"/>
                <w:sz w:val="24"/>
              </w:rPr>
            </w:pPr>
            <w:r w:rsidRPr="00F64326">
              <w:rPr>
                <w:i w:val="0"/>
                <w:sz w:val="24"/>
              </w:rPr>
              <w:t>1</w:t>
            </w:r>
          </w:p>
        </w:tc>
        <w:tc>
          <w:tcPr>
            <w:tcW w:w="4394" w:type="dxa"/>
            <w:vAlign w:val="center"/>
          </w:tcPr>
          <w:p w14:paraId="1045CD70" w14:textId="24E953DD" w:rsidR="00644DBC" w:rsidRPr="00F64326" w:rsidRDefault="00F64326" w:rsidP="00BD7C29">
            <w:pPr>
              <w:pStyle w:val="aff"/>
              <w:jc w:val="center"/>
              <w:rPr>
                <w:i w:val="0"/>
                <w:sz w:val="24"/>
              </w:rPr>
            </w:pPr>
            <w:r w:rsidRPr="00F64326">
              <w:rPr>
                <w:i w:val="0"/>
                <w:sz w:val="24"/>
              </w:rPr>
              <w:t>«Стоянка Солонцы (грот)»</w:t>
            </w:r>
          </w:p>
        </w:tc>
        <w:tc>
          <w:tcPr>
            <w:tcW w:w="3962" w:type="dxa"/>
            <w:vAlign w:val="center"/>
          </w:tcPr>
          <w:p w14:paraId="60E6F683" w14:textId="0B9D1490" w:rsidR="00634D0E" w:rsidRPr="002F09BE" w:rsidRDefault="00F64326" w:rsidP="00BD7C29">
            <w:pPr>
              <w:pStyle w:val="aff"/>
              <w:jc w:val="center"/>
              <w:rPr>
                <w:i w:val="0"/>
                <w:sz w:val="24"/>
                <w:highlight w:val="yellow"/>
              </w:rPr>
            </w:pPr>
            <w:r w:rsidRPr="00F64326">
              <w:rPr>
                <w:i w:val="0"/>
                <w:sz w:val="24"/>
              </w:rPr>
              <w:t>с. Солонцы, 2 км к северу</w:t>
            </w:r>
          </w:p>
        </w:tc>
      </w:tr>
    </w:tbl>
    <w:p w14:paraId="3A2B9182" w14:textId="77777777" w:rsidR="00BF495D" w:rsidRPr="002F09BE" w:rsidRDefault="00BF495D" w:rsidP="00D1211E">
      <w:pPr>
        <w:pStyle w:val="aff"/>
        <w:jc w:val="left"/>
        <w:rPr>
          <w:i w:val="0"/>
          <w:szCs w:val="28"/>
          <w:highlight w:val="yellow"/>
        </w:rPr>
      </w:pPr>
    </w:p>
    <w:p w14:paraId="51F14D47" w14:textId="2741CDD1" w:rsidR="00C73578" w:rsidRPr="00696B4F" w:rsidRDefault="00C73578" w:rsidP="00C73578">
      <w:pPr>
        <w:pStyle w:val="S"/>
      </w:pPr>
      <w:r w:rsidRPr="00696B4F">
        <w:rPr>
          <w:szCs w:val="28"/>
        </w:rPr>
        <w:t xml:space="preserve">На территории </w:t>
      </w:r>
      <w:r w:rsidR="005C33B4">
        <w:rPr>
          <w:szCs w:val="28"/>
        </w:rPr>
        <w:t>поселение</w:t>
      </w:r>
      <w:r w:rsidRPr="00696B4F">
        <w:rPr>
          <w:szCs w:val="28"/>
        </w:rPr>
        <w:t xml:space="preserve"> в Единый государственный реестр недвижимости </w:t>
      </w:r>
      <w:r w:rsidR="00602C57" w:rsidRPr="00696B4F">
        <w:rPr>
          <w:szCs w:val="28"/>
        </w:rPr>
        <w:t xml:space="preserve">внесены следующие </w:t>
      </w:r>
      <w:r w:rsidRPr="00696B4F">
        <w:rPr>
          <w:szCs w:val="28"/>
        </w:rPr>
        <w:t xml:space="preserve">сведения о </w:t>
      </w:r>
      <w:r w:rsidR="00756D55" w:rsidRPr="00696B4F">
        <w:rPr>
          <w:szCs w:val="28"/>
        </w:rPr>
        <w:t>территориях</w:t>
      </w:r>
      <w:r w:rsidRPr="00696B4F">
        <w:rPr>
          <w:szCs w:val="28"/>
        </w:rPr>
        <w:t xml:space="preserve"> объектов </w:t>
      </w:r>
      <w:r w:rsidR="009C5C6F">
        <w:rPr>
          <w:szCs w:val="28"/>
        </w:rPr>
        <w:t>археологического</w:t>
      </w:r>
      <w:r w:rsidR="00602C57" w:rsidRPr="00696B4F">
        <w:rPr>
          <w:szCs w:val="28"/>
        </w:rPr>
        <w:t xml:space="preserve"> наследия</w:t>
      </w:r>
      <w:r w:rsidRPr="00696B4F">
        <w:rPr>
          <w:szCs w:val="28"/>
        </w:rPr>
        <w:t>:</w:t>
      </w:r>
    </w:p>
    <w:p w14:paraId="777F403B" w14:textId="20E9A96E" w:rsidR="00756D55" w:rsidRPr="00696B4F" w:rsidRDefault="00756D55" w:rsidP="00756D55">
      <w:pPr>
        <w:pStyle w:val="b2"/>
        <w:rPr>
          <w:szCs w:val="28"/>
        </w:rPr>
      </w:pPr>
      <w:r w:rsidRPr="00696B4F">
        <w:rPr>
          <w:szCs w:val="28"/>
        </w:rPr>
        <w:t>- территория объекта</w:t>
      </w:r>
      <w:r w:rsidR="00B963FE">
        <w:rPr>
          <w:szCs w:val="28"/>
        </w:rPr>
        <w:t xml:space="preserve"> </w:t>
      </w:r>
      <w:r w:rsidRPr="009C5C6F">
        <w:rPr>
          <w:szCs w:val="28"/>
        </w:rPr>
        <w:t>археологического</w:t>
      </w:r>
      <w:r w:rsidRPr="00696B4F">
        <w:rPr>
          <w:szCs w:val="28"/>
        </w:rPr>
        <w:t xml:space="preserve"> наследия </w:t>
      </w:r>
      <w:r w:rsidR="00696B4F" w:rsidRPr="00696B4F">
        <w:rPr>
          <w:szCs w:val="28"/>
        </w:rPr>
        <w:t>«Стоянка Солонцы (грот)»</w:t>
      </w:r>
      <w:r w:rsidR="008117F4">
        <w:rPr>
          <w:szCs w:val="28"/>
        </w:rPr>
        <w:t xml:space="preserve"> </w:t>
      </w:r>
      <w:r w:rsidRPr="00696B4F">
        <w:rPr>
          <w:szCs w:val="28"/>
        </w:rPr>
        <w:t xml:space="preserve">- </w:t>
      </w:r>
      <w:r w:rsidR="00696B4F" w:rsidRPr="00696B4F">
        <w:rPr>
          <w:szCs w:val="28"/>
        </w:rPr>
        <w:t>38:11-8.104</w:t>
      </w:r>
      <w:r w:rsidR="00D309B6">
        <w:rPr>
          <w:szCs w:val="28"/>
        </w:rPr>
        <w:t>.</w:t>
      </w:r>
    </w:p>
    <w:p w14:paraId="2212C5EF" w14:textId="77777777" w:rsidR="00136708" w:rsidRPr="00C2397B" w:rsidRDefault="00136708" w:rsidP="00136708">
      <w:pPr>
        <w:pStyle w:val="afc"/>
      </w:pPr>
      <w:r w:rsidRPr="00C2397B">
        <w:t>В соответствии со ст. 33 Закона № 73-ФЗ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установленного порядка их использования, незаконного перемещения и предотвращения других действий, могущих причинить вред объектам культурного наследия.</w:t>
      </w:r>
    </w:p>
    <w:p w14:paraId="45402449" w14:textId="3F15970F" w:rsidR="00136708" w:rsidRPr="007E7C66" w:rsidRDefault="00136708" w:rsidP="00136708">
      <w:pPr>
        <w:pStyle w:val="afc"/>
      </w:pPr>
      <w:r w:rsidRPr="007E7C66">
        <w:t xml:space="preserve">В целях обеспечения сохранности объектов культурного наследия устанавливаются ограничения (обременения) права собственности, других </w:t>
      </w:r>
      <w:r w:rsidRPr="007E7C66">
        <w:lastRenderedPageBreak/>
        <w:t xml:space="preserve">вещных прав, а также иных имущественных прав, являющиеся установленными </w:t>
      </w:r>
      <w:proofErr w:type="spellStart"/>
      <w:r w:rsidRPr="007E7C66">
        <w:t>пп</w:t>
      </w:r>
      <w:proofErr w:type="spellEnd"/>
      <w:r w:rsidRPr="007E7C66">
        <w:t>.</w:t>
      </w:r>
      <w:r w:rsidR="008117F4">
        <w:t xml:space="preserve"> </w:t>
      </w:r>
      <w:r w:rsidRPr="007E7C66">
        <w:t>1-3 статьи 47.3 Закона № 73-ФЗ требованиями к содержанию и использованию объектов культурного наследия, включенных в реестр, и выявленных объектов культурного наследия, а именно: при содержании и использовании объекта культурного наследия лица, владеющие объектом культурного наследия, обязаны осуществлять расходы на содержание объекта культурного наследия и поддержание его в надлежащем техническом, санитарном и противопожарном состоянии, не проводить работы, изменяющие предмет охраны объекта культурного наследия, либо изменяющие облик, объемно-планировочные и конструктивные решения и структуры, интерьер (в случае, если предмет охраны не определен).</w:t>
      </w:r>
    </w:p>
    <w:p w14:paraId="78DB683F" w14:textId="77777777" w:rsidR="00F1455F" w:rsidRDefault="00F1455F" w:rsidP="007E7C66">
      <w:pPr>
        <w:pStyle w:val="afc"/>
      </w:pPr>
    </w:p>
    <w:p w14:paraId="579DC1B7" w14:textId="3FB63882" w:rsidR="009614D7" w:rsidRPr="00633B5C" w:rsidRDefault="007707F7" w:rsidP="002827B6">
      <w:pPr>
        <w:pStyle w:val="ac"/>
        <w:numPr>
          <w:ilvl w:val="2"/>
          <w:numId w:val="11"/>
        </w:numPr>
        <w:spacing w:before="100" w:after="100" w:line="240" w:lineRule="auto"/>
        <w:ind w:left="0" w:firstLine="720"/>
        <w:jc w:val="both"/>
        <w:outlineLvl w:val="2"/>
      </w:pPr>
      <w:bookmarkStart w:id="75" w:name="_Toc137713731"/>
      <w:r w:rsidRPr="00633B5C">
        <w:t>Объекты государственной системы наблюдений за состоянием окружающей среды</w:t>
      </w:r>
      <w:bookmarkEnd w:id="75"/>
    </w:p>
    <w:p w14:paraId="47DAA7E8" w14:textId="27F72D2B" w:rsidR="007707F7" w:rsidRPr="00182E7B" w:rsidRDefault="007707F7" w:rsidP="00633B5C">
      <w:pPr>
        <w:spacing w:after="0" w:line="240" w:lineRule="auto"/>
        <w:ind w:firstLine="709"/>
        <w:jc w:val="both"/>
        <w:rPr>
          <w:b w:val="0"/>
          <w:bCs/>
        </w:rPr>
      </w:pPr>
    </w:p>
    <w:p w14:paraId="3289E4AA" w14:textId="6EE7D09E" w:rsidR="00E26759" w:rsidRDefault="009F072A" w:rsidP="00E26759">
      <w:pPr>
        <w:spacing w:after="0" w:line="240" w:lineRule="auto"/>
        <w:ind w:firstLine="709"/>
        <w:jc w:val="both"/>
        <w:rPr>
          <w:b w:val="0"/>
          <w:bCs/>
        </w:rPr>
      </w:pPr>
      <w:r w:rsidRPr="009F072A">
        <w:rPr>
          <w:b w:val="0"/>
          <w:bCs/>
        </w:rPr>
        <w:t>В соответствии с письмом</w:t>
      </w:r>
      <w:r>
        <w:rPr>
          <w:b w:val="0"/>
          <w:bCs/>
        </w:rPr>
        <w:t xml:space="preserve"> Федерального государственного бюджетного учреждения «Иркутское управление по гидрометеорологии и мониторингу окружающей среды» от 25.09.2023 № 308-03/4642 в границах </w:t>
      </w:r>
      <w:proofErr w:type="spellStart"/>
      <w:r>
        <w:rPr>
          <w:b w:val="0"/>
          <w:bCs/>
        </w:rPr>
        <w:t>Солонецкого</w:t>
      </w:r>
      <w:proofErr w:type="spellEnd"/>
      <w:r>
        <w:rPr>
          <w:b w:val="0"/>
          <w:bCs/>
        </w:rPr>
        <w:t xml:space="preserve"> сельского поселения Иркутской области отсутствуют стационарные пункты наблюдения ФГБУ «Иркутское УГМС»</w:t>
      </w:r>
      <w:r w:rsidR="00991E48">
        <w:rPr>
          <w:b w:val="0"/>
          <w:bCs/>
        </w:rPr>
        <w:t xml:space="preserve"> (Приложение 5)</w:t>
      </w:r>
      <w:r>
        <w:rPr>
          <w:b w:val="0"/>
          <w:bCs/>
        </w:rPr>
        <w:t>.</w:t>
      </w:r>
    </w:p>
    <w:p w14:paraId="2BCFF7E3" w14:textId="77777777" w:rsidR="009F072A" w:rsidRPr="009F072A" w:rsidRDefault="009F072A" w:rsidP="009F072A">
      <w:pPr>
        <w:pStyle w:val="afc"/>
      </w:pPr>
    </w:p>
    <w:p w14:paraId="7F2776A7" w14:textId="4F5D6776" w:rsidR="00237E6F" w:rsidRPr="00FA017A" w:rsidRDefault="00237E6F" w:rsidP="002827B6">
      <w:pPr>
        <w:pStyle w:val="ac"/>
        <w:numPr>
          <w:ilvl w:val="2"/>
          <w:numId w:val="11"/>
        </w:numPr>
        <w:spacing w:before="100" w:after="100" w:line="240" w:lineRule="auto"/>
        <w:ind w:left="0" w:firstLine="720"/>
        <w:jc w:val="both"/>
        <w:outlineLvl w:val="2"/>
      </w:pPr>
      <w:bookmarkStart w:id="76" w:name="_Toc137713732"/>
      <w:r w:rsidRPr="00FA017A">
        <w:t>Санитарная очистка</w:t>
      </w:r>
      <w:bookmarkEnd w:id="76"/>
    </w:p>
    <w:p w14:paraId="2B834EEC" w14:textId="77777777" w:rsidR="00DB0C63" w:rsidRPr="00182E7B" w:rsidRDefault="00DB0C63" w:rsidP="003F705C">
      <w:pPr>
        <w:pStyle w:val="afc"/>
        <w:rPr>
          <w:b/>
        </w:rPr>
      </w:pPr>
      <w:bookmarkStart w:id="77" w:name="_Hlk77157059"/>
    </w:p>
    <w:p w14:paraId="44ADDC77" w14:textId="2E32D790" w:rsidR="009B30D4" w:rsidRPr="00C018F1" w:rsidRDefault="009B30D4" w:rsidP="008E71E2">
      <w:pPr>
        <w:pStyle w:val="S"/>
      </w:pPr>
      <w:r w:rsidRPr="00C018F1">
        <w:t>Деятельность в области обращения с отходами включает в себя организацию сбора и временного хранения, накопления, транспортировку, обезвреживание, обработку и утилизацию отходов производства и потребления.</w:t>
      </w:r>
    </w:p>
    <w:p w14:paraId="09B2165D" w14:textId="777D36B5" w:rsidR="009B30D4" w:rsidRPr="00C018F1" w:rsidRDefault="009B30D4" w:rsidP="009B30D4">
      <w:pPr>
        <w:pStyle w:val="S"/>
      </w:pPr>
      <w:r w:rsidRPr="00C018F1">
        <w:t xml:space="preserve">Согласно Федеральному закону от 06.10.2003 № 131-ФЗ (ред. от 01.07.2021) </w:t>
      </w:r>
      <w:r w:rsidR="00AB2978" w:rsidRPr="00C018F1">
        <w:t>«</w:t>
      </w:r>
      <w:r w:rsidRPr="00C018F1">
        <w:t>Об общих принципах организации местного самоуправления в Российской Федерации</w:t>
      </w:r>
      <w:r w:rsidR="00AB2978" w:rsidRPr="00C018F1">
        <w:t>»</w:t>
      </w:r>
      <w:r w:rsidRPr="00C018F1">
        <w:t xml:space="preserve"> (с изм. и доп., вступ. в силу с 30.09.2021) к вопросам местного значения муниципального округа относятся участие в организации деятельности по накоплению (в том числе раздельному накоплению), сбору, транспортированию, обработке, утилизации, обезвреживанию, захоронению твердых коммунальных отходов.</w:t>
      </w:r>
    </w:p>
    <w:p w14:paraId="1DA76CAF" w14:textId="1C9B4224" w:rsidR="009B30D4" w:rsidRPr="00C018F1" w:rsidRDefault="009B30D4" w:rsidP="009B30D4">
      <w:pPr>
        <w:pStyle w:val="S"/>
      </w:pPr>
      <w:r w:rsidRPr="00C018F1">
        <w:t>Часть полномочий в области обращения с отходами относится к полномочиям органов государственной власти субъекта Российской Федерации.</w:t>
      </w:r>
    </w:p>
    <w:p w14:paraId="645F03B3" w14:textId="77777777" w:rsidR="00462CBB" w:rsidRPr="002F09BE" w:rsidRDefault="00462CBB" w:rsidP="009B30D4">
      <w:pPr>
        <w:pStyle w:val="S"/>
        <w:rPr>
          <w:highlight w:val="yellow"/>
        </w:rPr>
      </w:pPr>
    </w:p>
    <w:p w14:paraId="2068CEB4" w14:textId="77777777" w:rsidR="00462CBB" w:rsidRPr="00130943" w:rsidRDefault="00462CBB" w:rsidP="00462CBB">
      <w:pPr>
        <w:pStyle w:val="afc"/>
        <w:rPr>
          <w:rStyle w:val="af5"/>
          <w:iCs w:val="0"/>
        </w:rPr>
      </w:pPr>
      <w:r w:rsidRPr="00130943">
        <w:rPr>
          <w:rStyle w:val="af5"/>
          <w:iCs w:val="0"/>
        </w:rPr>
        <w:t>Существующее положение</w:t>
      </w:r>
    </w:p>
    <w:p w14:paraId="000F2465" w14:textId="05A26C96" w:rsidR="00A51317" w:rsidRDefault="00A51317" w:rsidP="00A85773">
      <w:pPr>
        <w:pStyle w:val="S"/>
        <w:rPr>
          <w:bCs/>
          <w:szCs w:val="28"/>
          <w:lang w:eastAsia="ru-RU"/>
        </w:rPr>
      </w:pPr>
      <w:r>
        <w:t>Согласно Территориальной схеме</w:t>
      </w:r>
      <w:r w:rsidR="005D5B3B">
        <w:t xml:space="preserve"> обращения с отходами в Иркутской области,</w:t>
      </w:r>
      <w:r>
        <w:t xml:space="preserve"> сбор, транспортирование, обработка, утилизация, обезвреживание, захоронение ТКО на территории </w:t>
      </w:r>
      <w:proofErr w:type="spellStart"/>
      <w:r>
        <w:t>Нижнеудинского</w:t>
      </w:r>
      <w:proofErr w:type="spellEnd"/>
      <w:r>
        <w:t xml:space="preserve"> района осуществляется региональным оператором 1 «Зона Север».</w:t>
      </w:r>
    </w:p>
    <w:p w14:paraId="50BCEA68" w14:textId="5C999911" w:rsidR="0083204F" w:rsidRDefault="00A51317" w:rsidP="006E180B">
      <w:pPr>
        <w:pStyle w:val="S"/>
        <w:rPr>
          <w:bCs/>
          <w:szCs w:val="28"/>
          <w:lang w:eastAsia="ru-RU"/>
        </w:rPr>
      </w:pPr>
      <w:r>
        <w:lastRenderedPageBreak/>
        <w:t>М</w:t>
      </w:r>
      <w:r w:rsidR="0083204F">
        <w:t xml:space="preserve">естом разгрузки (объект обработки, утилизации, обезвреживания отходов, объект размещения отходов, включенных в государственный реестр объектов размещения отходов) для </w:t>
      </w:r>
      <w:r w:rsidR="00872A55">
        <w:t xml:space="preserve">твердых коммунальных, твердых бытовых отходов Заморского МО, Каменского МО, </w:t>
      </w:r>
      <w:proofErr w:type="spellStart"/>
      <w:r w:rsidR="00872A55">
        <w:t>Нижнеудинского</w:t>
      </w:r>
      <w:proofErr w:type="spellEnd"/>
      <w:r w:rsidR="00872A55">
        <w:t xml:space="preserve"> района, г. Нижнеудинска, </w:t>
      </w:r>
      <w:proofErr w:type="spellStart"/>
      <w:r w:rsidR="00872A55">
        <w:t>р.п</w:t>
      </w:r>
      <w:proofErr w:type="spellEnd"/>
      <w:r w:rsidR="007633F5">
        <w:t>.</w:t>
      </w:r>
      <w:r w:rsidR="00872A55">
        <w:t xml:space="preserve"> Шумского</w:t>
      </w:r>
      <w:r w:rsidR="0083204F">
        <w:t xml:space="preserve"> является полигон г. Нижнеудинска.</w:t>
      </w:r>
    </w:p>
    <w:p w14:paraId="3FC076D4" w14:textId="1592C905" w:rsidR="00ED0ADA" w:rsidRDefault="00272E9E" w:rsidP="006E180B">
      <w:pPr>
        <w:pStyle w:val="S"/>
        <w:rPr>
          <w:bCs/>
          <w:szCs w:val="28"/>
          <w:lang w:eastAsia="ru-RU"/>
        </w:rPr>
      </w:pPr>
      <w:r>
        <w:rPr>
          <w:bCs/>
          <w:szCs w:val="28"/>
          <w:lang w:eastAsia="ru-RU"/>
        </w:rPr>
        <w:t>Н</w:t>
      </w:r>
      <w:r w:rsidR="00081BDA" w:rsidRPr="00130943">
        <w:rPr>
          <w:bCs/>
          <w:szCs w:val="28"/>
          <w:lang w:eastAsia="ru-RU"/>
        </w:rPr>
        <w:t xml:space="preserve">а территории </w:t>
      </w:r>
      <w:proofErr w:type="spellStart"/>
      <w:r w:rsidR="00FD3435" w:rsidRPr="00130943">
        <w:rPr>
          <w:bCs/>
          <w:szCs w:val="28"/>
          <w:lang w:eastAsia="ru-RU"/>
        </w:rPr>
        <w:t>Солонецкого</w:t>
      </w:r>
      <w:proofErr w:type="spellEnd"/>
      <w:r w:rsidR="00081BDA" w:rsidRPr="00130943">
        <w:rPr>
          <w:bCs/>
          <w:szCs w:val="28"/>
          <w:lang w:eastAsia="ru-RU"/>
        </w:rPr>
        <w:t xml:space="preserve"> </w:t>
      </w:r>
      <w:r w:rsidR="005C33B4" w:rsidRPr="00130943">
        <w:rPr>
          <w:bCs/>
          <w:szCs w:val="28"/>
          <w:lang w:eastAsia="ru-RU"/>
        </w:rPr>
        <w:t>поселени</w:t>
      </w:r>
      <w:r w:rsidR="00FD3435" w:rsidRPr="00130943">
        <w:rPr>
          <w:bCs/>
          <w:szCs w:val="28"/>
          <w:lang w:eastAsia="ru-RU"/>
        </w:rPr>
        <w:t>я</w:t>
      </w:r>
      <w:r w:rsidR="00081BDA" w:rsidRPr="00130943">
        <w:rPr>
          <w:bCs/>
          <w:szCs w:val="28"/>
          <w:lang w:eastAsia="ru-RU"/>
        </w:rPr>
        <w:t xml:space="preserve"> </w:t>
      </w:r>
      <w:r w:rsidR="00FD3435" w:rsidRPr="00130943">
        <w:rPr>
          <w:bCs/>
          <w:szCs w:val="28"/>
          <w:lang w:eastAsia="ru-RU"/>
        </w:rPr>
        <w:t xml:space="preserve">находятся </w:t>
      </w:r>
      <w:r w:rsidR="00130943">
        <w:rPr>
          <w:bCs/>
          <w:szCs w:val="28"/>
          <w:lang w:eastAsia="ru-RU"/>
        </w:rPr>
        <w:t xml:space="preserve">3 места </w:t>
      </w:r>
      <w:r w:rsidR="00FD3435" w:rsidRPr="00130943">
        <w:rPr>
          <w:bCs/>
          <w:szCs w:val="28"/>
          <w:lang w:eastAsia="ru-RU"/>
        </w:rPr>
        <w:t>несанкционированн</w:t>
      </w:r>
      <w:r w:rsidR="00130943">
        <w:rPr>
          <w:bCs/>
          <w:szCs w:val="28"/>
          <w:lang w:eastAsia="ru-RU"/>
        </w:rPr>
        <w:t>ого</w:t>
      </w:r>
      <w:r w:rsidR="00FD3435" w:rsidRPr="00130943">
        <w:rPr>
          <w:bCs/>
          <w:szCs w:val="28"/>
          <w:lang w:eastAsia="ru-RU"/>
        </w:rPr>
        <w:t xml:space="preserve"> </w:t>
      </w:r>
      <w:r w:rsidR="00130943">
        <w:rPr>
          <w:bCs/>
          <w:szCs w:val="28"/>
          <w:lang w:eastAsia="ru-RU"/>
        </w:rPr>
        <w:t>размещения отходов около</w:t>
      </w:r>
      <w:r w:rsidR="00FD3435" w:rsidRPr="00130943">
        <w:rPr>
          <w:bCs/>
          <w:szCs w:val="28"/>
          <w:lang w:eastAsia="ru-RU"/>
        </w:rPr>
        <w:t xml:space="preserve"> с. Солонцы, д. </w:t>
      </w:r>
      <w:proofErr w:type="spellStart"/>
      <w:r w:rsidR="00FD3435" w:rsidRPr="00130943">
        <w:rPr>
          <w:bCs/>
          <w:szCs w:val="28"/>
          <w:lang w:eastAsia="ru-RU"/>
        </w:rPr>
        <w:t>Кушун</w:t>
      </w:r>
      <w:proofErr w:type="spellEnd"/>
      <w:r w:rsidR="00FD3435" w:rsidRPr="00130943">
        <w:rPr>
          <w:bCs/>
          <w:szCs w:val="28"/>
          <w:lang w:eastAsia="ru-RU"/>
        </w:rPr>
        <w:t xml:space="preserve"> и д. </w:t>
      </w:r>
      <w:proofErr w:type="spellStart"/>
      <w:r w:rsidR="00FD3435" w:rsidRPr="00130943">
        <w:rPr>
          <w:bCs/>
          <w:szCs w:val="28"/>
          <w:lang w:eastAsia="ru-RU"/>
        </w:rPr>
        <w:t>Чалоты</w:t>
      </w:r>
      <w:proofErr w:type="spellEnd"/>
      <w:r w:rsidR="00081BDA" w:rsidRPr="00130943">
        <w:rPr>
          <w:bCs/>
          <w:szCs w:val="28"/>
          <w:lang w:eastAsia="ru-RU"/>
        </w:rPr>
        <w:t>.</w:t>
      </w:r>
      <w:r w:rsidR="004C768A">
        <w:rPr>
          <w:bCs/>
          <w:szCs w:val="28"/>
          <w:lang w:eastAsia="ru-RU"/>
        </w:rPr>
        <w:t xml:space="preserve"> </w:t>
      </w:r>
      <w:r w:rsidR="004C768A" w:rsidRPr="004C768A">
        <w:rPr>
          <w:bCs/>
          <w:szCs w:val="28"/>
          <w:lang w:eastAsia="ru-RU"/>
        </w:rPr>
        <w:t>Существующее распределение потоков отходов в зоне деятельности регионального оператора №1</w:t>
      </w:r>
      <w:r w:rsidR="004C768A">
        <w:rPr>
          <w:bCs/>
          <w:szCs w:val="28"/>
          <w:lang w:eastAsia="ru-RU"/>
        </w:rPr>
        <w:t xml:space="preserve"> описано в таблице </w:t>
      </w:r>
      <w:r w:rsidR="00A85773">
        <w:rPr>
          <w:bCs/>
          <w:szCs w:val="28"/>
          <w:lang w:eastAsia="ru-RU"/>
        </w:rPr>
        <w:t>2.3.14-1</w:t>
      </w:r>
      <w:r w:rsidR="004C768A">
        <w:rPr>
          <w:bCs/>
          <w:szCs w:val="28"/>
          <w:lang w:eastAsia="ru-RU"/>
        </w:rPr>
        <w:t>.</w:t>
      </w:r>
    </w:p>
    <w:p w14:paraId="3A8BE227" w14:textId="77777777" w:rsidR="004C768A" w:rsidRDefault="004C768A" w:rsidP="006E180B">
      <w:pPr>
        <w:pStyle w:val="S"/>
        <w:rPr>
          <w:bCs/>
          <w:szCs w:val="28"/>
          <w:lang w:eastAsia="ru-RU"/>
        </w:rPr>
        <w:sectPr w:rsidR="004C768A" w:rsidSect="00310390">
          <w:pgSz w:w="11906" w:h="16838"/>
          <w:pgMar w:top="1134" w:right="851" w:bottom="1134" w:left="1701" w:header="708" w:footer="708" w:gutter="0"/>
          <w:cols w:space="708"/>
          <w:docGrid w:linePitch="382"/>
        </w:sectPr>
      </w:pPr>
    </w:p>
    <w:p w14:paraId="5EBCC231" w14:textId="17A684A6" w:rsidR="004C768A" w:rsidRPr="00052C18" w:rsidRDefault="004C768A" w:rsidP="004C768A">
      <w:pPr>
        <w:pStyle w:val="S"/>
        <w:jc w:val="right"/>
        <w:rPr>
          <w:bCs/>
          <w:i/>
          <w:iCs/>
          <w:szCs w:val="28"/>
          <w:lang w:eastAsia="ru-RU"/>
        </w:rPr>
      </w:pPr>
      <w:r w:rsidRPr="00052C18">
        <w:rPr>
          <w:bCs/>
          <w:i/>
          <w:iCs/>
          <w:szCs w:val="28"/>
          <w:lang w:eastAsia="ru-RU"/>
        </w:rPr>
        <w:lastRenderedPageBreak/>
        <w:t xml:space="preserve">Таблица </w:t>
      </w:r>
      <w:r w:rsidR="00A85773">
        <w:rPr>
          <w:bCs/>
          <w:i/>
          <w:iCs/>
          <w:szCs w:val="28"/>
          <w:lang w:eastAsia="ru-RU"/>
        </w:rPr>
        <w:t>2.3.14-1</w:t>
      </w:r>
    </w:p>
    <w:p w14:paraId="0A72C1E6" w14:textId="77777777" w:rsidR="004C768A" w:rsidRDefault="004C768A" w:rsidP="004C768A">
      <w:pPr>
        <w:pStyle w:val="S"/>
        <w:jc w:val="left"/>
        <w:rPr>
          <w:bCs/>
          <w:szCs w:val="28"/>
          <w:lang w:eastAsia="ru-RU"/>
        </w:rPr>
      </w:pPr>
    </w:p>
    <w:p w14:paraId="6F853DD6" w14:textId="3A66CE04" w:rsidR="004C768A" w:rsidRPr="00052C18" w:rsidRDefault="004C768A" w:rsidP="004C768A">
      <w:pPr>
        <w:pStyle w:val="S"/>
        <w:jc w:val="center"/>
        <w:rPr>
          <w:bCs/>
          <w:i/>
          <w:iCs/>
          <w:szCs w:val="28"/>
          <w:lang w:eastAsia="ru-RU"/>
        </w:rPr>
      </w:pPr>
      <w:r w:rsidRPr="00052C18">
        <w:rPr>
          <w:i/>
          <w:iCs/>
        </w:rPr>
        <w:t>Существующее распределение потоков отходов в зоне деятельности регионального оператора №</w:t>
      </w:r>
      <w:r w:rsidR="0031228E">
        <w:rPr>
          <w:i/>
          <w:iCs/>
        </w:rPr>
        <w:t xml:space="preserve"> </w:t>
      </w:r>
      <w:r w:rsidRPr="00052C18">
        <w:rPr>
          <w:i/>
          <w:iCs/>
        </w:rPr>
        <w:t>1</w:t>
      </w:r>
      <w:r w:rsidR="0031228E">
        <w:rPr>
          <w:i/>
          <w:iCs/>
        </w:rPr>
        <w:t xml:space="preserve"> </w:t>
      </w:r>
      <w:r w:rsidR="00C26A0D">
        <w:rPr>
          <w:i/>
          <w:iCs/>
        </w:rPr>
        <w:t xml:space="preserve">на территории </w:t>
      </w:r>
      <w:proofErr w:type="spellStart"/>
      <w:r w:rsidR="00C26A0D">
        <w:rPr>
          <w:i/>
          <w:iCs/>
        </w:rPr>
        <w:t>Солонецкого</w:t>
      </w:r>
      <w:proofErr w:type="spellEnd"/>
      <w:r w:rsidR="00C26A0D">
        <w:rPr>
          <w:i/>
          <w:iCs/>
        </w:rPr>
        <w:t xml:space="preserve"> поселения</w:t>
      </w:r>
      <w:r w:rsidR="005B7D2B" w:rsidRPr="003718C7">
        <w:rPr>
          <w:b/>
          <w:szCs w:val="28"/>
          <w:vertAlign w:val="superscript"/>
          <w:lang w:eastAsia="ru-RU"/>
        </w:rPr>
        <w:footnoteReference w:id="15"/>
      </w:r>
    </w:p>
    <w:tbl>
      <w:tblPr>
        <w:tblStyle w:val="afe"/>
        <w:tblW w:w="0" w:type="auto"/>
        <w:tblLayout w:type="fixed"/>
        <w:tblLook w:val="04A0" w:firstRow="1" w:lastRow="0" w:firstColumn="1" w:lastColumn="0" w:noHBand="0" w:noVBand="1"/>
      </w:tblPr>
      <w:tblGrid>
        <w:gridCol w:w="908"/>
        <w:gridCol w:w="1853"/>
        <w:gridCol w:w="1846"/>
        <w:gridCol w:w="1469"/>
        <w:gridCol w:w="1904"/>
        <w:gridCol w:w="1846"/>
        <w:gridCol w:w="1496"/>
        <w:gridCol w:w="2209"/>
        <w:gridCol w:w="1029"/>
      </w:tblGrid>
      <w:tr w:rsidR="004C768A" w:rsidRPr="006F5ECA" w14:paraId="77DFF0E0" w14:textId="77777777" w:rsidTr="0005458E">
        <w:tc>
          <w:tcPr>
            <w:tcW w:w="908" w:type="dxa"/>
          </w:tcPr>
          <w:p w14:paraId="65A23E2A" w14:textId="77777777" w:rsidR="004C768A" w:rsidRPr="006F5ECA" w:rsidRDefault="004C768A" w:rsidP="0005458E">
            <w:pPr>
              <w:pStyle w:val="S"/>
              <w:ind w:firstLine="0"/>
              <w:jc w:val="left"/>
              <w:rPr>
                <w:b/>
                <w:bCs/>
                <w:sz w:val="24"/>
                <w:lang w:eastAsia="ru-RU"/>
              </w:rPr>
            </w:pPr>
            <w:r w:rsidRPr="006F5ECA">
              <w:rPr>
                <w:b/>
                <w:bCs/>
                <w:sz w:val="24"/>
              </w:rPr>
              <w:t xml:space="preserve">Номер </w:t>
            </w:r>
            <w:proofErr w:type="spellStart"/>
            <w:r w:rsidRPr="006F5ECA">
              <w:rPr>
                <w:b/>
                <w:bCs/>
                <w:sz w:val="24"/>
              </w:rPr>
              <w:t>маршр</w:t>
            </w:r>
            <w:proofErr w:type="spellEnd"/>
            <w:r w:rsidRPr="006F5ECA">
              <w:rPr>
                <w:b/>
                <w:bCs/>
                <w:sz w:val="24"/>
              </w:rPr>
              <w:t xml:space="preserve"> </w:t>
            </w:r>
            <w:proofErr w:type="spellStart"/>
            <w:r w:rsidRPr="006F5ECA">
              <w:rPr>
                <w:b/>
                <w:bCs/>
                <w:sz w:val="24"/>
              </w:rPr>
              <w:t>ута</w:t>
            </w:r>
            <w:proofErr w:type="spellEnd"/>
          </w:p>
        </w:tc>
        <w:tc>
          <w:tcPr>
            <w:tcW w:w="1853" w:type="dxa"/>
          </w:tcPr>
          <w:p w14:paraId="1C37C22D" w14:textId="77777777" w:rsidR="004C768A" w:rsidRPr="006F5ECA" w:rsidRDefault="004C768A" w:rsidP="0005458E">
            <w:pPr>
              <w:pStyle w:val="S"/>
              <w:ind w:firstLine="0"/>
              <w:jc w:val="left"/>
              <w:rPr>
                <w:b/>
                <w:bCs/>
                <w:sz w:val="24"/>
                <w:lang w:eastAsia="ru-RU"/>
              </w:rPr>
            </w:pPr>
            <w:r w:rsidRPr="006F5ECA">
              <w:rPr>
                <w:b/>
                <w:bCs/>
                <w:sz w:val="24"/>
              </w:rPr>
              <w:t>Муниципальное образование</w:t>
            </w:r>
          </w:p>
        </w:tc>
        <w:tc>
          <w:tcPr>
            <w:tcW w:w="1846" w:type="dxa"/>
          </w:tcPr>
          <w:p w14:paraId="222107EC" w14:textId="77777777" w:rsidR="004C768A" w:rsidRPr="006F5ECA" w:rsidRDefault="004C768A" w:rsidP="0005458E">
            <w:pPr>
              <w:pStyle w:val="S"/>
              <w:ind w:firstLine="0"/>
              <w:jc w:val="left"/>
              <w:rPr>
                <w:b/>
                <w:bCs/>
                <w:sz w:val="24"/>
                <w:lang w:eastAsia="ru-RU"/>
              </w:rPr>
            </w:pPr>
            <w:r w:rsidRPr="006F5ECA">
              <w:rPr>
                <w:b/>
                <w:bCs/>
                <w:sz w:val="24"/>
              </w:rPr>
              <w:t>Географические координаты</w:t>
            </w:r>
          </w:p>
        </w:tc>
        <w:tc>
          <w:tcPr>
            <w:tcW w:w="1469" w:type="dxa"/>
          </w:tcPr>
          <w:p w14:paraId="6839BED3" w14:textId="77777777" w:rsidR="004C768A" w:rsidRPr="006F5ECA" w:rsidRDefault="004C768A" w:rsidP="0005458E">
            <w:pPr>
              <w:pStyle w:val="S"/>
              <w:ind w:firstLine="0"/>
              <w:jc w:val="left"/>
              <w:rPr>
                <w:b/>
                <w:bCs/>
                <w:sz w:val="24"/>
                <w:lang w:eastAsia="ru-RU"/>
              </w:rPr>
            </w:pPr>
            <w:r w:rsidRPr="006F5ECA">
              <w:rPr>
                <w:b/>
                <w:bCs/>
                <w:sz w:val="24"/>
              </w:rPr>
              <w:t>Расчетный объем образования ТКО, куб./год</w:t>
            </w:r>
          </w:p>
        </w:tc>
        <w:tc>
          <w:tcPr>
            <w:tcW w:w="1904" w:type="dxa"/>
          </w:tcPr>
          <w:p w14:paraId="0A5A998B" w14:textId="77777777" w:rsidR="004C768A" w:rsidRPr="006F5ECA" w:rsidRDefault="004C768A" w:rsidP="0005458E">
            <w:pPr>
              <w:pStyle w:val="S"/>
              <w:ind w:firstLine="0"/>
              <w:jc w:val="left"/>
              <w:rPr>
                <w:b/>
                <w:bCs/>
                <w:sz w:val="24"/>
                <w:lang w:eastAsia="ru-RU"/>
              </w:rPr>
            </w:pPr>
            <w:r w:rsidRPr="006F5ECA">
              <w:rPr>
                <w:b/>
                <w:bCs/>
                <w:sz w:val="24"/>
              </w:rPr>
              <w:t>Объект обработки, утилизации, обезвреживания, размещения</w:t>
            </w:r>
          </w:p>
        </w:tc>
        <w:tc>
          <w:tcPr>
            <w:tcW w:w="1846" w:type="dxa"/>
          </w:tcPr>
          <w:p w14:paraId="50C12AC2" w14:textId="77777777" w:rsidR="004C768A" w:rsidRPr="006F5ECA" w:rsidRDefault="004C768A" w:rsidP="0005458E">
            <w:pPr>
              <w:pStyle w:val="S"/>
              <w:ind w:firstLine="0"/>
              <w:jc w:val="left"/>
              <w:rPr>
                <w:b/>
                <w:bCs/>
                <w:sz w:val="24"/>
                <w:lang w:eastAsia="ru-RU"/>
              </w:rPr>
            </w:pPr>
            <w:r w:rsidRPr="006F5ECA">
              <w:rPr>
                <w:b/>
                <w:bCs/>
                <w:sz w:val="24"/>
              </w:rPr>
              <w:t>Географические координат ы</w:t>
            </w:r>
          </w:p>
        </w:tc>
        <w:tc>
          <w:tcPr>
            <w:tcW w:w="1496" w:type="dxa"/>
          </w:tcPr>
          <w:p w14:paraId="1D923656" w14:textId="77777777" w:rsidR="004C768A" w:rsidRPr="006F5ECA" w:rsidRDefault="004C768A" w:rsidP="0005458E">
            <w:pPr>
              <w:pStyle w:val="S"/>
              <w:ind w:firstLine="0"/>
              <w:jc w:val="left"/>
              <w:rPr>
                <w:b/>
                <w:bCs/>
                <w:sz w:val="24"/>
                <w:lang w:eastAsia="ru-RU"/>
              </w:rPr>
            </w:pPr>
            <w:r w:rsidRPr="006F5ECA">
              <w:rPr>
                <w:b/>
                <w:bCs/>
                <w:sz w:val="24"/>
              </w:rPr>
              <w:t>Расстоян</w:t>
            </w:r>
            <w:r>
              <w:rPr>
                <w:b/>
                <w:bCs/>
                <w:sz w:val="24"/>
              </w:rPr>
              <w:t>и</w:t>
            </w:r>
            <w:r w:rsidRPr="006F5ECA">
              <w:rPr>
                <w:b/>
                <w:bCs/>
                <w:sz w:val="24"/>
              </w:rPr>
              <w:t>е от МО до объекта размещения, км</w:t>
            </w:r>
          </w:p>
        </w:tc>
        <w:tc>
          <w:tcPr>
            <w:tcW w:w="2209" w:type="dxa"/>
          </w:tcPr>
          <w:p w14:paraId="0D3B3D43" w14:textId="77777777" w:rsidR="004C768A" w:rsidRPr="006F5ECA" w:rsidRDefault="004C768A" w:rsidP="0005458E">
            <w:pPr>
              <w:pStyle w:val="S"/>
              <w:ind w:firstLine="0"/>
              <w:jc w:val="left"/>
              <w:rPr>
                <w:b/>
                <w:bCs/>
                <w:sz w:val="24"/>
                <w:lang w:eastAsia="ru-RU"/>
              </w:rPr>
            </w:pPr>
            <w:r w:rsidRPr="006F5ECA">
              <w:rPr>
                <w:b/>
                <w:bCs/>
                <w:sz w:val="24"/>
              </w:rPr>
              <w:t>Плечо транспортирования от источников образования отходов до объекта, км</w:t>
            </w:r>
          </w:p>
        </w:tc>
        <w:tc>
          <w:tcPr>
            <w:tcW w:w="1029" w:type="dxa"/>
          </w:tcPr>
          <w:p w14:paraId="34A9F9C6" w14:textId="77777777" w:rsidR="004C768A" w:rsidRPr="006F5ECA" w:rsidRDefault="004C768A" w:rsidP="0005458E">
            <w:pPr>
              <w:pStyle w:val="S"/>
              <w:ind w:firstLine="0"/>
              <w:jc w:val="left"/>
              <w:rPr>
                <w:b/>
                <w:bCs/>
                <w:sz w:val="24"/>
                <w:lang w:eastAsia="ru-RU"/>
              </w:rPr>
            </w:pPr>
            <w:r w:rsidRPr="006F5ECA">
              <w:rPr>
                <w:b/>
                <w:bCs/>
                <w:sz w:val="24"/>
              </w:rPr>
              <w:t>Среднее плечо по Зоне 1/ м3/км</w:t>
            </w:r>
          </w:p>
        </w:tc>
      </w:tr>
      <w:tr w:rsidR="004C768A" w:rsidRPr="006F5ECA" w14:paraId="580E5BA0" w14:textId="77777777" w:rsidTr="0005458E">
        <w:tc>
          <w:tcPr>
            <w:tcW w:w="908" w:type="dxa"/>
          </w:tcPr>
          <w:p w14:paraId="6528BA4F" w14:textId="77777777" w:rsidR="004C768A" w:rsidRPr="006F5ECA" w:rsidRDefault="004C768A" w:rsidP="0005458E">
            <w:pPr>
              <w:pStyle w:val="S"/>
              <w:ind w:firstLine="0"/>
              <w:jc w:val="left"/>
              <w:rPr>
                <w:bCs/>
                <w:sz w:val="24"/>
                <w:lang w:eastAsia="ru-RU"/>
              </w:rPr>
            </w:pPr>
            <w:r w:rsidRPr="006F5ECA">
              <w:rPr>
                <w:bCs/>
                <w:sz w:val="24"/>
                <w:lang w:eastAsia="ru-RU"/>
              </w:rPr>
              <w:t>63</w:t>
            </w:r>
          </w:p>
        </w:tc>
        <w:tc>
          <w:tcPr>
            <w:tcW w:w="1853" w:type="dxa"/>
          </w:tcPr>
          <w:p w14:paraId="66804921" w14:textId="77777777" w:rsidR="004C768A" w:rsidRPr="006F5ECA" w:rsidRDefault="004C768A" w:rsidP="0005458E">
            <w:pPr>
              <w:pStyle w:val="S"/>
              <w:ind w:firstLine="0"/>
              <w:jc w:val="left"/>
              <w:rPr>
                <w:bCs/>
                <w:sz w:val="24"/>
                <w:lang w:eastAsia="ru-RU"/>
              </w:rPr>
            </w:pPr>
            <w:proofErr w:type="spellStart"/>
            <w:r w:rsidRPr="006F5ECA">
              <w:rPr>
                <w:bCs/>
                <w:sz w:val="24"/>
                <w:lang w:eastAsia="ru-RU"/>
              </w:rPr>
              <w:t>Солонецкое</w:t>
            </w:r>
            <w:proofErr w:type="spellEnd"/>
          </w:p>
        </w:tc>
        <w:tc>
          <w:tcPr>
            <w:tcW w:w="1846" w:type="dxa"/>
          </w:tcPr>
          <w:p w14:paraId="62826E6C" w14:textId="77777777" w:rsidR="004C768A" w:rsidRPr="006F5ECA" w:rsidRDefault="004C768A" w:rsidP="0005458E">
            <w:pPr>
              <w:pStyle w:val="S"/>
              <w:ind w:firstLine="0"/>
              <w:jc w:val="left"/>
              <w:rPr>
                <w:bCs/>
                <w:sz w:val="24"/>
                <w:lang w:eastAsia="ru-RU"/>
              </w:rPr>
            </w:pPr>
            <w:r w:rsidRPr="006F5ECA">
              <w:rPr>
                <w:sz w:val="24"/>
              </w:rPr>
              <w:t>54.668103, 99.189566</w:t>
            </w:r>
          </w:p>
        </w:tc>
        <w:tc>
          <w:tcPr>
            <w:tcW w:w="1469" w:type="dxa"/>
          </w:tcPr>
          <w:p w14:paraId="40D3139B" w14:textId="77777777" w:rsidR="004C768A" w:rsidRPr="006F5ECA" w:rsidRDefault="004C768A" w:rsidP="0005458E">
            <w:pPr>
              <w:pStyle w:val="S"/>
              <w:ind w:firstLine="0"/>
              <w:jc w:val="left"/>
              <w:rPr>
                <w:bCs/>
                <w:sz w:val="24"/>
                <w:lang w:eastAsia="ru-RU"/>
              </w:rPr>
            </w:pPr>
            <w:r w:rsidRPr="006F5ECA">
              <w:rPr>
                <w:bCs/>
                <w:sz w:val="24"/>
                <w:lang w:eastAsia="ru-RU"/>
              </w:rPr>
              <w:t>906</w:t>
            </w:r>
          </w:p>
        </w:tc>
        <w:tc>
          <w:tcPr>
            <w:tcW w:w="1904" w:type="dxa"/>
          </w:tcPr>
          <w:p w14:paraId="7CA3EA23" w14:textId="77777777" w:rsidR="004C768A" w:rsidRPr="006F5ECA" w:rsidRDefault="004C768A" w:rsidP="0005458E">
            <w:pPr>
              <w:pStyle w:val="S"/>
              <w:ind w:firstLine="0"/>
              <w:jc w:val="left"/>
              <w:rPr>
                <w:bCs/>
                <w:sz w:val="24"/>
                <w:lang w:eastAsia="ru-RU"/>
              </w:rPr>
            </w:pPr>
            <w:r w:rsidRPr="006F5ECA">
              <w:rPr>
                <w:sz w:val="24"/>
              </w:rPr>
              <w:t xml:space="preserve">Полигон бытовых отходов на территории </w:t>
            </w:r>
            <w:proofErr w:type="spellStart"/>
            <w:r w:rsidRPr="006F5ECA">
              <w:rPr>
                <w:sz w:val="24"/>
              </w:rPr>
              <w:t>Нижнеудинс</w:t>
            </w:r>
            <w:proofErr w:type="spellEnd"/>
            <w:r w:rsidRPr="006F5ECA">
              <w:rPr>
                <w:sz w:val="24"/>
              </w:rPr>
              <w:t xml:space="preserve"> кого района по адресу: Иркутская обл., </w:t>
            </w:r>
            <w:proofErr w:type="spellStart"/>
            <w:r w:rsidRPr="006F5ECA">
              <w:rPr>
                <w:sz w:val="24"/>
              </w:rPr>
              <w:t>Нижнеудинс</w:t>
            </w:r>
            <w:proofErr w:type="spellEnd"/>
            <w:r w:rsidRPr="006F5ECA">
              <w:rPr>
                <w:sz w:val="24"/>
              </w:rPr>
              <w:t xml:space="preserve"> кий район, </w:t>
            </w:r>
            <w:proofErr w:type="spellStart"/>
            <w:r w:rsidRPr="006F5ECA">
              <w:rPr>
                <w:sz w:val="24"/>
              </w:rPr>
              <w:t>Нижнеудинс</w:t>
            </w:r>
            <w:proofErr w:type="spellEnd"/>
            <w:r w:rsidRPr="006F5ECA">
              <w:rPr>
                <w:sz w:val="24"/>
              </w:rPr>
              <w:t xml:space="preserve"> кое лесничество, Каменское участковое лесничество, Каменская дача, квартал 87 (выдел 37,39)</w:t>
            </w:r>
          </w:p>
        </w:tc>
        <w:tc>
          <w:tcPr>
            <w:tcW w:w="1846" w:type="dxa"/>
          </w:tcPr>
          <w:p w14:paraId="375A2FD6" w14:textId="77777777" w:rsidR="004C768A" w:rsidRPr="006F5ECA" w:rsidRDefault="004C768A" w:rsidP="0005458E">
            <w:pPr>
              <w:pStyle w:val="S"/>
              <w:ind w:firstLine="0"/>
              <w:jc w:val="left"/>
              <w:rPr>
                <w:bCs/>
                <w:sz w:val="24"/>
                <w:lang w:eastAsia="ru-RU"/>
              </w:rPr>
            </w:pPr>
            <w:r w:rsidRPr="006F5ECA">
              <w:rPr>
                <w:sz w:val="24"/>
              </w:rPr>
              <w:t>54.873529, 98.854526</w:t>
            </w:r>
          </w:p>
        </w:tc>
        <w:tc>
          <w:tcPr>
            <w:tcW w:w="1496" w:type="dxa"/>
          </w:tcPr>
          <w:p w14:paraId="19E9E69B" w14:textId="77777777" w:rsidR="004C768A" w:rsidRPr="006F5ECA" w:rsidRDefault="004C768A" w:rsidP="0005458E">
            <w:pPr>
              <w:pStyle w:val="S"/>
              <w:ind w:firstLine="0"/>
              <w:jc w:val="left"/>
              <w:rPr>
                <w:bCs/>
                <w:sz w:val="24"/>
                <w:lang w:eastAsia="ru-RU"/>
              </w:rPr>
            </w:pPr>
            <w:r w:rsidRPr="006F5ECA">
              <w:rPr>
                <w:bCs/>
                <w:sz w:val="24"/>
                <w:lang w:eastAsia="ru-RU"/>
              </w:rPr>
              <w:t>36</w:t>
            </w:r>
          </w:p>
        </w:tc>
        <w:tc>
          <w:tcPr>
            <w:tcW w:w="2209" w:type="dxa"/>
          </w:tcPr>
          <w:p w14:paraId="3D40952F" w14:textId="77777777" w:rsidR="004C768A" w:rsidRPr="006F5ECA" w:rsidRDefault="004C768A" w:rsidP="0005458E">
            <w:pPr>
              <w:pStyle w:val="S"/>
              <w:ind w:firstLine="0"/>
              <w:jc w:val="left"/>
              <w:rPr>
                <w:bCs/>
                <w:sz w:val="24"/>
                <w:lang w:eastAsia="ru-RU"/>
              </w:rPr>
            </w:pPr>
            <w:r w:rsidRPr="006F5ECA">
              <w:rPr>
                <w:bCs/>
                <w:sz w:val="24"/>
                <w:lang w:eastAsia="ru-RU"/>
              </w:rPr>
              <w:t>36</w:t>
            </w:r>
          </w:p>
        </w:tc>
        <w:tc>
          <w:tcPr>
            <w:tcW w:w="1029" w:type="dxa"/>
          </w:tcPr>
          <w:p w14:paraId="71A813D9" w14:textId="77777777" w:rsidR="004C768A" w:rsidRPr="006F5ECA" w:rsidRDefault="004C768A" w:rsidP="0005458E">
            <w:pPr>
              <w:pStyle w:val="S"/>
              <w:ind w:firstLine="0"/>
              <w:jc w:val="left"/>
              <w:rPr>
                <w:bCs/>
                <w:sz w:val="24"/>
                <w:lang w:eastAsia="ru-RU"/>
              </w:rPr>
            </w:pPr>
            <w:r w:rsidRPr="006F5ECA">
              <w:rPr>
                <w:sz w:val="24"/>
              </w:rPr>
              <w:t>32 616,0 0</w:t>
            </w:r>
          </w:p>
        </w:tc>
      </w:tr>
    </w:tbl>
    <w:p w14:paraId="3EA8F267" w14:textId="3E2F928C" w:rsidR="0005458E" w:rsidRPr="00130943" w:rsidRDefault="0005458E" w:rsidP="0005458E">
      <w:pPr>
        <w:pStyle w:val="S"/>
        <w:jc w:val="right"/>
        <w:rPr>
          <w:bCs/>
          <w:i/>
          <w:iCs/>
          <w:szCs w:val="28"/>
          <w:lang w:eastAsia="ru-RU"/>
        </w:rPr>
      </w:pPr>
      <w:r w:rsidRPr="00130943">
        <w:rPr>
          <w:bCs/>
          <w:i/>
          <w:iCs/>
          <w:szCs w:val="28"/>
          <w:lang w:eastAsia="ru-RU"/>
        </w:rPr>
        <w:lastRenderedPageBreak/>
        <w:t xml:space="preserve">Таблица </w:t>
      </w:r>
      <w:r w:rsidR="00B839E5">
        <w:rPr>
          <w:bCs/>
          <w:i/>
          <w:iCs/>
          <w:szCs w:val="28"/>
          <w:lang w:eastAsia="ru-RU"/>
        </w:rPr>
        <w:t>2.3.14-2</w:t>
      </w:r>
    </w:p>
    <w:p w14:paraId="72683E92" w14:textId="77777777" w:rsidR="0005458E" w:rsidRPr="00130943" w:rsidRDefault="0005458E" w:rsidP="0005458E">
      <w:pPr>
        <w:pStyle w:val="S"/>
        <w:jc w:val="center"/>
        <w:rPr>
          <w:bCs/>
          <w:i/>
          <w:iCs/>
          <w:szCs w:val="28"/>
          <w:lang w:eastAsia="ru-RU"/>
        </w:rPr>
      </w:pPr>
    </w:p>
    <w:p w14:paraId="2435491F" w14:textId="77777777" w:rsidR="0005458E" w:rsidRPr="00643A5B" w:rsidRDefault="0005458E" w:rsidP="0005458E">
      <w:pPr>
        <w:pStyle w:val="S"/>
        <w:jc w:val="center"/>
        <w:rPr>
          <w:bCs/>
          <w:i/>
          <w:iCs/>
          <w:szCs w:val="28"/>
          <w:lang w:eastAsia="ru-RU"/>
        </w:rPr>
      </w:pPr>
      <w:r w:rsidRPr="00643A5B">
        <w:rPr>
          <w:bCs/>
          <w:i/>
          <w:iCs/>
          <w:szCs w:val="28"/>
          <w:lang w:eastAsia="ru-RU"/>
        </w:rPr>
        <w:t>Перечень</w:t>
      </w:r>
    </w:p>
    <w:p w14:paraId="2B42FB43" w14:textId="77777777" w:rsidR="0005458E" w:rsidRDefault="0005458E" w:rsidP="0005458E">
      <w:pPr>
        <w:pStyle w:val="S"/>
        <w:jc w:val="center"/>
        <w:rPr>
          <w:bCs/>
          <w:i/>
          <w:iCs/>
          <w:szCs w:val="28"/>
          <w:lang w:eastAsia="ru-RU"/>
        </w:rPr>
      </w:pPr>
      <w:r w:rsidRPr="00643A5B">
        <w:rPr>
          <w:bCs/>
          <w:i/>
          <w:iCs/>
          <w:szCs w:val="28"/>
          <w:lang w:eastAsia="ru-RU"/>
        </w:rPr>
        <w:t xml:space="preserve">несанкционированных свалок на территории </w:t>
      </w:r>
      <w:proofErr w:type="spellStart"/>
      <w:r>
        <w:rPr>
          <w:bCs/>
          <w:i/>
          <w:iCs/>
          <w:szCs w:val="28"/>
          <w:lang w:eastAsia="ru-RU"/>
        </w:rPr>
        <w:t>Солонецкого</w:t>
      </w:r>
      <w:proofErr w:type="spellEnd"/>
      <w:r>
        <w:rPr>
          <w:bCs/>
          <w:i/>
          <w:iCs/>
          <w:szCs w:val="28"/>
          <w:lang w:eastAsia="ru-RU"/>
        </w:rPr>
        <w:t xml:space="preserve"> поселения</w:t>
      </w:r>
      <w:r w:rsidRPr="003718C7">
        <w:rPr>
          <w:b/>
          <w:szCs w:val="28"/>
          <w:vertAlign w:val="superscript"/>
          <w:lang w:eastAsia="ru-RU"/>
        </w:rPr>
        <w:footnoteReference w:id="16"/>
      </w:r>
    </w:p>
    <w:tbl>
      <w:tblPr>
        <w:tblStyle w:val="afe"/>
        <w:tblW w:w="5000" w:type="pct"/>
        <w:tblLook w:val="04A0" w:firstRow="1" w:lastRow="0" w:firstColumn="1" w:lastColumn="0" w:noHBand="0" w:noVBand="1"/>
      </w:tblPr>
      <w:tblGrid>
        <w:gridCol w:w="2505"/>
        <w:gridCol w:w="1246"/>
        <w:gridCol w:w="2717"/>
        <w:gridCol w:w="1567"/>
        <w:gridCol w:w="2175"/>
        <w:gridCol w:w="2478"/>
        <w:gridCol w:w="1872"/>
      </w:tblGrid>
      <w:tr w:rsidR="0005458E" w:rsidRPr="002F7AD4" w14:paraId="06DE5CC9" w14:textId="77777777" w:rsidTr="0005458E">
        <w:tc>
          <w:tcPr>
            <w:tcW w:w="860" w:type="pct"/>
            <w:vAlign w:val="center"/>
          </w:tcPr>
          <w:p w14:paraId="43ADFA61" w14:textId="77777777" w:rsidR="0005458E" w:rsidRPr="002F7AD4" w:rsidRDefault="0005458E" w:rsidP="0005458E">
            <w:pPr>
              <w:pStyle w:val="S"/>
              <w:ind w:firstLine="0"/>
              <w:jc w:val="center"/>
              <w:rPr>
                <w:b/>
                <w:bCs/>
                <w:sz w:val="24"/>
                <w:lang w:eastAsia="ru-RU"/>
              </w:rPr>
            </w:pPr>
            <w:r w:rsidRPr="002F7AD4">
              <w:rPr>
                <w:b/>
                <w:bCs/>
                <w:sz w:val="24"/>
              </w:rPr>
              <w:t>Муниципальное образование</w:t>
            </w:r>
          </w:p>
        </w:tc>
        <w:tc>
          <w:tcPr>
            <w:tcW w:w="428" w:type="pct"/>
            <w:vAlign w:val="center"/>
          </w:tcPr>
          <w:p w14:paraId="046B2832" w14:textId="77777777" w:rsidR="0005458E" w:rsidRPr="002F7AD4" w:rsidRDefault="0005458E" w:rsidP="0005458E">
            <w:pPr>
              <w:pStyle w:val="S"/>
              <w:ind w:firstLine="0"/>
              <w:jc w:val="center"/>
              <w:rPr>
                <w:b/>
                <w:bCs/>
                <w:sz w:val="24"/>
                <w:lang w:eastAsia="ru-RU"/>
              </w:rPr>
            </w:pPr>
            <w:r w:rsidRPr="002F7AD4">
              <w:rPr>
                <w:b/>
                <w:bCs/>
                <w:sz w:val="24"/>
              </w:rPr>
              <w:t>Кол-во свалок</w:t>
            </w:r>
          </w:p>
        </w:tc>
        <w:tc>
          <w:tcPr>
            <w:tcW w:w="933" w:type="pct"/>
            <w:vAlign w:val="center"/>
          </w:tcPr>
          <w:p w14:paraId="1DF1A82F" w14:textId="77777777" w:rsidR="0005458E" w:rsidRPr="002F7AD4" w:rsidRDefault="0005458E" w:rsidP="0005458E">
            <w:pPr>
              <w:pStyle w:val="S"/>
              <w:ind w:firstLine="0"/>
              <w:jc w:val="center"/>
              <w:rPr>
                <w:b/>
                <w:bCs/>
                <w:sz w:val="24"/>
                <w:lang w:eastAsia="ru-RU"/>
              </w:rPr>
            </w:pPr>
            <w:r w:rsidRPr="002F7AD4">
              <w:rPr>
                <w:b/>
                <w:bCs/>
                <w:sz w:val="24"/>
              </w:rPr>
              <w:t>Местонахождение</w:t>
            </w:r>
          </w:p>
        </w:tc>
        <w:tc>
          <w:tcPr>
            <w:tcW w:w="538" w:type="pct"/>
            <w:vAlign w:val="center"/>
          </w:tcPr>
          <w:p w14:paraId="5ACDD862" w14:textId="77777777" w:rsidR="0005458E" w:rsidRPr="002F7AD4" w:rsidRDefault="0005458E" w:rsidP="0005458E">
            <w:pPr>
              <w:pStyle w:val="S"/>
              <w:ind w:firstLine="0"/>
              <w:jc w:val="center"/>
              <w:rPr>
                <w:b/>
                <w:bCs/>
                <w:sz w:val="24"/>
                <w:lang w:eastAsia="ru-RU"/>
              </w:rPr>
            </w:pPr>
            <w:r w:rsidRPr="002F7AD4">
              <w:rPr>
                <w:b/>
                <w:bCs/>
                <w:sz w:val="24"/>
              </w:rPr>
              <w:t>Площадь объекта, га</w:t>
            </w:r>
          </w:p>
        </w:tc>
        <w:tc>
          <w:tcPr>
            <w:tcW w:w="747" w:type="pct"/>
            <w:vAlign w:val="center"/>
          </w:tcPr>
          <w:p w14:paraId="25F3021E" w14:textId="77777777" w:rsidR="0005458E" w:rsidRPr="002F7AD4" w:rsidRDefault="0005458E" w:rsidP="0005458E">
            <w:pPr>
              <w:pStyle w:val="S"/>
              <w:ind w:firstLine="0"/>
              <w:jc w:val="center"/>
              <w:rPr>
                <w:b/>
                <w:bCs/>
                <w:sz w:val="24"/>
                <w:lang w:eastAsia="ru-RU"/>
              </w:rPr>
            </w:pPr>
            <w:r w:rsidRPr="002F7AD4">
              <w:rPr>
                <w:b/>
                <w:bCs/>
                <w:sz w:val="24"/>
              </w:rPr>
              <w:t xml:space="preserve">Объем отходов, размещенных на объекте, </w:t>
            </w:r>
            <w:proofErr w:type="spellStart"/>
            <w:proofErr w:type="gramStart"/>
            <w:r w:rsidRPr="002F7AD4">
              <w:rPr>
                <w:b/>
                <w:bCs/>
                <w:sz w:val="24"/>
              </w:rPr>
              <w:t>куб.м</w:t>
            </w:r>
            <w:proofErr w:type="spellEnd"/>
            <w:proofErr w:type="gramEnd"/>
          </w:p>
        </w:tc>
        <w:tc>
          <w:tcPr>
            <w:tcW w:w="851" w:type="pct"/>
            <w:vAlign w:val="center"/>
          </w:tcPr>
          <w:p w14:paraId="76A4FC8E" w14:textId="77777777" w:rsidR="0005458E" w:rsidRPr="002F7AD4" w:rsidRDefault="0005458E" w:rsidP="0005458E">
            <w:pPr>
              <w:pStyle w:val="S"/>
              <w:ind w:firstLine="0"/>
              <w:jc w:val="center"/>
              <w:rPr>
                <w:b/>
                <w:bCs/>
                <w:sz w:val="24"/>
                <w:lang w:eastAsia="ru-RU"/>
              </w:rPr>
            </w:pPr>
            <w:r w:rsidRPr="002F7AD4">
              <w:rPr>
                <w:b/>
                <w:bCs/>
                <w:sz w:val="24"/>
              </w:rPr>
              <w:t>Информация о ликвидации</w:t>
            </w:r>
          </w:p>
        </w:tc>
        <w:tc>
          <w:tcPr>
            <w:tcW w:w="643" w:type="pct"/>
            <w:vAlign w:val="center"/>
          </w:tcPr>
          <w:p w14:paraId="3279D49D" w14:textId="77777777" w:rsidR="0005458E" w:rsidRPr="002F7AD4" w:rsidRDefault="0005458E" w:rsidP="0005458E">
            <w:pPr>
              <w:pStyle w:val="S"/>
              <w:ind w:firstLine="0"/>
              <w:jc w:val="center"/>
              <w:rPr>
                <w:b/>
                <w:bCs/>
                <w:sz w:val="24"/>
                <w:lang w:eastAsia="ru-RU"/>
              </w:rPr>
            </w:pPr>
            <w:r w:rsidRPr="002F7AD4">
              <w:rPr>
                <w:b/>
                <w:bCs/>
                <w:sz w:val="24"/>
              </w:rPr>
              <w:t>Срок реализации</w:t>
            </w:r>
          </w:p>
        </w:tc>
      </w:tr>
      <w:tr w:rsidR="0005458E" w:rsidRPr="002F7AD4" w14:paraId="4149DD19" w14:textId="77777777" w:rsidTr="0005458E">
        <w:tc>
          <w:tcPr>
            <w:tcW w:w="860" w:type="pct"/>
            <w:vMerge w:val="restart"/>
            <w:vAlign w:val="center"/>
          </w:tcPr>
          <w:p w14:paraId="1B9A4504" w14:textId="77777777" w:rsidR="0005458E" w:rsidRPr="002F7AD4" w:rsidRDefault="0005458E" w:rsidP="0005458E">
            <w:pPr>
              <w:pStyle w:val="S"/>
              <w:ind w:firstLine="0"/>
              <w:jc w:val="center"/>
              <w:rPr>
                <w:bCs/>
                <w:sz w:val="24"/>
                <w:lang w:eastAsia="ru-RU"/>
              </w:rPr>
            </w:pPr>
            <w:proofErr w:type="spellStart"/>
            <w:r w:rsidRPr="002F7AD4">
              <w:rPr>
                <w:bCs/>
                <w:sz w:val="24"/>
                <w:lang w:eastAsia="ru-RU"/>
              </w:rPr>
              <w:t>Солонецкое</w:t>
            </w:r>
            <w:proofErr w:type="spellEnd"/>
          </w:p>
        </w:tc>
        <w:tc>
          <w:tcPr>
            <w:tcW w:w="428" w:type="pct"/>
            <w:vMerge w:val="restart"/>
            <w:vAlign w:val="center"/>
          </w:tcPr>
          <w:p w14:paraId="08567490" w14:textId="77777777" w:rsidR="0005458E" w:rsidRPr="002F7AD4" w:rsidRDefault="0005458E" w:rsidP="0005458E">
            <w:pPr>
              <w:pStyle w:val="S"/>
              <w:ind w:firstLine="0"/>
              <w:jc w:val="center"/>
              <w:rPr>
                <w:bCs/>
                <w:sz w:val="24"/>
                <w:lang w:eastAsia="ru-RU"/>
              </w:rPr>
            </w:pPr>
            <w:r w:rsidRPr="002F7AD4">
              <w:rPr>
                <w:bCs/>
                <w:sz w:val="24"/>
                <w:lang w:eastAsia="ru-RU"/>
              </w:rPr>
              <w:t>3</w:t>
            </w:r>
          </w:p>
        </w:tc>
        <w:tc>
          <w:tcPr>
            <w:tcW w:w="933" w:type="pct"/>
            <w:vAlign w:val="center"/>
          </w:tcPr>
          <w:p w14:paraId="77C25E13" w14:textId="77777777" w:rsidR="0005458E" w:rsidRPr="002F7AD4" w:rsidRDefault="0005458E" w:rsidP="0005458E">
            <w:pPr>
              <w:pStyle w:val="S"/>
              <w:ind w:firstLine="0"/>
              <w:jc w:val="center"/>
              <w:rPr>
                <w:bCs/>
                <w:sz w:val="24"/>
                <w:lang w:eastAsia="ru-RU"/>
              </w:rPr>
            </w:pPr>
            <w:r w:rsidRPr="002F7AD4">
              <w:rPr>
                <w:bCs/>
                <w:sz w:val="24"/>
                <w:lang w:eastAsia="ru-RU"/>
              </w:rPr>
              <w:t>с. Солонцы</w:t>
            </w:r>
          </w:p>
        </w:tc>
        <w:tc>
          <w:tcPr>
            <w:tcW w:w="538" w:type="pct"/>
            <w:vAlign w:val="center"/>
          </w:tcPr>
          <w:p w14:paraId="769FEDB8" w14:textId="77777777" w:rsidR="0005458E" w:rsidRPr="002F7AD4" w:rsidRDefault="0005458E" w:rsidP="0005458E">
            <w:pPr>
              <w:pStyle w:val="S"/>
              <w:ind w:firstLine="0"/>
              <w:jc w:val="center"/>
              <w:rPr>
                <w:bCs/>
                <w:sz w:val="24"/>
                <w:lang w:eastAsia="ru-RU"/>
              </w:rPr>
            </w:pPr>
            <w:r w:rsidRPr="002F7AD4">
              <w:rPr>
                <w:sz w:val="24"/>
              </w:rPr>
              <w:t>0,02</w:t>
            </w:r>
          </w:p>
        </w:tc>
        <w:tc>
          <w:tcPr>
            <w:tcW w:w="747" w:type="pct"/>
            <w:vAlign w:val="center"/>
          </w:tcPr>
          <w:p w14:paraId="706F9E8E" w14:textId="77777777" w:rsidR="0005458E" w:rsidRPr="002F7AD4" w:rsidRDefault="0005458E" w:rsidP="0005458E">
            <w:pPr>
              <w:pStyle w:val="S"/>
              <w:ind w:firstLine="0"/>
              <w:jc w:val="center"/>
              <w:rPr>
                <w:bCs/>
                <w:sz w:val="24"/>
                <w:lang w:eastAsia="ru-RU"/>
              </w:rPr>
            </w:pPr>
            <w:r w:rsidRPr="002F7AD4">
              <w:rPr>
                <w:sz w:val="24"/>
              </w:rPr>
              <w:t>0,01</w:t>
            </w:r>
          </w:p>
        </w:tc>
        <w:tc>
          <w:tcPr>
            <w:tcW w:w="851" w:type="pct"/>
            <w:vAlign w:val="center"/>
          </w:tcPr>
          <w:p w14:paraId="0522B164" w14:textId="77777777" w:rsidR="0005458E" w:rsidRPr="002F7AD4" w:rsidRDefault="0005458E" w:rsidP="0005458E">
            <w:pPr>
              <w:pStyle w:val="S"/>
              <w:ind w:firstLine="0"/>
              <w:jc w:val="center"/>
              <w:rPr>
                <w:bCs/>
                <w:sz w:val="24"/>
                <w:lang w:eastAsia="ru-RU"/>
              </w:rPr>
            </w:pPr>
            <w:r w:rsidRPr="002F7AD4">
              <w:rPr>
                <w:sz w:val="24"/>
              </w:rPr>
              <w:t xml:space="preserve">Ликвидация, вывоз на </w:t>
            </w:r>
            <w:r>
              <w:rPr>
                <w:sz w:val="24"/>
              </w:rPr>
              <w:t>п</w:t>
            </w:r>
            <w:r w:rsidRPr="002F7AD4">
              <w:rPr>
                <w:sz w:val="24"/>
              </w:rPr>
              <w:t xml:space="preserve">олигон бытовых отходов на территории </w:t>
            </w:r>
            <w:proofErr w:type="spellStart"/>
            <w:r w:rsidRPr="002F7AD4">
              <w:rPr>
                <w:sz w:val="24"/>
              </w:rPr>
              <w:t>Нижнеудинского</w:t>
            </w:r>
            <w:proofErr w:type="spellEnd"/>
            <w:r w:rsidRPr="002F7AD4">
              <w:rPr>
                <w:sz w:val="24"/>
              </w:rPr>
              <w:t xml:space="preserve"> района по адресу: Иркутская обл., </w:t>
            </w:r>
            <w:proofErr w:type="spellStart"/>
            <w:r w:rsidRPr="002F7AD4">
              <w:rPr>
                <w:sz w:val="24"/>
              </w:rPr>
              <w:t>Нижнеудинский</w:t>
            </w:r>
            <w:proofErr w:type="spellEnd"/>
            <w:r w:rsidRPr="002F7AD4">
              <w:rPr>
                <w:sz w:val="24"/>
              </w:rPr>
              <w:t xml:space="preserve"> район, </w:t>
            </w:r>
            <w:proofErr w:type="spellStart"/>
            <w:r w:rsidRPr="002F7AD4">
              <w:rPr>
                <w:sz w:val="24"/>
              </w:rPr>
              <w:t>Нижнеудинское</w:t>
            </w:r>
            <w:proofErr w:type="spellEnd"/>
            <w:r w:rsidRPr="002F7AD4">
              <w:rPr>
                <w:sz w:val="24"/>
              </w:rPr>
              <w:t xml:space="preserve"> лесничество, Каменское участковое лесничество, Каменская дача, квартал 87 (выдел 37,39)</w:t>
            </w:r>
          </w:p>
        </w:tc>
        <w:tc>
          <w:tcPr>
            <w:tcW w:w="643" w:type="pct"/>
            <w:vAlign w:val="center"/>
          </w:tcPr>
          <w:p w14:paraId="1EFBE9ED" w14:textId="77777777" w:rsidR="0005458E" w:rsidRPr="002F7AD4" w:rsidRDefault="0005458E" w:rsidP="0005458E">
            <w:pPr>
              <w:pStyle w:val="S"/>
              <w:ind w:firstLine="0"/>
              <w:jc w:val="center"/>
              <w:rPr>
                <w:bCs/>
                <w:sz w:val="24"/>
                <w:lang w:eastAsia="ru-RU"/>
              </w:rPr>
            </w:pPr>
            <w:r w:rsidRPr="002F7AD4">
              <w:rPr>
                <w:sz w:val="24"/>
              </w:rPr>
              <w:t>2021- 2030</w:t>
            </w:r>
          </w:p>
        </w:tc>
      </w:tr>
      <w:tr w:rsidR="0005458E" w:rsidRPr="002F7AD4" w14:paraId="64863759" w14:textId="77777777" w:rsidTr="0005458E">
        <w:tc>
          <w:tcPr>
            <w:tcW w:w="860" w:type="pct"/>
            <w:vMerge/>
            <w:vAlign w:val="center"/>
          </w:tcPr>
          <w:p w14:paraId="49B3E42B" w14:textId="77777777" w:rsidR="0005458E" w:rsidRPr="002F7AD4" w:rsidRDefault="0005458E" w:rsidP="0005458E">
            <w:pPr>
              <w:pStyle w:val="S"/>
              <w:ind w:firstLine="0"/>
              <w:jc w:val="center"/>
              <w:rPr>
                <w:bCs/>
                <w:sz w:val="24"/>
                <w:lang w:eastAsia="ru-RU"/>
              </w:rPr>
            </w:pPr>
          </w:p>
        </w:tc>
        <w:tc>
          <w:tcPr>
            <w:tcW w:w="428" w:type="pct"/>
            <w:vMerge/>
            <w:vAlign w:val="center"/>
          </w:tcPr>
          <w:p w14:paraId="15452888" w14:textId="77777777" w:rsidR="0005458E" w:rsidRPr="002F7AD4" w:rsidRDefault="0005458E" w:rsidP="0005458E">
            <w:pPr>
              <w:pStyle w:val="S"/>
              <w:ind w:firstLine="0"/>
              <w:jc w:val="center"/>
              <w:rPr>
                <w:bCs/>
                <w:sz w:val="24"/>
                <w:lang w:eastAsia="ru-RU"/>
              </w:rPr>
            </w:pPr>
          </w:p>
        </w:tc>
        <w:tc>
          <w:tcPr>
            <w:tcW w:w="933" w:type="pct"/>
            <w:vAlign w:val="center"/>
          </w:tcPr>
          <w:p w14:paraId="193093E5" w14:textId="77777777" w:rsidR="0005458E" w:rsidRPr="002F7AD4" w:rsidRDefault="0005458E" w:rsidP="0005458E">
            <w:pPr>
              <w:pStyle w:val="S"/>
              <w:ind w:firstLine="0"/>
              <w:jc w:val="center"/>
              <w:rPr>
                <w:bCs/>
                <w:sz w:val="24"/>
                <w:lang w:eastAsia="ru-RU"/>
              </w:rPr>
            </w:pPr>
            <w:r w:rsidRPr="002F7AD4">
              <w:rPr>
                <w:bCs/>
                <w:sz w:val="24"/>
                <w:lang w:eastAsia="ru-RU"/>
              </w:rPr>
              <w:t xml:space="preserve">д. </w:t>
            </w:r>
            <w:proofErr w:type="spellStart"/>
            <w:r w:rsidRPr="002F7AD4">
              <w:rPr>
                <w:bCs/>
                <w:sz w:val="24"/>
                <w:lang w:eastAsia="ru-RU"/>
              </w:rPr>
              <w:t>Кушун</w:t>
            </w:r>
            <w:proofErr w:type="spellEnd"/>
          </w:p>
        </w:tc>
        <w:tc>
          <w:tcPr>
            <w:tcW w:w="538" w:type="pct"/>
            <w:vAlign w:val="center"/>
          </w:tcPr>
          <w:p w14:paraId="77A66B4A" w14:textId="77777777" w:rsidR="0005458E" w:rsidRPr="002F7AD4" w:rsidRDefault="0005458E" w:rsidP="0005458E">
            <w:pPr>
              <w:pStyle w:val="S"/>
              <w:ind w:firstLine="0"/>
              <w:jc w:val="center"/>
              <w:rPr>
                <w:bCs/>
                <w:sz w:val="24"/>
                <w:lang w:eastAsia="ru-RU"/>
              </w:rPr>
            </w:pPr>
            <w:r w:rsidRPr="002F7AD4">
              <w:rPr>
                <w:sz w:val="24"/>
              </w:rPr>
              <w:t>0,02</w:t>
            </w:r>
          </w:p>
        </w:tc>
        <w:tc>
          <w:tcPr>
            <w:tcW w:w="747" w:type="pct"/>
            <w:vAlign w:val="center"/>
          </w:tcPr>
          <w:p w14:paraId="466EF171" w14:textId="77777777" w:rsidR="0005458E" w:rsidRPr="002F7AD4" w:rsidRDefault="0005458E" w:rsidP="0005458E">
            <w:pPr>
              <w:pStyle w:val="S"/>
              <w:ind w:firstLine="0"/>
              <w:jc w:val="center"/>
              <w:rPr>
                <w:bCs/>
                <w:sz w:val="24"/>
                <w:lang w:eastAsia="ru-RU"/>
              </w:rPr>
            </w:pPr>
            <w:r w:rsidRPr="002F7AD4">
              <w:rPr>
                <w:sz w:val="24"/>
              </w:rPr>
              <w:t>0,01</w:t>
            </w:r>
          </w:p>
        </w:tc>
        <w:tc>
          <w:tcPr>
            <w:tcW w:w="851" w:type="pct"/>
            <w:vAlign w:val="center"/>
          </w:tcPr>
          <w:p w14:paraId="293143C2" w14:textId="77777777" w:rsidR="0005458E" w:rsidRPr="002F7AD4" w:rsidRDefault="0005458E" w:rsidP="0005458E">
            <w:pPr>
              <w:pStyle w:val="S"/>
              <w:ind w:firstLine="0"/>
              <w:jc w:val="center"/>
              <w:rPr>
                <w:bCs/>
                <w:sz w:val="24"/>
                <w:lang w:eastAsia="ru-RU"/>
              </w:rPr>
            </w:pPr>
            <w:r w:rsidRPr="002F7AD4">
              <w:rPr>
                <w:sz w:val="24"/>
              </w:rPr>
              <w:t xml:space="preserve">Ликвидация, вывоз на </w:t>
            </w:r>
            <w:r>
              <w:rPr>
                <w:sz w:val="24"/>
              </w:rPr>
              <w:t>п</w:t>
            </w:r>
            <w:r w:rsidRPr="002F7AD4">
              <w:rPr>
                <w:sz w:val="24"/>
              </w:rPr>
              <w:t xml:space="preserve">олигон бытовых отходов на территории </w:t>
            </w:r>
            <w:proofErr w:type="spellStart"/>
            <w:r w:rsidRPr="002F7AD4">
              <w:rPr>
                <w:sz w:val="24"/>
              </w:rPr>
              <w:t>Нижнеудинского</w:t>
            </w:r>
            <w:proofErr w:type="spellEnd"/>
            <w:r w:rsidRPr="002F7AD4">
              <w:rPr>
                <w:sz w:val="24"/>
              </w:rPr>
              <w:t xml:space="preserve"> </w:t>
            </w:r>
            <w:r w:rsidRPr="002F7AD4">
              <w:rPr>
                <w:sz w:val="24"/>
              </w:rPr>
              <w:lastRenderedPageBreak/>
              <w:t xml:space="preserve">района по адресу: Иркутская обл., </w:t>
            </w:r>
            <w:proofErr w:type="spellStart"/>
            <w:r w:rsidRPr="002F7AD4">
              <w:rPr>
                <w:sz w:val="24"/>
              </w:rPr>
              <w:t>Нижнеудинский</w:t>
            </w:r>
            <w:proofErr w:type="spellEnd"/>
            <w:r w:rsidRPr="002F7AD4">
              <w:rPr>
                <w:sz w:val="24"/>
              </w:rPr>
              <w:t xml:space="preserve"> район, </w:t>
            </w:r>
            <w:proofErr w:type="spellStart"/>
            <w:r w:rsidRPr="002F7AD4">
              <w:rPr>
                <w:sz w:val="24"/>
              </w:rPr>
              <w:t>Нижнеудинское</w:t>
            </w:r>
            <w:proofErr w:type="spellEnd"/>
            <w:r w:rsidRPr="002F7AD4">
              <w:rPr>
                <w:sz w:val="24"/>
              </w:rPr>
              <w:t xml:space="preserve"> лесничество, Каменское участковое лесничество, Каменская дача, квартал 87 (выдел 37,39)</w:t>
            </w:r>
          </w:p>
        </w:tc>
        <w:tc>
          <w:tcPr>
            <w:tcW w:w="643" w:type="pct"/>
            <w:vAlign w:val="center"/>
          </w:tcPr>
          <w:p w14:paraId="62013CCC" w14:textId="77777777" w:rsidR="0005458E" w:rsidRPr="002F7AD4" w:rsidRDefault="0005458E" w:rsidP="0005458E">
            <w:pPr>
              <w:pStyle w:val="S"/>
              <w:ind w:firstLine="0"/>
              <w:jc w:val="center"/>
              <w:rPr>
                <w:bCs/>
                <w:sz w:val="24"/>
                <w:lang w:eastAsia="ru-RU"/>
              </w:rPr>
            </w:pPr>
            <w:r w:rsidRPr="002F7AD4">
              <w:rPr>
                <w:sz w:val="24"/>
              </w:rPr>
              <w:lastRenderedPageBreak/>
              <w:t>2021- 2030</w:t>
            </w:r>
          </w:p>
        </w:tc>
      </w:tr>
      <w:tr w:rsidR="0005458E" w:rsidRPr="002F7AD4" w14:paraId="033FADBE" w14:textId="77777777" w:rsidTr="0005458E">
        <w:tc>
          <w:tcPr>
            <w:tcW w:w="860" w:type="pct"/>
            <w:vMerge/>
            <w:vAlign w:val="center"/>
          </w:tcPr>
          <w:p w14:paraId="0C0637FD" w14:textId="77777777" w:rsidR="0005458E" w:rsidRPr="002F7AD4" w:rsidRDefault="0005458E" w:rsidP="0005458E">
            <w:pPr>
              <w:pStyle w:val="S"/>
              <w:ind w:firstLine="0"/>
              <w:jc w:val="center"/>
              <w:rPr>
                <w:bCs/>
                <w:sz w:val="24"/>
                <w:lang w:eastAsia="ru-RU"/>
              </w:rPr>
            </w:pPr>
          </w:p>
        </w:tc>
        <w:tc>
          <w:tcPr>
            <w:tcW w:w="428" w:type="pct"/>
            <w:vMerge/>
            <w:vAlign w:val="center"/>
          </w:tcPr>
          <w:p w14:paraId="659E928A" w14:textId="77777777" w:rsidR="0005458E" w:rsidRPr="002F7AD4" w:rsidRDefault="0005458E" w:rsidP="0005458E">
            <w:pPr>
              <w:pStyle w:val="S"/>
              <w:ind w:firstLine="0"/>
              <w:jc w:val="center"/>
              <w:rPr>
                <w:bCs/>
                <w:sz w:val="24"/>
                <w:lang w:eastAsia="ru-RU"/>
              </w:rPr>
            </w:pPr>
          </w:p>
        </w:tc>
        <w:tc>
          <w:tcPr>
            <w:tcW w:w="933" w:type="pct"/>
            <w:vAlign w:val="center"/>
          </w:tcPr>
          <w:p w14:paraId="0F68A9BA" w14:textId="77777777" w:rsidR="0005458E" w:rsidRPr="002F7AD4" w:rsidRDefault="0005458E" w:rsidP="0005458E">
            <w:pPr>
              <w:pStyle w:val="S"/>
              <w:ind w:firstLine="0"/>
              <w:jc w:val="center"/>
              <w:rPr>
                <w:bCs/>
                <w:sz w:val="24"/>
                <w:lang w:eastAsia="ru-RU"/>
              </w:rPr>
            </w:pPr>
            <w:r w:rsidRPr="002F7AD4">
              <w:rPr>
                <w:bCs/>
                <w:sz w:val="24"/>
                <w:lang w:eastAsia="ru-RU"/>
              </w:rPr>
              <w:t xml:space="preserve">д. </w:t>
            </w:r>
            <w:proofErr w:type="spellStart"/>
            <w:r w:rsidRPr="002F7AD4">
              <w:rPr>
                <w:bCs/>
                <w:sz w:val="24"/>
                <w:lang w:eastAsia="ru-RU"/>
              </w:rPr>
              <w:t>Чалоты</w:t>
            </w:r>
            <w:proofErr w:type="spellEnd"/>
          </w:p>
        </w:tc>
        <w:tc>
          <w:tcPr>
            <w:tcW w:w="538" w:type="pct"/>
            <w:vAlign w:val="center"/>
          </w:tcPr>
          <w:p w14:paraId="3D440622" w14:textId="77777777" w:rsidR="0005458E" w:rsidRPr="002F7AD4" w:rsidRDefault="0005458E" w:rsidP="0005458E">
            <w:pPr>
              <w:pStyle w:val="S"/>
              <w:ind w:firstLine="0"/>
              <w:jc w:val="center"/>
              <w:rPr>
                <w:bCs/>
                <w:sz w:val="24"/>
                <w:lang w:eastAsia="ru-RU"/>
              </w:rPr>
            </w:pPr>
            <w:r w:rsidRPr="002F7AD4">
              <w:rPr>
                <w:sz w:val="24"/>
              </w:rPr>
              <w:t>0,02</w:t>
            </w:r>
          </w:p>
        </w:tc>
        <w:tc>
          <w:tcPr>
            <w:tcW w:w="747" w:type="pct"/>
            <w:vAlign w:val="center"/>
          </w:tcPr>
          <w:p w14:paraId="75AC1DB7" w14:textId="77777777" w:rsidR="0005458E" w:rsidRPr="002F7AD4" w:rsidRDefault="0005458E" w:rsidP="0005458E">
            <w:pPr>
              <w:pStyle w:val="S"/>
              <w:ind w:firstLine="0"/>
              <w:jc w:val="center"/>
              <w:rPr>
                <w:bCs/>
                <w:sz w:val="24"/>
                <w:lang w:eastAsia="ru-RU"/>
              </w:rPr>
            </w:pPr>
            <w:r w:rsidRPr="002F7AD4">
              <w:rPr>
                <w:sz w:val="24"/>
              </w:rPr>
              <w:t>0,01</w:t>
            </w:r>
          </w:p>
        </w:tc>
        <w:tc>
          <w:tcPr>
            <w:tcW w:w="851" w:type="pct"/>
            <w:vAlign w:val="center"/>
          </w:tcPr>
          <w:p w14:paraId="66FCEDBD" w14:textId="77777777" w:rsidR="0005458E" w:rsidRPr="002F7AD4" w:rsidRDefault="0005458E" w:rsidP="0005458E">
            <w:pPr>
              <w:pStyle w:val="S"/>
              <w:ind w:firstLine="0"/>
              <w:jc w:val="center"/>
              <w:rPr>
                <w:bCs/>
                <w:sz w:val="24"/>
                <w:lang w:eastAsia="ru-RU"/>
              </w:rPr>
            </w:pPr>
            <w:r w:rsidRPr="002F7AD4">
              <w:rPr>
                <w:sz w:val="24"/>
              </w:rPr>
              <w:t xml:space="preserve">Ликвидация, вывоз на </w:t>
            </w:r>
            <w:r>
              <w:rPr>
                <w:sz w:val="24"/>
              </w:rPr>
              <w:t>п</w:t>
            </w:r>
            <w:r w:rsidRPr="002F7AD4">
              <w:rPr>
                <w:sz w:val="24"/>
              </w:rPr>
              <w:t xml:space="preserve">олигон бытовых отходов на территории </w:t>
            </w:r>
            <w:proofErr w:type="spellStart"/>
            <w:r w:rsidRPr="002F7AD4">
              <w:rPr>
                <w:sz w:val="24"/>
              </w:rPr>
              <w:t>Нижнеудинского</w:t>
            </w:r>
            <w:proofErr w:type="spellEnd"/>
            <w:r w:rsidRPr="002F7AD4">
              <w:rPr>
                <w:sz w:val="24"/>
              </w:rPr>
              <w:t xml:space="preserve"> района по адресу: Иркутская обл., </w:t>
            </w:r>
            <w:proofErr w:type="spellStart"/>
            <w:r w:rsidRPr="002F7AD4">
              <w:rPr>
                <w:sz w:val="24"/>
              </w:rPr>
              <w:t>Нижнеудинский</w:t>
            </w:r>
            <w:proofErr w:type="spellEnd"/>
            <w:r w:rsidRPr="002F7AD4">
              <w:rPr>
                <w:sz w:val="24"/>
              </w:rPr>
              <w:t xml:space="preserve"> район, </w:t>
            </w:r>
            <w:proofErr w:type="spellStart"/>
            <w:r w:rsidRPr="002F7AD4">
              <w:rPr>
                <w:sz w:val="24"/>
              </w:rPr>
              <w:t>Нижнеудинское</w:t>
            </w:r>
            <w:proofErr w:type="spellEnd"/>
            <w:r w:rsidRPr="002F7AD4">
              <w:rPr>
                <w:sz w:val="24"/>
              </w:rPr>
              <w:t xml:space="preserve"> лесничество, Каменское участковое лесничество, Каменская дача, квартал 87 (выдел 37,39)</w:t>
            </w:r>
          </w:p>
        </w:tc>
        <w:tc>
          <w:tcPr>
            <w:tcW w:w="643" w:type="pct"/>
            <w:vAlign w:val="center"/>
          </w:tcPr>
          <w:p w14:paraId="10395A08" w14:textId="77777777" w:rsidR="0005458E" w:rsidRPr="002F7AD4" w:rsidRDefault="0005458E" w:rsidP="0005458E">
            <w:pPr>
              <w:pStyle w:val="S"/>
              <w:ind w:firstLine="0"/>
              <w:jc w:val="center"/>
              <w:rPr>
                <w:bCs/>
                <w:sz w:val="24"/>
                <w:lang w:eastAsia="ru-RU"/>
              </w:rPr>
            </w:pPr>
            <w:r w:rsidRPr="002F7AD4">
              <w:rPr>
                <w:sz w:val="24"/>
              </w:rPr>
              <w:t>2021- 2030</w:t>
            </w:r>
          </w:p>
        </w:tc>
      </w:tr>
    </w:tbl>
    <w:p w14:paraId="0F68C324" w14:textId="4112E8E3" w:rsidR="004C768A" w:rsidRDefault="004C768A" w:rsidP="006E180B">
      <w:pPr>
        <w:pStyle w:val="S"/>
        <w:rPr>
          <w:bCs/>
          <w:szCs w:val="28"/>
          <w:lang w:eastAsia="ru-RU"/>
        </w:rPr>
      </w:pPr>
    </w:p>
    <w:p w14:paraId="0D7D17C5" w14:textId="1305A91A" w:rsidR="004C768A" w:rsidRDefault="004C768A" w:rsidP="006E180B">
      <w:pPr>
        <w:pStyle w:val="S"/>
        <w:rPr>
          <w:bCs/>
          <w:szCs w:val="28"/>
          <w:lang w:eastAsia="ru-RU"/>
        </w:rPr>
      </w:pPr>
    </w:p>
    <w:p w14:paraId="38C6C0CB" w14:textId="77777777" w:rsidR="004C768A" w:rsidRDefault="004C768A" w:rsidP="006E180B">
      <w:pPr>
        <w:pStyle w:val="S"/>
        <w:rPr>
          <w:bCs/>
          <w:szCs w:val="28"/>
          <w:lang w:eastAsia="ru-RU"/>
        </w:rPr>
        <w:sectPr w:rsidR="004C768A" w:rsidSect="004C768A">
          <w:pgSz w:w="16838" w:h="11906" w:orient="landscape"/>
          <w:pgMar w:top="1701" w:right="1134" w:bottom="851" w:left="1134" w:header="708" w:footer="708" w:gutter="0"/>
          <w:cols w:space="708"/>
          <w:docGrid w:linePitch="382"/>
        </w:sectPr>
      </w:pPr>
    </w:p>
    <w:p w14:paraId="5B34F753" w14:textId="1A0123CA" w:rsidR="004C768A" w:rsidRDefault="004C768A" w:rsidP="006E180B">
      <w:pPr>
        <w:pStyle w:val="S"/>
        <w:rPr>
          <w:bCs/>
          <w:szCs w:val="28"/>
          <w:lang w:eastAsia="ru-RU"/>
        </w:rPr>
      </w:pPr>
    </w:p>
    <w:p w14:paraId="559B7177" w14:textId="77777777" w:rsidR="00ED0ADA" w:rsidRPr="00ED0ADA" w:rsidRDefault="00ED0ADA" w:rsidP="00ED0ADA">
      <w:pPr>
        <w:pStyle w:val="afc"/>
        <w:rPr>
          <w:rStyle w:val="af5"/>
          <w:bCs/>
          <w:iCs w:val="0"/>
        </w:rPr>
      </w:pPr>
      <w:r w:rsidRPr="00ED0ADA">
        <w:rPr>
          <w:rStyle w:val="af5"/>
          <w:bCs/>
          <w:iCs w:val="0"/>
        </w:rPr>
        <w:t>Проектные предложения</w:t>
      </w:r>
    </w:p>
    <w:p w14:paraId="3A81AAE0" w14:textId="77777777" w:rsidR="009E1CFC" w:rsidRDefault="00ED0ADA" w:rsidP="00ED0ADA">
      <w:pPr>
        <w:pStyle w:val="S"/>
        <w:rPr>
          <w:bCs/>
          <w:szCs w:val="28"/>
          <w:lang w:eastAsia="ru-RU"/>
        </w:rPr>
      </w:pPr>
      <w:r w:rsidRPr="00130943">
        <w:rPr>
          <w:bCs/>
          <w:szCs w:val="28"/>
          <w:lang w:eastAsia="ru-RU"/>
        </w:rPr>
        <w:t xml:space="preserve">Согласно Территориальной схеме обращения с отходами </w:t>
      </w:r>
      <w:r>
        <w:rPr>
          <w:bCs/>
          <w:szCs w:val="28"/>
          <w:lang w:eastAsia="ru-RU"/>
        </w:rPr>
        <w:t xml:space="preserve">в </w:t>
      </w:r>
      <w:r w:rsidRPr="00130943">
        <w:rPr>
          <w:bCs/>
          <w:szCs w:val="28"/>
          <w:lang w:eastAsia="ru-RU"/>
        </w:rPr>
        <w:t>Иркутской области</w:t>
      </w:r>
      <w:r>
        <w:rPr>
          <w:bCs/>
          <w:szCs w:val="28"/>
          <w:lang w:eastAsia="ru-RU"/>
        </w:rPr>
        <w:t xml:space="preserve"> на территории </w:t>
      </w:r>
      <w:proofErr w:type="spellStart"/>
      <w:r>
        <w:rPr>
          <w:bCs/>
          <w:szCs w:val="28"/>
          <w:lang w:eastAsia="ru-RU"/>
        </w:rPr>
        <w:t>Солонецкого</w:t>
      </w:r>
      <w:proofErr w:type="spellEnd"/>
      <w:r>
        <w:rPr>
          <w:bCs/>
          <w:szCs w:val="28"/>
          <w:lang w:eastAsia="ru-RU"/>
        </w:rPr>
        <w:t xml:space="preserve"> муниципального образования </w:t>
      </w:r>
      <w:r w:rsidR="009E1CFC">
        <w:rPr>
          <w:bCs/>
          <w:szCs w:val="28"/>
          <w:lang w:eastAsia="ru-RU"/>
        </w:rPr>
        <w:t>планируется:</w:t>
      </w:r>
    </w:p>
    <w:p w14:paraId="475CC2E3" w14:textId="3AEAEF17" w:rsidR="00ED0ADA" w:rsidRDefault="009E1CFC" w:rsidP="00ED0ADA">
      <w:pPr>
        <w:pStyle w:val="S"/>
        <w:rPr>
          <w:bCs/>
          <w:szCs w:val="28"/>
          <w:lang w:eastAsia="ru-RU"/>
        </w:rPr>
      </w:pPr>
      <w:r>
        <w:rPr>
          <w:bCs/>
          <w:szCs w:val="28"/>
          <w:lang w:eastAsia="ru-RU"/>
        </w:rPr>
        <w:t xml:space="preserve">- ликвидация </w:t>
      </w:r>
      <w:r w:rsidR="00ED0ADA" w:rsidRPr="00ED0ADA">
        <w:rPr>
          <w:bCs/>
          <w:szCs w:val="28"/>
          <w:lang w:eastAsia="ru-RU"/>
        </w:rPr>
        <w:t>несанкционированн</w:t>
      </w:r>
      <w:r w:rsidR="00ED0ADA">
        <w:rPr>
          <w:bCs/>
          <w:szCs w:val="28"/>
          <w:lang w:eastAsia="ru-RU"/>
        </w:rPr>
        <w:t>ы</w:t>
      </w:r>
      <w:r>
        <w:rPr>
          <w:bCs/>
          <w:szCs w:val="28"/>
          <w:lang w:eastAsia="ru-RU"/>
        </w:rPr>
        <w:t>х</w:t>
      </w:r>
      <w:r w:rsidR="00ED0ADA" w:rsidRPr="00ED0ADA">
        <w:rPr>
          <w:bCs/>
          <w:szCs w:val="28"/>
          <w:lang w:eastAsia="ru-RU"/>
        </w:rPr>
        <w:t xml:space="preserve"> мест размещения отходов</w:t>
      </w:r>
      <w:r>
        <w:rPr>
          <w:bCs/>
          <w:szCs w:val="28"/>
          <w:lang w:eastAsia="ru-RU"/>
        </w:rPr>
        <w:t>;</w:t>
      </w:r>
    </w:p>
    <w:p w14:paraId="476A0B2F" w14:textId="50EF75AC" w:rsidR="002F7AD4" w:rsidRDefault="009E1CFC" w:rsidP="0031228E">
      <w:pPr>
        <w:pStyle w:val="S"/>
      </w:pPr>
      <w:r>
        <w:rPr>
          <w:bCs/>
          <w:szCs w:val="28"/>
          <w:lang w:eastAsia="ru-RU"/>
        </w:rPr>
        <w:t xml:space="preserve">- </w:t>
      </w:r>
      <w:r>
        <w:t>строительство площадок временного накопления ТКО с раздельным накоплением и обезвреживанием в с. Солонц</w:t>
      </w:r>
      <w:r w:rsidR="00C663F3">
        <w:t>ы.</w:t>
      </w:r>
    </w:p>
    <w:p w14:paraId="0D82162A" w14:textId="5E48AF62" w:rsidR="005D5B3B" w:rsidRDefault="005D5B3B" w:rsidP="0031228E">
      <w:pPr>
        <w:pStyle w:val="S"/>
      </w:pPr>
      <w:r w:rsidRPr="00D00299">
        <w:t>Также, согласно Территориальной схеме обращения с отходами в Иркутской области, необходимо предусмотреть в каждом муниципальном образовании, где осуществляется сельскохозяйственная деятельность, объект утилизации, уничтожения биологических отходов.</w:t>
      </w:r>
    </w:p>
    <w:p w14:paraId="390D5E82" w14:textId="77777777" w:rsidR="005D5B3B" w:rsidRDefault="005D5B3B" w:rsidP="0031228E">
      <w:pPr>
        <w:pStyle w:val="S"/>
      </w:pPr>
    </w:p>
    <w:p w14:paraId="479EA600" w14:textId="49616931" w:rsidR="005D5B3B" w:rsidRPr="0031228E" w:rsidRDefault="005D5B3B" w:rsidP="0031228E">
      <w:pPr>
        <w:pStyle w:val="S"/>
        <w:sectPr w:rsidR="005D5B3B" w:rsidRPr="0031228E" w:rsidSect="00310390">
          <w:pgSz w:w="11906" w:h="16838"/>
          <w:pgMar w:top="1134" w:right="851" w:bottom="1134" w:left="1701" w:header="708" w:footer="708" w:gutter="0"/>
          <w:cols w:space="708"/>
          <w:docGrid w:linePitch="382"/>
        </w:sectPr>
      </w:pPr>
    </w:p>
    <w:p w14:paraId="58242461" w14:textId="6E982922" w:rsidR="00DE3FE1" w:rsidRPr="003D0AFC" w:rsidRDefault="00C232FD" w:rsidP="002827B6">
      <w:pPr>
        <w:pStyle w:val="S"/>
        <w:numPr>
          <w:ilvl w:val="2"/>
          <w:numId w:val="11"/>
        </w:numPr>
        <w:spacing w:before="100" w:after="100"/>
        <w:ind w:left="2846"/>
        <w:outlineLvl w:val="2"/>
        <w:rPr>
          <w:b/>
          <w:bCs/>
        </w:rPr>
      </w:pPr>
      <w:bookmarkStart w:id="78" w:name="_Toc137713733"/>
      <w:bookmarkStart w:id="79" w:name="_Hlk119849689"/>
      <w:bookmarkEnd w:id="77"/>
      <w:r w:rsidRPr="003D0AFC">
        <w:rPr>
          <w:b/>
          <w:bCs/>
        </w:rPr>
        <w:lastRenderedPageBreak/>
        <w:t>Места погребения</w:t>
      </w:r>
      <w:bookmarkEnd w:id="78"/>
    </w:p>
    <w:p w14:paraId="2EC61CF8" w14:textId="77777777" w:rsidR="00144A52" w:rsidRPr="00182E7B" w:rsidRDefault="00144A52" w:rsidP="00144A52">
      <w:pPr>
        <w:spacing w:after="0"/>
        <w:rPr>
          <w:b w:val="0"/>
          <w:bCs/>
        </w:rPr>
      </w:pPr>
    </w:p>
    <w:bookmarkEnd w:id="79"/>
    <w:p w14:paraId="00200B1B" w14:textId="77777777" w:rsidR="000F3712" w:rsidRPr="001D089D" w:rsidRDefault="000F3712" w:rsidP="000F3712">
      <w:pPr>
        <w:pStyle w:val="S"/>
        <w:rPr>
          <w:bCs/>
          <w:i/>
          <w:iCs/>
          <w:szCs w:val="28"/>
          <w:lang w:eastAsia="ru-RU"/>
        </w:rPr>
      </w:pPr>
      <w:r w:rsidRPr="001D089D">
        <w:rPr>
          <w:bCs/>
          <w:i/>
          <w:iCs/>
          <w:szCs w:val="28"/>
          <w:lang w:eastAsia="ru-RU"/>
        </w:rPr>
        <w:t>Существующее положение</w:t>
      </w:r>
    </w:p>
    <w:p w14:paraId="013BA3EC" w14:textId="0758CCB2" w:rsidR="000D6362" w:rsidRPr="00080CBA" w:rsidRDefault="00FA017A" w:rsidP="00896BEC">
      <w:pPr>
        <w:spacing w:after="0" w:line="240" w:lineRule="auto"/>
        <w:ind w:firstLine="709"/>
        <w:jc w:val="both"/>
        <w:rPr>
          <w:b w:val="0"/>
          <w:bCs/>
        </w:rPr>
      </w:pPr>
      <w:r w:rsidRPr="00080CBA">
        <w:rPr>
          <w:b w:val="0"/>
          <w:bCs/>
        </w:rPr>
        <w:t>Н</w:t>
      </w:r>
      <w:r w:rsidR="00144A52" w:rsidRPr="00080CBA">
        <w:rPr>
          <w:b w:val="0"/>
          <w:bCs/>
        </w:rPr>
        <w:t xml:space="preserve">а территории </w:t>
      </w:r>
      <w:proofErr w:type="spellStart"/>
      <w:r w:rsidR="001D089D" w:rsidRPr="00080CBA">
        <w:rPr>
          <w:b w:val="0"/>
          <w:bCs/>
        </w:rPr>
        <w:t>Солонецкого</w:t>
      </w:r>
      <w:proofErr w:type="spellEnd"/>
      <w:r w:rsidR="00BA6213" w:rsidRPr="00080CBA">
        <w:rPr>
          <w:b w:val="0"/>
          <w:bCs/>
        </w:rPr>
        <w:t xml:space="preserve"> </w:t>
      </w:r>
      <w:r w:rsidR="005C33B4" w:rsidRPr="00080CBA">
        <w:rPr>
          <w:b w:val="0"/>
          <w:bCs/>
        </w:rPr>
        <w:t>поселение</w:t>
      </w:r>
      <w:r w:rsidR="00144A52" w:rsidRPr="00080CBA">
        <w:rPr>
          <w:b w:val="0"/>
          <w:bCs/>
        </w:rPr>
        <w:t xml:space="preserve"> </w:t>
      </w:r>
      <w:r w:rsidR="007A3CBB" w:rsidRPr="00080CBA">
        <w:rPr>
          <w:b w:val="0"/>
          <w:bCs/>
        </w:rPr>
        <w:t>расположен</w:t>
      </w:r>
      <w:r w:rsidR="001D089D" w:rsidRPr="00080CBA">
        <w:rPr>
          <w:b w:val="0"/>
          <w:bCs/>
        </w:rPr>
        <w:t>о</w:t>
      </w:r>
      <w:r w:rsidR="00144A52" w:rsidRPr="00080CBA">
        <w:rPr>
          <w:b w:val="0"/>
          <w:bCs/>
        </w:rPr>
        <w:t xml:space="preserve"> </w:t>
      </w:r>
      <w:r w:rsidR="00D20DC5">
        <w:rPr>
          <w:b w:val="0"/>
          <w:bCs/>
        </w:rPr>
        <w:t>3</w:t>
      </w:r>
      <w:r w:rsidR="00896BEC" w:rsidRPr="00080CBA">
        <w:rPr>
          <w:b w:val="0"/>
          <w:bCs/>
        </w:rPr>
        <w:t xml:space="preserve"> </w:t>
      </w:r>
      <w:r w:rsidR="00D565D3" w:rsidRPr="00080CBA">
        <w:rPr>
          <w:b w:val="0"/>
          <w:bCs/>
        </w:rPr>
        <w:t>кладбища</w:t>
      </w:r>
      <w:r w:rsidR="00896BEC" w:rsidRPr="00080CBA">
        <w:rPr>
          <w:b w:val="0"/>
          <w:bCs/>
        </w:rPr>
        <w:t>, сведения о которых находятся в ЕГРН</w:t>
      </w:r>
      <w:r w:rsidR="00D20DC5">
        <w:rPr>
          <w:b w:val="0"/>
          <w:bCs/>
        </w:rPr>
        <w:t xml:space="preserve">, и еще </w:t>
      </w:r>
      <w:r w:rsidR="004D12AC">
        <w:rPr>
          <w:b w:val="0"/>
          <w:bCs/>
        </w:rPr>
        <w:t>одно</w:t>
      </w:r>
      <w:r w:rsidR="00C518FE">
        <w:rPr>
          <w:b w:val="0"/>
          <w:bCs/>
        </w:rPr>
        <w:t>,</w:t>
      </w:r>
      <w:r w:rsidR="00D20DC5">
        <w:rPr>
          <w:b w:val="0"/>
          <w:bCs/>
        </w:rPr>
        <w:t xml:space="preserve"> сведений о котор</w:t>
      </w:r>
      <w:r w:rsidR="004D12AC">
        <w:rPr>
          <w:b w:val="0"/>
          <w:bCs/>
        </w:rPr>
        <w:t>ом</w:t>
      </w:r>
      <w:r w:rsidR="00D20DC5">
        <w:rPr>
          <w:b w:val="0"/>
          <w:bCs/>
        </w:rPr>
        <w:t xml:space="preserve"> не находится в ЕГР</w:t>
      </w:r>
      <w:r w:rsidR="00C518FE">
        <w:rPr>
          <w:b w:val="0"/>
          <w:bCs/>
        </w:rPr>
        <w:t>Н.</w:t>
      </w:r>
      <w:r w:rsidR="00896BEC" w:rsidRPr="00080CBA">
        <w:rPr>
          <w:b w:val="0"/>
          <w:bCs/>
        </w:rPr>
        <w:t xml:space="preserve"> </w:t>
      </w:r>
      <w:r w:rsidR="00F30D90">
        <w:rPr>
          <w:b w:val="0"/>
          <w:bCs/>
        </w:rPr>
        <w:t>Кладбище села Солонцы</w:t>
      </w:r>
      <w:r w:rsidR="004D12AC">
        <w:rPr>
          <w:b w:val="0"/>
          <w:bCs/>
        </w:rPr>
        <w:t xml:space="preserve">, которое находится на кадастровом земельном участке с номером </w:t>
      </w:r>
      <w:r w:rsidR="004D12AC" w:rsidRPr="004D12AC">
        <w:rPr>
          <w:b w:val="0"/>
          <w:bCs/>
        </w:rPr>
        <w:t>38:11:150205:31</w:t>
      </w:r>
      <w:r w:rsidR="004D12AC">
        <w:rPr>
          <w:b w:val="0"/>
          <w:bCs/>
        </w:rPr>
        <w:t>,</w:t>
      </w:r>
      <w:r w:rsidR="00F30D90">
        <w:rPr>
          <w:b w:val="0"/>
          <w:bCs/>
        </w:rPr>
        <w:t xml:space="preserve"> является закрытым, кладбища, относящиеся к деревням </w:t>
      </w:r>
      <w:proofErr w:type="spellStart"/>
      <w:r w:rsidR="00F30D90">
        <w:rPr>
          <w:b w:val="0"/>
          <w:bCs/>
        </w:rPr>
        <w:t>Чалоты</w:t>
      </w:r>
      <w:proofErr w:type="spellEnd"/>
      <w:r w:rsidR="00F30D90">
        <w:rPr>
          <w:b w:val="0"/>
          <w:bCs/>
        </w:rPr>
        <w:t xml:space="preserve"> и </w:t>
      </w:r>
      <w:proofErr w:type="spellStart"/>
      <w:r w:rsidR="00F30D90">
        <w:rPr>
          <w:b w:val="0"/>
          <w:bCs/>
        </w:rPr>
        <w:t>Кушун</w:t>
      </w:r>
      <w:proofErr w:type="spellEnd"/>
      <w:r w:rsidR="00F30D90">
        <w:rPr>
          <w:b w:val="0"/>
          <w:bCs/>
        </w:rPr>
        <w:t xml:space="preserve">, используются в настоящее время. </w:t>
      </w:r>
      <w:r w:rsidR="004D12AC">
        <w:rPr>
          <w:b w:val="0"/>
          <w:bCs/>
        </w:rPr>
        <w:t>Ч</w:t>
      </w:r>
      <w:r w:rsidR="00C518FE">
        <w:rPr>
          <w:b w:val="0"/>
          <w:bCs/>
        </w:rPr>
        <w:t>етвертое</w:t>
      </w:r>
      <w:r w:rsidR="00896BEC" w:rsidRPr="00080CBA">
        <w:rPr>
          <w:b w:val="0"/>
          <w:bCs/>
        </w:rPr>
        <w:t xml:space="preserve"> </w:t>
      </w:r>
      <w:r w:rsidR="004D12AC">
        <w:rPr>
          <w:b w:val="0"/>
          <w:bCs/>
        </w:rPr>
        <w:t xml:space="preserve">кладбище </w:t>
      </w:r>
      <w:r w:rsidR="001D089D" w:rsidRPr="00080CBA">
        <w:rPr>
          <w:b w:val="0"/>
          <w:bCs/>
        </w:rPr>
        <w:t xml:space="preserve">относится к </w:t>
      </w:r>
      <w:proofErr w:type="spellStart"/>
      <w:r w:rsidR="001D089D" w:rsidRPr="00080CBA">
        <w:rPr>
          <w:b w:val="0"/>
          <w:bCs/>
        </w:rPr>
        <w:t>Порогскому</w:t>
      </w:r>
      <w:proofErr w:type="spellEnd"/>
      <w:r w:rsidR="001D089D" w:rsidRPr="00080CBA">
        <w:rPr>
          <w:b w:val="0"/>
          <w:bCs/>
        </w:rPr>
        <w:t xml:space="preserve"> муниципальному образованию</w:t>
      </w:r>
      <w:r w:rsidR="007B7C75">
        <w:rPr>
          <w:b w:val="0"/>
          <w:bCs/>
        </w:rPr>
        <w:t xml:space="preserve"> и находится на юго-востоке поселения близко к границе с </w:t>
      </w:r>
      <w:proofErr w:type="spellStart"/>
      <w:r w:rsidR="007B7C75">
        <w:rPr>
          <w:b w:val="0"/>
          <w:bCs/>
        </w:rPr>
        <w:t>Порогским</w:t>
      </w:r>
      <w:proofErr w:type="spellEnd"/>
      <w:r w:rsidR="007B7C75">
        <w:rPr>
          <w:b w:val="0"/>
          <w:bCs/>
        </w:rPr>
        <w:t xml:space="preserve"> поселением.</w:t>
      </w:r>
    </w:p>
    <w:p w14:paraId="10A70FD6" w14:textId="2FDE1B17" w:rsidR="00796EF8" w:rsidRPr="009351C2" w:rsidRDefault="00144A52" w:rsidP="009351C2">
      <w:pPr>
        <w:spacing w:after="0" w:line="240" w:lineRule="auto"/>
        <w:ind w:firstLine="709"/>
        <w:jc w:val="both"/>
        <w:rPr>
          <w:b w:val="0"/>
          <w:bCs/>
        </w:rPr>
      </w:pPr>
      <w:r w:rsidRPr="00080CBA">
        <w:rPr>
          <w:b w:val="0"/>
          <w:bCs/>
        </w:rPr>
        <w:t xml:space="preserve">Нормативная санитарно-защитная зона объектов равна 50 м согласно СанПиН 2.2.1/2.1.1.1200-03 </w:t>
      </w:r>
      <w:r w:rsidR="00ED6D23" w:rsidRPr="00080CBA">
        <w:rPr>
          <w:b w:val="0"/>
          <w:bCs/>
        </w:rPr>
        <w:t>«</w:t>
      </w:r>
      <w:r w:rsidRPr="00080CBA">
        <w:rPr>
          <w:b w:val="0"/>
          <w:bCs/>
        </w:rPr>
        <w:t>Санитарно-защитные зоны и санитарная классификация предприятий, сооружений и иных объектов</w:t>
      </w:r>
      <w:r w:rsidR="00ED6D23" w:rsidRPr="00080CBA">
        <w:rPr>
          <w:b w:val="0"/>
          <w:bCs/>
        </w:rPr>
        <w:t>»</w:t>
      </w:r>
      <w:r w:rsidRPr="00080CBA">
        <w:rPr>
          <w:b w:val="0"/>
          <w:bCs/>
        </w:rPr>
        <w:t xml:space="preserve">, утвержденные постановлением Главного государственного санитарного врача Российской Федерации от 25.09.2007 </w:t>
      </w:r>
      <w:r w:rsidR="00ED6D23" w:rsidRPr="00080CBA">
        <w:rPr>
          <w:b w:val="0"/>
          <w:bCs/>
        </w:rPr>
        <w:t>№</w:t>
      </w:r>
      <w:r w:rsidRPr="00080CBA">
        <w:rPr>
          <w:b w:val="0"/>
          <w:bCs/>
        </w:rPr>
        <w:t xml:space="preserve"> 74.</w:t>
      </w:r>
    </w:p>
    <w:p w14:paraId="637E204D" w14:textId="77777777" w:rsidR="000F3712" w:rsidRPr="00796EF8" w:rsidRDefault="000F3712" w:rsidP="000F3712">
      <w:pPr>
        <w:pStyle w:val="afc"/>
        <w:rPr>
          <w:rStyle w:val="af5"/>
          <w:bCs/>
          <w:iCs w:val="0"/>
        </w:rPr>
      </w:pPr>
      <w:r w:rsidRPr="00796EF8">
        <w:rPr>
          <w:rStyle w:val="af5"/>
          <w:bCs/>
          <w:iCs w:val="0"/>
        </w:rPr>
        <w:t>Проектные предложения</w:t>
      </w:r>
    </w:p>
    <w:p w14:paraId="6BF03589" w14:textId="5CCA1166" w:rsidR="00144A52" w:rsidRDefault="004D12AC" w:rsidP="000F3712">
      <w:pPr>
        <w:spacing w:after="0" w:line="240" w:lineRule="auto"/>
        <w:ind w:firstLine="709"/>
        <w:jc w:val="both"/>
        <w:rPr>
          <w:b w:val="0"/>
          <w:bCs/>
        </w:rPr>
      </w:pPr>
      <w:proofErr w:type="spellStart"/>
      <w:r>
        <w:rPr>
          <w:b w:val="0"/>
          <w:bCs/>
        </w:rPr>
        <w:t>Солгласно</w:t>
      </w:r>
      <w:proofErr w:type="spellEnd"/>
      <w:r>
        <w:rPr>
          <w:b w:val="0"/>
          <w:bCs/>
        </w:rPr>
        <w:t xml:space="preserve"> СТП </w:t>
      </w:r>
      <w:proofErr w:type="spellStart"/>
      <w:r>
        <w:rPr>
          <w:b w:val="0"/>
          <w:bCs/>
        </w:rPr>
        <w:t>Нижнеудинского</w:t>
      </w:r>
      <w:proofErr w:type="spellEnd"/>
      <w:r>
        <w:rPr>
          <w:b w:val="0"/>
          <w:bCs/>
        </w:rPr>
        <w:t xml:space="preserve"> района</w:t>
      </w:r>
      <w:r w:rsidR="007816CD">
        <w:rPr>
          <w:b w:val="0"/>
          <w:bCs/>
        </w:rPr>
        <w:t xml:space="preserve"> от 16.06.2022</w:t>
      </w:r>
      <w:r>
        <w:rPr>
          <w:b w:val="0"/>
          <w:bCs/>
        </w:rPr>
        <w:t xml:space="preserve"> н</w:t>
      </w:r>
      <w:r w:rsidR="00F30D90">
        <w:rPr>
          <w:b w:val="0"/>
          <w:bCs/>
        </w:rPr>
        <w:t xml:space="preserve">а территории </w:t>
      </w:r>
      <w:proofErr w:type="spellStart"/>
      <w:r w:rsidR="00F30D90">
        <w:rPr>
          <w:b w:val="0"/>
          <w:bCs/>
        </w:rPr>
        <w:t>Солонецкого</w:t>
      </w:r>
      <w:proofErr w:type="spellEnd"/>
      <w:r w:rsidR="00F30D90">
        <w:rPr>
          <w:b w:val="0"/>
          <w:bCs/>
        </w:rPr>
        <w:t xml:space="preserve"> поселения</w:t>
      </w:r>
      <w:r w:rsidR="00D97236">
        <w:rPr>
          <w:b w:val="0"/>
          <w:bCs/>
        </w:rPr>
        <w:t xml:space="preserve"> запланировано кладбище </w:t>
      </w:r>
      <w:r>
        <w:rPr>
          <w:b w:val="0"/>
          <w:bCs/>
        </w:rPr>
        <w:t>западнее</w:t>
      </w:r>
      <w:r w:rsidR="00D97236">
        <w:rPr>
          <w:b w:val="0"/>
          <w:bCs/>
        </w:rPr>
        <w:t xml:space="preserve"> села Солонцы.</w:t>
      </w:r>
    </w:p>
    <w:p w14:paraId="3209FE91" w14:textId="77777777" w:rsidR="000F3712" w:rsidRPr="000F3712" w:rsidRDefault="000F3712" w:rsidP="000F3712">
      <w:pPr>
        <w:spacing w:after="0"/>
      </w:pPr>
    </w:p>
    <w:p w14:paraId="7C525286" w14:textId="0BC373BF" w:rsidR="00FA017A" w:rsidRPr="00F47A2F" w:rsidRDefault="00C232FD" w:rsidP="00C954E7">
      <w:pPr>
        <w:spacing w:before="100" w:after="100" w:line="240" w:lineRule="auto"/>
        <w:ind w:firstLine="709"/>
        <w:jc w:val="both"/>
        <w:outlineLvl w:val="2"/>
        <w:rPr>
          <w:b w:val="0"/>
          <w:bCs/>
        </w:rPr>
      </w:pPr>
      <w:bookmarkStart w:id="80" w:name="_Toc137713734"/>
      <w:r w:rsidRPr="00F47A2F">
        <w:t>2.3.1</w:t>
      </w:r>
      <w:r w:rsidR="00F00FFC" w:rsidRPr="00F47A2F">
        <w:t>6</w:t>
      </w:r>
      <w:r w:rsidRPr="00F47A2F">
        <w:t>.</w:t>
      </w:r>
      <w:r w:rsidRPr="00F47A2F">
        <w:tab/>
        <w:t>Объекты государственной ветеринарной службы</w:t>
      </w:r>
      <w:bookmarkEnd w:id="80"/>
    </w:p>
    <w:p w14:paraId="02488261" w14:textId="77777777" w:rsidR="00FA017A" w:rsidRPr="00F47A2F" w:rsidRDefault="00FA017A" w:rsidP="00C232FD">
      <w:pPr>
        <w:spacing w:after="0" w:line="240" w:lineRule="auto"/>
        <w:ind w:firstLine="709"/>
        <w:rPr>
          <w:b w:val="0"/>
          <w:bCs/>
        </w:rPr>
      </w:pPr>
    </w:p>
    <w:p w14:paraId="14DC5678" w14:textId="398B8BD1" w:rsidR="00C4059B" w:rsidRPr="00C4059B" w:rsidRDefault="00A63B5A" w:rsidP="00C4059B">
      <w:pPr>
        <w:spacing w:after="0" w:line="240" w:lineRule="auto"/>
        <w:ind w:firstLine="709"/>
        <w:jc w:val="both"/>
        <w:rPr>
          <w:b w:val="0"/>
          <w:bCs/>
        </w:rPr>
      </w:pPr>
      <w:r>
        <w:rPr>
          <w:b w:val="0"/>
          <w:bCs/>
        </w:rPr>
        <w:t xml:space="preserve">В соответствии с письмом Службы ветеринарии Иркутской области от 15.09.2023 № 02-77-2434/23 </w:t>
      </w:r>
      <w:r w:rsidRPr="00A63B5A">
        <w:rPr>
          <w:b w:val="0"/>
        </w:rPr>
        <w:t xml:space="preserve">на территории </w:t>
      </w:r>
      <w:proofErr w:type="spellStart"/>
      <w:r w:rsidRPr="00A63B5A">
        <w:rPr>
          <w:b w:val="0"/>
        </w:rPr>
        <w:t>Солонецкого</w:t>
      </w:r>
      <w:proofErr w:type="spellEnd"/>
      <w:r w:rsidRPr="00A63B5A">
        <w:rPr>
          <w:b w:val="0"/>
        </w:rPr>
        <w:t xml:space="preserve"> сельского поселения </w:t>
      </w:r>
      <w:proofErr w:type="spellStart"/>
      <w:r w:rsidRPr="00A63B5A">
        <w:rPr>
          <w:b w:val="0"/>
        </w:rPr>
        <w:t>Нижнеудинского</w:t>
      </w:r>
      <w:proofErr w:type="spellEnd"/>
      <w:r w:rsidRPr="00A63B5A">
        <w:rPr>
          <w:b w:val="0"/>
        </w:rPr>
        <w:t xml:space="preserve"> района Иркутской области, скотомогильники и биотермические ямы, в том числе сибиреязвенные с установленным местом захоронения трупов животных, и их санитарно-защитные зоны, отсутствуют</w:t>
      </w:r>
      <w:r w:rsidR="003B281F">
        <w:rPr>
          <w:b w:val="0"/>
        </w:rPr>
        <w:t xml:space="preserve"> (Приложение 6)</w:t>
      </w:r>
      <w:r w:rsidRPr="00A63B5A">
        <w:rPr>
          <w:b w:val="0"/>
        </w:rPr>
        <w:t>.</w:t>
      </w:r>
    </w:p>
    <w:p w14:paraId="652F6EC3" w14:textId="77777777" w:rsidR="00C232FD" w:rsidRPr="00C232FD" w:rsidRDefault="00C232FD" w:rsidP="00C232FD">
      <w:pPr>
        <w:spacing w:after="0" w:line="240" w:lineRule="auto"/>
        <w:ind w:firstLine="709"/>
        <w:rPr>
          <w:b w:val="0"/>
          <w:bCs/>
        </w:rPr>
      </w:pPr>
    </w:p>
    <w:p w14:paraId="5DC821D4" w14:textId="69449E59" w:rsidR="00144A52" w:rsidRPr="00182E7B" w:rsidRDefault="00144A52" w:rsidP="00C954E7">
      <w:pPr>
        <w:pStyle w:val="3"/>
        <w:spacing w:before="100" w:after="100"/>
        <w:jc w:val="both"/>
        <w:rPr>
          <w:color w:val="auto"/>
        </w:rPr>
      </w:pPr>
      <w:bookmarkStart w:id="81" w:name="_Toc137713735"/>
      <w:r w:rsidRPr="00182E7B">
        <w:rPr>
          <w:color w:val="auto"/>
        </w:rPr>
        <w:t>2.3.1</w:t>
      </w:r>
      <w:r w:rsidR="00FA017A">
        <w:rPr>
          <w:color w:val="auto"/>
        </w:rPr>
        <w:t>7</w:t>
      </w:r>
      <w:r w:rsidRPr="00182E7B">
        <w:rPr>
          <w:color w:val="auto"/>
        </w:rPr>
        <w:t>.</w:t>
      </w:r>
      <w:r w:rsidRPr="00182E7B">
        <w:rPr>
          <w:color w:val="auto"/>
        </w:rPr>
        <w:tab/>
        <w:t>Зоны с особыми условиями использования территории</w:t>
      </w:r>
      <w:bookmarkEnd w:id="81"/>
    </w:p>
    <w:p w14:paraId="7D947F2B" w14:textId="77777777" w:rsidR="00F2092C" w:rsidRPr="00182E7B" w:rsidRDefault="00F2092C" w:rsidP="00F55810">
      <w:pPr>
        <w:pStyle w:val="S"/>
      </w:pPr>
      <w:bookmarkStart w:id="82" w:name="_Hlk63123293"/>
    </w:p>
    <w:p w14:paraId="49F4BADC" w14:textId="77777777" w:rsidR="00FA017A" w:rsidRPr="00C018F1" w:rsidRDefault="00FA017A" w:rsidP="00FA017A">
      <w:pPr>
        <w:pStyle w:val="S"/>
      </w:pPr>
      <w:r w:rsidRPr="00C018F1">
        <w:t>В соответствии со статьей 104 Земельного кодекса Российской Федерации ЗОУИТ устанавливаются в следующих целях:</w:t>
      </w:r>
    </w:p>
    <w:p w14:paraId="4CB15992" w14:textId="77777777" w:rsidR="00FA017A" w:rsidRPr="00C018F1" w:rsidRDefault="00FA017A" w:rsidP="00FA017A">
      <w:pPr>
        <w:pStyle w:val="S"/>
      </w:pPr>
      <w:r w:rsidRPr="00C018F1">
        <w:t>1) защита жизни и здоровья граждан;</w:t>
      </w:r>
    </w:p>
    <w:p w14:paraId="4AC6131A" w14:textId="77777777" w:rsidR="00FA017A" w:rsidRPr="00C018F1" w:rsidRDefault="00FA017A" w:rsidP="00FA017A">
      <w:pPr>
        <w:pStyle w:val="S"/>
      </w:pPr>
      <w:r w:rsidRPr="00C018F1">
        <w:t>2) безопасная эксплуатация объектов транспорта, связи, энергетики, объектов обороны страны и безопасности государства;</w:t>
      </w:r>
    </w:p>
    <w:p w14:paraId="2BD796DA" w14:textId="77777777" w:rsidR="00FA017A" w:rsidRPr="00C018F1" w:rsidRDefault="00FA017A" w:rsidP="00FA017A">
      <w:pPr>
        <w:pStyle w:val="S"/>
      </w:pPr>
      <w:r w:rsidRPr="00C018F1">
        <w:t>3) обеспечение сохранности объектов культурного наследия;</w:t>
      </w:r>
    </w:p>
    <w:p w14:paraId="08C2EAD6" w14:textId="77777777" w:rsidR="00FA017A" w:rsidRPr="00C018F1" w:rsidRDefault="00FA017A" w:rsidP="00FA017A">
      <w:pPr>
        <w:pStyle w:val="S"/>
      </w:pPr>
      <w:r w:rsidRPr="00C018F1">
        <w:t>4) охрана окружающей среды, в том числе защита и сохранение природных лечебных ресурсов, предотвращение загрязнения, засорения, заиления водных объектов и истощения их вод, сохранение среды обитания водных биологических ресурсов и других объектов животного и растительного мира;</w:t>
      </w:r>
    </w:p>
    <w:p w14:paraId="38B7CBB7" w14:textId="77777777" w:rsidR="00FA017A" w:rsidRPr="00C018F1" w:rsidRDefault="00FA017A" w:rsidP="00FA017A">
      <w:pPr>
        <w:pStyle w:val="S"/>
      </w:pPr>
      <w:r w:rsidRPr="00C018F1">
        <w:lastRenderedPageBreak/>
        <w:t>5) обеспечение обороны страны и безопасности государства.</w:t>
      </w:r>
    </w:p>
    <w:p w14:paraId="7E0EF941" w14:textId="77777777" w:rsidR="00FA017A" w:rsidRPr="00C018F1" w:rsidRDefault="00FA017A" w:rsidP="00FA017A">
      <w:pPr>
        <w:pStyle w:val="S"/>
      </w:pPr>
      <w:r w:rsidRPr="00C018F1">
        <w:t>В соответствии со статьей 105 Земельного кодекса Российской Федерации могут быть установлены следующие виды ЗОУИТ:</w:t>
      </w:r>
    </w:p>
    <w:p w14:paraId="1F7D2149" w14:textId="77777777" w:rsidR="00FA017A" w:rsidRPr="00C018F1" w:rsidRDefault="00FA017A" w:rsidP="00FA017A">
      <w:pPr>
        <w:pStyle w:val="S"/>
      </w:pPr>
      <w:r w:rsidRPr="00C018F1">
        <w:t>1) зоны охраны объектов культурного наследия;</w:t>
      </w:r>
    </w:p>
    <w:p w14:paraId="1E72ABF0" w14:textId="77777777" w:rsidR="00FA017A" w:rsidRPr="00C018F1" w:rsidRDefault="00FA017A" w:rsidP="00FA017A">
      <w:pPr>
        <w:pStyle w:val="S"/>
      </w:pPr>
      <w:r w:rsidRPr="00C018F1">
        <w:t>2) защитная зона объекта культурного наследия;</w:t>
      </w:r>
    </w:p>
    <w:p w14:paraId="303AD56E" w14:textId="77777777" w:rsidR="00FA017A" w:rsidRPr="00C018F1" w:rsidRDefault="00FA017A" w:rsidP="00FA017A">
      <w:pPr>
        <w:pStyle w:val="S"/>
      </w:pPr>
      <w:r w:rsidRPr="00C018F1">
        <w:t>3) охранная зона объектов электроэнергетики (объектов электросетевого хозяйства и объектов по производству электрической энергии);</w:t>
      </w:r>
    </w:p>
    <w:p w14:paraId="5C1A9C20" w14:textId="77777777" w:rsidR="00FA017A" w:rsidRPr="00C018F1" w:rsidRDefault="00FA017A" w:rsidP="00FA017A">
      <w:pPr>
        <w:pStyle w:val="S"/>
      </w:pPr>
      <w:r w:rsidRPr="00C018F1">
        <w:t>4) охранная зона железных дорог;</w:t>
      </w:r>
    </w:p>
    <w:p w14:paraId="03E45630" w14:textId="77777777" w:rsidR="00FA017A" w:rsidRPr="00C018F1" w:rsidRDefault="00FA017A" w:rsidP="00FA017A">
      <w:pPr>
        <w:pStyle w:val="S"/>
      </w:pPr>
      <w:r w:rsidRPr="00C018F1">
        <w:t>5) придорожные полосы автомобильных дорог;</w:t>
      </w:r>
    </w:p>
    <w:p w14:paraId="69CB2BC1" w14:textId="77777777" w:rsidR="00FA017A" w:rsidRPr="00C018F1" w:rsidRDefault="00FA017A" w:rsidP="00FA017A">
      <w:pPr>
        <w:pStyle w:val="S"/>
      </w:pPr>
      <w:r w:rsidRPr="00C018F1">
        <w:t>6) охранная зона трубопроводов (газопроводов, нефтепроводов и нефтепродуктопроводов, аммиакопроводов);</w:t>
      </w:r>
    </w:p>
    <w:p w14:paraId="325A6D6C" w14:textId="77777777" w:rsidR="00FA017A" w:rsidRPr="00C018F1" w:rsidRDefault="00FA017A" w:rsidP="00FA017A">
      <w:pPr>
        <w:pStyle w:val="S"/>
      </w:pPr>
      <w:r w:rsidRPr="00C018F1">
        <w:t>7) охранная зона линий и сооружений связи;</w:t>
      </w:r>
    </w:p>
    <w:p w14:paraId="522487B3" w14:textId="77777777" w:rsidR="00FA017A" w:rsidRPr="00C018F1" w:rsidRDefault="00FA017A" w:rsidP="00FA017A">
      <w:pPr>
        <w:pStyle w:val="S"/>
      </w:pPr>
      <w:r w:rsidRPr="00C018F1">
        <w:t xml:space="preserve">8) </w:t>
      </w:r>
      <w:proofErr w:type="spellStart"/>
      <w:r w:rsidRPr="00C018F1">
        <w:t>приаэродромная</w:t>
      </w:r>
      <w:proofErr w:type="spellEnd"/>
      <w:r w:rsidRPr="00C018F1">
        <w:t xml:space="preserve"> территория;</w:t>
      </w:r>
    </w:p>
    <w:p w14:paraId="5E76B218" w14:textId="77777777" w:rsidR="00FA017A" w:rsidRPr="00C018F1" w:rsidRDefault="00FA017A" w:rsidP="00FA017A">
      <w:pPr>
        <w:pStyle w:val="S"/>
      </w:pPr>
      <w:r w:rsidRPr="00C018F1">
        <w:t>9) зона охраняемого объекта;</w:t>
      </w:r>
    </w:p>
    <w:p w14:paraId="0A9B3B48" w14:textId="77777777" w:rsidR="00FA017A" w:rsidRPr="00C018F1" w:rsidRDefault="00FA017A" w:rsidP="00FA017A">
      <w:pPr>
        <w:pStyle w:val="S"/>
      </w:pPr>
      <w:r w:rsidRPr="00C018F1">
        <w:t>10) зона охраняемого военного объекта, охранная зона военного объекта, запретные и специальные зоны, устанавливаемые в связи с размещением указанных объектов;</w:t>
      </w:r>
    </w:p>
    <w:p w14:paraId="003DF69A" w14:textId="77777777" w:rsidR="00FA017A" w:rsidRPr="00C018F1" w:rsidRDefault="00FA017A" w:rsidP="00FA017A">
      <w:pPr>
        <w:pStyle w:val="S"/>
      </w:pPr>
      <w:r w:rsidRPr="00C018F1">
        <w:t>11) охранная зона ООПТ (государственного природного заповедника, национального парка, природного парка, памятника природы);</w:t>
      </w:r>
    </w:p>
    <w:p w14:paraId="642A2352" w14:textId="77777777" w:rsidR="00FA017A" w:rsidRPr="00C018F1" w:rsidRDefault="00FA017A" w:rsidP="00FA017A">
      <w:pPr>
        <w:pStyle w:val="S"/>
      </w:pPr>
      <w:r w:rsidRPr="00C018F1">
        <w:t>12) охранная зона стационарных пунктов наблюдений за состоянием окружающей среды, ее загрязнением;</w:t>
      </w:r>
    </w:p>
    <w:p w14:paraId="3F99F587" w14:textId="77777777" w:rsidR="00FA017A" w:rsidRPr="00C018F1" w:rsidRDefault="00FA017A" w:rsidP="00FA017A">
      <w:pPr>
        <w:pStyle w:val="S"/>
      </w:pPr>
      <w:r w:rsidRPr="00C018F1">
        <w:t>13) водоохранная (рыбоохранная) зона;</w:t>
      </w:r>
    </w:p>
    <w:p w14:paraId="106D241F" w14:textId="77777777" w:rsidR="00FA017A" w:rsidRPr="00C018F1" w:rsidRDefault="00FA017A" w:rsidP="00FA017A">
      <w:pPr>
        <w:pStyle w:val="S"/>
      </w:pPr>
      <w:r w:rsidRPr="00C018F1">
        <w:t>14) прибрежная защитная полоса;</w:t>
      </w:r>
    </w:p>
    <w:p w14:paraId="460F7834" w14:textId="77777777" w:rsidR="00FA017A" w:rsidRPr="00C018F1" w:rsidRDefault="00FA017A" w:rsidP="00FA017A">
      <w:pPr>
        <w:pStyle w:val="S"/>
      </w:pPr>
      <w:r w:rsidRPr="00C018F1">
        <w:t>15) округ санитарной (горно-санитарной) охраны лечебно-оздоровительных местностей, курортов и природных лечебных ресурсов;</w:t>
      </w:r>
    </w:p>
    <w:p w14:paraId="5A832C8B" w14:textId="77777777" w:rsidR="00FA017A" w:rsidRPr="00C018F1" w:rsidRDefault="00FA017A" w:rsidP="00FA017A">
      <w:pPr>
        <w:pStyle w:val="S"/>
      </w:pPr>
      <w:r w:rsidRPr="00C018F1">
        <w:t>16) зоны санитарной охраны источников питьевого и хозяйственно-бытового водоснабжения, а также устанавливаемые в случаях, предусмотренных Водным кодексом Российской Федерации, в отношении подземных водных объектов зоны специальной охраны;</w:t>
      </w:r>
    </w:p>
    <w:p w14:paraId="7550BF89" w14:textId="77777777" w:rsidR="00FA017A" w:rsidRPr="00C018F1" w:rsidRDefault="00FA017A" w:rsidP="00FA017A">
      <w:pPr>
        <w:pStyle w:val="S"/>
      </w:pPr>
      <w:r w:rsidRPr="00C018F1">
        <w:t>17) зоны затопления и подтопления;</w:t>
      </w:r>
    </w:p>
    <w:p w14:paraId="35D0F251" w14:textId="77777777" w:rsidR="00FA017A" w:rsidRPr="00C018F1" w:rsidRDefault="00FA017A" w:rsidP="00FA017A">
      <w:pPr>
        <w:pStyle w:val="S"/>
      </w:pPr>
      <w:r w:rsidRPr="00C018F1">
        <w:t>18) санитарно-защитная зона;</w:t>
      </w:r>
    </w:p>
    <w:p w14:paraId="2BECD788" w14:textId="77777777" w:rsidR="00FA017A" w:rsidRPr="00C018F1" w:rsidRDefault="00FA017A" w:rsidP="00FA017A">
      <w:pPr>
        <w:pStyle w:val="S"/>
      </w:pPr>
      <w:r w:rsidRPr="00C018F1">
        <w:t>19) зона ограничений передающего радиотехнического объекта, являющегося объектом капитального строительства;</w:t>
      </w:r>
    </w:p>
    <w:p w14:paraId="38154889" w14:textId="77777777" w:rsidR="00FA017A" w:rsidRPr="00C018F1" w:rsidRDefault="00FA017A" w:rsidP="00FA017A">
      <w:pPr>
        <w:pStyle w:val="S"/>
      </w:pPr>
      <w:r w:rsidRPr="00C018F1">
        <w:t>20) охранная зона пунктов государственной геодезической сети, государственной нивелирной сети и государственной гравиметрической сети;</w:t>
      </w:r>
    </w:p>
    <w:p w14:paraId="238C783A" w14:textId="77777777" w:rsidR="00FA017A" w:rsidRPr="00C018F1" w:rsidRDefault="00FA017A" w:rsidP="00FA017A">
      <w:pPr>
        <w:pStyle w:val="S"/>
      </w:pPr>
      <w:r w:rsidRPr="00C018F1">
        <w:t>21) зона наблюдения;</w:t>
      </w:r>
    </w:p>
    <w:p w14:paraId="5EED1559" w14:textId="77777777" w:rsidR="00FA017A" w:rsidRPr="00C018F1" w:rsidRDefault="00FA017A" w:rsidP="00FA017A">
      <w:pPr>
        <w:pStyle w:val="S"/>
      </w:pPr>
      <w:r w:rsidRPr="00C018F1">
        <w:t>22) зона безопасности с особым правовым режимом;</w:t>
      </w:r>
    </w:p>
    <w:p w14:paraId="4858CDB9" w14:textId="77777777" w:rsidR="00FA017A" w:rsidRPr="00C018F1" w:rsidRDefault="00FA017A" w:rsidP="00FA017A">
      <w:pPr>
        <w:pStyle w:val="S"/>
      </w:pPr>
      <w:r w:rsidRPr="00C018F1">
        <w:t>23) рыбоохранная зона озера Байкал;</w:t>
      </w:r>
    </w:p>
    <w:p w14:paraId="11D91C9C" w14:textId="77777777" w:rsidR="00FA017A" w:rsidRPr="00C018F1" w:rsidRDefault="00FA017A" w:rsidP="00FA017A">
      <w:pPr>
        <w:pStyle w:val="S"/>
      </w:pPr>
      <w:r w:rsidRPr="00C018F1">
        <w:t>24) рыбохозяйственная заповедная зона;</w:t>
      </w:r>
    </w:p>
    <w:p w14:paraId="512B3D73" w14:textId="77777777" w:rsidR="00FA017A" w:rsidRPr="00C018F1" w:rsidRDefault="00FA017A" w:rsidP="00FA017A">
      <w:pPr>
        <w:pStyle w:val="S"/>
      </w:pPr>
      <w:r w:rsidRPr="00C018F1">
        <w:t>25) зона минимальных расстояний до магистральных или промышленных трубопроводов (газопроводов, нефтепроводов и нефтепродуктопроводов, аммиакопроводов);</w:t>
      </w:r>
    </w:p>
    <w:p w14:paraId="02E14823" w14:textId="77777777" w:rsidR="00FA017A" w:rsidRPr="00C018F1" w:rsidRDefault="00FA017A" w:rsidP="00FA017A">
      <w:pPr>
        <w:pStyle w:val="S"/>
      </w:pPr>
      <w:r w:rsidRPr="00C018F1">
        <w:t>26) охранная зона гидроэнергетического объекта;</w:t>
      </w:r>
    </w:p>
    <w:p w14:paraId="179914A6" w14:textId="77777777" w:rsidR="00FA017A" w:rsidRPr="00C018F1" w:rsidRDefault="00FA017A" w:rsidP="00FA017A">
      <w:pPr>
        <w:pStyle w:val="S"/>
      </w:pPr>
      <w:r w:rsidRPr="00C018F1">
        <w:t>27) охранная зона объектов инфраструктуры метрополитена;</w:t>
      </w:r>
    </w:p>
    <w:p w14:paraId="72566ED5" w14:textId="66B9E50B" w:rsidR="00D45F3F" w:rsidRPr="00C018F1" w:rsidRDefault="00FA017A" w:rsidP="00FA017A">
      <w:pPr>
        <w:pStyle w:val="S"/>
      </w:pPr>
      <w:r w:rsidRPr="00C018F1">
        <w:t>28) охранная зона тепловых сетей.</w:t>
      </w:r>
    </w:p>
    <w:p w14:paraId="5A674FD9" w14:textId="77777777" w:rsidR="00FA017A" w:rsidRPr="002F09BE" w:rsidRDefault="00FA017A" w:rsidP="00FA017A">
      <w:pPr>
        <w:pStyle w:val="S"/>
        <w:rPr>
          <w:highlight w:val="yellow"/>
        </w:rPr>
      </w:pPr>
    </w:p>
    <w:bookmarkEnd w:id="82"/>
    <w:p w14:paraId="4EAC8721" w14:textId="667BFE09" w:rsidR="00FA017A" w:rsidRDefault="00FA017A" w:rsidP="00FA017A">
      <w:pPr>
        <w:pStyle w:val="b2"/>
        <w:rPr>
          <w:b/>
          <w:bCs/>
          <w:i/>
          <w:szCs w:val="28"/>
        </w:rPr>
      </w:pPr>
      <w:r w:rsidRPr="002272FD">
        <w:rPr>
          <w:b/>
          <w:bCs/>
          <w:i/>
        </w:rPr>
        <w:t>Перечень зон с особыми условиями использования территории на территории</w:t>
      </w:r>
      <w:r w:rsidRPr="002272FD">
        <w:rPr>
          <w:b/>
          <w:bCs/>
          <w:i/>
          <w:szCs w:val="28"/>
        </w:rPr>
        <w:t xml:space="preserve"> </w:t>
      </w:r>
      <w:proofErr w:type="spellStart"/>
      <w:r w:rsidR="002272FD" w:rsidRPr="002272FD">
        <w:rPr>
          <w:b/>
          <w:bCs/>
          <w:i/>
          <w:szCs w:val="28"/>
        </w:rPr>
        <w:t>Солонецкого</w:t>
      </w:r>
      <w:proofErr w:type="spellEnd"/>
      <w:r w:rsidRPr="002272FD">
        <w:rPr>
          <w:b/>
          <w:bCs/>
          <w:i/>
          <w:szCs w:val="28"/>
        </w:rPr>
        <w:t xml:space="preserve"> поселения</w:t>
      </w:r>
    </w:p>
    <w:p w14:paraId="3DCD8087" w14:textId="2281BC17" w:rsidR="00823B27" w:rsidRPr="00823B27" w:rsidRDefault="00823B27" w:rsidP="00823B27">
      <w:pPr>
        <w:pStyle w:val="afc"/>
        <w:rPr>
          <w:i/>
          <w:iCs/>
        </w:rPr>
      </w:pPr>
      <w:r w:rsidRPr="00DC2255">
        <w:rPr>
          <w:i/>
          <w:iCs/>
        </w:rPr>
        <w:t>Существующее положение</w:t>
      </w:r>
    </w:p>
    <w:p w14:paraId="4BC8DF98" w14:textId="7A6CDE58" w:rsidR="00FA017A" w:rsidRPr="002272FD" w:rsidRDefault="00FA017A" w:rsidP="00FA017A">
      <w:pPr>
        <w:pStyle w:val="S"/>
        <w:rPr>
          <w:szCs w:val="28"/>
        </w:rPr>
      </w:pPr>
      <w:r w:rsidRPr="002272FD">
        <w:rPr>
          <w:szCs w:val="28"/>
        </w:rPr>
        <w:t xml:space="preserve">На территории </w:t>
      </w:r>
      <w:r w:rsidR="005C33B4">
        <w:rPr>
          <w:szCs w:val="28"/>
        </w:rPr>
        <w:t>поселение</w:t>
      </w:r>
      <w:r w:rsidRPr="002272FD">
        <w:rPr>
          <w:szCs w:val="28"/>
        </w:rPr>
        <w:t xml:space="preserve"> внесены в ЕГРН сведения о границах следующих зон с особыми условиями использования территории:</w:t>
      </w:r>
    </w:p>
    <w:p w14:paraId="7436A58E" w14:textId="2FE63D05" w:rsidR="00FA017A" w:rsidRPr="00C018F1" w:rsidRDefault="00FA017A" w:rsidP="00FA017A">
      <w:pPr>
        <w:pStyle w:val="S"/>
        <w:rPr>
          <w:szCs w:val="28"/>
        </w:rPr>
      </w:pPr>
      <w:r w:rsidRPr="00C018F1">
        <w:rPr>
          <w:szCs w:val="28"/>
        </w:rPr>
        <w:t xml:space="preserve">- </w:t>
      </w:r>
      <w:r w:rsidR="00C018F1" w:rsidRPr="00C018F1">
        <w:t>Охранная зона инженерных коммуникаций</w:t>
      </w:r>
      <w:r w:rsidR="00C018F1" w:rsidRPr="00C018F1">
        <w:rPr>
          <w:szCs w:val="28"/>
        </w:rPr>
        <w:t xml:space="preserve"> </w:t>
      </w:r>
      <w:r w:rsidR="00D83F6C" w:rsidRPr="00C018F1">
        <w:rPr>
          <w:szCs w:val="28"/>
        </w:rPr>
        <w:t xml:space="preserve">для </w:t>
      </w:r>
      <w:r w:rsidR="00C018F1" w:rsidRPr="00C018F1">
        <w:rPr>
          <w:szCs w:val="28"/>
        </w:rPr>
        <w:t>искусственных объектов</w:t>
      </w:r>
      <w:r w:rsidR="00D83F6C" w:rsidRPr="00C018F1">
        <w:rPr>
          <w:szCs w:val="28"/>
        </w:rPr>
        <w:t xml:space="preserve"> «</w:t>
      </w:r>
      <w:r w:rsidR="00C018F1" w:rsidRPr="00C018F1">
        <w:rPr>
          <w:szCs w:val="28"/>
        </w:rPr>
        <w:t xml:space="preserve">ВЛ-35 </w:t>
      </w:r>
      <w:proofErr w:type="spellStart"/>
      <w:r w:rsidR="00C018F1" w:rsidRPr="00C018F1">
        <w:rPr>
          <w:szCs w:val="28"/>
        </w:rPr>
        <w:t>кВ</w:t>
      </w:r>
      <w:proofErr w:type="spellEnd"/>
      <w:r w:rsidR="00C018F1" w:rsidRPr="00C018F1">
        <w:rPr>
          <w:szCs w:val="28"/>
        </w:rPr>
        <w:t xml:space="preserve"> </w:t>
      </w:r>
      <w:proofErr w:type="spellStart"/>
      <w:r w:rsidR="00C018F1" w:rsidRPr="00C018F1">
        <w:rPr>
          <w:szCs w:val="28"/>
        </w:rPr>
        <w:t>Рубахино</w:t>
      </w:r>
      <w:proofErr w:type="spellEnd"/>
      <w:r w:rsidR="00C018F1" w:rsidRPr="00C018F1">
        <w:rPr>
          <w:szCs w:val="28"/>
        </w:rPr>
        <w:t>-Порог</w:t>
      </w:r>
      <w:r w:rsidR="00D83F6C" w:rsidRPr="00C018F1">
        <w:rPr>
          <w:szCs w:val="28"/>
        </w:rPr>
        <w:t xml:space="preserve">» </w:t>
      </w:r>
      <w:r w:rsidRPr="00C018F1">
        <w:rPr>
          <w:szCs w:val="28"/>
        </w:rPr>
        <w:t xml:space="preserve">- </w:t>
      </w:r>
      <w:r w:rsidR="00C018F1" w:rsidRPr="00C018F1">
        <w:rPr>
          <w:szCs w:val="28"/>
        </w:rPr>
        <w:t>38:11-6.29</w:t>
      </w:r>
      <w:r w:rsidRPr="00C018F1">
        <w:rPr>
          <w:szCs w:val="28"/>
        </w:rPr>
        <w:t>;</w:t>
      </w:r>
    </w:p>
    <w:p w14:paraId="0A533707" w14:textId="1DAA94DC" w:rsidR="00184BF4" w:rsidRDefault="00184BF4" w:rsidP="00FA017A">
      <w:pPr>
        <w:pStyle w:val="S"/>
        <w:rPr>
          <w:szCs w:val="28"/>
        </w:rPr>
      </w:pPr>
      <w:r w:rsidRPr="002C5E20">
        <w:rPr>
          <w:szCs w:val="28"/>
        </w:rPr>
        <w:t xml:space="preserve">- </w:t>
      </w:r>
      <w:r w:rsidR="002C5E20" w:rsidRPr="002C5E20">
        <w:t xml:space="preserve">Охранная зона </w:t>
      </w:r>
      <w:r w:rsidR="002C5E20" w:rsidRPr="002C5E20">
        <w:rPr>
          <w:szCs w:val="28"/>
        </w:rPr>
        <w:t xml:space="preserve">ВЛ-10 </w:t>
      </w:r>
      <w:proofErr w:type="spellStart"/>
      <w:r w:rsidR="002C5E20" w:rsidRPr="002C5E20">
        <w:rPr>
          <w:szCs w:val="28"/>
        </w:rPr>
        <w:t>кВ</w:t>
      </w:r>
      <w:proofErr w:type="spellEnd"/>
      <w:r w:rsidR="002C5E20" w:rsidRPr="002C5E20">
        <w:rPr>
          <w:szCs w:val="28"/>
        </w:rPr>
        <w:t xml:space="preserve"> Порог - </w:t>
      </w:r>
      <w:proofErr w:type="spellStart"/>
      <w:r w:rsidR="002C5E20" w:rsidRPr="002C5E20">
        <w:rPr>
          <w:szCs w:val="28"/>
        </w:rPr>
        <w:t>Кушун</w:t>
      </w:r>
      <w:proofErr w:type="spellEnd"/>
      <w:r w:rsidR="0013507D" w:rsidRPr="002C5E20">
        <w:rPr>
          <w:szCs w:val="28"/>
        </w:rPr>
        <w:t xml:space="preserve"> </w:t>
      </w:r>
      <w:r w:rsidRPr="002C5E20">
        <w:rPr>
          <w:szCs w:val="28"/>
        </w:rPr>
        <w:t xml:space="preserve">- </w:t>
      </w:r>
      <w:r w:rsidR="002C5E20" w:rsidRPr="002C5E20">
        <w:rPr>
          <w:szCs w:val="28"/>
        </w:rPr>
        <w:t>38:11-6.87</w:t>
      </w:r>
      <w:r w:rsidRPr="002C5E20">
        <w:rPr>
          <w:szCs w:val="28"/>
        </w:rPr>
        <w:t>;</w:t>
      </w:r>
    </w:p>
    <w:p w14:paraId="47C38176" w14:textId="3508100F" w:rsidR="00987FC4" w:rsidRPr="002C5E20" w:rsidRDefault="00A2059E" w:rsidP="00987FC4">
      <w:pPr>
        <w:pStyle w:val="S"/>
        <w:rPr>
          <w:szCs w:val="28"/>
        </w:rPr>
      </w:pPr>
      <w:r>
        <w:t xml:space="preserve">- </w:t>
      </w:r>
      <w:r w:rsidR="00987FC4" w:rsidRPr="002C5E20">
        <w:t xml:space="preserve">Охранная зона </w:t>
      </w:r>
      <w:r w:rsidR="000E526C">
        <w:t xml:space="preserve">объекта: </w:t>
      </w:r>
      <w:r w:rsidR="00987FC4" w:rsidRPr="002C5E20">
        <w:rPr>
          <w:szCs w:val="28"/>
        </w:rPr>
        <w:t>«</w:t>
      </w:r>
      <w:r w:rsidR="00987FC4" w:rsidRPr="00987FC4">
        <w:rPr>
          <w:szCs w:val="28"/>
        </w:rPr>
        <w:t xml:space="preserve">Электрические сети 0,4 </w:t>
      </w:r>
      <w:proofErr w:type="spellStart"/>
      <w:r w:rsidR="00987FC4" w:rsidRPr="00987FC4">
        <w:rPr>
          <w:szCs w:val="28"/>
        </w:rPr>
        <w:t>кВ</w:t>
      </w:r>
      <w:proofErr w:type="spellEnd"/>
      <w:r w:rsidR="00987FC4" w:rsidRPr="00987FC4">
        <w:rPr>
          <w:szCs w:val="28"/>
        </w:rPr>
        <w:t xml:space="preserve"> с. Солонцы</w:t>
      </w:r>
      <w:r w:rsidR="00987FC4" w:rsidRPr="002C5E20">
        <w:rPr>
          <w:szCs w:val="28"/>
        </w:rPr>
        <w:t xml:space="preserve">» - </w:t>
      </w:r>
      <w:r w:rsidR="00987FC4" w:rsidRPr="00987FC4">
        <w:rPr>
          <w:szCs w:val="28"/>
        </w:rPr>
        <w:t>38:11-6.63</w:t>
      </w:r>
      <w:r w:rsidR="00987FC4" w:rsidRPr="002C5E20">
        <w:rPr>
          <w:szCs w:val="28"/>
        </w:rPr>
        <w:t>;</w:t>
      </w:r>
    </w:p>
    <w:p w14:paraId="7612A80F" w14:textId="3350D18D" w:rsidR="00FA017A" w:rsidRDefault="00FA017A" w:rsidP="00FA017A">
      <w:pPr>
        <w:pStyle w:val="S"/>
        <w:rPr>
          <w:szCs w:val="28"/>
        </w:rPr>
      </w:pPr>
      <w:r w:rsidRPr="00900D78">
        <w:rPr>
          <w:szCs w:val="28"/>
        </w:rPr>
        <w:t xml:space="preserve">- </w:t>
      </w:r>
      <w:r w:rsidR="00900D78" w:rsidRPr="00900D78">
        <w:rPr>
          <w:szCs w:val="28"/>
        </w:rPr>
        <w:t xml:space="preserve">Охранная зона </w:t>
      </w:r>
      <w:r w:rsidR="000E526C">
        <w:rPr>
          <w:szCs w:val="28"/>
        </w:rPr>
        <w:t>объекта: «М</w:t>
      </w:r>
      <w:r w:rsidR="00900D78" w:rsidRPr="00900D78">
        <w:rPr>
          <w:szCs w:val="28"/>
        </w:rPr>
        <w:t>агистральн</w:t>
      </w:r>
      <w:r w:rsidR="000E526C">
        <w:rPr>
          <w:szCs w:val="28"/>
        </w:rPr>
        <w:t>ая</w:t>
      </w:r>
      <w:r w:rsidR="00900D78" w:rsidRPr="00900D78">
        <w:rPr>
          <w:szCs w:val="28"/>
        </w:rPr>
        <w:t xml:space="preserve"> кабельн</w:t>
      </w:r>
      <w:r w:rsidR="000E526C">
        <w:rPr>
          <w:szCs w:val="28"/>
        </w:rPr>
        <w:t>ая</w:t>
      </w:r>
      <w:r w:rsidR="00900D78" w:rsidRPr="00900D78">
        <w:rPr>
          <w:szCs w:val="28"/>
        </w:rPr>
        <w:t xml:space="preserve"> лини</w:t>
      </w:r>
      <w:r w:rsidR="000E526C">
        <w:rPr>
          <w:szCs w:val="28"/>
        </w:rPr>
        <w:t>я</w:t>
      </w:r>
      <w:r w:rsidR="00900D78" w:rsidRPr="00900D78">
        <w:rPr>
          <w:szCs w:val="28"/>
        </w:rPr>
        <w:t xml:space="preserve"> абонентского доступа УЦН 2030 Солонцы СЛ-07-018/1</w:t>
      </w:r>
      <w:r w:rsidR="000E526C">
        <w:rPr>
          <w:szCs w:val="28"/>
        </w:rPr>
        <w:t>»</w:t>
      </w:r>
      <w:r w:rsidR="00900D78" w:rsidRPr="00900D78">
        <w:rPr>
          <w:szCs w:val="28"/>
        </w:rPr>
        <w:t xml:space="preserve"> - 38:00-6.779;</w:t>
      </w:r>
    </w:p>
    <w:p w14:paraId="64B84780" w14:textId="063CBD8F" w:rsidR="00330FC8" w:rsidRPr="002C5E20" w:rsidRDefault="00330FC8" w:rsidP="00330FC8">
      <w:pPr>
        <w:pStyle w:val="S"/>
        <w:rPr>
          <w:szCs w:val="28"/>
        </w:rPr>
      </w:pPr>
      <w:r>
        <w:t xml:space="preserve">- </w:t>
      </w:r>
      <w:r w:rsidRPr="002C5E20">
        <w:t xml:space="preserve">Охранная зона </w:t>
      </w:r>
      <w:r>
        <w:t xml:space="preserve">объекта: </w:t>
      </w:r>
      <w:r w:rsidRPr="002C5E20">
        <w:rPr>
          <w:szCs w:val="28"/>
        </w:rPr>
        <w:t>«</w:t>
      </w:r>
      <w:r w:rsidRPr="00330FC8">
        <w:rPr>
          <w:szCs w:val="28"/>
        </w:rPr>
        <w:t xml:space="preserve">Электрические сети 0,4 </w:t>
      </w:r>
      <w:proofErr w:type="spellStart"/>
      <w:r w:rsidRPr="00330FC8">
        <w:rPr>
          <w:szCs w:val="28"/>
        </w:rPr>
        <w:t>кВ</w:t>
      </w:r>
      <w:proofErr w:type="spellEnd"/>
      <w:r w:rsidRPr="00330FC8">
        <w:rPr>
          <w:szCs w:val="28"/>
        </w:rPr>
        <w:t xml:space="preserve"> д. </w:t>
      </w:r>
      <w:proofErr w:type="spellStart"/>
      <w:r w:rsidRPr="00330FC8">
        <w:rPr>
          <w:szCs w:val="28"/>
        </w:rPr>
        <w:t>Кушун</w:t>
      </w:r>
      <w:proofErr w:type="spellEnd"/>
      <w:r w:rsidRPr="002C5E20">
        <w:rPr>
          <w:szCs w:val="28"/>
        </w:rPr>
        <w:t xml:space="preserve">» - </w:t>
      </w:r>
      <w:r w:rsidR="004D6759" w:rsidRPr="004D6759">
        <w:rPr>
          <w:szCs w:val="28"/>
        </w:rPr>
        <w:t>38:11-6.67</w:t>
      </w:r>
      <w:r w:rsidRPr="002C5E20">
        <w:rPr>
          <w:szCs w:val="28"/>
        </w:rPr>
        <w:t>;</w:t>
      </w:r>
    </w:p>
    <w:p w14:paraId="4AFB69C6" w14:textId="66E5AF0C" w:rsidR="004D6759" w:rsidRDefault="004D6759" w:rsidP="004D6759">
      <w:pPr>
        <w:pStyle w:val="S"/>
        <w:rPr>
          <w:szCs w:val="28"/>
        </w:rPr>
      </w:pPr>
      <w:r>
        <w:t xml:space="preserve">- </w:t>
      </w:r>
      <w:r w:rsidRPr="002C5E20">
        <w:t xml:space="preserve">Охранная зона </w:t>
      </w:r>
      <w:r>
        <w:t xml:space="preserve">объекта: </w:t>
      </w:r>
      <w:r w:rsidRPr="002C5E20">
        <w:rPr>
          <w:szCs w:val="28"/>
        </w:rPr>
        <w:t>«</w:t>
      </w:r>
      <w:r w:rsidRPr="004D6759">
        <w:rPr>
          <w:szCs w:val="28"/>
        </w:rPr>
        <w:t xml:space="preserve">Электрические сети 0,4 </w:t>
      </w:r>
      <w:proofErr w:type="spellStart"/>
      <w:r w:rsidRPr="004D6759">
        <w:rPr>
          <w:szCs w:val="28"/>
        </w:rPr>
        <w:t>кВ</w:t>
      </w:r>
      <w:proofErr w:type="spellEnd"/>
      <w:r w:rsidRPr="004D6759">
        <w:rPr>
          <w:szCs w:val="28"/>
        </w:rPr>
        <w:t xml:space="preserve"> д. </w:t>
      </w:r>
      <w:proofErr w:type="spellStart"/>
      <w:r w:rsidRPr="004D6759">
        <w:rPr>
          <w:szCs w:val="28"/>
        </w:rPr>
        <w:t>Чалоты</w:t>
      </w:r>
      <w:proofErr w:type="spellEnd"/>
      <w:r w:rsidRPr="002C5E20">
        <w:rPr>
          <w:szCs w:val="28"/>
        </w:rPr>
        <w:t xml:space="preserve">» - </w:t>
      </w:r>
      <w:r w:rsidRPr="004D6759">
        <w:rPr>
          <w:szCs w:val="28"/>
        </w:rPr>
        <w:t>38:11-6.43</w:t>
      </w:r>
      <w:r w:rsidR="004D4873">
        <w:rPr>
          <w:szCs w:val="28"/>
        </w:rPr>
        <w:t>;</w:t>
      </w:r>
    </w:p>
    <w:p w14:paraId="14794497" w14:textId="1E67D00E" w:rsidR="004D4873" w:rsidRDefault="004D4873" w:rsidP="004D6759">
      <w:pPr>
        <w:pStyle w:val="S"/>
        <w:rPr>
          <w:szCs w:val="28"/>
        </w:rPr>
      </w:pPr>
      <w:r>
        <w:rPr>
          <w:szCs w:val="28"/>
        </w:rPr>
        <w:t xml:space="preserve">- </w:t>
      </w:r>
      <w:r w:rsidRPr="004D4873">
        <w:rPr>
          <w:szCs w:val="28"/>
        </w:rPr>
        <w:t>Зона публичного сервитута</w:t>
      </w:r>
      <w:r>
        <w:rPr>
          <w:szCs w:val="28"/>
        </w:rPr>
        <w:t xml:space="preserve"> в отношении </w:t>
      </w:r>
      <w:r w:rsidRPr="004D4873">
        <w:rPr>
          <w:szCs w:val="28"/>
        </w:rPr>
        <w:t>земель и (или) земельных участков</w:t>
      </w:r>
      <w:r w:rsidR="00401256">
        <w:rPr>
          <w:szCs w:val="28"/>
        </w:rPr>
        <w:t xml:space="preserve"> в</w:t>
      </w:r>
      <w:r>
        <w:rPr>
          <w:szCs w:val="28"/>
        </w:rPr>
        <w:t xml:space="preserve"> </w:t>
      </w:r>
      <w:r w:rsidRPr="004D4873">
        <w:rPr>
          <w:szCs w:val="28"/>
        </w:rPr>
        <w:t>целях проведения инженерных изысканий для подготовки документации по планировке территории, предусматривающей размещение линейного объекта федерального значения, проведения инженерных изысканий для строительства, реконструкции объекта, а также его неотъемлемых сооружений по инвестиционному проекту «Система магистральных газопроводов «Восточная система газоснабжения» Участок «КС Володино-Иркутск»</w:t>
      </w:r>
      <w:r>
        <w:rPr>
          <w:szCs w:val="28"/>
        </w:rPr>
        <w:t xml:space="preserve">- </w:t>
      </w:r>
      <w:r w:rsidRPr="004D4873">
        <w:rPr>
          <w:szCs w:val="28"/>
        </w:rPr>
        <w:t>38:11-6.1115</w:t>
      </w:r>
      <w:r w:rsidR="00401256">
        <w:rPr>
          <w:szCs w:val="28"/>
        </w:rPr>
        <w:t>;</w:t>
      </w:r>
    </w:p>
    <w:p w14:paraId="6EA7C2B4" w14:textId="2C1F2DF8" w:rsidR="0036141D" w:rsidRDefault="00401256" w:rsidP="00401256">
      <w:pPr>
        <w:pStyle w:val="S"/>
        <w:rPr>
          <w:szCs w:val="28"/>
        </w:rPr>
      </w:pPr>
      <w:r>
        <w:rPr>
          <w:szCs w:val="28"/>
        </w:rPr>
        <w:t xml:space="preserve">- </w:t>
      </w:r>
      <w:r w:rsidR="001F1817">
        <w:rPr>
          <w:szCs w:val="28"/>
        </w:rPr>
        <w:t>Иная зона: «</w:t>
      </w:r>
      <w:r w:rsidRPr="00401256">
        <w:rPr>
          <w:szCs w:val="28"/>
        </w:rPr>
        <w:t xml:space="preserve">Зона затопления 1% обеспеченности территории, прилегающей к </w:t>
      </w:r>
      <w:proofErr w:type="spellStart"/>
      <w:r w:rsidRPr="00401256">
        <w:rPr>
          <w:szCs w:val="28"/>
        </w:rPr>
        <w:t>р.Кундуй</w:t>
      </w:r>
      <w:proofErr w:type="spellEnd"/>
      <w:r w:rsidRPr="00401256">
        <w:rPr>
          <w:szCs w:val="28"/>
        </w:rPr>
        <w:t xml:space="preserve">, в </w:t>
      </w:r>
      <w:proofErr w:type="spellStart"/>
      <w:r w:rsidRPr="00401256">
        <w:rPr>
          <w:szCs w:val="28"/>
        </w:rPr>
        <w:t>д.Кушун</w:t>
      </w:r>
      <w:proofErr w:type="spellEnd"/>
      <w:r w:rsidRPr="00401256">
        <w:rPr>
          <w:szCs w:val="28"/>
        </w:rPr>
        <w:t xml:space="preserve"> </w:t>
      </w:r>
      <w:proofErr w:type="spellStart"/>
      <w:r w:rsidRPr="00401256">
        <w:rPr>
          <w:szCs w:val="28"/>
        </w:rPr>
        <w:t>Нижнеудинского</w:t>
      </w:r>
      <w:proofErr w:type="spellEnd"/>
      <w:r w:rsidRPr="00401256">
        <w:rPr>
          <w:szCs w:val="28"/>
        </w:rPr>
        <w:t xml:space="preserve"> района Иркутской области</w:t>
      </w:r>
      <w:r w:rsidR="001F1817">
        <w:rPr>
          <w:szCs w:val="28"/>
        </w:rPr>
        <w:t>»</w:t>
      </w:r>
      <w:r>
        <w:rPr>
          <w:szCs w:val="28"/>
        </w:rPr>
        <w:t xml:space="preserve"> - </w:t>
      </w:r>
      <w:r w:rsidRPr="00401256">
        <w:rPr>
          <w:szCs w:val="28"/>
        </w:rPr>
        <w:t>38:11-6.971</w:t>
      </w:r>
      <w:r>
        <w:rPr>
          <w:szCs w:val="28"/>
        </w:rPr>
        <w:t>;</w:t>
      </w:r>
    </w:p>
    <w:p w14:paraId="1501339E" w14:textId="542ECD7E" w:rsidR="00401256" w:rsidRDefault="00401256" w:rsidP="00401256">
      <w:pPr>
        <w:pStyle w:val="S"/>
        <w:rPr>
          <w:szCs w:val="28"/>
        </w:rPr>
      </w:pPr>
      <w:r>
        <w:rPr>
          <w:szCs w:val="28"/>
        </w:rPr>
        <w:t xml:space="preserve">- </w:t>
      </w:r>
      <w:r w:rsidR="001F1817">
        <w:rPr>
          <w:szCs w:val="28"/>
        </w:rPr>
        <w:t>Иная зона: «</w:t>
      </w:r>
      <w:r w:rsidRPr="00401256">
        <w:rPr>
          <w:szCs w:val="28"/>
        </w:rPr>
        <w:t xml:space="preserve">Зона затопления территории населенного пункта </w:t>
      </w:r>
      <w:proofErr w:type="spellStart"/>
      <w:r w:rsidRPr="00401256">
        <w:rPr>
          <w:szCs w:val="28"/>
        </w:rPr>
        <w:t>п.Кирей-Муксут</w:t>
      </w:r>
      <w:proofErr w:type="spellEnd"/>
      <w:r w:rsidRPr="00401256">
        <w:rPr>
          <w:szCs w:val="28"/>
        </w:rPr>
        <w:t>, при прохождении по реке Кирей паводка 29.06.2019г</w:t>
      </w:r>
      <w:r w:rsidR="001F1817">
        <w:rPr>
          <w:szCs w:val="28"/>
        </w:rPr>
        <w:t>»</w:t>
      </w:r>
      <w:r>
        <w:rPr>
          <w:szCs w:val="28"/>
        </w:rPr>
        <w:t xml:space="preserve"> - </w:t>
      </w:r>
      <w:r w:rsidRPr="00401256">
        <w:rPr>
          <w:szCs w:val="28"/>
        </w:rPr>
        <w:t>38:11-6.947</w:t>
      </w:r>
      <w:r>
        <w:rPr>
          <w:szCs w:val="28"/>
        </w:rPr>
        <w:t>;</w:t>
      </w:r>
    </w:p>
    <w:p w14:paraId="133AFED5" w14:textId="70F6C3E7" w:rsidR="00401256" w:rsidRDefault="00356E97" w:rsidP="00401256">
      <w:pPr>
        <w:pStyle w:val="S"/>
        <w:rPr>
          <w:szCs w:val="28"/>
        </w:rPr>
      </w:pPr>
      <w:r>
        <w:rPr>
          <w:szCs w:val="28"/>
        </w:rPr>
        <w:t>- Иная зона: «</w:t>
      </w:r>
      <w:r w:rsidRPr="00356E97">
        <w:rPr>
          <w:szCs w:val="28"/>
        </w:rPr>
        <w:t xml:space="preserve">Зона затопления территории населенного пункта </w:t>
      </w:r>
      <w:proofErr w:type="spellStart"/>
      <w:r w:rsidRPr="00356E97">
        <w:rPr>
          <w:szCs w:val="28"/>
        </w:rPr>
        <w:t>с.Солонцы</w:t>
      </w:r>
      <w:proofErr w:type="spellEnd"/>
      <w:r w:rsidRPr="00356E97">
        <w:rPr>
          <w:szCs w:val="28"/>
        </w:rPr>
        <w:t>, при прохождении по реке Уда паводка 26.06.2019г</w:t>
      </w:r>
      <w:r>
        <w:rPr>
          <w:szCs w:val="28"/>
        </w:rPr>
        <w:t xml:space="preserve">» - </w:t>
      </w:r>
      <w:r w:rsidRPr="00356E97">
        <w:rPr>
          <w:szCs w:val="28"/>
        </w:rPr>
        <w:t>38:11-6.952</w:t>
      </w:r>
      <w:r>
        <w:rPr>
          <w:szCs w:val="28"/>
        </w:rPr>
        <w:t>;</w:t>
      </w:r>
    </w:p>
    <w:p w14:paraId="45C66114" w14:textId="13E8B112" w:rsidR="00356E97" w:rsidRDefault="00356E97" w:rsidP="00401256">
      <w:pPr>
        <w:pStyle w:val="S"/>
        <w:rPr>
          <w:szCs w:val="28"/>
        </w:rPr>
      </w:pPr>
      <w:r>
        <w:rPr>
          <w:szCs w:val="28"/>
        </w:rPr>
        <w:t>- Иная зона: «</w:t>
      </w:r>
      <w:r w:rsidRPr="00356E97">
        <w:rPr>
          <w:szCs w:val="28"/>
        </w:rPr>
        <w:t xml:space="preserve">Зона умеренного подтопления территории населенного пункта </w:t>
      </w:r>
      <w:proofErr w:type="spellStart"/>
      <w:r w:rsidRPr="00356E97">
        <w:rPr>
          <w:szCs w:val="28"/>
        </w:rPr>
        <w:t>с.Солонцы</w:t>
      </w:r>
      <w:proofErr w:type="spellEnd"/>
      <w:r w:rsidRPr="00356E97">
        <w:rPr>
          <w:szCs w:val="28"/>
        </w:rPr>
        <w:t>, при прохождении паводка по реке Уда</w:t>
      </w:r>
      <w:r>
        <w:rPr>
          <w:szCs w:val="28"/>
        </w:rPr>
        <w:t xml:space="preserve">» - </w:t>
      </w:r>
      <w:r w:rsidRPr="00356E97">
        <w:rPr>
          <w:szCs w:val="28"/>
        </w:rPr>
        <w:t>38:11-6.933</w:t>
      </w:r>
      <w:r>
        <w:rPr>
          <w:szCs w:val="28"/>
        </w:rPr>
        <w:t>;</w:t>
      </w:r>
    </w:p>
    <w:p w14:paraId="60DDA96C" w14:textId="737830CC" w:rsidR="00356E97" w:rsidRDefault="00356E97" w:rsidP="00401256">
      <w:pPr>
        <w:pStyle w:val="S"/>
        <w:rPr>
          <w:szCs w:val="28"/>
        </w:rPr>
      </w:pPr>
      <w:r>
        <w:rPr>
          <w:szCs w:val="28"/>
        </w:rPr>
        <w:t>- Иная зона: «</w:t>
      </w:r>
      <w:r w:rsidRPr="00356E97">
        <w:rPr>
          <w:szCs w:val="28"/>
        </w:rPr>
        <w:t xml:space="preserve">Зона сильного подтопления территории населенного пункта </w:t>
      </w:r>
      <w:proofErr w:type="spellStart"/>
      <w:r w:rsidRPr="00356E97">
        <w:rPr>
          <w:szCs w:val="28"/>
        </w:rPr>
        <w:t>с.Солонцы</w:t>
      </w:r>
      <w:proofErr w:type="spellEnd"/>
      <w:r w:rsidRPr="00356E97">
        <w:rPr>
          <w:szCs w:val="28"/>
        </w:rPr>
        <w:t>, при прохождении паводка по реке Уда</w:t>
      </w:r>
      <w:r>
        <w:rPr>
          <w:szCs w:val="28"/>
        </w:rPr>
        <w:t xml:space="preserve">» - </w:t>
      </w:r>
      <w:r w:rsidRPr="00356E97">
        <w:rPr>
          <w:szCs w:val="28"/>
        </w:rPr>
        <w:t>38:11-6.931</w:t>
      </w:r>
      <w:r>
        <w:rPr>
          <w:szCs w:val="28"/>
        </w:rPr>
        <w:t>;</w:t>
      </w:r>
    </w:p>
    <w:p w14:paraId="64F4FB1E" w14:textId="4C148CB4" w:rsidR="00B37BCE" w:rsidRDefault="00B37BCE" w:rsidP="00401256">
      <w:pPr>
        <w:pStyle w:val="S"/>
        <w:rPr>
          <w:szCs w:val="28"/>
        </w:rPr>
      </w:pPr>
      <w:r>
        <w:rPr>
          <w:szCs w:val="28"/>
        </w:rPr>
        <w:t>- Иная зона: «</w:t>
      </w:r>
      <w:r w:rsidRPr="00B37BCE">
        <w:rPr>
          <w:szCs w:val="28"/>
        </w:rPr>
        <w:t xml:space="preserve">Зона слабого подтопления территории населенного пункта </w:t>
      </w:r>
      <w:proofErr w:type="spellStart"/>
      <w:r w:rsidRPr="00B37BCE">
        <w:rPr>
          <w:szCs w:val="28"/>
        </w:rPr>
        <w:t>с.Солонцы</w:t>
      </w:r>
      <w:proofErr w:type="spellEnd"/>
      <w:r w:rsidRPr="00B37BCE">
        <w:rPr>
          <w:szCs w:val="28"/>
        </w:rPr>
        <w:t>, при прохождении паводка по реке Уда</w:t>
      </w:r>
      <w:r>
        <w:rPr>
          <w:szCs w:val="28"/>
        </w:rPr>
        <w:t xml:space="preserve">» - </w:t>
      </w:r>
      <w:r w:rsidRPr="00B37BCE">
        <w:rPr>
          <w:szCs w:val="28"/>
        </w:rPr>
        <w:t>38:11-6.932</w:t>
      </w:r>
      <w:r>
        <w:rPr>
          <w:szCs w:val="28"/>
        </w:rPr>
        <w:t>.</w:t>
      </w:r>
    </w:p>
    <w:p w14:paraId="4B66A3B1" w14:textId="77777777" w:rsidR="00823B27" w:rsidRDefault="00823B27" w:rsidP="00401256">
      <w:pPr>
        <w:pStyle w:val="S"/>
        <w:rPr>
          <w:szCs w:val="28"/>
        </w:rPr>
      </w:pPr>
    </w:p>
    <w:p w14:paraId="11FCE29C" w14:textId="77777777" w:rsidR="00823B27" w:rsidRPr="00DC2255" w:rsidRDefault="00823B27" w:rsidP="00823B27">
      <w:pPr>
        <w:pStyle w:val="afc"/>
        <w:rPr>
          <w:i/>
          <w:iCs/>
        </w:rPr>
      </w:pPr>
      <w:r w:rsidRPr="00DC2255">
        <w:rPr>
          <w:i/>
          <w:iCs/>
        </w:rPr>
        <w:t>Проектные предложения</w:t>
      </w:r>
    </w:p>
    <w:p w14:paraId="2D8E37E4" w14:textId="110EBDF0" w:rsidR="00823B27" w:rsidRDefault="00823B27" w:rsidP="00823B27">
      <w:pPr>
        <w:pStyle w:val="afc"/>
      </w:pPr>
      <w:r w:rsidRPr="00DC2255">
        <w:t>В проекте генерального плана также учитываются следующие виды ЗОУИТ, не учтенные в ЕГРН:</w:t>
      </w:r>
    </w:p>
    <w:p w14:paraId="7D9950AA" w14:textId="251C80EA" w:rsidR="00C61BB4" w:rsidRPr="00DC2255" w:rsidRDefault="00C61BB4" w:rsidP="00823B27">
      <w:pPr>
        <w:pStyle w:val="afc"/>
      </w:pPr>
      <w:r w:rsidRPr="00DC2255">
        <w:t>– </w:t>
      </w:r>
      <w:r>
        <w:t>санитарно-защитные зоны;</w:t>
      </w:r>
    </w:p>
    <w:p w14:paraId="58D8C720" w14:textId="2683DF0B" w:rsidR="00C61BB4" w:rsidRDefault="00C61BB4" w:rsidP="00C61BB4">
      <w:pPr>
        <w:pStyle w:val="afc"/>
      </w:pPr>
      <w:r w:rsidRPr="00DC2255">
        <w:t>– охранная зона объектов электроэнергетики (объектов электросетевого хозяйства и объектов по производству электрической энергии);</w:t>
      </w:r>
    </w:p>
    <w:p w14:paraId="57C85882" w14:textId="77777777" w:rsidR="00C61BB4" w:rsidRPr="00DC2255" w:rsidRDefault="00C61BB4" w:rsidP="00C61BB4">
      <w:pPr>
        <w:pStyle w:val="afc"/>
      </w:pPr>
      <w:r w:rsidRPr="00DC2255">
        <w:lastRenderedPageBreak/>
        <w:t>–</w:t>
      </w:r>
      <w:r w:rsidRPr="00DC2255">
        <w:t> </w:t>
      </w:r>
      <w:r w:rsidRPr="00DC2255">
        <w:t>придорожные полосы автомобильных дорог;</w:t>
      </w:r>
    </w:p>
    <w:p w14:paraId="43F88593" w14:textId="77777777" w:rsidR="00C61BB4" w:rsidRPr="00DC2255" w:rsidRDefault="00C61BB4" w:rsidP="00C61BB4">
      <w:pPr>
        <w:pStyle w:val="afc"/>
      </w:pPr>
      <w:r w:rsidRPr="00DC2255">
        <w:t>–</w:t>
      </w:r>
      <w:r w:rsidRPr="00DC2255">
        <w:t> </w:t>
      </w:r>
      <w:r w:rsidRPr="00DC2255">
        <w:t>водоохранная (рыбоохранная) зона;</w:t>
      </w:r>
    </w:p>
    <w:p w14:paraId="30293491" w14:textId="77777777" w:rsidR="00C61BB4" w:rsidRPr="00DC2255" w:rsidRDefault="00C61BB4" w:rsidP="00C61BB4">
      <w:pPr>
        <w:pStyle w:val="afc"/>
      </w:pPr>
      <w:r w:rsidRPr="00DC2255">
        <w:t>–</w:t>
      </w:r>
      <w:r w:rsidRPr="00DC2255">
        <w:t> </w:t>
      </w:r>
      <w:r w:rsidRPr="00DC2255">
        <w:t>прибрежная защитная полоса;</w:t>
      </w:r>
    </w:p>
    <w:p w14:paraId="37D26230" w14:textId="77777777" w:rsidR="00C61BB4" w:rsidRPr="00DC2255" w:rsidRDefault="00C61BB4" w:rsidP="00C61BB4">
      <w:pPr>
        <w:pStyle w:val="afc"/>
      </w:pPr>
      <w:r w:rsidRPr="00DC2255">
        <w:t>–</w:t>
      </w:r>
      <w:r w:rsidRPr="00DC2255">
        <w:t> </w:t>
      </w:r>
      <w:r w:rsidRPr="00DC2255">
        <w:t>зоны санитарной охраны источников питьевого и хозяйственно-бытового водоснабжения, а также устанавливаемые в случаях, предусмотренных Водным кодексом Российской Федерации, в отношении подземных водных объектов зоны специальной охраны;</w:t>
      </w:r>
    </w:p>
    <w:p w14:paraId="2D935D19" w14:textId="3A84533A" w:rsidR="00C61BB4" w:rsidRDefault="00C61BB4" w:rsidP="00C61BB4">
      <w:pPr>
        <w:pStyle w:val="afc"/>
      </w:pPr>
      <w:r w:rsidRPr="00DC2255">
        <w:t>–</w:t>
      </w:r>
      <w:r w:rsidRPr="00DC2255">
        <w:t> </w:t>
      </w:r>
      <w:r w:rsidRPr="00DC2255">
        <w:t>иные ЗОУИТ, установленные в соответствии с законодательством Российской Федерации.</w:t>
      </w:r>
    </w:p>
    <w:p w14:paraId="0179B61C" w14:textId="38485402" w:rsidR="00847CC9" w:rsidRDefault="00847CC9" w:rsidP="00C61BB4">
      <w:pPr>
        <w:pStyle w:val="afc"/>
      </w:pPr>
    </w:p>
    <w:p w14:paraId="49CBA5B2" w14:textId="47B9ABE4" w:rsidR="00847CC9" w:rsidRPr="00847CC9" w:rsidRDefault="00847CC9" w:rsidP="00C61BB4">
      <w:pPr>
        <w:pStyle w:val="afc"/>
        <w:rPr>
          <w:b/>
          <w:bCs/>
          <w:i/>
          <w:iCs/>
        </w:rPr>
      </w:pPr>
      <w:r w:rsidRPr="00847CC9">
        <w:rPr>
          <w:b/>
          <w:bCs/>
          <w:i/>
          <w:iCs/>
        </w:rPr>
        <w:t>Охранная зона газопроводов и систем газоснабжения</w:t>
      </w:r>
    </w:p>
    <w:p w14:paraId="6F0726B9" w14:textId="076D9230" w:rsidR="00847CC9" w:rsidRDefault="00847CC9" w:rsidP="002827B6">
      <w:pPr>
        <w:pStyle w:val="afc"/>
        <w:rPr>
          <w:shd w:val="clear" w:color="auto" w:fill="FFFFFF"/>
        </w:rPr>
      </w:pPr>
      <w:r>
        <w:t xml:space="preserve">Согласно </w:t>
      </w:r>
      <w:proofErr w:type="spellStart"/>
      <w:r>
        <w:t>Постановлен</w:t>
      </w:r>
      <w:r w:rsidR="002827B6">
        <w:t>ю</w:t>
      </w:r>
      <w:proofErr w:type="spellEnd"/>
      <w:r>
        <w:t xml:space="preserve"> Правительства </w:t>
      </w:r>
      <w:r w:rsidR="002827B6" w:rsidRPr="00DC2255">
        <w:t>Российской Федерации</w:t>
      </w:r>
      <w:r>
        <w:t xml:space="preserve"> от 20 ноября 2000 г. </w:t>
      </w:r>
      <w:r w:rsidR="00E71981">
        <w:t>№</w:t>
      </w:r>
      <w:r>
        <w:t xml:space="preserve"> 878</w:t>
      </w:r>
      <w:r w:rsidR="002827B6">
        <w:t xml:space="preserve"> «</w:t>
      </w:r>
      <w:r>
        <w:t>Об утверждении Правил охраны газораспределительных сетей</w:t>
      </w:r>
      <w:r w:rsidR="002827B6">
        <w:t xml:space="preserve">» </w:t>
      </w:r>
      <w:r w:rsidR="002827B6" w:rsidRPr="002827B6">
        <w:rPr>
          <w:shd w:val="clear" w:color="auto" w:fill="FFFFFF"/>
        </w:rPr>
        <w:t>для газораспределительных сетей устанавливаются следующие охранные зоны:</w:t>
      </w:r>
    </w:p>
    <w:p w14:paraId="067A2363" w14:textId="77777777" w:rsidR="00FD3665" w:rsidRPr="00FD3665" w:rsidRDefault="00FD3665" w:rsidP="00FD3665">
      <w:pPr>
        <w:pStyle w:val="afc"/>
        <w:rPr>
          <w:shd w:val="clear" w:color="auto" w:fill="FFFFFF"/>
        </w:rPr>
      </w:pPr>
      <w:r w:rsidRPr="00FD3665">
        <w:rPr>
          <w:shd w:val="clear" w:color="auto" w:fill="FFFFFF"/>
        </w:rPr>
        <w:t>а) вдоль трасс наружных газопроводов - в виде территории, ограниченной условными линиями, проходящими на расстоянии 2 метров с каждой стороны газопровода;</w:t>
      </w:r>
    </w:p>
    <w:p w14:paraId="6A02D748" w14:textId="77777777" w:rsidR="00FD3665" w:rsidRPr="00FD3665" w:rsidRDefault="00FD3665" w:rsidP="00FD3665">
      <w:pPr>
        <w:pStyle w:val="afc"/>
        <w:rPr>
          <w:shd w:val="clear" w:color="auto" w:fill="FFFFFF"/>
        </w:rPr>
      </w:pPr>
      <w:r w:rsidRPr="00FD3665">
        <w:rPr>
          <w:shd w:val="clear" w:color="auto" w:fill="FFFFFF"/>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14:paraId="33C8A49C" w14:textId="77777777" w:rsidR="00FD3665" w:rsidRPr="00FD3665" w:rsidRDefault="00FD3665" w:rsidP="00FD3665">
      <w:pPr>
        <w:pStyle w:val="afc"/>
        <w:rPr>
          <w:shd w:val="clear" w:color="auto" w:fill="FFFFFF"/>
        </w:rPr>
      </w:pPr>
      <w:r w:rsidRPr="00FD3665">
        <w:rPr>
          <w:shd w:val="clear" w:color="auto" w:fill="FFFFFF"/>
        </w:rPr>
        <w:t>в) вдоль трасс наружных газопроводов на вечномерзлых грунтах независимо от материала труб - в виде территории, ограниченной условными линиями, проходящими на расстоянии 10 метров с каждой стороны газопровода;</w:t>
      </w:r>
    </w:p>
    <w:p w14:paraId="7D1DADC9" w14:textId="77777777" w:rsidR="00FD3665" w:rsidRPr="00FD3665" w:rsidRDefault="00FD3665" w:rsidP="00FD3665">
      <w:pPr>
        <w:pStyle w:val="afc"/>
        <w:rPr>
          <w:shd w:val="clear" w:color="auto" w:fill="FFFFFF"/>
        </w:rPr>
      </w:pPr>
      <w:r w:rsidRPr="00FD3665">
        <w:rPr>
          <w:shd w:val="clear" w:color="auto" w:fill="FFFFFF"/>
        </w:rPr>
        <w:t>г) 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14:paraId="16ECA537" w14:textId="77777777" w:rsidR="00FD3665" w:rsidRPr="00FD3665" w:rsidRDefault="00FD3665" w:rsidP="00FD3665">
      <w:pPr>
        <w:pStyle w:val="afc"/>
        <w:rPr>
          <w:shd w:val="clear" w:color="auto" w:fill="FFFFFF"/>
        </w:rPr>
      </w:pPr>
      <w:r w:rsidRPr="00FD3665">
        <w:rPr>
          <w:shd w:val="clear" w:color="auto" w:fill="FFFFFF"/>
        </w:rPr>
        <w:t>д) 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
    <w:p w14:paraId="54BB7DCA" w14:textId="571067ED" w:rsidR="00FD3665" w:rsidRDefault="00FD3665" w:rsidP="00FD3665">
      <w:pPr>
        <w:pStyle w:val="afc"/>
        <w:rPr>
          <w:shd w:val="clear" w:color="auto" w:fill="FFFFFF"/>
        </w:rPr>
      </w:pPr>
      <w:r w:rsidRPr="00FD3665">
        <w:rPr>
          <w:shd w:val="clear" w:color="auto" w:fill="FFFFFF"/>
        </w:rPr>
        <w:t>е)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14:paraId="2B6FE5C9" w14:textId="29006CCE" w:rsidR="00FD3665" w:rsidRDefault="00FD3665" w:rsidP="00FD3665">
      <w:pPr>
        <w:pStyle w:val="afc"/>
        <w:rPr>
          <w:shd w:val="clear" w:color="auto" w:fill="FFFFFF"/>
        </w:rPr>
      </w:pPr>
      <w:r w:rsidRPr="00FD3665">
        <w:rPr>
          <w:shd w:val="clear" w:color="auto" w:fill="FFFFFF"/>
        </w:rPr>
        <w:t>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w:t>
      </w:r>
    </w:p>
    <w:p w14:paraId="7CD71176" w14:textId="77777777" w:rsidR="00FD3665" w:rsidRPr="00FD3665" w:rsidRDefault="00FD3665" w:rsidP="00FD3665">
      <w:pPr>
        <w:pStyle w:val="afc"/>
        <w:rPr>
          <w:shd w:val="clear" w:color="auto" w:fill="FFFFFF"/>
        </w:rPr>
      </w:pPr>
      <w:r w:rsidRPr="00FD3665">
        <w:rPr>
          <w:shd w:val="clear" w:color="auto" w:fill="FFFFFF"/>
        </w:rPr>
        <w:lastRenderedPageBreak/>
        <w:t>а) строить объекты жилищно-гражданского и производственного назначения;</w:t>
      </w:r>
    </w:p>
    <w:p w14:paraId="7DA13B68" w14:textId="77777777" w:rsidR="00FD3665" w:rsidRPr="00FD3665" w:rsidRDefault="00FD3665" w:rsidP="00FD3665">
      <w:pPr>
        <w:pStyle w:val="afc"/>
        <w:rPr>
          <w:shd w:val="clear" w:color="auto" w:fill="FFFFFF"/>
        </w:rPr>
      </w:pPr>
      <w:r w:rsidRPr="00FD3665">
        <w:rPr>
          <w:shd w:val="clear" w:color="auto" w:fill="FFFFFF"/>
        </w:rPr>
        <w:t>б)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14:paraId="60721067" w14:textId="77777777" w:rsidR="00FD3665" w:rsidRPr="00FD3665" w:rsidRDefault="00FD3665" w:rsidP="00FD3665">
      <w:pPr>
        <w:pStyle w:val="afc"/>
        <w:rPr>
          <w:shd w:val="clear" w:color="auto" w:fill="FFFFFF"/>
        </w:rPr>
      </w:pPr>
      <w:r w:rsidRPr="00FD3665">
        <w:rPr>
          <w:shd w:val="clear" w:color="auto" w:fill="FFFFFF"/>
        </w:rPr>
        <w:t>в)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14:paraId="09A84716" w14:textId="77777777" w:rsidR="00FD3665" w:rsidRPr="00FD3665" w:rsidRDefault="00FD3665" w:rsidP="00FD3665">
      <w:pPr>
        <w:pStyle w:val="afc"/>
        <w:rPr>
          <w:shd w:val="clear" w:color="auto" w:fill="FFFFFF"/>
        </w:rPr>
      </w:pPr>
      <w:r w:rsidRPr="00FD3665">
        <w:rPr>
          <w:shd w:val="clear" w:color="auto" w:fill="FFFFFF"/>
        </w:rPr>
        <w:t>г)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14:paraId="1CE571A7" w14:textId="77777777" w:rsidR="00FD3665" w:rsidRPr="00FD3665" w:rsidRDefault="00FD3665" w:rsidP="00FD3665">
      <w:pPr>
        <w:pStyle w:val="afc"/>
        <w:rPr>
          <w:shd w:val="clear" w:color="auto" w:fill="FFFFFF"/>
        </w:rPr>
      </w:pPr>
      <w:r w:rsidRPr="00FD3665">
        <w:rPr>
          <w:shd w:val="clear" w:color="auto" w:fill="FFFFFF"/>
        </w:rPr>
        <w:t>д) устраивать свалки и склады, разливать растворы кислот, солей, щелочей и других химически активных веществ;</w:t>
      </w:r>
    </w:p>
    <w:p w14:paraId="7731AE60" w14:textId="77777777" w:rsidR="00FD3665" w:rsidRPr="00FD3665" w:rsidRDefault="00FD3665" w:rsidP="00FD3665">
      <w:pPr>
        <w:pStyle w:val="afc"/>
        <w:rPr>
          <w:shd w:val="clear" w:color="auto" w:fill="FFFFFF"/>
        </w:rPr>
      </w:pPr>
      <w:r w:rsidRPr="00FD3665">
        <w:rPr>
          <w:shd w:val="clear" w:color="auto" w:fill="FFFFFF"/>
        </w:rPr>
        <w:t>е)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14:paraId="17F05FAD" w14:textId="77777777" w:rsidR="00FD3665" w:rsidRPr="00FD3665" w:rsidRDefault="00FD3665" w:rsidP="00FD3665">
      <w:pPr>
        <w:pStyle w:val="afc"/>
        <w:rPr>
          <w:shd w:val="clear" w:color="auto" w:fill="FFFFFF"/>
        </w:rPr>
      </w:pPr>
      <w:r w:rsidRPr="00FD3665">
        <w:rPr>
          <w:shd w:val="clear" w:color="auto" w:fill="FFFFFF"/>
        </w:rPr>
        <w:t>ж) разводить огонь и размещать источники огня;</w:t>
      </w:r>
    </w:p>
    <w:p w14:paraId="58D880A4" w14:textId="77777777" w:rsidR="00FD3665" w:rsidRPr="00FD3665" w:rsidRDefault="00FD3665" w:rsidP="00FD3665">
      <w:pPr>
        <w:pStyle w:val="afc"/>
        <w:rPr>
          <w:shd w:val="clear" w:color="auto" w:fill="FFFFFF"/>
        </w:rPr>
      </w:pPr>
      <w:r w:rsidRPr="00FD3665">
        <w:rPr>
          <w:shd w:val="clear" w:color="auto" w:fill="FFFFFF"/>
        </w:rPr>
        <w:t>з) рыть погреба, копать и обрабатывать почву сельскохозяйственными и мелиоративными орудиями и механизмами на глубину более 0,3 метра;</w:t>
      </w:r>
    </w:p>
    <w:p w14:paraId="1DD03A03" w14:textId="77777777" w:rsidR="00FD3665" w:rsidRPr="00FD3665" w:rsidRDefault="00FD3665" w:rsidP="00FD3665">
      <w:pPr>
        <w:pStyle w:val="afc"/>
        <w:rPr>
          <w:shd w:val="clear" w:color="auto" w:fill="FFFFFF"/>
        </w:rPr>
      </w:pPr>
      <w:r w:rsidRPr="00FD3665">
        <w:rPr>
          <w:shd w:val="clear" w:color="auto" w:fill="FFFFFF"/>
        </w:rPr>
        <w:t>и)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14:paraId="4DEDCC8D" w14:textId="77777777" w:rsidR="00FD3665" w:rsidRPr="00FD3665" w:rsidRDefault="00FD3665" w:rsidP="00FD3665">
      <w:pPr>
        <w:pStyle w:val="afc"/>
        <w:rPr>
          <w:shd w:val="clear" w:color="auto" w:fill="FFFFFF"/>
        </w:rPr>
      </w:pPr>
      <w:r w:rsidRPr="00FD3665">
        <w:rPr>
          <w:shd w:val="clear" w:color="auto" w:fill="FFFFFF"/>
        </w:rPr>
        <w:t>к)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14:paraId="6AE7C137" w14:textId="764243BD" w:rsidR="00FD3665" w:rsidRDefault="00FD3665" w:rsidP="00FD3665">
      <w:pPr>
        <w:pStyle w:val="afc"/>
        <w:rPr>
          <w:shd w:val="clear" w:color="auto" w:fill="FFFFFF"/>
        </w:rPr>
      </w:pPr>
      <w:r w:rsidRPr="00FD3665">
        <w:rPr>
          <w:shd w:val="clear" w:color="auto" w:fill="FFFFFF"/>
        </w:rPr>
        <w:t>л) самовольно подключаться к газораспределительным сетям.</w:t>
      </w:r>
    </w:p>
    <w:p w14:paraId="192A9E1A" w14:textId="77777777" w:rsidR="00FD3665" w:rsidRDefault="00FD3665" w:rsidP="002827B6">
      <w:pPr>
        <w:pStyle w:val="afc"/>
      </w:pPr>
    </w:p>
    <w:p w14:paraId="4220C830" w14:textId="31D0C3AC" w:rsidR="00C61BB4" w:rsidRPr="00C61BB4" w:rsidRDefault="00C61BB4" w:rsidP="00C61BB4">
      <w:pPr>
        <w:pStyle w:val="afc"/>
        <w:rPr>
          <w:b/>
          <w:bCs/>
          <w:i/>
          <w:iCs/>
        </w:rPr>
      </w:pPr>
      <w:r w:rsidRPr="00C61BB4">
        <w:rPr>
          <w:b/>
          <w:bCs/>
          <w:i/>
          <w:iCs/>
        </w:rPr>
        <w:t>Охранная зона объектов электроэнергетики (объектов электросетевого хозяйства и объектов по производству электрической энергии)</w:t>
      </w:r>
    </w:p>
    <w:p w14:paraId="2ACE733B" w14:textId="77777777" w:rsidR="00056116" w:rsidRPr="00DC2255" w:rsidRDefault="00056116" w:rsidP="00056116">
      <w:pPr>
        <w:pStyle w:val="afc"/>
        <w:rPr>
          <w:i/>
          <w:iCs/>
        </w:rPr>
      </w:pPr>
      <w:r w:rsidRPr="00DC2255">
        <w:rPr>
          <w:i/>
          <w:iCs/>
        </w:rPr>
        <w:t>Проектные предложения</w:t>
      </w:r>
    </w:p>
    <w:p w14:paraId="03142447" w14:textId="77777777" w:rsidR="00056116" w:rsidRPr="00DC2255" w:rsidRDefault="00056116" w:rsidP="00056116">
      <w:pPr>
        <w:pStyle w:val="afc"/>
      </w:pPr>
      <w:r w:rsidRPr="00DC2255">
        <w:t>Согласно Постановлению Правительства Российской Федерации от 24.02.2009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охранные зоны устанавливаются для всех объектов электросетевого хозяйства:</w:t>
      </w:r>
    </w:p>
    <w:p w14:paraId="36C06127" w14:textId="77777777" w:rsidR="00056116" w:rsidRPr="00DC2255" w:rsidRDefault="00056116" w:rsidP="00056116">
      <w:pPr>
        <w:pStyle w:val="afc"/>
      </w:pPr>
      <w:r w:rsidRPr="00DC2255">
        <w:t xml:space="preserve">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w:t>
      </w:r>
      <w:proofErr w:type="spellStart"/>
      <w:r w:rsidRPr="00DC2255">
        <w:t>неотклоненном</w:t>
      </w:r>
      <w:proofErr w:type="spellEnd"/>
      <w:r w:rsidRPr="00DC2255">
        <w:t xml:space="preserve"> их положении на следующем расстоянии:</w:t>
      </w:r>
    </w:p>
    <w:p w14:paraId="0D5BF934" w14:textId="77777777" w:rsidR="00056116" w:rsidRPr="00DC2255" w:rsidRDefault="00056116" w:rsidP="00056116">
      <w:pPr>
        <w:spacing w:after="160" w:line="259" w:lineRule="auto"/>
        <w:rPr>
          <w:rFonts w:eastAsia="Times New Roman"/>
          <w:b w:val="0"/>
          <w:szCs w:val="24"/>
          <w:lang w:eastAsia="ru-RU"/>
        </w:rPr>
      </w:pPr>
    </w:p>
    <w:p w14:paraId="1C73F6D1" w14:textId="77777777" w:rsidR="00056116" w:rsidRPr="00DC2255" w:rsidRDefault="00056116" w:rsidP="00056116">
      <w:pPr>
        <w:pStyle w:val="afffb"/>
      </w:pPr>
      <w:r w:rsidRPr="00DC2255">
        <w:t>Таблица 2.3.18.2.-2</w:t>
      </w:r>
    </w:p>
    <w:p w14:paraId="27D068E0" w14:textId="77777777" w:rsidR="00056116" w:rsidRPr="00DC2255" w:rsidRDefault="00056116" w:rsidP="00056116">
      <w:pPr>
        <w:pStyle w:val="afffb"/>
      </w:pPr>
    </w:p>
    <w:p w14:paraId="01540EA7" w14:textId="77777777" w:rsidR="00056116" w:rsidRPr="00DC2255" w:rsidRDefault="00056116" w:rsidP="00056116">
      <w:pPr>
        <w:pStyle w:val="afffb"/>
        <w:jc w:val="center"/>
      </w:pPr>
      <w:r w:rsidRPr="00DC2255">
        <w:t>Требования к границам установления охранных зон</w:t>
      </w:r>
    </w:p>
    <w:p w14:paraId="10C2D5C4" w14:textId="77777777" w:rsidR="00056116" w:rsidRPr="00DC2255" w:rsidRDefault="00056116" w:rsidP="00056116">
      <w:pPr>
        <w:pStyle w:val="afffb"/>
        <w:jc w:val="center"/>
      </w:pPr>
      <w:r w:rsidRPr="00DC2255">
        <w:t>объектов электросетевого хозяйства</w:t>
      </w:r>
    </w:p>
    <w:tbl>
      <w:tblPr>
        <w:tblStyle w:val="afe"/>
        <w:tblW w:w="5000" w:type="pct"/>
        <w:tblLook w:val="04A0" w:firstRow="1" w:lastRow="0" w:firstColumn="1" w:lastColumn="0" w:noHBand="0" w:noVBand="1"/>
      </w:tblPr>
      <w:tblGrid>
        <w:gridCol w:w="1884"/>
        <w:gridCol w:w="7460"/>
      </w:tblGrid>
      <w:tr w:rsidR="00056116" w:rsidRPr="00DC2255" w14:paraId="202BEFAE" w14:textId="77777777" w:rsidTr="0074208A">
        <w:trPr>
          <w:tblHeader/>
        </w:trPr>
        <w:tc>
          <w:tcPr>
            <w:tcW w:w="1008" w:type="pct"/>
            <w:hideMark/>
          </w:tcPr>
          <w:p w14:paraId="1D8F836B" w14:textId="77777777" w:rsidR="00056116" w:rsidRPr="00DC2255" w:rsidRDefault="00056116" w:rsidP="0074208A">
            <w:pPr>
              <w:pStyle w:val="afa"/>
            </w:pPr>
            <w:bookmarkStart w:id="83" w:name="dst100096"/>
            <w:bookmarkEnd w:id="83"/>
            <w:r w:rsidRPr="00DC2255">
              <w:t xml:space="preserve">Проектный номинальный класс напряжения, </w:t>
            </w:r>
            <w:proofErr w:type="spellStart"/>
            <w:r w:rsidRPr="00DC2255">
              <w:t>кВ</w:t>
            </w:r>
            <w:proofErr w:type="spellEnd"/>
          </w:p>
        </w:tc>
        <w:tc>
          <w:tcPr>
            <w:tcW w:w="3992" w:type="pct"/>
            <w:hideMark/>
          </w:tcPr>
          <w:p w14:paraId="25B15C3A" w14:textId="77777777" w:rsidR="00056116" w:rsidRPr="00DC2255" w:rsidRDefault="00056116" w:rsidP="0074208A">
            <w:pPr>
              <w:pStyle w:val="afa"/>
            </w:pPr>
            <w:r w:rsidRPr="00DC2255">
              <w:t>Расстояние, м</w:t>
            </w:r>
          </w:p>
        </w:tc>
      </w:tr>
      <w:tr w:rsidR="00056116" w:rsidRPr="00DC2255" w14:paraId="3FB5DA9F" w14:textId="77777777" w:rsidTr="0074208A">
        <w:tc>
          <w:tcPr>
            <w:tcW w:w="1008" w:type="pct"/>
            <w:hideMark/>
          </w:tcPr>
          <w:p w14:paraId="5096B6CC" w14:textId="77777777" w:rsidR="00056116" w:rsidRPr="00DC2255" w:rsidRDefault="00056116" w:rsidP="0074208A">
            <w:pPr>
              <w:pStyle w:val="afa"/>
            </w:pPr>
            <w:bookmarkStart w:id="84" w:name="dst100097"/>
            <w:bookmarkEnd w:id="84"/>
            <w:r w:rsidRPr="00DC2255">
              <w:t>до 1</w:t>
            </w:r>
          </w:p>
        </w:tc>
        <w:tc>
          <w:tcPr>
            <w:tcW w:w="3992" w:type="pct"/>
            <w:hideMark/>
          </w:tcPr>
          <w:p w14:paraId="40EF845E" w14:textId="77777777" w:rsidR="00056116" w:rsidRPr="00DC2255" w:rsidRDefault="00056116" w:rsidP="0074208A">
            <w:pPr>
              <w:pStyle w:val="afa"/>
            </w:pPr>
            <w:r w:rsidRPr="00DC2255">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056116" w:rsidRPr="00DC2255" w14:paraId="581C2E32" w14:textId="77777777" w:rsidTr="0074208A">
        <w:tc>
          <w:tcPr>
            <w:tcW w:w="1008" w:type="pct"/>
            <w:hideMark/>
          </w:tcPr>
          <w:p w14:paraId="3E90E2C0" w14:textId="77777777" w:rsidR="00056116" w:rsidRPr="00DC2255" w:rsidRDefault="00056116" w:rsidP="0074208A">
            <w:pPr>
              <w:pStyle w:val="afa"/>
            </w:pPr>
            <w:bookmarkStart w:id="85" w:name="dst100098"/>
            <w:bookmarkEnd w:id="85"/>
            <w:r w:rsidRPr="00DC2255">
              <w:t>1 - 20</w:t>
            </w:r>
          </w:p>
        </w:tc>
        <w:tc>
          <w:tcPr>
            <w:tcW w:w="3992" w:type="pct"/>
            <w:hideMark/>
          </w:tcPr>
          <w:p w14:paraId="5757A32F" w14:textId="77777777" w:rsidR="00056116" w:rsidRPr="00DC2255" w:rsidRDefault="00056116" w:rsidP="0074208A">
            <w:pPr>
              <w:pStyle w:val="afa"/>
            </w:pPr>
            <w:r w:rsidRPr="00DC2255">
              <w:t>10 (5 - для линий с самонесущими или изолированными проводами, размещенных в границах населенных пунктов)</w:t>
            </w:r>
          </w:p>
        </w:tc>
      </w:tr>
      <w:tr w:rsidR="00056116" w:rsidRPr="00DC2255" w14:paraId="232308A6" w14:textId="77777777" w:rsidTr="0074208A">
        <w:tc>
          <w:tcPr>
            <w:tcW w:w="1008" w:type="pct"/>
            <w:hideMark/>
          </w:tcPr>
          <w:p w14:paraId="4C251220" w14:textId="77777777" w:rsidR="00056116" w:rsidRPr="00DC2255" w:rsidRDefault="00056116" w:rsidP="0074208A">
            <w:pPr>
              <w:pStyle w:val="afa"/>
            </w:pPr>
            <w:bookmarkStart w:id="86" w:name="dst100099"/>
            <w:bookmarkEnd w:id="86"/>
            <w:r w:rsidRPr="00DC2255">
              <w:t>35</w:t>
            </w:r>
          </w:p>
        </w:tc>
        <w:tc>
          <w:tcPr>
            <w:tcW w:w="3992" w:type="pct"/>
            <w:hideMark/>
          </w:tcPr>
          <w:p w14:paraId="453526EC" w14:textId="77777777" w:rsidR="00056116" w:rsidRPr="00DC2255" w:rsidRDefault="00056116" w:rsidP="0074208A">
            <w:pPr>
              <w:pStyle w:val="afa"/>
            </w:pPr>
            <w:r w:rsidRPr="00DC2255">
              <w:t>15</w:t>
            </w:r>
          </w:p>
        </w:tc>
      </w:tr>
      <w:tr w:rsidR="00056116" w:rsidRPr="00DC2255" w14:paraId="659907C8" w14:textId="77777777" w:rsidTr="0074208A">
        <w:tc>
          <w:tcPr>
            <w:tcW w:w="1008" w:type="pct"/>
            <w:hideMark/>
          </w:tcPr>
          <w:p w14:paraId="120F84C6" w14:textId="77777777" w:rsidR="00056116" w:rsidRPr="00DC2255" w:rsidRDefault="00056116" w:rsidP="0074208A">
            <w:pPr>
              <w:pStyle w:val="afa"/>
            </w:pPr>
            <w:bookmarkStart w:id="87" w:name="dst100100"/>
            <w:bookmarkEnd w:id="87"/>
            <w:r w:rsidRPr="00DC2255">
              <w:t>110</w:t>
            </w:r>
          </w:p>
        </w:tc>
        <w:tc>
          <w:tcPr>
            <w:tcW w:w="3992" w:type="pct"/>
            <w:hideMark/>
          </w:tcPr>
          <w:p w14:paraId="786569CE" w14:textId="77777777" w:rsidR="00056116" w:rsidRPr="00DC2255" w:rsidRDefault="00056116" w:rsidP="0074208A">
            <w:pPr>
              <w:pStyle w:val="afa"/>
            </w:pPr>
            <w:r w:rsidRPr="00DC2255">
              <w:t>20</w:t>
            </w:r>
          </w:p>
        </w:tc>
      </w:tr>
      <w:tr w:rsidR="00056116" w:rsidRPr="00DC2255" w14:paraId="3CBE33D3" w14:textId="77777777" w:rsidTr="0074208A">
        <w:tc>
          <w:tcPr>
            <w:tcW w:w="1008" w:type="pct"/>
            <w:hideMark/>
          </w:tcPr>
          <w:p w14:paraId="3ACC7EEA" w14:textId="77777777" w:rsidR="00056116" w:rsidRPr="00DC2255" w:rsidRDefault="00056116" w:rsidP="0074208A">
            <w:pPr>
              <w:pStyle w:val="afa"/>
            </w:pPr>
            <w:bookmarkStart w:id="88" w:name="dst100101"/>
            <w:bookmarkEnd w:id="88"/>
            <w:r w:rsidRPr="00DC2255">
              <w:t>150, 220</w:t>
            </w:r>
          </w:p>
        </w:tc>
        <w:tc>
          <w:tcPr>
            <w:tcW w:w="3992" w:type="pct"/>
            <w:hideMark/>
          </w:tcPr>
          <w:p w14:paraId="522DA921" w14:textId="77777777" w:rsidR="00056116" w:rsidRPr="00DC2255" w:rsidRDefault="00056116" w:rsidP="0074208A">
            <w:pPr>
              <w:pStyle w:val="afa"/>
            </w:pPr>
            <w:r w:rsidRPr="00DC2255">
              <w:t>25</w:t>
            </w:r>
          </w:p>
        </w:tc>
      </w:tr>
      <w:tr w:rsidR="00056116" w:rsidRPr="00DC2255" w14:paraId="4EB257DA" w14:textId="77777777" w:rsidTr="0074208A">
        <w:tc>
          <w:tcPr>
            <w:tcW w:w="1008" w:type="pct"/>
            <w:hideMark/>
          </w:tcPr>
          <w:p w14:paraId="67D70183" w14:textId="77777777" w:rsidR="00056116" w:rsidRPr="00DC2255" w:rsidRDefault="00056116" w:rsidP="0074208A">
            <w:pPr>
              <w:pStyle w:val="afa"/>
            </w:pPr>
            <w:bookmarkStart w:id="89" w:name="dst100102"/>
            <w:bookmarkEnd w:id="89"/>
            <w:r w:rsidRPr="00DC2255">
              <w:t>300, 500, +/- 400</w:t>
            </w:r>
          </w:p>
        </w:tc>
        <w:tc>
          <w:tcPr>
            <w:tcW w:w="3992" w:type="pct"/>
            <w:hideMark/>
          </w:tcPr>
          <w:p w14:paraId="3E61F2F4" w14:textId="77777777" w:rsidR="00056116" w:rsidRPr="00DC2255" w:rsidRDefault="00056116" w:rsidP="0074208A">
            <w:pPr>
              <w:pStyle w:val="afa"/>
            </w:pPr>
            <w:r w:rsidRPr="00DC2255">
              <w:t>30</w:t>
            </w:r>
          </w:p>
        </w:tc>
      </w:tr>
      <w:tr w:rsidR="00056116" w:rsidRPr="00DC2255" w14:paraId="2B741321" w14:textId="77777777" w:rsidTr="0074208A">
        <w:tc>
          <w:tcPr>
            <w:tcW w:w="1008" w:type="pct"/>
            <w:hideMark/>
          </w:tcPr>
          <w:p w14:paraId="2AE11E8A" w14:textId="77777777" w:rsidR="00056116" w:rsidRPr="00DC2255" w:rsidRDefault="00056116" w:rsidP="0074208A">
            <w:pPr>
              <w:pStyle w:val="afa"/>
            </w:pPr>
            <w:bookmarkStart w:id="90" w:name="dst100103"/>
            <w:bookmarkEnd w:id="90"/>
            <w:r w:rsidRPr="00DC2255">
              <w:t>750, +/- 750</w:t>
            </w:r>
          </w:p>
        </w:tc>
        <w:tc>
          <w:tcPr>
            <w:tcW w:w="3992" w:type="pct"/>
            <w:hideMark/>
          </w:tcPr>
          <w:p w14:paraId="195D4D88" w14:textId="77777777" w:rsidR="00056116" w:rsidRPr="00DC2255" w:rsidRDefault="00056116" w:rsidP="0074208A">
            <w:pPr>
              <w:pStyle w:val="afa"/>
            </w:pPr>
            <w:r w:rsidRPr="00DC2255">
              <w:t>40</w:t>
            </w:r>
          </w:p>
        </w:tc>
      </w:tr>
      <w:tr w:rsidR="00056116" w:rsidRPr="00DC2255" w14:paraId="4A6DFF35" w14:textId="77777777" w:rsidTr="0074208A">
        <w:tc>
          <w:tcPr>
            <w:tcW w:w="1008" w:type="pct"/>
            <w:hideMark/>
          </w:tcPr>
          <w:p w14:paraId="1F0E9FB9" w14:textId="77777777" w:rsidR="00056116" w:rsidRPr="00DC2255" w:rsidRDefault="00056116" w:rsidP="0074208A">
            <w:pPr>
              <w:pStyle w:val="afa"/>
            </w:pPr>
            <w:bookmarkStart w:id="91" w:name="dst100104"/>
            <w:bookmarkEnd w:id="91"/>
            <w:r w:rsidRPr="00DC2255">
              <w:t>1150</w:t>
            </w:r>
          </w:p>
        </w:tc>
        <w:tc>
          <w:tcPr>
            <w:tcW w:w="3992" w:type="pct"/>
            <w:hideMark/>
          </w:tcPr>
          <w:p w14:paraId="0F1241AB" w14:textId="77777777" w:rsidR="00056116" w:rsidRPr="00DC2255" w:rsidRDefault="00056116" w:rsidP="0074208A">
            <w:pPr>
              <w:pStyle w:val="afa"/>
            </w:pPr>
            <w:r w:rsidRPr="00DC2255">
              <w:t>55;</w:t>
            </w:r>
          </w:p>
        </w:tc>
      </w:tr>
    </w:tbl>
    <w:p w14:paraId="78E47608" w14:textId="77777777" w:rsidR="00056116" w:rsidRPr="00DC2255" w:rsidRDefault="00056116" w:rsidP="00056116">
      <w:pPr>
        <w:pStyle w:val="b2"/>
      </w:pPr>
    </w:p>
    <w:p w14:paraId="6F9112AE" w14:textId="77777777" w:rsidR="00056116" w:rsidRPr="00DC2255" w:rsidRDefault="00056116" w:rsidP="00056116">
      <w:pPr>
        <w:pStyle w:val="afc"/>
      </w:pPr>
      <w:r w:rsidRPr="00DC2255">
        <w:t>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p>
    <w:p w14:paraId="2B868E21" w14:textId="77777777" w:rsidR="00056116" w:rsidRPr="00DC2255" w:rsidRDefault="00056116" w:rsidP="00056116">
      <w:pPr>
        <w:pStyle w:val="afc"/>
      </w:pPr>
      <w:r w:rsidRPr="00DC2255">
        <w:t>в) 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14:paraId="640757A3" w14:textId="77777777" w:rsidR="00056116" w:rsidRPr="00DC2255" w:rsidRDefault="00056116" w:rsidP="00056116">
      <w:pPr>
        <w:pStyle w:val="afc"/>
      </w:pPr>
      <w:r w:rsidRPr="00DC2255">
        <w:t xml:space="preserve">г) 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w:t>
      </w:r>
      <w:proofErr w:type="spellStart"/>
      <w:r w:rsidRPr="00DC2255">
        <w:t>неотклоненном</w:t>
      </w:r>
      <w:proofErr w:type="spellEnd"/>
      <w:r w:rsidRPr="00DC2255">
        <w:t xml:space="preserve"> их положении для судоходных водоемов на расстоянии 100 метров, для несудоходных водоемов - на расстоянии, предусмотренном для установления охранных зон вдоль воздушных линий электропередачи;</w:t>
      </w:r>
    </w:p>
    <w:p w14:paraId="08B9E548" w14:textId="3876F244" w:rsidR="00056116" w:rsidRPr="00DC2255" w:rsidRDefault="00056116" w:rsidP="00056116">
      <w:pPr>
        <w:pStyle w:val="afc"/>
      </w:pPr>
      <w:r w:rsidRPr="00DC2255">
        <w:t xml:space="preserve">д) вокруг подстанций - в виде части поверхности участка земли и воздушного пространства (на высоту, соответствующую высоте наивысшей </w:t>
      </w:r>
      <w:r w:rsidRPr="00DC2255">
        <w:lastRenderedPageBreak/>
        <w:t xml:space="preserve">точки подстанции), ограниченной вертикальными плоскостями, отстоящими от всех сторон ограждения подстанции по периметру на расстоянии, указанном в подпункте </w:t>
      </w:r>
      <w:r w:rsidR="00184281">
        <w:t>«</w:t>
      </w:r>
      <w:r w:rsidRPr="00DC2255">
        <w:t>а</w:t>
      </w:r>
      <w:r w:rsidR="00184281">
        <w:t>»</w:t>
      </w:r>
      <w:r w:rsidRPr="00DC2255">
        <w:t xml:space="preserve"> вышеуказанного документа, применительно к высшему классу напряжения подстанции.</w:t>
      </w:r>
    </w:p>
    <w:p w14:paraId="5E9D9F32" w14:textId="77777777" w:rsidR="00056116" w:rsidRPr="00DC2255" w:rsidRDefault="00056116" w:rsidP="00056116">
      <w:pPr>
        <w:pStyle w:val="afc"/>
      </w:pPr>
      <w:r w:rsidRPr="00DC2255">
        <w:t>Охранная зона считается установленной с даты внесения в документы государственного кадастрового учета сведений о ее границах.</w:t>
      </w:r>
    </w:p>
    <w:p w14:paraId="5FF1292A" w14:textId="77777777" w:rsidR="00056116" w:rsidRPr="00DC2255" w:rsidRDefault="00056116" w:rsidP="00056116">
      <w:pPr>
        <w:pStyle w:val="afc"/>
      </w:pPr>
    </w:p>
    <w:p w14:paraId="41C50E98" w14:textId="77777777" w:rsidR="00056116" w:rsidRPr="00DC2255" w:rsidRDefault="00056116" w:rsidP="00056116">
      <w:pPr>
        <w:pStyle w:val="afc"/>
        <w:rPr>
          <w:rStyle w:val="af5"/>
        </w:rPr>
      </w:pPr>
      <w:r w:rsidRPr="00DC2255">
        <w:rPr>
          <w:rStyle w:val="af5"/>
        </w:rPr>
        <w:t>Правила охраны электрических сетей, размещенных на земельных участках</w:t>
      </w:r>
    </w:p>
    <w:p w14:paraId="3FCDAAFF" w14:textId="77777777" w:rsidR="00056116" w:rsidRPr="00DC2255" w:rsidRDefault="00056116" w:rsidP="00056116">
      <w:pPr>
        <w:pStyle w:val="afc"/>
      </w:pPr>
      <w:bookmarkStart w:id="92" w:name="_Hlk82350262"/>
      <w:r w:rsidRPr="00DC2255">
        <w:t>Согласно Постановлению Правительства Российской Федерации от 24.02.2009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устанавливаются правила охраны электрических сетей, размещенных на земельных участках.</w:t>
      </w:r>
    </w:p>
    <w:bookmarkEnd w:id="92"/>
    <w:p w14:paraId="5025C0F1" w14:textId="77777777" w:rsidR="00056116" w:rsidRPr="00DC2255" w:rsidRDefault="00056116" w:rsidP="00056116">
      <w:pPr>
        <w:pStyle w:val="afc"/>
      </w:pPr>
    </w:p>
    <w:p w14:paraId="5367C241" w14:textId="77777777" w:rsidR="00056116" w:rsidRPr="00DC2255" w:rsidRDefault="00056116" w:rsidP="00056116">
      <w:pPr>
        <w:pStyle w:val="afc"/>
        <w:rPr>
          <w:rStyle w:val="af6"/>
        </w:rPr>
      </w:pPr>
      <w:r w:rsidRPr="00DC2255">
        <w:rPr>
          <w:rStyle w:val="af6"/>
        </w:rPr>
        <w:t>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14:paraId="4E94163F" w14:textId="77777777" w:rsidR="00056116" w:rsidRPr="00DC2255" w:rsidRDefault="00056116" w:rsidP="00056116">
      <w:pPr>
        <w:pStyle w:val="afc"/>
      </w:pPr>
      <w:r w:rsidRPr="00DC2255">
        <w:t>а)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14:paraId="2226588A" w14:textId="77777777" w:rsidR="00056116" w:rsidRPr="00DC2255" w:rsidRDefault="00056116" w:rsidP="00056116">
      <w:pPr>
        <w:pStyle w:val="afc"/>
      </w:pPr>
      <w:r w:rsidRPr="00DC2255">
        <w:t>б) 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14:paraId="341F5DF5" w14:textId="77777777" w:rsidR="00056116" w:rsidRPr="00DC2255" w:rsidRDefault="00056116" w:rsidP="00056116">
      <w:pPr>
        <w:pStyle w:val="afc"/>
      </w:pPr>
      <w:r w:rsidRPr="00DC2255">
        <w:t>в)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14:paraId="32643FD8" w14:textId="77777777" w:rsidR="00056116" w:rsidRPr="00DC2255" w:rsidRDefault="00056116" w:rsidP="00056116">
      <w:pPr>
        <w:pStyle w:val="afc"/>
      </w:pPr>
      <w:r w:rsidRPr="00DC2255">
        <w:t>г) размещать свалки;</w:t>
      </w:r>
    </w:p>
    <w:p w14:paraId="4AF21204" w14:textId="77777777" w:rsidR="00056116" w:rsidRPr="00DC2255" w:rsidRDefault="00056116" w:rsidP="00056116">
      <w:pPr>
        <w:pStyle w:val="afc"/>
      </w:pPr>
      <w:r w:rsidRPr="00DC2255">
        <w:t>д)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14:paraId="43AA0768" w14:textId="77777777" w:rsidR="00056116" w:rsidRPr="00DC2255" w:rsidRDefault="00056116" w:rsidP="00056116">
      <w:pPr>
        <w:pStyle w:val="afc"/>
      </w:pPr>
    </w:p>
    <w:p w14:paraId="6CEB0675" w14:textId="77777777" w:rsidR="00056116" w:rsidRPr="00DC2255" w:rsidRDefault="00056116" w:rsidP="00056116">
      <w:pPr>
        <w:pStyle w:val="afc"/>
        <w:rPr>
          <w:rStyle w:val="af6"/>
        </w:rPr>
      </w:pPr>
      <w:r w:rsidRPr="00DC2255">
        <w:rPr>
          <w:rStyle w:val="af6"/>
        </w:rPr>
        <w:lastRenderedPageBreak/>
        <w:t>В охранных зонах, установленных для объектов электросетевого хозяйства напряжением свыше 1000 вольт, помимо вышеуказанных действий, запрещается:</w:t>
      </w:r>
    </w:p>
    <w:p w14:paraId="0F63A301" w14:textId="77777777" w:rsidR="00056116" w:rsidRPr="00DC2255" w:rsidRDefault="00056116" w:rsidP="00056116">
      <w:pPr>
        <w:pStyle w:val="afc"/>
      </w:pPr>
      <w:r w:rsidRPr="00DC2255">
        <w:t>а) складировать или размещать хранилища любых, в том числе горюче-смазочных, материалов;</w:t>
      </w:r>
    </w:p>
    <w:p w14:paraId="7C71116F" w14:textId="77777777" w:rsidR="00056116" w:rsidRPr="00DC2255" w:rsidRDefault="00056116" w:rsidP="00056116">
      <w:pPr>
        <w:pStyle w:val="afc"/>
      </w:pPr>
      <w:r w:rsidRPr="00DC2255">
        <w:t>б) размещать детские и спортивные площадки, стадионы, рынки, торговые точки, полевые станы, загоны для скота, гаражи и стоянки всех видов машин и механизмов,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
    <w:p w14:paraId="18B6D8BF" w14:textId="77777777" w:rsidR="00056116" w:rsidRPr="00DC2255" w:rsidRDefault="00056116" w:rsidP="00056116">
      <w:pPr>
        <w:pStyle w:val="afc"/>
      </w:pPr>
      <w:r w:rsidRPr="00DC2255">
        <w:t>в) 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14:paraId="39A5CFF5" w14:textId="77777777" w:rsidR="00056116" w:rsidRPr="00DC2255" w:rsidRDefault="00056116" w:rsidP="00056116">
      <w:pPr>
        <w:pStyle w:val="afc"/>
      </w:pPr>
      <w:r w:rsidRPr="00DC2255">
        <w:t>г)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14:paraId="2927C92A" w14:textId="77777777" w:rsidR="00056116" w:rsidRPr="00DC2255" w:rsidRDefault="00056116" w:rsidP="00056116">
      <w:pPr>
        <w:pStyle w:val="afc"/>
      </w:pPr>
      <w:r w:rsidRPr="00DC2255">
        <w:t>д) осуществлять проход судов с поднятыми стрелами кранов и других механизмов (в охранных зонах воздушных линий электропередачи).</w:t>
      </w:r>
    </w:p>
    <w:p w14:paraId="765D1DF5" w14:textId="77777777" w:rsidR="00056116" w:rsidRPr="00DC2255" w:rsidRDefault="00056116" w:rsidP="00056116">
      <w:pPr>
        <w:pStyle w:val="afc"/>
      </w:pPr>
    </w:p>
    <w:p w14:paraId="6D5327B4" w14:textId="77777777" w:rsidR="00056116" w:rsidRPr="00DC2255" w:rsidRDefault="00056116" w:rsidP="00056116">
      <w:pPr>
        <w:pStyle w:val="afc"/>
        <w:rPr>
          <w:rStyle w:val="af6"/>
        </w:rPr>
      </w:pPr>
      <w:r w:rsidRPr="00DC2255">
        <w:rPr>
          <w:rStyle w:val="af6"/>
        </w:rPr>
        <w:t>В пределах охранных зон без письменного решения о согласовании сетевых организаций юридическим и физическим лицам запрещаются:</w:t>
      </w:r>
    </w:p>
    <w:p w14:paraId="2A270D38" w14:textId="77777777" w:rsidR="00056116" w:rsidRPr="00DC2255" w:rsidRDefault="00056116" w:rsidP="00056116">
      <w:pPr>
        <w:pStyle w:val="afc"/>
      </w:pPr>
      <w:r w:rsidRPr="00DC2255">
        <w:t>а) строительство, капитальный ремонт, реконструкция или снос зданий и сооружений;</w:t>
      </w:r>
    </w:p>
    <w:p w14:paraId="3732D551" w14:textId="77777777" w:rsidR="00056116" w:rsidRPr="00DC2255" w:rsidRDefault="00056116" w:rsidP="00056116">
      <w:pPr>
        <w:pStyle w:val="afc"/>
      </w:pPr>
      <w:r w:rsidRPr="00DC2255">
        <w:t>б) горные, взрывные, мелиоративные работы, в том числе связанные с временным затоплением земель;</w:t>
      </w:r>
    </w:p>
    <w:p w14:paraId="342E5234" w14:textId="77777777" w:rsidR="00056116" w:rsidRPr="00DC2255" w:rsidRDefault="00056116" w:rsidP="00056116">
      <w:pPr>
        <w:pStyle w:val="afc"/>
      </w:pPr>
      <w:r w:rsidRPr="00DC2255">
        <w:t>в) посадка и вырубка деревьев и кустарников;</w:t>
      </w:r>
    </w:p>
    <w:p w14:paraId="70145D32" w14:textId="77777777" w:rsidR="00056116" w:rsidRPr="00DC2255" w:rsidRDefault="00056116" w:rsidP="00056116">
      <w:pPr>
        <w:pStyle w:val="afc"/>
      </w:pPr>
      <w:r w:rsidRPr="00DC2255">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14:paraId="58482BDE" w14:textId="77777777" w:rsidR="00056116" w:rsidRPr="00DC2255" w:rsidRDefault="00056116" w:rsidP="00056116">
      <w:pPr>
        <w:pStyle w:val="afc"/>
      </w:pPr>
      <w:r w:rsidRPr="00DC2255">
        <w:t>д)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14:paraId="63C7C248" w14:textId="77777777" w:rsidR="00056116" w:rsidRPr="00DC2255" w:rsidRDefault="00056116" w:rsidP="00056116">
      <w:pPr>
        <w:pStyle w:val="afc"/>
      </w:pPr>
      <w:r w:rsidRPr="00DC2255">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14:paraId="01752DCF" w14:textId="77777777" w:rsidR="00056116" w:rsidRPr="00DC2255" w:rsidRDefault="00056116" w:rsidP="00056116">
      <w:pPr>
        <w:pStyle w:val="afc"/>
      </w:pPr>
      <w:r w:rsidRPr="00DC2255">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14:paraId="076B1606" w14:textId="77777777" w:rsidR="00056116" w:rsidRPr="00DC2255" w:rsidRDefault="00056116" w:rsidP="00056116">
      <w:pPr>
        <w:pStyle w:val="afc"/>
      </w:pPr>
      <w:r w:rsidRPr="00DC2255">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14:paraId="3238A405" w14:textId="77777777" w:rsidR="00056116" w:rsidRDefault="00056116" w:rsidP="00056116">
      <w:pPr>
        <w:pStyle w:val="afc"/>
        <w:rPr>
          <w:b/>
        </w:rPr>
      </w:pPr>
      <w:r w:rsidRPr="00DC2255">
        <w:lastRenderedPageBreak/>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r>
        <w:br w:type="page"/>
      </w:r>
    </w:p>
    <w:p w14:paraId="41F92FDE" w14:textId="77777777" w:rsidR="00056116" w:rsidRPr="00DC2255" w:rsidRDefault="00056116" w:rsidP="00056116">
      <w:pPr>
        <w:pStyle w:val="afc"/>
        <w:rPr>
          <w:rStyle w:val="af6"/>
        </w:rPr>
      </w:pPr>
      <w:r w:rsidRPr="00DC2255">
        <w:rPr>
          <w:rStyle w:val="af6"/>
        </w:rPr>
        <w:lastRenderedPageBreak/>
        <w:t>В охранных зонах, установленных для объектов электросетевого хозяйства напряжением до 1000 вольт, помимо вышеуказанных действий, без письменного решения о согласовании сетевых организаций запрещается:</w:t>
      </w:r>
    </w:p>
    <w:p w14:paraId="0FAE23E4" w14:textId="77777777" w:rsidR="00056116" w:rsidRPr="00DC2255" w:rsidRDefault="00056116" w:rsidP="00056116">
      <w:pPr>
        <w:pStyle w:val="afc"/>
      </w:pPr>
      <w:r w:rsidRPr="00DC2255">
        <w:t>а) размещать детские и спортивные площадки, стадионы, рынки, торговые точки, полевые станы, загоны для скота, гаражи и стоянки всех видов машин и механизмов, садовые, огородные земельные участки и иные объекты недвижимости, расположенные в границах территории ведения гражданами садоводства или огородничества для собственных нужд, объекты жилищного строительства, в том числе индивидуального (в охранных зонах воздушных линий электропередачи);</w:t>
      </w:r>
    </w:p>
    <w:p w14:paraId="26A3A185" w14:textId="77777777" w:rsidR="00056116" w:rsidRPr="00DC2255" w:rsidRDefault="00056116" w:rsidP="00056116">
      <w:pPr>
        <w:pStyle w:val="afc"/>
      </w:pPr>
      <w:r w:rsidRPr="00DC2255">
        <w:t>б) складировать или размещать хранилища любых, в том числе горюче-смазочных, материалов;</w:t>
      </w:r>
    </w:p>
    <w:p w14:paraId="6E782DED" w14:textId="77777777" w:rsidR="00056116" w:rsidRPr="00DC2255" w:rsidRDefault="00056116" w:rsidP="00056116">
      <w:pPr>
        <w:pStyle w:val="afc"/>
      </w:pPr>
      <w:r w:rsidRPr="00DC2255">
        <w:t>в) устраивать причалы для стоянки судов, барж и плавучих кранов,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14:paraId="54C06332" w14:textId="73AA6853" w:rsidR="00056116" w:rsidRDefault="00056116" w:rsidP="00C61BB4">
      <w:pPr>
        <w:pStyle w:val="afc"/>
      </w:pPr>
    </w:p>
    <w:p w14:paraId="1EBEFCFE" w14:textId="279C713E" w:rsidR="00FD0864" w:rsidRPr="00BB2707" w:rsidRDefault="00FD0864" w:rsidP="00304113">
      <w:pPr>
        <w:pStyle w:val="afc"/>
        <w:rPr>
          <w:b/>
          <w:bCs/>
          <w:i/>
          <w:iCs/>
        </w:rPr>
      </w:pPr>
      <w:r w:rsidRPr="00BB2707">
        <w:rPr>
          <w:b/>
          <w:bCs/>
          <w:i/>
          <w:iCs/>
        </w:rPr>
        <w:t>Придорожные полосы автомобильных дорог</w:t>
      </w:r>
    </w:p>
    <w:p w14:paraId="49CC04E1" w14:textId="77777777" w:rsidR="00C61BB4" w:rsidRPr="00DC2255" w:rsidRDefault="00C61BB4" w:rsidP="00C61BB4">
      <w:pPr>
        <w:pStyle w:val="afc"/>
        <w:rPr>
          <w:i/>
          <w:iCs/>
        </w:rPr>
      </w:pPr>
      <w:r w:rsidRPr="00DC2255">
        <w:rPr>
          <w:i/>
          <w:iCs/>
        </w:rPr>
        <w:t>Проектные предложения</w:t>
      </w:r>
    </w:p>
    <w:p w14:paraId="5E2D340C" w14:textId="77777777" w:rsidR="00EC4FE9" w:rsidRPr="00BB2707" w:rsidRDefault="00EC4FE9" w:rsidP="00EC4FE9">
      <w:pPr>
        <w:pStyle w:val="afc"/>
      </w:pPr>
      <w:r w:rsidRPr="00BB2707">
        <w:t>Для автомобильных дорог (за исключением автомобильных дорог, расположенных в границах населенных пунктов), придорожные полосы устанавливаются в соответствии с Федеральным законом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от 08.11.2007 № 257-ФЗ.</w:t>
      </w:r>
    </w:p>
    <w:p w14:paraId="07329165" w14:textId="77777777" w:rsidR="00EC4FE9" w:rsidRPr="001C2B68" w:rsidRDefault="00EC4FE9" w:rsidP="00EC4FE9">
      <w:pPr>
        <w:pStyle w:val="afc"/>
      </w:pPr>
      <w:r w:rsidRPr="001C2B68">
        <w:t>Для автомобильных дорог III и IV технической категории ширина придорожной полосы ровна 50 м.</w:t>
      </w:r>
    </w:p>
    <w:p w14:paraId="3A008BC9" w14:textId="304EA73D" w:rsidR="00EC4FE9" w:rsidRDefault="00EC4FE9" w:rsidP="00EC4FE9">
      <w:pPr>
        <w:pStyle w:val="afc"/>
      </w:pPr>
      <w:r w:rsidRPr="001C2B68">
        <w:t>Для автомобильных дорог V технической категории ширина придорожной полосы ровна 25 м.</w:t>
      </w:r>
    </w:p>
    <w:p w14:paraId="54728F73" w14:textId="013FA7B7" w:rsidR="002160ED" w:rsidRPr="002160ED" w:rsidRDefault="002160ED" w:rsidP="00EC4FE9">
      <w:pPr>
        <w:pStyle w:val="afc"/>
        <w:rPr>
          <w:i/>
          <w:iCs/>
        </w:rPr>
      </w:pPr>
      <w:r w:rsidRPr="002160ED">
        <w:rPr>
          <w:i/>
          <w:iCs/>
        </w:rPr>
        <w:t>Существующее положение</w:t>
      </w:r>
    </w:p>
    <w:p w14:paraId="41FF6B6C" w14:textId="00B9DBA8" w:rsidR="00EC4FE9" w:rsidRPr="00CB7C84" w:rsidRDefault="00EC4FE9" w:rsidP="00CB7C84">
      <w:pPr>
        <w:pStyle w:val="afc"/>
        <w:rPr>
          <w:highlight w:val="yellow"/>
        </w:rPr>
      </w:pPr>
      <w:r w:rsidRPr="001C2B68">
        <w:t xml:space="preserve">По территории </w:t>
      </w:r>
      <w:proofErr w:type="spellStart"/>
      <w:r w:rsidR="00877652" w:rsidRPr="001C2B68">
        <w:t>Солонецкого</w:t>
      </w:r>
      <w:proofErr w:type="spellEnd"/>
      <w:r w:rsidRPr="001C2B68">
        <w:t xml:space="preserve"> </w:t>
      </w:r>
      <w:r w:rsidR="005C33B4" w:rsidRPr="001C2B68">
        <w:t>поселения</w:t>
      </w:r>
      <w:r w:rsidRPr="001C2B68">
        <w:t xml:space="preserve"> проходят автомобильные дороги </w:t>
      </w:r>
      <w:r w:rsidR="00877652" w:rsidRPr="001C2B68">
        <w:t>местного</w:t>
      </w:r>
      <w:r w:rsidRPr="001C2B68">
        <w:t xml:space="preserve"> значения</w:t>
      </w:r>
      <w:r w:rsidR="00CB7C84">
        <w:t xml:space="preserve">, которые </w:t>
      </w:r>
      <w:r w:rsidR="00CB7C84" w:rsidRPr="00CB7C84">
        <w:t>в соответствии с Постановлением Правительства РФ от 28.09.2009 № 767, относятся к классу обычных автомобильных дорог (не скоростным автомобильным дорогам)</w:t>
      </w:r>
      <w:r w:rsidR="00CB7C84">
        <w:t>. Данные автомобильные дороги не имеют придорожных полос</w:t>
      </w:r>
      <w:r w:rsidR="008925E1">
        <w:t>.</w:t>
      </w:r>
    </w:p>
    <w:p w14:paraId="001F851F" w14:textId="2ED69347" w:rsidR="002160ED" w:rsidRDefault="002160ED" w:rsidP="00EC4FE9">
      <w:pPr>
        <w:pStyle w:val="afc"/>
        <w:rPr>
          <w:i/>
          <w:iCs/>
        </w:rPr>
      </w:pPr>
      <w:r w:rsidRPr="002160ED">
        <w:rPr>
          <w:i/>
          <w:iCs/>
        </w:rPr>
        <w:t>Проектные предложения</w:t>
      </w:r>
    </w:p>
    <w:p w14:paraId="6C71B277" w14:textId="0D301764" w:rsidR="00CB7C84" w:rsidRDefault="00CB7C84" w:rsidP="001209C8">
      <w:pPr>
        <w:pStyle w:val="afc"/>
        <w:ind w:firstLine="0"/>
      </w:pPr>
      <w:r w:rsidRPr="00CB7C84">
        <w:rPr>
          <w:szCs w:val="28"/>
          <w:lang w:eastAsia="en-US"/>
        </w:rPr>
        <w:t xml:space="preserve">Проектом устанавливаются придорожные полосы в соответствии </w:t>
      </w:r>
      <w:r w:rsidR="001209C8" w:rsidRPr="001209C8">
        <w:t>Ф</w:t>
      </w:r>
      <w:r w:rsidR="001209C8">
        <w:t>едеральным законом</w:t>
      </w:r>
      <w:r w:rsidR="001209C8" w:rsidRPr="001209C8">
        <w:t xml:space="preserve"> </w:t>
      </w:r>
      <w:r w:rsidR="00184281">
        <w:t>«</w:t>
      </w:r>
      <w:r w:rsidR="001209C8" w:rsidRPr="001209C8">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184281">
        <w:t>»</w:t>
      </w:r>
      <w:r w:rsidR="001209C8" w:rsidRPr="001209C8">
        <w:t xml:space="preserve"> от 08.11.2007 </w:t>
      </w:r>
      <w:r w:rsidR="00E71981">
        <w:t>№</w:t>
      </w:r>
      <w:r w:rsidR="001209C8" w:rsidRPr="001209C8">
        <w:t xml:space="preserve"> 257-ФЗ</w:t>
      </w:r>
      <w:r w:rsidR="001209C8">
        <w:t>.</w:t>
      </w:r>
    </w:p>
    <w:p w14:paraId="06EE4A41" w14:textId="77777777" w:rsidR="001109B7" w:rsidRDefault="001109B7" w:rsidP="001209C8">
      <w:pPr>
        <w:pStyle w:val="afc"/>
        <w:ind w:firstLine="0"/>
        <w:rPr>
          <w:i/>
          <w:iCs/>
          <w:szCs w:val="28"/>
          <w:lang w:eastAsia="en-US"/>
        </w:rPr>
      </w:pPr>
    </w:p>
    <w:p w14:paraId="5AF8CC4F" w14:textId="77777777" w:rsidR="00D45EE7" w:rsidRDefault="00D45EE7" w:rsidP="00CB7C84">
      <w:pPr>
        <w:pStyle w:val="afc"/>
        <w:ind w:firstLine="0"/>
        <w:jc w:val="right"/>
        <w:rPr>
          <w:i/>
          <w:iCs/>
          <w:szCs w:val="28"/>
          <w:lang w:eastAsia="en-US"/>
        </w:rPr>
        <w:sectPr w:rsidR="00D45EE7" w:rsidSect="00310390">
          <w:pgSz w:w="11906" w:h="16838"/>
          <w:pgMar w:top="1134" w:right="851" w:bottom="1134" w:left="1701" w:header="708" w:footer="708" w:gutter="0"/>
          <w:cols w:space="708"/>
          <w:docGrid w:linePitch="382"/>
        </w:sectPr>
      </w:pPr>
    </w:p>
    <w:p w14:paraId="4F709335" w14:textId="482F55BB" w:rsidR="00CB7C84" w:rsidRPr="005D39DA" w:rsidRDefault="00CB7C84" w:rsidP="00CB7C84">
      <w:pPr>
        <w:pStyle w:val="afc"/>
        <w:ind w:firstLine="0"/>
        <w:jc w:val="right"/>
        <w:rPr>
          <w:i/>
          <w:iCs/>
          <w:szCs w:val="28"/>
          <w:lang w:eastAsia="en-US"/>
        </w:rPr>
      </w:pPr>
      <w:r w:rsidRPr="005D39DA">
        <w:rPr>
          <w:i/>
          <w:iCs/>
          <w:szCs w:val="28"/>
          <w:lang w:eastAsia="en-US"/>
        </w:rPr>
        <w:lastRenderedPageBreak/>
        <w:t>Таблица 2.3.17-1.</w:t>
      </w:r>
    </w:p>
    <w:p w14:paraId="2CCC28A7" w14:textId="77777777" w:rsidR="00CB7C84" w:rsidRPr="002F09BE" w:rsidRDefault="00CB7C84" w:rsidP="00CB7C84">
      <w:pPr>
        <w:pStyle w:val="afc"/>
        <w:ind w:firstLine="0"/>
        <w:jc w:val="right"/>
        <w:rPr>
          <w:i/>
          <w:iCs/>
          <w:highlight w:val="yellow"/>
        </w:rPr>
      </w:pPr>
    </w:p>
    <w:p w14:paraId="2F4064B0" w14:textId="52CB0F64" w:rsidR="00CB7C84" w:rsidRPr="00FA224E" w:rsidRDefault="001209C8" w:rsidP="00CB7C84">
      <w:pPr>
        <w:pStyle w:val="afc"/>
        <w:ind w:firstLine="0"/>
        <w:jc w:val="center"/>
        <w:rPr>
          <w:i/>
          <w:iCs/>
        </w:rPr>
      </w:pPr>
      <w:r>
        <w:rPr>
          <w:i/>
          <w:iCs/>
        </w:rPr>
        <w:t>Придорожные полосы автомобильных дорог</w:t>
      </w:r>
    </w:p>
    <w:tbl>
      <w:tblPr>
        <w:tblStyle w:val="afe"/>
        <w:tblW w:w="0" w:type="auto"/>
        <w:tblLook w:val="04A0" w:firstRow="1" w:lastRow="0" w:firstColumn="1" w:lastColumn="0" w:noHBand="0" w:noVBand="1"/>
      </w:tblPr>
      <w:tblGrid>
        <w:gridCol w:w="1072"/>
        <w:gridCol w:w="3549"/>
        <w:gridCol w:w="2366"/>
        <w:gridCol w:w="2357"/>
      </w:tblGrid>
      <w:tr w:rsidR="00CB7C84" w:rsidRPr="00FA224E" w14:paraId="39596AFE" w14:textId="77777777" w:rsidTr="00C9568B">
        <w:trPr>
          <w:trHeight w:val="567"/>
        </w:trPr>
        <w:tc>
          <w:tcPr>
            <w:tcW w:w="1072" w:type="dxa"/>
            <w:vAlign w:val="center"/>
          </w:tcPr>
          <w:p w14:paraId="54637B7E" w14:textId="77777777" w:rsidR="00CB7C84" w:rsidRPr="00FA224E" w:rsidRDefault="00CB7C84" w:rsidP="00C9568B">
            <w:pPr>
              <w:pStyle w:val="afc"/>
              <w:ind w:firstLine="0"/>
              <w:jc w:val="center"/>
            </w:pPr>
            <w:r w:rsidRPr="00FA224E">
              <w:rPr>
                <w:b/>
                <w:bCs/>
                <w:sz w:val="24"/>
              </w:rPr>
              <w:t xml:space="preserve">№ </w:t>
            </w:r>
            <w:proofErr w:type="spellStart"/>
            <w:r w:rsidRPr="00FA224E">
              <w:rPr>
                <w:b/>
                <w:bCs/>
                <w:sz w:val="24"/>
              </w:rPr>
              <w:t>п.п</w:t>
            </w:r>
            <w:proofErr w:type="spellEnd"/>
            <w:r w:rsidRPr="00FA224E">
              <w:rPr>
                <w:b/>
                <w:bCs/>
                <w:sz w:val="24"/>
              </w:rPr>
              <w:t>.</w:t>
            </w:r>
          </w:p>
        </w:tc>
        <w:tc>
          <w:tcPr>
            <w:tcW w:w="3549" w:type="dxa"/>
            <w:vAlign w:val="center"/>
          </w:tcPr>
          <w:p w14:paraId="07857C86" w14:textId="77777777" w:rsidR="00CB7C84" w:rsidRPr="00FA224E" w:rsidRDefault="00CB7C84" w:rsidP="00C9568B">
            <w:pPr>
              <w:pStyle w:val="afc"/>
              <w:ind w:firstLine="0"/>
              <w:jc w:val="center"/>
            </w:pPr>
            <w:r w:rsidRPr="00FA224E">
              <w:rPr>
                <w:b/>
                <w:bCs/>
                <w:sz w:val="24"/>
              </w:rPr>
              <w:t>Название</w:t>
            </w:r>
          </w:p>
        </w:tc>
        <w:tc>
          <w:tcPr>
            <w:tcW w:w="2366" w:type="dxa"/>
            <w:vAlign w:val="center"/>
          </w:tcPr>
          <w:p w14:paraId="4D2B0703" w14:textId="29A95CCB" w:rsidR="00CB7C84" w:rsidRPr="00FA224E" w:rsidRDefault="001209C8" w:rsidP="00C9568B">
            <w:pPr>
              <w:spacing w:after="0" w:line="240" w:lineRule="auto"/>
              <w:jc w:val="center"/>
              <w:rPr>
                <w:b w:val="0"/>
                <w:bCs/>
                <w:sz w:val="24"/>
                <w:szCs w:val="24"/>
              </w:rPr>
            </w:pPr>
            <w:r>
              <w:rPr>
                <w:bCs/>
                <w:sz w:val="24"/>
                <w:szCs w:val="24"/>
              </w:rPr>
              <w:t xml:space="preserve">Категория </w:t>
            </w:r>
          </w:p>
        </w:tc>
        <w:tc>
          <w:tcPr>
            <w:tcW w:w="2357" w:type="dxa"/>
            <w:vAlign w:val="center"/>
          </w:tcPr>
          <w:p w14:paraId="06B8D922" w14:textId="77777777" w:rsidR="00CB7C84" w:rsidRPr="00FA224E" w:rsidRDefault="00CB7C84" w:rsidP="00C9568B">
            <w:pPr>
              <w:spacing w:after="0"/>
              <w:jc w:val="center"/>
              <w:rPr>
                <w:sz w:val="24"/>
                <w:szCs w:val="24"/>
              </w:rPr>
            </w:pPr>
            <w:r w:rsidRPr="00FA224E">
              <w:rPr>
                <w:sz w:val="24"/>
                <w:szCs w:val="24"/>
              </w:rPr>
              <w:t>Нормативный размер,</w:t>
            </w:r>
          </w:p>
          <w:p w14:paraId="7C6E950F" w14:textId="77777777" w:rsidR="00CB7C84" w:rsidRPr="00FA224E" w:rsidRDefault="00CB7C84" w:rsidP="00C9568B">
            <w:pPr>
              <w:spacing w:after="0"/>
              <w:jc w:val="center"/>
            </w:pPr>
            <w:r w:rsidRPr="00FA224E">
              <w:rPr>
                <w:sz w:val="24"/>
                <w:szCs w:val="24"/>
              </w:rPr>
              <w:t>м.</w:t>
            </w:r>
          </w:p>
        </w:tc>
      </w:tr>
      <w:tr w:rsidR="001209C8" w:rsidRPr="00FA224E" w14:paraId="3E57FC38" w14:textId="77777777" w:rsidTr="00C9568B">
        <w:trPr>
          <w:trHeight w:val="397"/>
        </w:trPr>
        <w:tc>
          <w:tcPr>
            <w:tcW w:w="1072" w:type="dxa"/>
            <w:vAlign w:val="center"/>
          </w:tcPr>
          <w:p w14:paraId="366A6692" w14:textId="77777777" w:rsidR="001209C8" w:rsidRPr="00FA224E" w:rsidRDefault="001209C8" w:rsidP="002827B6">
            <w:pPr>
              <w:pStyle w:val="afc"/>
              <w:numPr>
                <w:ilvl w:val="0"/>
                <w:numId w:val="10"/>
              </w:numPr>
              <w:jc w:val="center"/>
              <w:rPr>
                <w:sz w:val="24"/>
              </w:rPr>
            </w:pPr>
          </w:p>
        </w:tc>
        <w:tc>
          <w:tcPr>
            <w:tcW w:w="3549" w:type="dxa"/>
            <w:vAlign w:val="center"/>
          </w:tcPr>
          <w:p w14:paraId="2AEDAFC7" w14:textId="4B12B426" w:rsidR="001209C8" w:rsidRPr="00FA224E" w:rsidRDefault="001209C8" w:rsidP="001209C8">
            <w:pPr>
              <w:pStyle w:val="b12"/>
            </w:pPr>
            <w:r>
              <w:rPr>
                <w:rStyle w:val="28pt"/>
                <w:rFonts w:ascii="Times New Roman" w:hAnsi="Times New Roman" w:cs="Times New Roman"/>
                <w:b w:val="0"/>
                <w:color w:val="auto"/>
                <w:sz w:val="24"/>
                <w:szCs w:val="24"/>
              </w:rPr>
              <w:t>«</w:t>
            </w:r>
            <w:r w:rsidRPr="00B12EFD">
              <w:rPr>
                <w:rStyle w:val="28pt"/>
                <w:rFonts w:ascii="Times New Roman" w:hAnsi="Times New Roman" w:cs="Times New Roman"/>
                <w:b w:val="0"/>
                <w:color w:val="auto"/>
                <w:sz w:val="24"/>
                <w:szCs w:val="24"/>
              </w:rPr>
              <w:t>Шумский-</w:t>
            </w:r>
            <w:proofErr w:type="spellStart"/>
            <w:r w:rsidRPr="00B12EFD">
              <w:rPr>
                <w:rStyle w:val="28pt"/>
                <w:rFonts w:ascii="Times New Roman" w:hAnsi="Times New Roman" w:cs="Times New Roman"/>
                <w:b w:val="0"/>
                <w:color w:val="auto"/>
                <w:sz w:val="24"/>
                <w:szCs w:val="24"/>
              </w:rPr>
              <w:t>Чехово</w:t>
            </w:r>
            <w:proofErr w:type="spellEnd"/>
            <w:r>
              <w:rPr>
                <w:rStyle w:val="28pt"/>
                <w:rFonts w:ascii="Times New Roman" w:hAnsi="Times New Roman" w:cs="Times New Roman"/>
                <w:b w:val="0"/>
                <w:color w:val="auto"/>
                <w:sz w:val="24"/>
                <w:szCs w:val="24"/>
              </w:rPr>
              <w:t>»</w:t>
            </w:r>
          </w:p>
        </w:tc>
        <w:tc>
          <w:tcPr>
            <w:tcW w:w="2366" w:type="dxa"/>
            <w:vAlign w:val="center"/>
          </w:tcPr>
          <w:p w14:paraId="7B7D3CBB" w14:textId="3148A7CC" w:rsidR="001209C8" w:rsidRPr="00FA224E" w:rsidRDefault="001209C8" w:rsidP="001209C8">
            <w:pPr>
              <w:pStyle w:val="b12"/>
            </w:pPr>
            <w:r w:rsidRPr="00B12EFD">
              <w:rPr>
                <w:rStyle w:val="28pt"/>
                <w:rFonts w:ascii="Times New Roman" w:hAnsi="Times New Roman" w:cs="Times New Roman"/>
                <w:b w:val="0"/>
                <w:color w:val="auto"/>
                <w:sz w:val="24"/>
                <w:szCs w:val="24"/>
              </w:rPr>
              <w:t>IV</w:t>
            </w:r>
          </w:p>
        </w:tc>
        <w:tc>
          <w:tcPr>
            <w:tcW w:w="2357" w:type="dxa"/>
            <w:vAlign w:val="center"/>
          </w:tcPr>
          <w:p w14:paraId="0E8FD12A" w14:textId="45691DCB" w:rsidR="001209C8" w:rsidRPr="00FA224E" w:rsidRDefault="001209C8" w:rsidP="001209C8">
            <w:pPr>
              <w:pStyle w:val="b12"/>
            </w:pPr>
            <w:r>
              <w:t>50</w:t>
            </w:r>
          </w:p>
        </w:tc>
      </w:tr>
      <w:tr w:rsidR="001209C8" w:rsidRPr="00FA224E" w14:paraId="5388C178" w14:textId="77777777" w:rsidTr="00C9568B">
        <w:trPr>
          <w:trHeight w:val="397"/>
        </w:trPr>
        <w:tc>
          <w:tcPr>
            <w:tcW w:w="1072" w:type="dxa"/>
            <w:vAlign w:val="center"/>
          </w:tcPr>
          <w:p w14:paraId="5073C084" w14:textId="77777777" w:rsidR="001209C8" w:rsidRPr="00FA224E" w:rsidRDefault="001209C8" w:rsidP="002827B6">
            <w:pPr>
              <w:pStyle w:val="afc"/>
              <w:numPr>
                <w:ilvl w:val="0"/>
                <w:numId w:val="10"/>
              </w:numPr>
              <w:jc w:val="center"/>
              <w:rPr>
                <w:sz w:val="24"/>
              </w:rPr>
            </w:pPr>
          </w:p>
        </w:tc>
        <w:tc>
          <w:tcPr>
            <w:tcW w:w="3549" w:type="dxa"/>
            <w:vAlign w:val="center"/>
          </w:tcPr>
          <w:p w14:paraId="03AD6F6F" w14:textId="76D1DC23" w:rsidR="001209C8" w:rsidRPr="00FA224E" w:rsidRDefault="001209C8" w:rsidP="001209C8">
            <w:pPr>
              <w:pStyle w:val="b12"/>
            </w:pPr>
            <w:r>
              <w:rPr>
                <w:rStyle w:val="28pt"/>
                <w:rFonts w:ascii="Times New Roman" w:hAnsi="Times New Roman" w:cs="Times New Roman"/>
                <w:b w:val="0"/>
                <w:color w:val="auto"/>
                <w:sz w:val="24"/>
                <w:szCs w:val="24"/>
              </w:rPr>
              <w:t>«</w:t>
            </w:r>
            <w:r w:rsidRPr="00B12EFD">
              <w:rPr>
                <w:rStyle w:val="28pt"/>
                <w:rFonts w:ascii="Times New Roman" w:hAnsi="Times New Roman" w:cs="Times New Roman"/>
                <w:b w:val="0"/>
                <w:color w:val="auto"/>
                <w:sz w:val="24"/>
                <w:szCs w:val="24"/>
              </w:rPr>
              <w:t>Нижнеудинск-Порог</w:t>
            </w:r>
            <w:r>
              <w:rPr>
                <w:rStyle w:val="28pt"/>
                <w:rFonts w:ascii="Times New Roman" w:hAnsi="Times New Roman" w:cs="Times New Roman"/>
                <w:b w:val="0"/>
                <w:color w:val="auto"/>
                <w:sz w:val="24"/>
                <w:szCs w:val="24"/>
              </w:rPr>
              <w:t>»</w:t>
            </w:r>
          </w:p>
        </w:tc>
        <w:tc>
          <w:tcPr>
            <w:tcW w:w="2366" w:type="dxa"/>
            <w:vAlign w:val="center"/>
          </w:tcPr>
          <w:p w14:paraId="2F98A2E2" w14:textId="57EA9412" w:rsidR="001209C8" w:rsidRPr="00FA224E" w:rsidRDefault="001209C8" w:rsidP="001209C8">
            <w:pPr>
              <w:pStyle w:val="b12"/>
            </w:pPr>
            <w:r w:rsidRPr="00B12EFD">
              <w:rPr>
                <w:rStyle w:val="28pt"/>
                <w:rFonts w:ascii="Times New Roman" w:hAnsi="Times New Roman" w:cs="Times New Roman"/>
                <w:b w:val="0"/>
                <w:color w:val="auto"/>
                <w:sz w:val="24"/>
                <w:szCs w:val="24"/>
              </w:rPr>
              <w:t>IV</w:t>
            </w:r>
          </w:p>
        </w:tc>
        <w:tc>
          <w:tcPr>
            <w:tcW w:w="2357" w:type="dxa"/>
            <w:vAlign w:val="center"/>
          </w:tcPr>
          <w:p w14:paraId="0DAD7C5D" w14:textId="0052AE75" w:rsidR="001209C8" w:rsidRPr="00FA224E" w:rsidRDefault="001209C8" w:rsidP="001209C8">
            <w:pPr>
              <w:pStyle w:val="b12"/>
            </w:pPr>
            <w:r>
              <w:t>50</w:t>
            </w:r>
          </w:p>
        </w:tc>
      </w:tr>
      <w:tr w:rsidR="001209C8" w:rsidRPr="00FA224E" w14:paraId="6F36EC72" w14:textId="77777777" w:rsidTr="00C9568B">
        <w:trPr>
          <w:trHeight w:val="397"/>
        </w:trPr>
        <w:tc>
          <w:tcPr>
            <w:tcW w:w="1072" w:type="dxa"/>
            <w:vAlign w:val="center"/>
          </w:tcPr>
          <w:p w14:paraId="4072EF96" w14:textId="77777777" w:rsidR="001209C8" w:rsidRPr="00FA224E" w:rsidRDefault="001209C8" w:rsidP="002827B6">
            <w:pPr>
              <w:pStyle w:val="afc"/>
              <w:numPr>
                <w:ilvl w:val="0"/>
                <w:numId w:val="10"/>
              </w:numPr>
              <w:jc w:val="center"/>
              <w:rPr>
                <w:sz w:val="24"/>
              </w:rPr>
            </w:pPr>
          </w:p>
        </w:tc>
        <w:tc>
          <w:tcPr>
            <w:tcW w:w="3549" w:type="dxa"/>
            <w:vAlign w:val="center"/>
          </w:tcPr>
          <w:p w14:paraId="145E22EA" w14:textId="39115B18" w:rsidR="001209C8" w:rsidRPr="00FA224E" w:rsidRDefault="001209C8" w:rsidP="001209C8">
            <w:pPr>
              <w:pStyle w:val="b12"/>
            </w:pPr>
            <w:r>
              <w:rPr>
                <w:rStyle w:val="28pt"/>
                <w:rFonts w:ascii="Times New Roman" w:hAnsi="Times New Roman" w:cs="Times New Roman"/>
                <w:b w:val="0"/>
                <w:color w:val="auto"/>
                <w:sz w:val="24"/>
                <w:szCs w:val="24"/>
              </w:rPr>
              <w:t>«</w:t>
            </w:r>
            <w:r w:rsidRPr="00B12EFD">
              <w:rPr>
                <w:rStyle w:val="28pt"/>
                <w:rFonts w:ascii="Times New Roman" w:hAnsi="Times New Roman" w:cs="Times New Roman"/>
                <w:b w:val="0"/>
                <w:color w:val="auto"/>
                <w:sz w:val="24"/>
                <w:szCs w:val="24"/>
              </w:rPr>
              <w:t xml:space="preserve">Подъезд к д. </w:t>
            </w:r>
            <w:proofErr w:type="spellStart"/>
            <w:r w:rsidRPr="00B12EFD">
              <w:rPr>
                <w:rStyle w:val="28pt"/>
                <w:rFonts w:ascii="Times New Roman" w:hAnsi="Times New Roman" w:cs="Times New Roman"/>
                <w:b w:val="0"/>
                <w:color w:val="auto"/>
                <w:sz w:val="24"/>
                <w:szCs w:val="24"/>
              </w:rPr>
              <w:t>Чалоты</w:t>
            </w:r>
            <w:proofErr w:type="spellEnd"/>
            <w:r>
              <w:rPr>
                <w:rStyle w:val="28pt"/>
                <w:rFonts w:ascii="Times New Roman" w:hAnsi="Times New Roman" w:cs="Times New Roman"/>
                <w:b w:val="0"/>
                <w:color w:val="auto"/>
                <w:sz w:val="24"/>
                <w:szCs w:val="24"/>
              </w:rPr>
              <w:t>»</w:t>
            </w:r>
          </w:p>
        </w:tc>
        <w:tc>
          <w:tcPr>
            <w:tcW w:w="2366" w:type="dxa"/>
            <w:vAlign w:val="center"/>
          </w:tcPr>
          <w:p w14:paraId="7A6E212D" w14:textId="64EF3D63" w:rsidR="001209C8" w:rsidRPr="00FA224E" w:rsidRDefault="001209C8" w:rsidP="001209C8">
            <w:pPr>
              <w:pStyle w:val="b12"/>
            </w:pPr>
            <w:r w:rsidRPr="00B12EFD">
              <w:rPr>
                <w:rStyle w:val="28pt"/>
                <w:rFonts w:ascii="Times New Roman" w:hAnsi="Times New Roman" w:cs="Times New Roman"/>
                <w:b w:val="0"/>
                <w:color w:val="auto"/>
                <w:sz w:val="24"/>
                <w:szCs w:val="24"/>
              </w:rPr>
              <w:t>V</w:t>
            </w:r>
          </w:p>
        </w:tc>
        <w:tc>
          <w:tcPr>
            <w:tcW w:w="2357" w:type="dxa"/>
            <w:vAlign w:val="center"/>
          </w:tcPr>
          <w:p w14:paraId="6DFBC80F" w14:textId="2DFA940B" w:rsidR="001209C8" w:rsidRPr="00FA224E" w:rsidRDefault="001209C8" w:rsidP="001209C8">
            <w:pPr>
              <w:pStyle w:val="b12"/>
            </w:pPr>
            <w:r>
              <w:t>25</w:t>
            </w:r>
          </w:p>
        </w:tc>
      </w:tr>
    </w:tbl>
    <w:p w14:paraId="73D8EEF7" w14:textId="77777777" w:rsidR="006052EC" w:rsidRPr="002F09BE" w:rsidRDefault="006052EC" w:rsidP="001109B7">
      <w:pPr>
        <w:pStyle w:val="afc"/>
        <w:ind w:firstLine="0"/>
        <w:rPr>
          <w:highlight w:val="yellow"/>
        </w:rPr>
      </w:pPr>
    </w:p>
    <w:p w14:paraId="2A059432" w14:textId="77777777" w:rsidR="00EC062F" w:rsidRPr="002272FD" w:rsidRDefault="00EC062F" w:rsidP="00EC4FE9">
      <w:pPr>
        <w:spacing w:after="0" w:line="240" w:lineRule="auto"/>
        <w:ind w:firstLine="709"/>
        <w:jc w:val="both"/>
        <w:rPr>
          <w:i/>
          <w:iCs/>
        </w:rPr>
      </w:pPr>
      <w:r w:rsidRPr="002272FD">
        <w:rPr>
          <w:i/>
          <w:iCs/>
        </w:rPr>
        <w:t>Водоохранная зона</w:t>
      </w:r>
    </w:p>
    <w:p w14:paraId="26157B0C" w14:textId="77777777" w:rsidR="002D51DA" w:rsidRPr="00FA224E" w:rsidRDefault="002D51DA" w:rsidP="002D51DA">
      <w:pPr>
        <w:pStyle w:val="afc"/>
        <w:rPr>
          <w:i/>
          <w:iCs/>
          <w:szCs w:val="28"/>
          <w:lang w:eastAsia="en-US"/>
        </w:rPr>
      </w:pPr>
      <w:r w:rsidRPr="00FA224E">
        <w:rPr>
          <w:i/>
          <w:iCs/>
          <w:szCs w:val="28"/>
          <w:lang w:eastAsia="en-US"/>
        </w:rPr>
        <w:t>Существующее положение</w:t>
      </w:r>
    </w:p>
    <w:p w14:paraId="211E31FC" w14:textId="77777777" w:rsidR="002D51DA" w:rsidRPr="00FA224E" w:rsidRDefault="002D51DA" w:rsidP="002D51DA">
      <w:pPr>
        <w:pStyle w:val="afc"/>
        <w:rPr>
          <w:szCs w:val="28"/>
          <w:lang w:eastAsia="en-US"/>
        </w:rPr>
      </w:pPr>
      <w:r w:rsidRPr="00FA224E">
        <w:rPr>
          <w:szCs w:val="28"/>
          <w:lang w:eastAsia="en-US"/>
        </w:rPr>
        <w:t xml:space="preserve">На территории </w:t>
      </w:r>
      <w:proofErr w:type="spellStart"/>
      <w:r>
        <w:rPr>
          <w:szCs w:val="28"/>
          <w:lang w:eastAsia="en-US"/>
        </w:rPr>
        <w:t>Солонецкого</w:t>
      </w:r>
      <w:proofErr w:type="spellEnd"/>
      <w:r w:rsidRPr="00FA224E">
        <w:rPr>
          <w:szCs w:val="28"/>
          <w:lang w:eastAsia="en-US"/>
        </w:rPr>
        <w:t xml:space="preserve"> </w:t>
      </w:r>
      <w:r>
        <w:rPr>
          <w:szCs w:val="28"/>
          <w:lang w:eastAsia="en-US"/>
        </w:rPr>
        <w:t>поселения</w:t>
      </w:r>
      <w:r w:rsidRPr="00FA224E">
        <w:rPr>
          <w:szCs w:val="28"/>
          <w:lang w:eastAsia="en-US"/>
        </w:rPr>
        <w:t xml:space="preserve"> водоохранные зоны не установлены и не стоят на кадастровом учете в ЕГРН.</w:t>
      </w:r>
    </w:p>
    <w:p w14:paraId="4ADD47BA" w14:textId="63706DBB" w:rsidR="002D51DA" w:rsidRPr="002D51DA" w:rsidRDefault="002D51DA" w:rsidP="002D51DA">
      <w:pPr>
        <w:pStyle w:val="afc"/>
        <w:rPr>
          <w:i/>
          <w:iCs/>
          <w:szCs w:val="28"/>
          <w:lang w:eastAsia="en-US"/>
        </w:rPr>
      </w:pPr>
      <w:r w:rsidRPr="00FA224E">
        <w:rPr>
          <w:i/>
          <w:iCs/>
          <w:szCs w:val="28"/>
          <w:lang w:eastAsia="en-US"/>
        </w:rPr>
        <w:t>Проектные предложения</w:t>
      </w:r>
    </w:p>
    <w:p w14:paraId="742D747E" w14:textId="2C3A1250" w:rsidR="00EC4FE9" w:rsidRPr="002272FD" w:rsidRDefault="00EC4FE9" w:rsidP="00EC4FE9">
      <w:pPr>
        <w:pStyle w:val="afc"/>
        <w:rPr>
          <w:szCs w:val="28"/>
          <w:lang w:eastAsia="en-US"/>
        </w:rPr>
      </w:pPr>
      <w:r w:rsidRPr="002272FD">
        <w:rPr>
          <w:szCs w:val="28"/>
          <w:lang w:eastAsia="en-US"/>
        </w:rPr>
        <w:t>В соответствии с частью 1 статьи 65 Водного кодекса Российской Федерации от 03.06.2006 № 74-ФЗ (ред. от 02.07.2021),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14:paraId="0EDAFFD6" w14:textId="77777777" w:rsidR="00EC4FE9" w:rsidRPr="002272FD" w:rsidRDefault="00EC4FE9" w:rsidP="00EC4FE9">
      <w:pPr>
        <w:pStyle w:val="afc"/>
        <w:rPr>
          <w:szCs w:val="28"/>
          <w:lang w:eastAsia="en-US"/>
        </w:rPr>
      </w:pPr>
      <w:r w:rsidRPr="002272FD">
        <w:rPr>
          <w:szCs w:val="28"/>
          <w:lang w:eastAsia="en-US"/>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14:paraId="0295642D" w14:textId="77777777" w:rsidR="00EC4FE9" w:rsidRPr="002272FD" w:rsidRDefault="00EC4FE9" w:rsidP="00EC4FE9">
      <w:pPr>
        <w:pStyle w:val="afc"/>
        <w:rPr>
          <w:szCs w:val="28"/>
          <w:lang w:eastAsia="en-US"/>
        </w:rPr>
      </w:pPr>
      <w:r w:rsidRPr="002272FD">
        <w:rPr>
          <w:szCs w:val="28"/>
          <w:lang w:eastAsia="en-US"/>
        </w:rPr>
        <w:t>Ширина водоохранных зон устанавливается в соответствии с длиной реки:</w:t>
      </w:r>
    </w:p>
    <w:p w14:paraId="3830C500" w14:textId="77777777" w:rsidR="00EC4FE9" w:rsidRPr="002272FD" w:rsidRDefault="00EC4FE9" w:rsidP="00EC4FE9">
      <w:pPr>
        <w:pStyle w:val="afc"/>
        <w:rPr>
          <w:szCs w:val="28"/>
          <w:lang w:eastAsia="en-US"/>
        </w:rPr>
      </w:pPr>
      <w:r w:rsidRPr="002272FD">
        <w:rPr>
          <w:szCs w:val="28"/>
          <w:lang w:eastAsia="en-US"/>
        </w:rPr>
        <w:t>– реки длиной до 10 км – 50 м;</w:t>
      </w:r>
    </w:p>
    <w:p w14:paraId="420262C0" w14:textId="77777777" w:rsidR="00EC4FE9" w:rsidRPr="002272FD" w:rsidRDefault="00EC4FE9" w:rsidP="00EC4FE9">
      <w:pPr>
        <w:pStyle w:val="afc"/>
        <w:rPr>
          <w:szCs w:val="28"/>
          <w:lang w:eastAsia="en-US"/>
        </w:rPr>
      </w:pPr>
      <w:r w:rsidRPr="002272FD">
        <w:rPr>
          <w:szCs w:val="28"/>
          <w:lang w:eastAsia="en-US"/>
        </w:rPr>
        <w:t>– реки длиной от 10 до 50 км - 100 м;</w:t>
      </w:r>
    </w:p>
    <w:p w14:paraId="709330BF" w14:textId="77777777" w:rsidR="00EC4FE9" w:rsidRPr="002272FD" w:rsidRDefault="00EC4FE9" w:rsidP="00EC4FE9">
      <w:pPr>
        <w:pStyle w:val="afc"/>
        <w:rPr>
          <w:szCs w:val="28"/>
          <w:lang w:eastAsia="en-US"/>
        </w:rPr>
      </w:pPr>
      <w:r w:rsidRPr="002272FD">
        <w:rPr>
          <w:szCs w:val="28"/>
          <w:lang w:eastAsia="en-US"/>
        </w:rPr>
        <w:t>– реки длиной более 50 км - 200 м.</w:t>
      </w:r>
    </w:p>
    <w:p w14:paraId="59C1F6C9" w14:textId="77777777" w:rsidR="00EC4FE9" w:rsidRPr="002272FD" w:rsidRDefault="00EC4FE9" w:rsidP="00EC4FE9">
      <w:pPr>
        <w:pStyle w:val="afc"/>
        <w:rPr>
          <w:szCs w:val="28"/>
          <w:lang w:eastAsia="en-US"/>
        </w:rPr>
      </w:pPr>
      <w:r w:rsidRPr="002272FD">
        <w:rPr>
          <w:szCs w:val="28"/>
          <w:lang w:eastAsia="en-US"/>
        </w:rPr>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14:paraId="01257057" w14:textId="77777777" w:rsidR="00EC4FE9" w:rsidRPr="002272FD" w:rsidRDefault="00EC4FE9" w:rsidP="00EC4FE9">
      <w:pPr>
        <w:pStyle w:val="afc"/>
        <w:rPr>
          <w:szCs w:val="28"/>
          <w:lang w:eastAsia="en-US"/>
        </w:rPr>
      </w:pPr>
      <w:r w:rsidRPr="002272FD">
        <w:rPr>
          <w:szCs w:val="28"/>
          <w:lang w:eastAsia="en-US"/>
        </w:rPr>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w:t>
      </w:r>
    </w:p>
    <w:p w14:paraId="14535BA0" w14:textId="77777777" w:rsidR="00EC4FE9" w:rsidRPr="002272FD" w:rsidRDefault="00EC4FE9" w:rsidP="00EC4FE9">
      <w:pPr>
        <w:pStyle w:val="afc"/>
        <w:rPr>
          <w:i/>
          <w:iCs/>
          <w:szCs w:val="28"/>
          <w:lang w:eastAsia="en-US"/>
        </w:rPr>
      </w:pPr>
      <w:r w:rsidRPr="002272FD">
        <w:rPr>
          <w:i/>
          <w:iCs/>
          <w:szCs w:val="28"/>
          <w:lang w:eastAsia="en-US"/>
        </w:rPr>
        <w:t>В границах водоохранных зон запрещаются</w:t>
      </w:r>
    </w:p>
    <w:p w14:paraId="5CEECE6F" w14:textId="77777777" w:rsidR="00EC4FE9" w:rsidRPr="002272FD" w:rsidRDefault="00EC4FE9" w:rsidP="00EC4FE9">
      <w:pPr>
        <w:pStyle w:val="afc"/>
        <w:rPr>
          <w:szCs w:val="28"/>
          <w:lang w:eastAsia="en-US"/>
        </w:rPr>
      </w:pPr>
      <w:r w:rsidRPr="002272FD">
        <w:rPr>
          <w:szCs w:val="28"/>
          <w:lang w:eastAsia="en-US"/>
        </w:rPr>
        <w:lastRenderedPageBreak/>
        <w:t>Ограничения использования территории водоохранной зоны определены частью 15 статьей 65 Водного кодекса РФ. В границах водоохранных зон запрещаются:</w:t>
      </w:r>
    </w:p>
    <w:p w14:paraId="50725E57" w14:textId="77777777" w:rsidR="00EC4FE9" w:rsidRPr="002272FD" w:rsidRDefault="00EC4FE9" w:rsidP="00EC4FE9">
      <w:pPr>
        <w:pStyle w:val="afc"/>
        <w:rPr>
          <w:szCs w:val="28"/>
          <w:lang w:eastAsia="en-US"/>
        </w:rPr>
      </w:pPr>
      <w:r w:rsidRPr="002272FD">
        <w:rPr>
          <w:szCs w:val="28"/>
          <w:lang w:eastAsia="en-US"/>
        </w:rPr>
        <w:t>1) использование сточных вод в целях регулирования плодородия почв;</w:t>
      </w:r>
    </w:p>
    <w:p w14:paraId="4E9A01E0" w14:textId="77777777" w:rsidR="00EC4FE9" w:rsidRPr="002272FD" w:rsidRDefault="00EC4FE9" w:rsidP="00EC4FE9">
      <w:pPr>
        <w:pStyle w:val="afc"/>
        <w:rPr>
          <w:szCs w:val="28"/>
          <w:lang w:eastAsia="en-US"/>
        </w:rPr>
      </w:pPr>
      <w:r w:rsidRPr="002272FD">
        <w:rPr>
          <w:szCs w:val="28"/>
          <w:lang w:eastAsia="en-US"/>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0546D927" w14:textId="77777777" w:rsidR="00EC4FE9" w:rsidRPr="002272FD" w:rsidRDefault="00EC4FE9" w:rsidP="00EC4FE9">
      <w:pPr>
        <w:pStyle w:val="afc"/>
        <w:rPr>
          <w:szCs w:val="28"/>
          <w:lang w:eastAsia="en-US"/>
        </w:rPr>
      </w:pPr>
      <w:r w:rsidRPr="002272FD">
        <w:rPr>
          <w:szCs w:val="28"/>
          <w:lang w:eastAsia="en-US"/>
        </w:rPr>
        <w:t>3) осуществление авиационных мер по борьбе с вредными организмами;</w:t>
      </w:r>
    </w:p>
    <w:p w14:paraId="0A055A6E" w14:textId="77777777" w:rsidR="00EC4FE9" w:rsidRPr="002272FD" w:rsidRDefault="00EC4FE9" w:rsidP="00EC4FE9">
      <w:pPr>
        <w:pStyle w:val="afc"/>
        <w:rPr>
          <w:szCs w:val="28"/>
          <w:lang w:eastAsia="en-US"/>
        </w:rPr>
      </w:pPr>
      <w:r w:rsidRPr="002272FD">
        <w:rPr>
          <w:szCs w:val="28"/>
          <w:lang w:eastAsia="en-US"/>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0A6AD65A" w14:textId="77777777" w:rsidR="00EC4FE9" w:rsidRPr="002272FD" w:rsidRDefault="00EC4FE9" w:rsidP="00EC4FE9">
      <w:pPr>
        <w:pStyle w:val="afc"/>
        <w:rPr>
          <w:szCs w:val="28"/>
          <w:lang w:eastAsia="en-US"/>
        </w:rPr>
      </w:pPr>
      <w:r w:rsidRPr="002272FD">
        <w:rPr>
          <w:szCs w:val="28"/>
          <w:lang w:eastAsia="en-US"/>
        </w:rPr>
        <w:t>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3FADEA80" w14:textId="77777777" w:rsidR="00EC4FE9" w:rsidRPr="002272FD" w:rsidRDefault="00EC4FE9" w:rsidP="00EC4FE9">
      <w:pPr>
        <w:pStyle w:val="afc"/>
        <w:rPr>
          <w:szCs w:val="28"/>
          <w:lang w:eastAsia="en-US"/>
        </w:rPr>
      </w:pPr>
      <w:r w:rsidRPr="002272FD">
        <w:rPr>
          <w:szCs w:val="28"/>
          <w:lang w:eastAsia="en-US"/>
        </w:rPr>
        <w:t>6) 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14:paraId="0E0A05FF" w14:textId="77777777" w:rsidR="00EC4FE9" w:rsidRPr="002272FD" w:rsidRDefault="00EC4FE9" w:rsidP="00EC4FE9">
      <w:pPr>
        <w:pStyle w:val="afc"/>
        <w:rPr>
          <w:szCs w:val="28"/>
          <w:lang w:eastAsia="en-US"/>
        </w:rPr>
      </w:pPr>
      <w:r w:rsidRPr="002272FD">
        <w:rPr>
          <w:szCs w:val="28"/>
          <w:lang w:eastAsia="en-US"/>
        </w:rPr>
        <w:t>7) сброс сточных, в том числе дренажных, вод;</w:t>
      </w:r>
    </w:p>
    <w:p w14:paraId="3194C4C8" w14:textId="1CC69D30" w:rsidR="00EC4FE9" w:rsidRPr="002272FD" w:rsidRDefault="00EC4FE9" w:rsidP="00EC4FE9">
      <w:pPr>
        <w:pStyle w:val="afc"/>
        <w:rPr>
          <w:szCs w:val="28"/>
          <w:lang w:eastAsia="en-US"/>
        </w:rPr>
      </w:pPr>
      <w:r w:rsidRPr="002272FD">
        <w:rPr>
          <w:szCs w:val="28"/>
          <w:lang w:eastAsia="en-US"/>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w:t>
      </w:r>
      <w:r w:rsidR="005925F9" w:rsidRPr="002272FD">
        <w:rPr>
          <w:szCs w:val="28"/>
          <w:lang w:eastAsia="en-US"/>
        </w:rPr>
        <w:t>.02.</w:t>
      </w:r>
      <w:r w:rsidRPr="002272FD">
        <w:rPr>
          <w:szCs w:val="28"/>
          <w:lang w:eastAsia="en-US"/>
        </w:rPr>
        <w:t>1992 № 2395-1 «О недрах»).</w:t>
      </w:r>
    </w:p>
    <w:p w14:paraId="334DE886" w14:textId="77777777" w:rsidR="00EC4FE9" w:rsidRPr="002F09BE" w:rsidRDefault="00EC4FE9" w:rsidP="00EC4FE9">
      <w:pPr>
        <w:pStyle w:val="afc"/>
        <w:rPr>
          <w:szCs w:val="28"/>
          <w:highlight w:val="yellow"/>
          <w:lang w:eastAsia="en-US"/>
        </w:rPr>
      </w:pPr>
    </w:p>
    <w:p w14:paraId="4EDE3B8A" w14:textId="77777777" w:rsidR="00EC4FE9" w:rsidRPr="002272FD" w:rsidRDefault="00EC4FE9" w:rsidP="00EC4FE9">
      <w:pPr>
        <w:pStyle w:val="afc"/>
        <w:rPr>
          <w:szCs w:val="28"/>
          <w:lang w:eastAsia="en-US"/>
        </w:rPr>
      </w:pPr>
      <w:r w:rsidRPr="002272FD">
        <w:rPr>
          <w:szCs w:val="28"/>
          <w:lang w:eastAsia="en-US"/>
        </w:rPr>
        <w:t xml:space="preserve">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w:t>
      </w:r>
      <w:r w:rsidRPr="002272FD">
        <w:rPr>
          <w:szCs w:val="28"/>
          <w:lang w:eastAsia="en-US"/>
        </w:rPr>
        <w:lastRenderedPageBreak/>
        <w:t>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14:paraId="3E9EF553" w14:textId="77777777" w:rsidR="00EC4FE9" w:rsidRPr="002272FD" w:rsidRDefault="00EC4FE9" w:rsidP="00EC4FE9">
      <w:pPr>
        <w:pStyle w:val="afc"/>
        <w:rPr>
          <w:szCs w:val="28"/>
          <w:lang w:eastAsia="en-US"/>
        </w:rPr>
      </w:pPr>
      <w:r w:rsidRPr="002272FD">
        <w:rPr>
          <w:szCs w:val="28"/>
          <w:lang w:eastAsia="en-US"/>
        </w:rPr>
        <w:t>1) централизованные системы водоотведения (канализации), централизованные ливневые системы водоотведения;</w:t>
      </w:r>
    </w:p>
    <w:p w14:paraId="733642F9" w14:textId="77777777" w:rsidR="00EC4FE9" w:rsidRPr="002272FD" w:rsidRDefault="00EC4FE9" w:rsidP="00EC4FE9">
      <w:pPr>
        <w:pStyle w:val="afc"/>
        <w:rPr>
          <w:szCs w:val="28"/>
          <w:lang w:eastAsia="en-US"/>
        </w:rPr>
      </w:pPr>
      <w:r w:rsidRPr="002272FD">
        <w:rPr>
          <w:szCs w:val="28"/>
          <w:lang w:eastAsia="en-US"/>
        </w:rP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14:paraId="03B431CA" w14:textId="77777777" w:rsidR="00EC4FE9" w:rsidRPr="002272FD" w:rsidRDefault="00EC4FE9" w:rsidP="00EC4FE9">
      <w:pPr>
        <w:pStyle w:val="afc"/>
        <w:rPr>
          <w:szCs w:val="28"/>
          <w:lang w:eastAsia="en-US"/>
        </w:rPr>
      </w:pPr>
      <w:r w:rsidRPr="002272FD">
        <w:rPr>
          <w:szCs w:val="28"/>
          <w:lang w:eastAsia="en-US"/>
        </w:rP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14:paraId="32E6B214" w14:textId="77777777" w:rsidR="00EC4FE9" w:rsidRPr="002272FD" w:rsidRDefault="00EC4FE9" w:rsidP="00EC4FE9">
      <w:pPr>
        <w:pStyle w:val="afc"/>
        <w:rPr>
          <w:szCs w:val="28"/>
          <w:lang w:eastAsia="en-US"/>
        </w:rPr>
      </w:pPr>
      <w:r w:rsidRPr="002272FD">
        <w:rPr>
          <w:szCs w:val="28"/>
          <w:lang w:eastAsia="en-US"/>
        </w:rPr>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14:paraId="574A7CBC" w14:textId="77777777" w:rsidR="00EC4FE9" w:rsidRPr="002272FD" w:rsidRDefault="00EC4FE9" w:rsidP="00EC4FE9">
      <w:pPr>
        <w:pStyle w:val="afc"/>
        <w:rPr>
          <w:szCs w:val="28"/>
          <w:lang w:eastAsia="en-US"/>
        </w:rPr>
      </w:pPr>
      <w:r w:rsidRPr="002272FD">
        <w:rPr>
          <w:szCs w:val="28"/>
          <w:lang w:eastAsia="en-US"/>
        </w:rPr>
        <w:t>5) 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w:t>
      </w:r>
    </w:p>
    <w:p w14:paraId="5FA01F79" w14:textId="77777777" w:rsidR="00EC4FE9" w:rsidRPr="00FA224E" w:rsidRDefault="00EC4FE9" w:rsidP="00EC4FE9">
      <w:pPr>
        <w:pStyle w:val="afc"/>
        <w:rPr>
          <w:szCs w:val="28"/>
          <w:lang w:eastAsia="en-US"/>
        </w:rPr>
      </w:pPr>
      <w:r w:rsidRPr="00FA224E">
        <w:rPr>
          <w:szCs w:val="28"/>
          <w:lang w:eastAsia="en-US"/>
        </w:rPr>
        <w:t>В отношении территорий ведения гражданами садоводства или огородничества для собственных нужд,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системам, указанным в пункте 1 части 16 настоящей статьи,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p w14:paraId="1CE4435F" w14:textId="77777777" w:rsidR="00EC4FE9" w:rsidRPr="00FA224E" w:rsidRDefault="00EC4FE9" w:rsidP="00EC4FE9">
      <w:pPr>
        <w:pStyle w:val="afc"/>
        <w:rPr>
          <w:szCs w:val="28"/>
          <w:lang w:eastAsia="en-US"/>
        </w:rPr>
      </w:pPr>
      <w:r w:rsidRPr="00FA224E">
        <w:rPr>
          <w:szCs w:val="28"/>
          <w:lang w:eastAsia="en-US"/>
        </w:rPr>
        <w:t>На территориях, расположенных в границах водоохранных зон и занятых защитными лесами, особо защитными участками лесов, наряду с ограничениями, установленными частью 15 настоящей статьи, действуют ограничения, предусмотренные установленными лесным законодательством правовым режимом защитных лесов, правовым режимом особо защитных участков лесов.</w:t>
      </w:r>
    </w:p>
    <w:p w14:paraId="3CED7331" w14:textId="77777777" w:rsidR="002D51DA" w:rsidRDefault="00EC4FE9" w:rsidP="002D51DA">
      <w:pPr>
        <w:pStyle w:val="afc"/>
        <w:rPr>
          <w:szCs w:val="28"/>
          <w:lang w:eastAsia="en-US"/>
        </w:rPr>
      </w:pPr>
      <w:r w:rsidRPr="00FA224E">
        <w:rPr>
          <w:szCs w:val="28"/>
          <w:lang w:eastAsia="en-US"/>
        </w:rPr>
        <w:t>Строительство, реконструкция и эксплуатация специализированных хранилищ агрохимикатов допускаются при условии оборудования таких хранилищ сооружениями и системами, предотвращающими загрязнение водных объектов.</w:t>
      </w:r>
    </w:p>
    <w:p w14:paraId="2EB9665F" w14:textId="3AF3FAE8" w:rsidR="007F2C4E" w:rsidRPr="00FA224E" w:rsidRDefault="00720919" w:rsidP="002D51DA">
      <w:pPr>
        <w:pStyle w:val="afc"/>
        <w:rPr>
          <w:szCs w:val="28"/>
          <w:lang w:eastAsia="en-US"/>
        </w:rPr>
        <w:sectPr w:rsidR="007F2C4E" w:rsidRPr="00FA224E" w:rsidSect="00310390">
          <w:pgSz w:w="11906" w:h="16838"/>
          <w:pgMar w:top="1134" w:right="851" w:bottom="1134" w:left="1701" w:header="708" w:footer="708" w:gutter="0"/>
          <w:cols w:space="708"/>
          <w:docGrid w:linePitch="382"/>
        </w:sectPr>
      </w:pPr>
      <w:r w:rsidRPr="00FA224E">
        <w:rPr>
          <w:szCs w:val="28"/>
          <w:lang w:eastAsia="en-US"/>
        </w:rPr>
        <w:t xml:space="preserve">Проектом устанавливаются водоохранные зоны от рек </w:t>
      </w:r>
      <w:r w:rsidR="00FA224E">
        <w:rPr>
          <w:szCs w:val="28"/>
          <w:lang w:eastAsia="en-US"/>
        </w:rPr>
        <w:t xml:space="preserve">и озер </w:t>
      </w:r>
      <w:r w:rsidRPr="00FA224E">
        <w:rPr>
          <w:szCs w:val="28"/>
          <w:lang w:eastAsia="en-US"/>
        </w:rPr>
        <w:t xml:space="preserve">в соответствии с частью 1 статьей 65 Водного кодекса РФ и представлены в </w:t>
      </w:r>
      <w:r w:rsidRPr="005D39DA">
        <w:rPr>
          <w:szCs w:val="28"/>
          <w:lang w:eastAsia="en-US"/>
        </w:rPr>
        <w:t>таблице 2.3.1</w:t>
      </w:r>
      <w:r w:rsidR="00EC4FE9" w:rsidRPr="005D39DA">
        <w:rPr>
          <w:szCs w:val="28"/>
          <w:lang w:eastAsia="en-US"/>
        </w:rPr>
        <w:t>7</w:t>
      </w:r>
      <w:r w:rsidRPr="005D39DA">
        <w:rPr>
          <w:szCs w:val="28"/>
          <w:lang w:eastAsia="en-US"/>
        </w:rPr>
        <w:t>-</w:t>
      </w:r>
      <w:r w:rsidR="001109B7">
        <w:rPr>
          <w:szCs w:val="28"/>
          <w:lang w:eastAsia="en-US"/>
        </w:rPr>
        <w:t>2</w:t>
      </w:r>
      <w:r w:rsidR="00BB0CFB" w:rsidRPr="00FA224E">
        <w:rPr>
          <w:szCs w:val="28"/>
          <w:lang w:eastAsia="en-US"/>
        </w:rPr>
        <w:t>.</w:t>
      </w:r>
    </w:p>
    <w:p w14:paraId="3B0E23D9" w14:textId="08BD43F0" w:rsidR="00753E20" w:rsidRPr="005D39DA" w:rsidRDefault="00753E20" w:rsidP="00753E20">
      <w:pPr>
        <w:pStyle w:val="afc"/>
        <w:ind w:firstLine="0"/>
        <w:jc w:val="right"/>
        <w:rPr>
          <w:i/>
          <w:iCs/>
          <w:szCs w:val="28"/>
          <w:lang w:eastAsia="en-US"/>
        </w:rPr>
      </w:pPr>
      <w:r w:rsidRPr="005D39DA">
        <w:rPr>
          <w:i/>
          <w:iCs/>
          <w:szCs w:val="28"/>
          <w:lang w:eastAsia="en-US"/>
        </w:rPr>
        <w:lastRenderedPageBreak/>
        <w:t>Таблица 2.3.1</w:t>
      </w:r>
      <w:r w:rsidR="00EC4FE9" w:rsidRPr="005D39DA">
        <w:rPr>
          <w:i/>
          <w:iCs/>
          <w:szCs w:val="28"/>
          <w:lang w:eastAsia="en-US"/>
        </w:rPr>
        <w:t>7</w:t>
      </w:r>
      <w:r w:rsidRPr="005D39DA">
        <w:rPr>
          <w:i/>
          <w:iCs/>
          <w:szCs w:val="28"/>
          <w:lang w:eastAsia="en-US"/>
        </w:rPr>
        <w:t>-</w:t>
      </w:r>
      <w:r w:rsidR="001109B7">
        <w:rPr>
          <w:i/>
          <w:iCs/>
          <w:szCs w:val="28"/>
          <w:lang w:eastAsia="en-US"/>
        </w:rPr>
        <w:t>2</w:t>
      </w:r>
      <w:r w:rsidRPr="005D39DA">
        <w:rPr>
          <w:i/>
          <w:iCs/>
          <w:szCs w:val="28"/>
          <w:lang w:eastAsia="en-US"/>
        </w:rPr>
        <w:t>.</w:t>
      </w:r>
    </w:p>
    <w:p w14:paraId="16D75A11" w14:textId="77777777" w:rsidR="00933E01" w:rsidRPr="002F09BE" w:rsidRDefault="00933E01" w:rsidP="00753E20">
      <w:pPr>
        <w:pStyle w:val="afc"/>
        <w:ind w:firstLine="0"/>
        <w:jc w:val="right"/>
        <w:rPr>
          <w:i/>
          <w:iCs/>
          <w:highlight w:val="yellow"/>
        </w:rPr>
      </w:pPr>
    </w:p>
    <w:p w14:paraId="1F24D493" w14:textId="6E7312F8" w:rsidR="00753E20" w:rsidRPr="00FA224E" w:rsidRDefault="00933E01" w:rsidP="00933E01">
      <w:pPr>
        <w:pStyle w:val="afc"/>
        <w:ind w:firstLine="0"/>
        <w:jc w:val="center"/>
        <w:rPr>
          <w:i/>
          <w:iCs/>
        </w:rPr>
      </w:pPr>
      <w:r w:rsidRPr="00FA224E">
        <w:rPr>
          <w:i/>
          <w:iCs/>
        </w:rPr>
        <w:t xml:space="preserve">Водоохранные зоны от рек и </w:t>
      </w:r>
      <w:r w:rsidR="008839C9" w:rsidRPr="00FA224E">
        <w:rPr>
          <w:i/>
          <w:iCs/>
        </w:rPr>
        <w:t>озер</w:t>
      </w:r>
    </w:p>
    <w:tbl>
      <w:tblPr>
        <w:tblStyle w:val="afe"/>
        <w:tblW w:w="0" w:type="auto"/>
        <w:tblLook w:val="04A0" w:firstRow="1" w:lastRow="0" w:firstColumn="1" w:lastColumn="0" w:noHBand="0" w:noVBand="1"/>
      </w:tblPr>
      <w:tblGrid>
        <w:gridCol w:w="1072"/>
        <w:gridCol w:w="3549"/>
        <w:gridCol w:w="2366"/>
        <w:gridCol w:w="2357"/>
      </w:tblGrid>
      <w:tr w:rsidR="00182E7B" w:rsidRPr="00FA224E" w14:paraId="3F616E32" w14:textId="77777777" w:rsidTr="008839C9">
        <w:trPr>
          <w:trHeight w:val="567"/>
        </w:trPr>
        <w:tc>
          <w:tcPr>
            <w:tcW w:w="1072" w:type="dxa"/>
            <w:vAlign w:val="center"/>
          </w:tcPr>
          <w:p w14:paraId="39A753E0" w14:textId="063B9989" w:rsidR="00CA1E40" w:rsidRPr="00FA224E" w:rsidRDefault="00CA1E40" w:rsidP="00B22DEC">
            <w:pPr>
              <w:pStyle w:val="afc"/>
              <w:ind w:firstLine="0"/>
              <w:jc w:val="center"/>
            </w:pPr>
            <w:r w:rsidRPr="00FA224E">
              <w:rPr>
                <w:b/>
                <w:bCs/>
                <w:sz w:val="24"/>
              </w:rPr>
              <w:t xml:space="preserve">№ </w:t>
            </w:r>
            <w:proofErr w:type="spellStart"/>
            <w:r w:rsidRPr="00FA224E">
              <w:rPr>
                <w:b/>
                <w:bCs/>
                <w:sz w:val="24"/>
              </w:rPr>
              <w:t>п.п</w:t>
            </w:r>
            <w:proofErr w:type="spellEnd"/>
            <w:r w:rsidRPr="00FA224E">
              <w:rPr>
                <w:b/>
                <w:bCs/>
                <w:sz w:val="24"/>
              </w:rPr>
              <w:t>.</w:t>
            </w:r>
          </w:p>
        </w:tc>
        <w:tc>
          <w:tcPr>
            <w:tcW w:w="3549" w:type="dxa"/>
            <w:vAlign w:val="center"/>
          </w:tcPr>
          <w:p w14:paraId="63497A63" w14:textId="377DD33E" w:rsidR="00CA1E40" w:rsidRPr="00FA224E" w:rsidRDefault="00CA1E40" w:rsidP="00B22DEC">
            <w:pPr>
              <w:pStyle w:val="afc"/>
              <w:ind w:firstLine="0"/>
              <w:jc w:val="center"/>
            </w:pPr>
            <w:r w:rsidRPr="00FA224E">
              <w:rPr>
                <w:b/>
                <w:bCs/>
                <w:sz w:val="24"/>
              </w:rPr>
              <w:t>Название</w:t>
            </w:r>
          </w:p>
        </w:tc>
        <w:tc>
          <w:tcPr>
            <w:tcW w:w="2366" w:type="dxa"/>
            <w:vAlign w:val="center"/>
          </w:tcPr>
          <w:p w14:paraId="58F27E12" w14:textId="14EF8E8F" w:rsidR="00CA1E40" w:rsidRPr="00FA224E" w:rsidRDefault="00933E01" w:rsidP="00B22DEC">
            <w:pPr>
              <w:spacing w:after="0" w:line="240" w:lineRule="auto"/>
              <w:jc w:val="center"/>
              <w:rPr>
                <w:bCs/>
                <w:sz w:val="24"/>
                <w:szCs w:val="24"/>
              </w:rPr>
            </w:pPr>
            <w:r w:rsidRPr="00FA224E">
              <w:rPr>
                <w:bCs/>
                <w:sz w:val="24"/>
                <w:szCs w:val="24"/>
              </w:rPr>
              <w:t>Протяженность</w:t>
            </w:r>
            <w:r w:rsidR="00CA1E40" w:rsidRPr="00FA224E">
              <w:rPr>
                <w:bCs/>
                <w:sz w:val="24"/>
                <w:szCs w:val="24"/>
              </w:rPr>
              <w:t xml:space="preserve"> реки</w:t>
            </w:r>
          </w:p>
          <w:p w14:paraId="14E902C8" w14:textId="32C3FE5A" w:rsidR="00CA1E40" w:rsidRPr="00FA224E" w:rsidRDefault="00CA1E40" w:rsidP="00B22DEC">
            <w:pPr>
              <w:spacing w:after="0" w:line="240" w:lineRule="auto"/>
              <w:jc w:val="center"/>
              <w:rPr>
                <w:b w:val="0"/>
                <w:bCs/>
                <w:sz w:val="24"/>
                <w:szCs w:val="24"/>
              </w:rPr>
            </w:pPr>
            <w:r w:rsidRPr="00FA224E">
              <w:rPr>
                <w:bCs/>
                <w:sz w:val="24"/>
                <w:szCs w:val="24"/>
              </w:rPr>
              <w:t>км.</w:t>
            </w:r>
            <w:r w:rsidR="004D7F1F" w:rsidRPr="00FA224E">
              <w:rPr>
                <w:bCs/>
                <w:sz w:val="24"/>
                <w:szCs w:val="24"/>
              </w:rPr>
              <w:t xml:space="preserve"> / Площадь водоема </w:t>
            </w:r>
            <w:r w:rsidR="00C15BCE" w:rsidRPr="00FA224E">
              <w:rPr>
                <w:sz w:val="24"/>
              </w:rPr>
              <w:t>км</w:t>
            </w:r>
            <w:r w:rsidR="00C15BCE" w:rsidRPr="00FA224E">
              <w:rPr>
                <w:sz w:val="24"/>
                <w:vertAlign w:val="superscript"/>
              </w:rPr>
              <w:t>2</w:t>
            </w:r>
            <w:r w:rsidR="004D7F1F" w:rsidRPr="00FA224E">
              <w:rPr>
                <w:bCs/>
                <w:sz w:val="24"/>
                <w:szCs w:val="24"/>
              </w:rPr>
              <w:t>.</w:t>
            </w:r>
          </w:p>
        </w:tc>
        <w:tc>
          <w:tcPr>
            <w:tcW w:w="2357" w:type="dxa"/>
            <w:vAlign w:val="center"/>
          </w:tcPr>
          <w:p w14:paraId="3E387D51" w14:textId="13FC7D94" w:rsidR="00933E01" w:rsidRPr="00FA224E" w:rsidRDefault="00933E01" w:rsidP="00933E01">
            <w:pPr>
              <w:spacing w:after="0"/>
              <w:jc w:val="center"/>
              <w:rPr>
                <w:sz w:val="24"/>
                <w:szCs w:val="24"/>
              </w:rPr>
            </w:pPr>
            <w:r w:rsidRPr="00FA224E">
              <w:rPr>
                <w:sz w:val="24"/>
                <w:szCs w:val="24"/>
              </w:rPr>
              <w:t>Нормативный размер,</w:t>
            </w:r>
          </w:p>
          <w:p w14:paraId="4A1C6BD4" w14:textId="182C642B" w:rsidR="00CA1E40" w:rsidRPr="00FA224E" w:rsidRDefault="00933E01" w:rsidP="00933E01">
            <w:pPr>
              <w:spacing w:after="0"/>
              <w:jc w:val="center"/>
            </w:pPr>
            <w:r w:rsidRPr="00FA224E">
              <w:rPr>
                <w:sz w:val="24"/>
                <w:szCs w:val="24"/>
              </w:rPr>
              <w:t>м.</w:t>
            </w:r>
          </w:p>
        </w:tc>
      </w:tr>
      <w:tr w:rsidR="00182E7B" w:rsidRPr="00FA224E" w14:paraId="2D67AD4E" w14:textId="77777777" w:rsidTr="008839C9">
        <w:trPr>
          <w:trHeight w:val="397"/>
        </w:trPr>
        <w:tc>
          <w:tcPr>
            <w:tcW w:w="1072" w:type="dxa"/>
            <w:vAlign w:val="center"/>
          </w:tcPr>
          <w:p w14:paraId="17CD4743" w14:textId="6EAC40FB" w:rsidR="00933E01" w:rsidRPr="00FA224E" w:rsidRDefault="00933E01" w:rsidP="002827B6">
            <w:pPr>
              <w:pStyle w:val="afc"/>
              <w:numPr>
                <w:ilvl w:val="0"/>
                <w:numId w:val="18"/>
              </w:numPr>
              <w:rPr>
                <w:sz w:val="24"/>
              </w:rPr>
            </w:pPr>
          </w:p>
        </w:tc>
        <w:tc>
          <w:tcPr>
            <w:tcW w:w="3549" w:type="dxa"/>
            <w:vAlign w:val="center"/>
          </w:tcPr>
          <w:p w14:paraId="393399AD" w14:textId="404B69CD" w:rsidR="00933E01" w:rsidRPr="00FA224E" w:rsidRDefault="00FA224E" w:rsidP="0010711D">
            <w:pPr>
              <w:pStyle w:val="b12"/>
              <w:ind w:left="882" w:firstLine="0"/>
            </w:pPr>
            <w:r w:rsidRPr="00FA224E">
              <w:t>река Уда (</w:t>
            </w:r>
            <w:proofErr w:type="spellStart"/>
            <w:r w:rsidRPr="00FA224E">
              <w:t>Чуна</w:t>
            </w:r>
            <w:proofErr w:type="spellEnd"/>
            <w:r w:rsidRPr="00FA224E">
              <w:t>)</w:t>
            </w:r>
          </w:p>
        </w:tc>
        <w:tc>
          <w:tcPr>
            <w:tcW w:w="2366" w:type="dxa"/>
            <w:vAlign w:val="center"/>
          </w:tcPr>
          <w:p w14:paraId="0B9B4E81" w14:textId="7773C3B6" w:rsidR="00933E01" w:rsidRPr="00FA224E" w:rsidRDefault="00FA224E" w:rsidP="00FA224E">
            <w:pPr>
              <w:pStyle w:val="b12"/>
            </w:pPr>
            <w:r w:rsidRPr="00FA224E">
              <w:t>1203 км</w:t>
            </w:r>
          </w:p>
        </w:tc>
        <w:tc>
          <w:tcPr>
            <w:tcW w:w="2357" w:type="dxa"/>
            <w:vAlign w:val="center"/>
          </w:tcPr>
          <w:p w14:paraId="601F575E" w14:textId="090C53D7" w:rsidR="00933E01" w:rsidRPr="00FA224E" w:rsidRDefault="00FA224E" w:rsidP="00FA224E">
            <w:pPr>
              <w:pStyle w:val="b12"/>
            </w:pPr>
            <w:r w:rsidRPr="00FA224E">
              <w:t xml:space="preserve">200 </w:t>
            </w:r>
          </w:p>
        </w:tc>
      </w:tr>
      <w:tr w:rsidR="00182E7B" w:rsidRPr="00FA224E" w14:paraId="1A798A6C" w14:textId="77777777" w:rsidTr="008839C9">
        <w:trPr>
          <w:trHeight w:val="397"/>
        </w:trPr>
        <w:tc>
          <w:tcPr>
            <w:tcW w:w="1072" w:type="dxa"/>
            <w:vAlign w:val="center"/>
          </w:tcPr>
          <w:p w14:paraId="7D706259" w14:textId="77777777" w:rsidR="00933E01" w:rsidRPr="00FA224E" w:rsidRDefault="00933E01" w:rsidP="002827B6">
            <w:pPr>
              <w:pStyle w:val="afc"/>
              <w:numPr>
                <w:ilvl w:val="0"/>
                <w:numId w:val="18"/>
              </w:numPr>
              <w:jc w:val="center"/>
              <w:rPr>
                <w:sz w:val="24"/>
              </w:rPr>
            </w:pPr>
          </w:p>
        </w:tc>
        <w:tc>
          <w:tcPr>
            <w:tcW w:w="3549" w:type="dxa"/>
            <w:vAlign w:val="center"/>
          </w:tcPr>
          <w:p w14:paraId="5B79E871" w14:textId="602D9A4B" w:rsidR="00933E01" w:rsidRPr="00FA224E" w:rsidRDefault="00FA224E" w:rsidP="0010711D">
            <w:pPr>
              <w:pStyle w:val="b12"/>
              <w:ind w:left="882" w:firstLine="0"/>
            </w:pPr>
            <w:r w:rsidRPr="00FA224E">
              <w:t xml:space="preserve">река </w:t>
            </w:r>
            <w:proofErr w:type="spellStart"/>
            <w:r w:rsidRPr="00FA224E">
              <w:t>Челоты</w:t>
            </w:r>
            <w:proofErr w:type="spellEnd"/>
          </w:p>
        </w:tc>
        <w:tc>
          <w:tcPr>
            <w:tcW w:w="2366" w:type="dxa"/>
            <w:vAlign w:val="center"/>
          </w:tcPr>
          <w:p w14:paraId="6ED7177B" w14:textId="03E6953D" w:rsidR="00933E01" w:rsidRPr="00FA224E" w:rsidRDefault="00FA224E" w:rsidP="00FA224E">
            <w:pPr>
              <w:pStyle w:val="b12"/>
            </w:pPr>
            <w:r w:rsidRPr="00FA224E">
              <w:t>24 км</w:t>
            </w:r>
          </w:p>
        </w:tc>
        <w:tc>
          <w:tcPr>
            <w:tcW w:w="2357" w:type="dxa"/>
            <w:vAlign w:val="center"/>
          </w:tcPr>
          <w:p w14:paraId="4CACC11E" w14:textId="48A5F565" w:rsidR="00933E01" w:rsidRPr="00FA224E" w:rsidRDefault="00FA224E" w:rsidP="00FA224E">
            <w:pPr>
              <w:pStyle w:val="b12"/>
            </w:pPr>
            <w:r w:rsidRPr="00FA224E">
              <w:t>100</w:t>
            </w:r>
          </w:p>
        </w:tc>
      </w:tr>
      <w:tr w:rsidR="00FA224E" w:rsidRPr="00FA224E" w14:paraId="694394DE" w14:textId="77777777" w:rsidTr="008839C9">
        <w:trPr>
          <w:trHeight w:val="397"/>
        </w:trPr>
        <w:tc>
          <w:tcPr>
            <w:tcW w:w="1072" w:type="dxa"/>
            <w:vAlign w:val="center"/>
          </w:tcPr>
          <w:p w14:paraId="0B01D222" w14:textId="77777777" w:rsidR="00FA224E" w:rsidRPr="00FA224E" w:rsidRDefault="00FA224E" w:rsidP="002827B6">
            <w:pPr>
              <w:pStyle w:val="afc"/>
              <w:numPr>
                <w:ilvl w:val="0"/>
                <w:numId w:val="18"/>
              </w:numPr>
              <w:jc w:val="center"/>
              <w:rPr>
                <w:sz w:val="24"/>
              </w:rPr>
            </w:pPr>
          </w:p>
        </w:tc>
        <w:tc>
          <w:tcPr>
            <w:tcW w:w="3549" w:type="dxa"/>
            <w:vAlign w:val="center"/>
          </w:tcPr>
          <w:p w14:paraId="5FE70E7C" w14:textId="58EAF1A0" w:rsidR="00FA224E" w:rsidRPr="00FA224E" w:rsidRDefault="00FA224E" w:rsidP="0010711D">
            <w:pPr>
              <w:pStyle w:val="b12"/>
              <w:ind w:left="882" w:firstLine="0"/>
            </w:pPr>
            <w:r>
              <w:t xml:space="preserve">река </w:t>
            </w:r>
            <w:proofErr w:type="spellStart"/>
            <w:r>
              <w:t>Ундулей</w:t>
            </w:r>
            <w:proofErr w:type="spellEnd"/>
          </w:p>
        </w:tc>
        <w:tc>
          <w:tcPr>
            <w:tcW w:w="2366" w:type="dxa"/>
            <w:vAlign w:val="center"/>
          </w:tcPr>
          <w:p w14:paraId="3E23845D" w14:textId="36D81F63" w:rsidR="00FA224E" w:rsidRPr="00FA224E" w:rsidRDefault="00FA224E" w:rsidP="00FA224E">
            <w:pPr>
              <w:pStyle w:val="b12"/>
            </w:pPr>
            <w:r>
              <w:t>11 км</w:t>
            </w:r>
          </w:p>
        </w:tc>
        <w:tc>
          <w:tcPr>
            <w:tcW w:w="2357" w:type="dxa"/>
            <w:vAlign w:val="center"/>
          </w:tcPr>
          <w:p w14:paraId="7399AB0A" w14:textId="76E92BE7" w:rsidR="00FA224E" w:rsidRPr="00FA224E" w:rsidRDefault="00FA224E" w:rsidP="00FA224E">
            <w:pPr>
              <w:pStyle w:val="b12"/>
            </w:pPr>
            <w:r>
              <w:t>100</w:t>
            </w:r>
          </w:p>
        </w:tc>
      </w:tr>
      <w:tr w:rsidR="00FA224E" w:rsidRPr="00FA224E" w14:paraId="595EED4A" w14:textId="77777777" w:rsidTr="008839C9">
        <w:trPr>
          <w:trHeight w:val="397"/>
        </w:trPr>
        <w:tc>
          <w:tcPr>
            <w:tcW w:w="1072" w:type="dxa"/>
            <w:vAlign w:val="center"/>
          </w:tcPr>
          <w:p w14:paraId="6D18192B" w14:textId="77777777" w:rsidR="00FA224E" w:rsidRPr="00FA224E" w:rsidRDefault="00FA224E" w:rsidP="002827B6">
            <w:pPr>
              <w:pStyle w:val="afc"/>
              <w:numPr>
                <w:ilvl w:val="0"/>
                <w:numId w:val="18"/>
              </w:numPr>
              <w:jc w:val="center"/>
              <w:rPr>
                <w:sz w:val="24"/>
              </w:rPr>
            </w:pPr>
          </w:p>
        </w:tc>
        <w:tc>
          <w:tcPr>
            <w:tcW w:w="3549" w:type="dxa"/>
            <w:vAlign w:val="center"/>
          </w:tcPr>
          <w:p w14:paraId="508A6867" w14:textId="2C801978" w:rsidR="00FA224E" w:rsidRPr="00FA224E" w:rsidRDefault="00FA224E" w:rsidP="0010711D">
            <w:pPr>
              <w:pStyle w:val="b12"/>
              <w:ind w:left="882" w:firstLine="0"/>
            </w:pPr>
            <w:r>
              <w:t xml:space="preserve">река Малый </w:t>
            </w:r>
            <w:proofErr w:type="spellStart"/>
            <w:r>
              <w:t>Ундулей</w:t>
            </w:r>
            <w:proofErr w:type="spellEnd"/>
          </w:p>
        </w:tc>
        <w:tc>
          <w:tcPr>
            <w:tcW w:w="2366" w:type="dxa"/>
            <w:vAlign w:val="center"/>
          </w:tcPr>
          <w:p w14:paraId="68D412E7" w14:textId="12EFAE70" w:rsidR="00FA224E" w:rsidRPr="00FA224E" w:rsidRDefault="00FA224E" w:rsidP="00FA224E">
            <w:pPr>
              <w:pStyle w:val="b12"/>
            </w:pPr>
            <w:proofErr w:type="spellStart"/>
            <w:r>
              <w:t>н.д</w:t>
            </w:r>
            <w:proofErr w:type="spellEnd"/>
            <w:r>
              <w:t>.</w:t>
            </w:r>
          </w:p>
        </w:tc>
        <w:tc>
          <w:tcPr>
            <w:tcW w:w="2357" w:type="dxa"/>
            <w:vAlign w:val="center"/>
          </w:tcPr>
          <w:p w14:paraId="2AE61FCE" w14:textId="20B40993" w:rsidR="00FA224E" w:rsidRPr="00FA224E" w:rsidRDefault="00FA58E0" w:rsidP="00FA224E">
            <w:pPr>
              <w:pStyle w:val="b12"/>
            </w:pPr>
            <w:r>
              <w:t>50</w:t>
            </w:r>
          </w:p>
        </w:tc>
      </w:tr>
      <w:tr w:rsidR="00FA224E" w:rsidRPr="00FA224E" w14:paraId="03B85798" w14:textId="77777777" w:rsidTr="008839C9">
        <w:trPr>
          <w:trHeight w:val="397"/>
        </w:trPr>
        <w:tc>
          <w:tcPr>
            <w:tcW w:w="1072" w:type="dxa"/>
            <w:vAlign w:val="center"/>
          </w:tcPr>
          <w:p w14:paraId="6CFD9C91" w14:textId="77777777" w:rsidR="00FA224E" w:rsidRPr="00FA224E" w:rsidRDefault="00FA224E" w:rsidP="002827B6">
            <w:pPr>
              <w:pStyle w:val="afc"/>
              <w:numPr>
                <w:ilvl w:val="0"/>
                <w:numId w:val="18"/>
              </w:numPr>
              <w:jc w:val="center"/>
              <w:rPr>
                <w:sz w:val="24"/>
              </w:rPr>
            </w:pPr>
          </w:p>
        </w:tc>
        <w:tc>
          <w:tcPr>
            <w:tcW w:w="3549" w:type="dxa"/>
            <w:vAlign w:val="center"/>
          </w:tcPr>
          <w:p w14:paraId="586C69B9" w14:textId="3ED0A61C" w:rsidR="00FA224E" w:rsidRPr="00FA224E" w:rsidRDefault="00FA224E" w:rsidP="0010711D">
            <w:pPr>
              <w:pStyle w:val="b12"/>
              <w:ind w:left="882" w:firstLine="0"/>
            </w:pPr>
            <w:r>
              <w:t xml:space="preserve">река Средний </w:t>
            </w:r>
            <w:proofErr w:type="spellStart"/>
            <w:r>
              <w:t>Ундулей</w:t>
            </w:r>
            <w:proofErr w:type="spellEnd"/>
          </w:p>
        </w:tc>
        <w:tc>
          <w:tcPr>
            <w:tcW w:w="2366" w:type="dxa"/>
            <w:vAlign w:val="center"/>
          </w:tcPr>
          <w:p w14:paraId="5220D292" w14:textId="2DD45D5C" w:rsidR="00FA224E" w:rsidRPr="00FA224E" w:rsidRDefault="00FA224E" w:rsidP="00FA224E">
            <w:pPr>
              <w:pStyle w:val="b12"/>
            </w:pPr>
            <w:proofErr w:type="spellStart"/>
            <w:r>
              <w:t>н.д</w:t>
            </w:r>
            <w:proofErr w:type="spellEnd"/>
            <w:r>
              <w:t>.</w:t>
            </w:r>
          </w:p>
        </w:tc>
        <w:tc>
          <w:tcPr>
            <w:tcW w:w="2357" w:type="dxa"/>
            <w:vAlign w:val="center"/>
          </w:tcPr>
          <w:p w14:paraId="503B0840" w14:textId="725053E4" w:rsidR="00FA224E" w:rsidRPr="00FA224E" w:rsidRDefault="00FA58E0" w:rsidP="00FA224E">
            <w:pPr>
              <w:pStyle w:val="b12"/>
            </w:pPr>
            <w:r>
              <w:t>50</w:t>
            </w:r>
          </w:p>
        </w:tc>
      </w:tr>
      <w:tr w:rsidR="00FA224E" w:rsidRPr="00FA224E" w14:paraId="1486989D" w14:textId="77777777" w:rsidTr="008839C9">
        <w:trPr>
          <w:trHeight w:val="397"/>
        </w:trPr>
        <w:tc>
          <w:tcPr>
            <w:tcW w:w="1072" w:type="dxa"/>
            <w:vAlign w:val="center"/>
          </w:tcPr>
          <w:p w14:paraId="7BFBF312" w14:textId="77777777" w:rsidR="00FA224E" w:rsidRPr="00FA224E" w:rsidRDefault="00FA224E" w:rsidP="002827B6">
            <w:pPr>
              <w:pStyle w:val="afc"/>
              <w:numPr>
                <w:ilvl w:val="0"/>
                <w:numId w:val="18"/>
              </w:numPr>
              <w:jc w:val="center"/>
              <w:rPr>
                <w:sz w:val="24"/>
              </w:rPr>
            </w:pPr>
          </w:p>
        </w:tc>
        <w:tc>
          <w:tcPr>
            <w:tcW w:w="3549" w:type="dxa"/>
            <w:vAlign w:val="center"/>
          </w:tcPr>
          <w:p w14:paraId="0BA8F852" w14:textId="0287F81A" w:rsidR="00FA224E" w:rsidRPr="00FA224E" w:rsidRDefault="00FA58E0" w:rsidP="0010711D">
            <w:pPr>
              <w:pStyle w:val="b12"/>
              <w:ind w:left="882" w:firstLine="0"/>
            </w:pPr>
            <w:r>
              <w:t xml:space="preserve">река </w:t>
            </w:r>
            <w:proofErr w:type="spellStart"/>
            <w:r>
              <w:t>Кундуй</w:t>
            </w:r>
            <w:proofErr w:type="spellEnd"/>
          </w:p>
        </w:tc>
        <w:tc>
          <w:tcPr>
            <w:tcW w:w="2366" w:type="dxa"/>
            <w:vAlign w:val="center"/>
          </w:tcPr>
          <w:p w14:paraId="6C4B2226" w14:textId="09FDF6A8" w:rsidR="00FA224E" w:rsidRPr="00FA224E" w:rsidRDefault="00FA58E0" w:rsidP="00FA224E">
            <w:pPr>
              <w:pStyle w:val="b12"/>
            </w:pPr>
            <w:r>
              <w:t>12</w:t>
            </w:r>
            <w:r w:rsidR="00E626B5">
              <w:t xml:space="preserve"> км</w:t>
            </w:r>
          </w:p>
        </w:tc>
        <w:tc>
          <w:tcPr>
            <w:tcW w:w="2357" w:type="dxa"/>
            <w:vAlign w:val="center"/>
          </w:tcPr>
          <w:p w14:paraId="196A0D22" w14:textId="610AB582" w:rsidR="00FA224E" w:rsidRPr="00FA224E" w:rsidRDefault="00FA58E0" w:rsidP="00FA224E">
            <w:pPr>
              <w:pStyle w:val="b12"/>
            </w:pPr>
            <w:r>
              <w:t>100</w:t>
            </w:r>
          </w:p>
        </w:tc>
      </w:tr>
      <w:tr w:rsidR="0010711D" w:rsidRPr="00FA224E" w14:paraId="7AD12750" w14:textId="77777777" w:rsidTr="008839C9">
        <w:trPr>
          <w:trHeight w:val="397"/>
        </w:trPr>
        <w:tc>
          <w:tcPr>
            <w:tcW w:w="1072" w:type="dxa"/>
            <w:vAlign w:val="center"/>
          </w:tcPr>
          <w:p w14:paraId="433A427C" w14:textId="77777777" w:rsidR="0010711D" w:rsidRPr="00FA224E" w:rsidRDefault="0010711D" w:rsidP="002827B6">
            <w:pPr>
              <w:pStyle w:val="afc"/>
              <w:numPr>
                <w:ilvl w:val="0"/>
                <w:numId w:val="18"/>
              </w:numPr>
              <w:jc w:val="center"/>
              <w:rPr>
                <w:sz w:val="24"/>
              </w:rPr>
            </w:pPr>
          </w:p>
        </w:tc>
        <w:tc>
          <w:tcPr>
            <w:tcW w:w="3549" w:type="dxa"/>
            <w:vAlign w:val="center"/>
          </w:tcPr>
          <w:p w14:paraId="2D1565AA" w14:textId="3551A9E1" w:rsidR="0010711D" w:rsidRPr="0010711D" w:rsidRDefault="0010711D" w:rsidP="0010711D">
            <w:pPr>
              <w:pStyle w:val="b12"/>
              <w:ind w:left="882" w:firstLine="0"/>
              <w:rPr>
                <w:b/>
                <w:bCs/>
              </w:rPr>
            </w:pPr>
            <w:r>
              <w:t xml:space="preserve">Река </w:t>
            </w:r>
            <w:proofErr w:type="spellStart"/>
            <w:r>
              <w:t>Куйт</w:t>
            </w:r>
            <w:proofErr w:type="spellEnd"/>
          </w:p>
        </w:tc>
        <w:tc>
          <w:tcPr>
            <w:tcW w:w="2366" w:type="dxa"/>
            <w:vAlign w:val="center"/>
          </w:tcPr>
          <w:p w14:paraId="28EA03B3" w14:textId="18EEFB13" w:rsidR="0010711D" w:rsidRPr="0010711D" w:rsidRDefault="0010711D" w:rsidP="0010711D">
            <w:pPr>
              <w:pStyle w:val="b12"/>
              <w:rPr>
                <w:b/>
                <w:bCs/>
              </w:rPr>
            </w:pPr>
            <w:r>
              <w:t>795 км</w:t>
            </w:r>
          </w:p>
        </w:tc>
        <w:tc>
          <w:tcPr>
            <w:tcW w:w="2357" w:type="dxa"/>
            <w:vAlign w:val="center"/>
          </w:tcPr>
          <w:p w14:paraId="349CB4CF" w14:textId="143A9A7C" w:rsidR="0010711D" w:rsidRDefault="0010711D" w:rsidP="0010711D">
            <w:pPr>
              <w:pStyle w:val="b12"/>
            </w:pPr>
            <w:r>
              <w:t>100</w:t>
            </w:r>
          </w:p>
        </w:tc>
      </w:tr>
      <w:tr w:rsidR="00FA224E" w:rsidRPr="00FA224E" w14:paraId="541B8367" w14:textId="77777777" w:rsidTr="008839C9">
        <w:trPr>
          <w:trHeight w:val="397"/>
        </w:trPr>
        <w:tc>
          <w:tcPr>
            <w:tcW w:w="1072" w:type="dxa"/>
            <w:vAlign w:val="center"/>
          </w:tcPr>
          <w:p w14:paraId="700801F7" w14:textId="77777777" w:rsidR="00FA224E" w:rsidRPr="00FA224E" w:rsidRDefault="00FA224E" w:rsidP="002827B6">
            <w:pPr>
              <w:pStyle w:val="afc"/>
              <w:numPr>
                <w:ilvl w:val="0"/>
                <w:numId w:val="18"/>
              </w:numPr>
              <w:jc w:val="center"/>
              <w:rPr>
                <w:sz w:val="24"/>
              </w:rPr>
            </w:pPr>
          </w:p>
        </w:tc>
        <w:tc>
          <w:tcPr>
            <w:tcW w:w="3549" w:type="dxa"/>
            <w:vAlign w:val="center"/>
          </w:tcPr>
          <w:p w14:paraId="7E404787" w14:textId="2E9799B0" w:rsidR="00FA224E" w:rsidRPr="00FA224E" w:rsidRDefault="00491472" w:rsidP="0010711D">
            <w:pPr>
              <w:pStyle w:val="b12"/>
              <w:ind w:left="882" w:firstLine="0"/>
            </w:pPr>
            <w:r>
              <w:t xml:space="preserve">река </w:t>
            </w:r>
            <w:proofErr w:type="spellStart"/>
            <w:r>
              <w:t>Гамарай</w:t>
            </w:r>
            <w:proofErr w:type="spellEnd"/>
          </w:p>
        </w:tc>
        <w:tc>
          <w:tcPr>
            <w:tcW w:w="2366" w:type="dxa"/>
            <w:vAlign w:val="center"/>
          </w:tcPr>
          <w:p w14:paraId="03050E57" w14:textId="20CBEDC0" w:rsidR="00FA224E" w:rsidRPr="00FA224E" w:rsidRDefault="00491472" w:rsidP="00FA224E">
            <w:pPr>
              <w:pStyle w:val="b12"/>
            </w:pPr>
            <w:r>
              <w:t>16</w:t>
            </w:r>
            <w:r w:rsidR="00925774">
              <w:t xml:space="preserve"> км</w:t>
            </w:r>
          </w:p>
        </w:tc>
        <w:tc>
          <w:tcPr>
            <w:tcW w:w="2357" w:type="dxa"/>
            <w:vAlign w:val="center"/>
          </w:tcPr>
          <w:p w14:paraId="7403E2AA" w14:textId="0621C97B" w:rsidR="00FA224E" w:rsidRPr="00FA224E" w:rsidRDefault="00491472" w:rsidP="00FA224E">
            <w:pPr>
              <w:pStyle w:val="b12"/>
            </w:pPr>
            <w:r>
              <w:t>100</w:t>
            </w:r>
          </w:p>
        </w:tc>
      </w:tr>
      <w:tr w:rsidR="00422822" w:rsidRPr="00FA224E" w14:paraId="10C2CB8E" w14:textId="77777777" w:rsidTr="008839C9">
        <w:trPr>
          <w:trHeight w:val="397"/>
        </w:trPr>
        <w:tc>
          <w:tcPr>
            <w:tcW w:w="1072" w:type="dxa"/>
            <w:vAlign w:val="center"/>
          </w:tcPr>
          <w:p w14:paraId="19B481B1" w14:textId="77777777" w:rsidR="00422822" w:rsidRPr="00FA224E" w:rsidRDefault="00422822" w:rsidP="002827B6">
            <w:pPr>
              <w:pStyle w:val="afc"/>
              <w:numPr>
                <w:ilvl w:val="0"/>
                <w:numId w:val="18"/>
              </w:numPr>
              <w:jc w:val="center"/>
              <w:rPr>
                <w:sz w:val="24"/>
              </w:rPr>
            </w:pPr>
          </w:p>
        </w:tc>
        <w:tc>
          <w:tcPr>
            <w:tcW w:w="3549" w:type="dxa"/>
            <w:vAlign w:val="center"/>
          </w:tcPr>
          <w:p w14:paraId="3CE0131B" w14:textId="3F08458B" w:rsidR="00422822" w:rsidRDefault="00422822" w:rsidP="0010711D">
            <w:pPr>
              <w:pStyle w:val="b12"/>
              <w:ind w:left="882" w:firstLine="0"/>
            </w:pPr>
            <w:r>
              <w:t xml:space="preserve">река </w:t>
            </w:r>
            <w:proofErr w:type="spellStart"/>
            <w:r>
              <w:t>Мургей</w:t>
            </w:r>
            <w:proofErr w:type="spellEnd"/>
          </w:p>
        </w:tc>
        <w:tc>
          <w:tcPr>
            <w:tcW w:w="2366" w:type="dxa"/>
            <w:vAlign w:val="center"/>
          </w:tcPr>
          <w:p w14:paraId="7B49C84C" w14:textId="5961016A" w:rsidR="00422822" w:rsidRDefault="00422822" w:rsidP="00FA224E">
            <w:pPr>
              <w:pStyle w:val="b12"/>
            </w:pPr>
            <w:proofErr w:type="spellStart"/>
            <w:r>
              <w:t>н.д</w:t>
            </w:r>
            <w:proofErr w:type="spellEnd"/>
            <w:r>
              <w:t>.</w:t>
            </w:r>
          </w:p>
        </w:tc>
        <w:tc>
          <w:tcPr>
            <w:tcW w:w="2357" w:type="dxa"/>
            <w:vAlign w:val="center"/>
          </w:tcPr>
          <w:p w14:paraId="5896157A" w14:textId="46D9E925" w:rsidR="00422822" w:rsidRDefault="00422822" w:rsidP="00FA224E">
            <w:pPr>
              <w:pStyle w:val="b12"/>
            </w:pPr>
            <w:r>
              <w:t>50</w:t>
            </w:r>
          </w:p>
        </w:tc>
      </w:tr>
    </w:tbl>
    <w:p w14:paraId="1890FFFE" w14:textId="0DB9621C" w:rsidR="00753E20" w:rsidRPr="002F09BE" w:rsidRDefault="00753E20" w:rsidP="00720919">
      <w:pPr>
        <w:pStyle w:val="afc"/>
        <w:ind w:firstLine="0"/>
        <w:rPr>
          <w:highlight w:val="yellow"/>
        </w:rPr>
      </w:pPr>
    </w:p>
    <w:p w14:paraId="0F76F610" w14:textId="77777777" w:rsidR="00EC062F" w:rsidRPr="004C22B8" w:rsidRDefault="00EC062F" w:rsidP="00BB0CFB">
      <w:pPr>
        <w:spacing w:after="0" w:line="240" w:lineRule="auto"/>
        <w:ind w:firstLine="709"/>
        <w:jc w:val="both"/>
        <w:rPr>
          <w:i/>
          <w:iCs/>
        </w:rPr>
      </w:pPr>
      <w:r w:rsidRPr="004C22B8">
        <w:rPr>
          <w:i/>
          <w:iCs/>
        </w:rPr>
        <w:t>Прибрежная защитная полоса</w:t>
      </w:r>
    </w:p>
    <w:p w14:paraId="6F719A39" w14:textId="77777777" w:rsidR="00665605" w:rsidRPr="004C22B8" w:rsidRDefault="00665605" w:rsidP="00665605">
      <w:pPr>
        <w:pStyle w:val="afc"/>
        <w:rPr>
          <w:i/>
          <w:iCs/>
          <w:szCs w:val="28"/>
        </w:rPr>
      </w:pPr>
      <w:r w:rsidRPr="004C22B8">
        <w:rPr>
          <w:i/>
          <w:iCs/>
          <w:szCs w:val="28"/>
        </w:rPr>
        <w:t>Существующее положение</w:t>
      </w:r>
    </w:p>
    <w:p w14:paraId="7436726B" w14:textId="350AB62B" w:rsidR="00665605" w:rsidRPr="004C22B8" w:rsidRDefault="00665605" w:rsidP="00665605">
      <w:pPr>
        <w:pStyle w:val="afc"/>
        <w:rPr>
          <w:szCs w:val="28"/>
        </w:rPr>
      </w:pPr>
      <w:r w:rsidRPr="004C22B8">
        <w:rPr>
          <w:szCs w:val="28"/>
        </w:rPr>
        <w:t xml:space="preserve">На территории </w:t>
      </w:r>
      <w:proofErr w:type="spellStart"/>
      <w:r w:rsidR="00C725BC">
        <w:rPr>
          <w:szCs w:val="28"/>
        </w:rPr>
        <w:t>Солонецкого</w:t>
      </w:r>
      <w:proofErr w:type="spellEnd"/>
      <w:r w:rsidR="00A74431" w:rsidRPr="004C22B8">
        <w:rPr>
          <w:szCs w:val="28"/>
        </w:rPr>
        <w:t xml:space="preserve"> </w:t>
      </w:r>
      <w:r w:rsidR="005C33B4">
        <w:rPr>
          <w:szCs w:val="28"/>
        </w:rPr>
        <w:t>поселения</w:t>
      </w:r>
      <w:r w:rsidR="00A74431" w:rsidRPr="004C22B8">
        <w:rPr>
          <w:szCs w:val="28"/>
        </w:rPr>
        <w:t xml:space="preserve"> </w:t>
      </w:r>
      <w:r w:rsidRPr="004C22B8">
        <w:rPr>
          <w:szCs w:val="28"/>
        </w:rPr>
        <w:t>прибрежные защитные полосы не установлены и не стоят на кадастровом учете в ЕГРН.</w:t>
      </w:r>
    </w:p>
    <w:p w14:paraId="3BE428FD" w14:textId="67D05A7F" w:rsidR="00665605" w:rsidRPr="004C22B8" w:rsidRDefault="00665605" w:rsidP="00665605">
      <w:pPr>
        <w:pStyle w:val="afc"/>
        <w:rPr>
          <w:i/>
          <w:iCs/>
          <w:szCs w:val="28"/>
        </w:rPr>
      </w:pPr>
      <w:r w:rsidRPr="004C22B8">
        <w:rPr>
          <w:i/>
          <w:iCs/>
          <w:szCs w:val="28"/>
        </w:rPr>
        <w:t>Проектное предложение</w:t>
      </w:r>
    </w:p>
    <w:p w14:paraId="1251931C" w14:textId="77777777" w:rsidR="00BB0CFB" w:rsidRPr="004C22B8" w:rsidRDefault="00BB0CFB" w:rsidP="00BB0CFB">
      <w:pPr>
        <w:pStyle w:val="afc"/>
        <w:rPr>
          <w:szCs w:val="28"/>
        </w:rPr>
      </w:pPr>
      <w:r w:rsidRPr="004C22B8">
        <w:rPr>
          <w:szCs w:val="28"/>
        </w:rPr>
        <w:t>В соответствии с частью 11 статьи 65 Водного кодекса 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14:paraId="5E855DF4" w14:textId="77777777" w:rsidR="00BB0CFB" w:rsidRPr="004C22B8" w:rsidRDefault="00BB0CFB" w:rsidP="00BB0CFB">
      <w:pPr>
        <w:pStyle w:val="afc"/>
        <w:rPr>
          <w:szCs w:val="28"/>
        </w:rPr>
      </w:pPr>
      <w:r w:rsidRPr="004C22B8">
        <w:rPr>
          <w:szCs w:val="28"/>
        </w:rPr>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14:paraId="3D72501A" w14:textId="77777777" w:rsidR="00BB0CFB" w:rsidRPr="004C22B8" w:rsidRDefault="00BB0CFB" w:rsidP="00BB0CFB">
      <w:pPr>
        <w:pStyle w:val="afc"/>
        <w:rPr>
          <w:szCs w:val="28"/>
        </w:rPr>
      </w:pPr>
      <w:r w:rsidRPr="004C22B8">
        <w:rPr>
          <w:szCs w:val="28"/>
        </w:rPr>
        <w:t>Ширина прибрежной защитной полосы реки,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14:paraId="6577D5F3" w14:textId="77777777" w:rsidR="00BB0CFB" w:rsidRPr="004C22B8" w:rsidRDefault="00BB0CFB" w:rsidP="00BB0CFB">
      <w:pPr>
        <w:pStyle w:val="afc"/>
        <w:rPr>
          <w:szCs w:val="28"/>
        </w:rPr>
      </w:pPr>
      <w:r w:rsidRPr="004C22B8">
        <w:rPr>
          <w:szCs w:val="28"/>
        </w:rPr>
        <w:t>Ограничения использования территории водоохраной зоны определены ч. 15 ст. 65 Водного кодекса РФ. В границах водоохраной зоны запрещаются:</w:t>
      </w:r>
    </w:p>
    <w:p w14:paraId="4157C9AE" w14:textId="77777777" w:rsidR="00BB0CFB" w:rsidRPr="004C22B8" w:rsidRDefault="00BB0CFB" w:rsidP="00BB0CFB">
      <w:pPr>
        <w:pStyle w:val="afc"/>
        <w:rPr>
          <w:szCs w:val="28"/>
        </w:rPr>
      </w:pPr>
      <w:r w:rsidRPr="004C22B8">
        <w:rPr>
          <w:szCs w:val="28"/>
        </w:rPr>
        <w:t xml:space="preserve">- использование сточных вод в целях регулирования плодородия почв; </w:t>
      </w:r>
    </w:p>
    <w:p w14:paraId="5FE10275" w14:textId="77777777" w:rsidR="00BB0CFB" w:rsidRPr="004C22B8" w:rsidRDefault="00BB0CFB" w:rsidP="00BB0CFB">
      <w:pPr>
        <w:pStyle w:val="afc"/>
        <w:rPr>
          <w:szCs w:val="28"/>
        </w:rPr>
      </w:pPr>
      <w:r w:rsidRPr="004C22B8">
        <w:rPr>
          <w:szCs w:val="28"/>
        </w:rPr>
        <w:t xml:space="preserve">-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 </w:t>
      </w:r>
    </w:p>
    <w:p w14:paraId="56283212" w14:textId="77777777" w:rsidR="00BB0CFB" w:rsidRPr="004C22B8" w:rsidRDefault="00BB0CFB" w:rsidP="00BB0CFB">
      <w:pPr>
        <w:pStyle w:val="afc"/>
        <w:rPr>
          <w:szCs w:val="28"/>
        </w:rPr>
      </w:pPr>
      <w:r w:rsidRPr="004C22B8">
        <w:rPr>
          <w:szCs w:val="28"/>
        </w:rPr>
        <w:t>- осуществление авиационных мер по борьбе с вредными организмами;</w:t>
      </w:r>
    </w:p>
    <w:p w14:paraId="5F15C822" w14:textId="77777777" w:rsidR="00BB0CFB" w:rsidRPr="004C22B8" w:rsidRDefault="00BB0CFB" w:rsidP="00BB0CFB">
      <w:pPr>
        <w:pStyle w:val="afc"/>
        <w:rPr>
          <w:szCs w:val="28"/>
        </w:rPr>
      </w:pPr>
      <w:r w:rsidRPr="004C22B8">
        <w:rPr>
          <w:szCs w:val="28"/>
        </w:rPr>
        <w:lastRenderedPageBreak/>
        <w:t xml:space="preserve">-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 </w:t>
      </w:r>
    </w:p>
    <w:p w14:paraId="61ABBA42" w14:textId="77777777" w:rsidR="00BB0CFB" w:rsidRPr="004C22B8" w:rsidRDefault="00BB0CFB" w:rsidP="00BB0CFB">
      <w:pPr>
        <w:pStyle w:val="afc"/>
        <w:rPr>
          <w:szCs w:val="28"/>
        </w:rPr>
      </w:pPr>
      <w:r w:rsidRPr="004C22B8">
        <w:rPr>
          <w:szCs w:val="28"/>
        </w:rPr>
        <w:t xml:space="preserve">- размещение АЗС, складов ГСМ, станций технического обслуживания, используемых для технического осмотра и ремонта транспортных средств, осуществление мойки транспортных средств; </w:t>
      </w:r>
    </w:p>
    <w:p w14:paraId="14156420" w14:textId="77777777" w:rsidR="00BB0CFB" w:rsidRPr="004C22B8" w:rsidRDefault="00BB0CFB" w:rsidP="00BB0CFB">
      <w:pPr>
        <w:pStyle w:val="afc"/>
        <w:rPr>
          <w:szCs w:val="28"/>
        </w:rPr>
      </w:pPr>
      <w:r w:rsidRPr="004C22B8">
        <w:rPr>
          <w:szCs w:val="28"/>
        </w:rPr>
        <w:t>- размещение спец. хранилищ пестицидов и агрохимикатов, применение пестицидов и агрохимикатов;</w:t>
      </w:r>
    </w:p>
    <w:p w14:paraId="13AED38E" w14:textId="77777777" w:rsidR="00BB0CFB" w:rsidRPr="004C22B8" w:rsidRDefault="00BB0CFB" w:rsidP="00BB0CFB">
      <w:pPr>
        <w:pStyle w:val="afc"/>
        <w:rPr>
          <w:szCs w:val="28"/>
        </w:rPr>
      </w:pPr>
      <w:r w:rsidRPr="004C22B8">
        <w:rPr>
          <w:szCs w:val="28"/>
        </w:rPr>
        <w:t xml:space="preserve">- сброс сточных, в том числе дренажных, вод; </w:t>
      </w:r>
    </w:p>
    <w:p w14:paraId="34F69D58" w14:textId="77777777" w:rsidR="00BB0CFB" w:rsidRPr="004C22B8" w:rsidRDefault="00BB0CFB" w:rsidP="00BB0CFB">
      <w:pPr>
        <w:pStyle w:val="afc"/>
        <w:rPr>
          <w:szCs w:val="28"/>
        </w:rPr>
      </w:pPr>
      <w:r w:rsidRPr="004C22B8">
        <w:rPr>
          <w:szCs w:val="28"/>
        </w:rPr>
        <w:t>- разведка и добыча общераспространенных полезных ископаемых;</w:t>
      </w:r>
    </w:p>
    <w:p w14:paraId="73FEF9A1" w14:textId="77777777" w:rsidR="00BB0CFB" w:rsidRPr="004C22B8" w:rsidRDefault="00BB0CFB" w:rsidP="00BB0CFB">
      <w:pPr>
        <w:pStyle w:val="afc"/>
        <w:rPr>
          <w:szCs w:val="28"/>
        </w:rPr>
      </w:pPr>
      <w:r w:rsidRPr="004C22B8">
        <w:rPr>
          <w:szCs w:val="28"/>
        </w:rPr>
        <w:t xml:space="preserve">- распашка земель; </w:t>
      </w:r>
    </w:p>
    <w:p w14:paraId="17BB8C54" w14:textId="77777777" w:rsidR="00BB0CFB" w:rsidRPr="004C22B8" w:rsidRDefault="00BB0CFB" w:rsidP="00BB0CFB">
      <w:pPr>
        <w:pStyle w:val="afc"/>
        <w:rPr>
          <w:szCs w:val="28"/>
        </w:rPr>
      </w:pPr>
      <w:r w:rsidRPr="004C22B8">
        <w:rPr>
          <w:szCs w:val="28"/>
        </w:rPr>
        <w:t xml:space="preserve">- размещение отвалов размываемых грунтов; </w:t>
      </w:r>
    </w:p>
    <w:p w14:paraId="1103294B" w14:textId="77777777" w:rsidR="00BB0CFB" w:rsidRPr="004C22B8" w:rsidRDefault="00BB0CFB" w:rsidP="00BB0CFB">
      <w:pPr>
        <w:pStyle w:val="afc"/>
        <w:rPr>
          <w:szCs w:val="28"/>
        </w:rPr>
      </w:pPr>
      <w:r w:rsidRPr="004C22B8">
        <w:rPr>
          <w:szCs w:val="28"/>
        </w:rPr>
        <w:t xml:space="preserve">- выпас сельскохозяйственных животных и организация для них летних лагерей, ванн. </w:t>
      </w:r>
    </w:p>
    <w:p w14:paraId="34F7D113" w14:textId="4DDED904" w:rsidR="00642F91" w:rsidRDefault="00BB0CFB" w:rsidP="00BB0CFB">
      <w:pPr>
        <w:pStyle w:val="afc"/>
        <w:rPr>
          <w:szCs w:val="28"/>
        </w:rPr>
      </w:pPr>
      <w:r w:rsidRPr="004C22B8">
        <w:rPr>
          <w:szCs w:val="28"/>
        </w:rPr>
        <w:t>В границах прибрежной защитной полосы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14:paraId="1826D5CD" w14:textId="0092E9D6" w:rsidR="00D124C7" w:rsidRDefault="00D124C7" w:rsidP="00D124C7">
      <w:pPr>
        <w:pStyle w:val="afc"/>
        <w:rPr>
          <w:szCs w:val="28"/>
          <w:lang w:eastAsia="en-US"/>
        </w:rPr>
      </w:pPr>
      <w:r w:rsidRPr="00FA224E">
        <w:rPr>
          <w:szCs w:val="28"/>
          <w:lang w:eastAsia="en-US"/>
        </w:rPr>
        <w:t xml:space="preserve">Проектом устанавливаются </w:t>
      </w:r>
      <w:r w:rsidR="00486913">
        <w:rPr>
          <w:szCs w:val="28"/>
          <w:lang w:eastAsia="en-US"/>
        </w:rPr>
        <w:t>прибрежные защитные полосы</w:t>
      </w:r>
      <w:r w:rsidRPr="00FA224E">
        <w:rPr>
          <w:szCs w:val="28"/>
          <w:lang w:eastAsia="en-US"/>
        </w:rPr>
        <w:t xml:space="preserve"> от рек </w:t>
      </w:r>
      <w:r>
        <w:rPr>
          <w:szCs w:val="28"/>
          <w:lang w:eastAsia="en-US"/>
        </w:rPr>
        <w:t xml:space="preserve">и озер </w:t>
      </w:r>
      <w:r w:rsidRPr="00FA224E">
        <w:rPr>
          <w:szCs w:val="28"/>
          <w:lang w:eastAsia="en-US"/>
        </w:rPr>
        <w:t xml:space="preserve">в соответствии с частью 1 статьей 65 Водного кодекса РФ и представлены в </w:t>
      </w:r>
      <w:r w:rsidRPr="005D39DA">
        <w:rPr>
          <w:szCs w:val="28"/>
          <w:lang w:eastAsia="en-US"/>
        </w:rPr>
        <w:t>таблице 2.3.17-</w:t>
      </w:r>
      <w:r w:rsidR="00486913">
        <w:rPr>
          <w:szCs w:val="28"/>
          <w:lang w:eastAsia="en-US"/>
        </w:rPr>
        <w:t>3.</w:t>
      </w:r>
    </w:p>
    <w:p w14:paraId="1F215640" w14:textId="77777777" w:rsidR="00097FBF" w:rsidRPr="004C22B8" w:rsidRDefault="00097FBF" w:rsidP="00D124C7">
      <w:pPr>
        <w:pStyle w:val="afc"/>
        <w:rPr>
          <w:szCs w:val="28"/>
        </w:rPr>
      </w:pPr>
    </w:p>
    <w:p w14:paraId="5F876C8C" w14:textId="7DF71A7B" w:rsidR="00097FBF" w:rsidRPr="005D39DA" w:rsidRDefault="00097FBF" w:rsidP="00097FBF">
      <w:pPr>
        <w:pStyle w:val="afc"/>
        <w:ind w:firstLine="0"/>
        <w:jc w:val="right"/>
        <w:rPr>
          <w:i/>
          <w:iCs/>
          <w:szCs w:val="28"/>
          <w:lang w:eastAsia="en-US"/>
        </w:rPr>
      </w:pPr>
      <w:r w:rsidRPr="005D39DA">
        <w:rPr>
          <w:i/>
          <w:iCs/>
          <w:szCs w:val="28"/>
          <w:lang w:eastAsia="en-US"/>
        </w:rPr>
        <w:t>Таблица 2.3.17-</w:t>
      </w:r>
      <w:r>
        <w:rPr>
          <w:i/>
          <w:iCs/>
          <w:szCs w:val="28"/>
          <w:lang w:eastAsia="en-US"/>
        </w:rPr>
        <w:t>3</w:t>
      </w:r>
      <w:r w:rsidRPr="005D39DA">
        <w:rPr>
          <w:i/>
          <w:iCs/>
          <w:szCs w:val="28"/>
          <w:lang w:eastAsia="en-US"/>
        </w:rPr>
        <w:t>.</w:t>
      </w:r>
    </w:p>
    <w:p w14:paraId="695C2E4B" w14:textId="77777777" w:rsidR="00097FBF" w:rsidRPr="002F09BE" w:rsidRDefault="00097FBF" w:rsidP="00097FBF">
      <w:pPr>
        <w:pStyle w:val="afc"/>
        <w:ind w:firstLine="0"/>
        <w:jc w:val="right"/>
        <w:rPr>
          <w:i/>
          <w:iCs/>
          <w:highlight w:val="yellow"/>
        </w:rPr>
      </w:pPr>
    </w:p>
    <w:p w14:paraId="1068E19E" w14:textId="5039E21C" w:rsidR="00097FBF" w:rsidRPr="00FA224E" w:rsidRDefault="00097FBF" w:rsidP="00097FBF">
      <w:pPr>
        <w:pStyle w:val="afc"/>
        <w:ind w:firstLine="0"/>
        <w:jc w:val="center"/>
        <w:rPr>
          <w:i/>
          <w:iCs/>
        </w:rPr>
      </w:pPr>
      <w:r>
        <w:rPr>
          <w:i/>
          <w:iCs/>
        </w:rPr>
        <w:t>Прибрежные защитные полосы</w:t>
      </w:r>
      <w:r w:rsidRPr="00FA224E">
        <w:rPr>
          <w:i/>
          <w:iCs/>
        </w:rPr>
        <w:t xml:space="preserve"> от рек и озер</w:t>
      </w:r>
    </w:p>
    <w:tbl>
      <w:tblPr>
        <w:tblStyle w:val="afe"/>
        <w:tblW w:w="0" w:type="auto"/>
        <w:tblLook w:val="04A0" w:firstRow="1" w:lastRow="0" w:firstColumn="1" w:lastColumn="0" w:noHBand="0" w:noVBand="1"/>
      </w:tblPr>
      <w:tblGrid>
        <w:gridCol w:w="1072"/>
        <w:gridCol w:w="3549"/>
        <w:gridCol w:w="2366"/>
        <w:gridCol w:w="2357"/>
      </w:tblGrid>
      <w:tr w:rsidR="00097FBF" w:rsidRPr="00FA224E" w14:paraId="7199DF37" w14:textId="77777777" w:rsidTr="00C9568B">
        <w:trPr>
          <w:trHeight w:val="567"/>
        </w:trPr>
        <w:tc>
          <w:tcPr>
            <w:tcW w:w="1072" w:type="dxa"/>
            <w:vAlign w:val="center"/>
          </w:tcPr>
          <w:p w14:paraId="22A4333B" w14:textId="77777777" w:rsidR="00097FBF" w:rsidRPr="00FA224E" w:rsidRDefault="00097FBF" w:rsidP="00C9568B">
            <w:pPr>
              <w:pStyle w:val="afc"/>
              <w:ind w:firstLine="0"/>
              <w:jc w:val="center"/>
            </w:pPr>
            <w:r w:rsidRPr="00FA224E">
              <w:rPr>
                <w:b/>
                <w:bCs/>
                <w:sz w:val="24"/>
              </w:rPr>
              <w:t xml:space="preserve">№ </w:t>
            </w:r>
            <w:proofErr w:type="spellStart"/>
            <w:r w:rsidRPr="00FA224E">
              <w:rPr>
                <w:b/>
                <w:bCs/>
                <w:sz w:val="24"/>
              </w:rPr>
              <w:t>п.п</w:t>
            </w:r>
            <w:proofErr w:type="spellEnd"/>
            <w:r w:rsidRPr="00FA224E">
              <w:rPr>
                <w:b/>
                <w:bCs/>
                <w:sz w:val="24"/>
              </w:rPr>
              <w:t>.</w:t>
            </w:r>
          </w:p>
        </w:tc>
        <w:tc>
          <w:tcPr>
            <w:tcW w:w="3549" w:type="dxa"/>
            <w:vAlign w:val="center"/>
          </w:tcPr>
          <w:p w14:paraId="104E2731" w14:textId="77777777" w:rsidR="00097FBF" w:rsidRPr="00FA224E" w:rsidRDefault="00097FBF" w:rsidP="00C9568B">
            <w:pPr>
              <w:pStyle w:val="afc"/>
              <w:ind w:firstLine="0"/>
              <w:jc w:val="center"/>
            </w:pPr>
            <w:r w:rsidRPr="00FA224E">
              <w:rPr>
                <w:b/>
                <w:bCs/>
                <w:sz w:val="24"/>
              </w:rPr>
              <w:t>Название</w:t>
            </w:r>
          </w:p>
        </w:tc>
        <w:tc>
          <w:tcPr>
            <w:tcW w:w="2366" w:type="dxa"/>
            <w:vAlign w:val="center"/>
          </w:tcPr>
          <w:p w14:paraId="21424497" w14:textId="77777777" w:rsidR="00097FBF" w:rsidRPr="00FA224E" w:rsidRDefault="00097FBF" w:rsidP="00C9568B">
            <w:pPr>
              <w:spacing w:after="0" w:line="240" w:lineRule="auto"/>
              <w:jc w:val="center"/>
              <w:rPr>
                <w:bCs/>
                <w:sz w:val="24"/>
                <w:szCs w:val="24"/>
              </w:rPr>
            </w:pPr>
            <w:r w:rsidRPr="00FA224E">
              <w:rPr>
                <w:bCs/>
                <w:sz w:val="24"/>
                <w:szCs w:val="24"/>
              </w:rPr>
              <w:t>Протяженность реки</w:t>
            </w:r>
          </w:p>
          <w:p w14:paraId="064E1AC4" w14:textId="77777777" w:rsidR="00097FBF" w:rsidRPr="00FA224E" w:rsidRDefault="00097FBF" w:rsidP="00C9568B">
            <w:pPr>
              <w:spacing w:after="0" w:line="240" w:lineRule="auto"/>
              <w:jc w:val="center"/>
              <w:rPr>
                <w:b w:val="0"/>
                <w:bCs/>
                <w:sz w:val="24"/>
                <w:szCs w:val="24"/>
              </w:rPr>
            </w:pPr>
            <w:r w:rsidRPr="00FA224E">
              <w:rPr>
                <w:bCs/>
                <w:sz w:val="24"/>
                <w:szCs w:val="24"/>
              </w:rPr>
              <w:t xml:space="preserve">км. / Площадь водоема </w:t>
            </w:r>
            <w:r w:rsidRPr="00FA224E">
              <w:rPr>
                <w:sz w:val="24"/>
              </w:rPr>
              <w:t>км</w:t>
            </w:r>
            <w:r w:rsidRPr="00FA224E">
              <w:rPr>
                <w:sz w:val="24"/>
                <w:vertAlign w:val="superscript"/>
              </w:rPr>
              <w:t>2</w:t>
            </w:r>
            <w:r w:rsidRPr="00FA224E">
              <w:rPr>
                <w:bCs/>
                <w:sz w:val="24"/>
                <w:szCs w:val="24"/>
              </w:rPr>
              <w:t>.</w:t>
            </w:r>
          </w:p>
        </w:tc>
        <w:tc>
          <w:tcPr>
            <w:tcW w:w="2357" w:type="dxa"/>
            <w:vAlign w:val="center"/>
          </w:tcPr>
          <w:p w14:paraId="7D6596BC" w14:textId="77777777" w:rsidR="00097FBF" w:rsidRPr="00FA224E" w:rsidRDefault="00097FBF" w:rsidP="00C9568B">
            <w:pPr>
              <w:spacing w:after="0"/>
              <w:jc w:val="center"/>
              <w:rPr>
                <w:sz w:val="24"/>
                <w:szCs w:val="24"/>
              </w:rPr>
            </w:pPr>
            <w:r w:rsidRPr="00FA224E">
              <w:rPr>
                <w:sz w:val="24"/>
                <w:szCs w:val="24"/>
              </w:rPr>
              <w:t>Нормативный размер,</w:t>
            </w:r>
          </w:p>
          <w:p w14:paraId="3D5499B7" w14:textId="77777777" w:rsidR="00097FBF" w:rsidRPr="00FA224E" w:rsidRDefault="00097FBF" w:rsidP="00C9568B">
            <w:pPr>
              <w:spacing w:after="0"/>
              <w:jc w:val="center"/>
            </w:pPr>
            <w:r w:rsidRPr="00FA224E">
              <w:rPr>
                <w:sz w:val="24"/>
                <w:szCs w:val="24"/>
              </w:rPr>
              <w:t>м.</w:t>
            </w:r>
          </w:p>
        </w:tc>
      </w:tr>
      <w:tr w:rsidR="00097FBF" w:rsidRPr="00FA224E" w14:paraId="24F66F76" w14:textId="77777777" w:rsidTr="00C9568B">
        <w:trPr>
          <w:trHeight w:val="397"/>
        </w:trPr>
        <w:tc>
          <w:tcPr>
            <w:tcW w:w="1072" w:type="dxa"/>
            <w:vAlign w:val="center"/>
          </w:tcPr>
          <w:p w14:paraId="371523BD" w14:textId="77777777" w:rsidR="00097FBF" w:rsidRPr="00FA224E" w:rsidRDefault="00097FBF" w:rsidP="002827B6">
            <w:pPr>
              <w:pStyle w:val="afc"/>
              <w:numPr>
                <w:ilvl w:val="0"/>
                <w:numId w:val="17"/>
              </w:numPr>
              <w:jc w:val="center"/>
              <w:rPr>
                <w:sz w:val="24"/>
              </w:rPr>
            </w:pPr>
          </w:p>
        </w:tc>
        <w:tc>
          <w:tcPr>
            <w:tcW w:w="3549" w:type="dxa"/>
            <w:vAlign w:val="center"/>
          </w:tcPr>
          <w:p w14:paraId="4108CCB9" w14:textId="77777777" w:rsidR="00097FBF" w:rsidRPr="00FA224E" w:rsidRDefault="00097FBF" w:rsidP="00C9568B">
            <w:pPr>
              <w:pStyle w:val="b12"/>
            </w:pPr>
            <w:r w:rsidRPr="00FA224E">
              <w:t>река Уда (</w:t>
            </w:r>
            <w:proofErr w:type="spellStart"/>
            <w:r w:rsidRPr="00FA224E">
              <w:t>Чуна</w:t>
            </w:r>
            <w:proofErr w:type="spellEnd"/>
            <w:r w:rsidRPr="00FA224E">
              <w:t>)</w:t>
            </w:r>
          </w:p>
        </w:tc>
        <w:tc>
          <w:tcPr>
            <w:tcW w:w="2366" w:type="dxa"/>
            <w:vAlign w:val="center"/>
          </w:tcPr>
          <w:p w14:paraId="09A29E7E" w14:textId="77777777" w:rsidR="00097FBF" w:rsidRPr="00FA224E" w:rsidRDefault="00097FBF" w:rsidP="00C9568B">
            <w:pPr>
              <w:pStyle w:val="b12"/>
            </w:pPr>
            <w:r w:rsidRPr="00FA224E">
              <w:t>1203 км</w:t>
            </w:r>
          </w:p>
        </w:tc>
        <w:tc>
          <w:tcPr>
            <w:tcW w:w="2357" w:type="dxa"/>
            <w:vAlign w:val="center"/>
          </w:tcPr>
          <w:p w14:paraId="3EA6ED9D" w14:textId="1B68CE3D" w:rsidR="00097FBF" w:rsidRPr="00FA224E" w:rsidRDefault="00845F69" w:rsidP="00C9568B">
            <w:pPr>
              <w:pStyle w:val="b12"/>
            </w:pPr>
            <w:r>
              <w:t>50</w:t>
            </w:r>
          </w:p>
        </w:tc>
      </w:tr>
      <w:tr w:rsidR="00097FBF" w:rsidRPr="00FA224E" w14:paraId="7DC4F562" w14:textId="77777777" w:rsidTr="00C9568B">
        <w:trPr>
          <w:trHeight w:val="397"/>
        </w:trPr>
        <w:tc>
          <w:tcPr>
            <w:tcW w:w="1072" w:type="dxa"/>
            <w:vAlign w:val="center"/>
          </w:tcPr>
          <w:p w14:paraId="1D1ECA07" w14:textId="77777777" w:rsidR="00097FBF" w:rsidRPr="00FA224E" w:rsidRDefault="00097FBF" w:rsidP="002827B6">
            <w:pPr>
              <w:pStyle w:val="afc"/>
              <w:numPr>
                <w:ilvl w:val="0"/>
                <w:numId w:val="17"/>
              </w:numPr>
              <w:jc w:val="center"/>
              <w:rPr>
                <w:sz w:val="24"/>
              </w:rPr>
            </w:pPr>
          </w:p>
        </w:tc>
        <w:tc>
          <w:tcPr>
            <w:tcW w:w="3549" w:type="dxa"/>
            <w:vAlign w:val="center"/>
          </w:tcPr>
          <w:p w14:paraId="41391EF2" w14:textId="77777777" w:rsidR="00097FBF" w:rsidRPr="00FA224E" w:rsidRDefault="00097FBF" w:rsidP="00C9568B">
            <w:pPr>
              <w:pStyle w:val="b12"/>
            </w:pPr>
            <w:r w:rsidRPr="00FA224E">
              <w:t xml:space="preserve">река </w:t>
            </w:r>
            <w:proofErr w:type="spellStart"/>
            <w:r w:rsidRPr="00FA224E">
              <w:t>Челоты</w:t>
            </w:r>
            <w:proofErr w:type="spellEnd"/>
          </w:p>
        </w:tc>
        <w:tc>
          <w:tcPr>
            <w:tcW w:w="2366" w:type="dxa"/>
            <w:vAlign w:val="center"/>
          </w:tcPr>
          <w:p w14:paraId="476510CA" w14:textId="77777777" w:rsidR="00097FBF" w:rsidRPr="00FA224E" w:rsidRDefault="00097FBF" w:rsidP="00C9568B">
            <w:pPr>
              <w:pStyle w:val="b12"/>
            </w:pPr>
            <w:r w:rsidRPr="00FA224E">
              <w:t>24 км</w:t>
            </w:r>
          </w:p>
        </w:tc>
        <w:tc>
          <w:tcPr>
            <w:tcW w:w="2357" w:type="dxa"/>
            <w:vAlign w:val="center"/>
          </w:tcPr>
          <w:p w14:paraId="0B41FE49" w14:textId="0375E3E1" w:rsidR="00097FBF" w:rsidRPr="00FA224E" w:rsidRDefault="00845F69" w:rsidP="00C9568B">
            <w:pPr>
              <w:pStyle w:val="b12"/>
            </w:pPr>
            <w:r>
              <w:t>50</w:t>
            </w:r>
          </w:p>
        </w:tc>
      </w:tr>
      <w:tr w:rsidR="00097FBF" w:rsidRPr="00FA224E" w14:paraId="362242A7" w14:textId="77777777" w:rsidTr="00C9568B">
        <w:trPr>
          <w:trHeight w:val="397"/>
        </w:trPr>
        <w:tc>
          <w:tcPr>
            <w:tcW w:w="1072" w:type="dxa"/>
            <w:vAlign w:val="center"/>
          </w:tcPr>
          <w:p w14:paraId="080699A8" w14:textId="77777777" w:rsidR="00097FBF" w:rsidRPr="00FA224E" w:rsidRDefault="00097FBF" w:rsidP="002827B6">
            <w:pPr>
              <w:pStyle w:val="afc"/>
              <w:numPr>
                <w:ilvl w:val="0"/>
                <w:numId w:val="17"/>
              </w:numPr>
              <w:jc w:val="center"/>
              <w:rPr>
                <w:sz w:val="24"/>
              </w:rPr>
            </w:pPr>
          </w:p>
        </w:tc>
        <w:tc>
          <w:tcPr>
            <w:tcW w:w="3549" w:type="dxa"/>
            <w:vAlign w:val="center"/>
          </w:tcPr>
          <w:p w14:paraId="004168A0" w14:textId="77777777" w:rsidR="00097FBF" w:rsidRPr="00FA224E" w:rsidRDefault="00097FBF" w:rsidP="00C9568B">
            <w:pPr>
              <w:pStyle w:val="b12"/>
            </w:pPr>
            <w:r>
              <w:t xml:space="preserve">река </w:t>
            </w:r>
            <w:proofErr w:type="spellStart"/>
            <w:r>
              <w:t>Ундулей</w:t>
            </w:r>
            <w:proofErr w:type="spellEnd"/>
          </w:p>
        </w:tc>
        <w:tc>
          <w:tcPr>
            <w:tcW w:w="2366" w:type="dxa"/>
            <w:vAlign w:val="center"/>
          </w:tcPr>
          <w:p w14:paraId="68576424" w14:textId="77777777" w:rsidR="00097FBF" w:rsidRPr="00FA224E" w:rsidRDefault="00097FBF" w:rsidP="00C9568B">
            <w:pPr>
              <w:pStyle w:val="b12"/>
            </w:pPr>
            <w:r>
              <w:t>11 км</w:t>
            </w:r>
          </w:p>
        </w:tc>
        <w:tc>
          <w:tcPr>
            <w:tcW w:w="2357" w:type="dxa"/>
            <w:vAlign w:val="center"/>
          </w:tcPr>
          <w:p w14:paraId="7BA9A4C0" w14:textId="55C04B8B" w:rsidR="00097FBF" w:rsidRPr="00FA224E" w:rsidRDefault="00BE52DF" w:rsidP="00C9568B">
            <w:pPr>
              <w:pStyle w:val="b12"/>
            </w:pPr>
            <w:r>
              <w:t>50</w:t>
            </w:r>
          </w:p>
        </w:tc>
      </w:tr>
      <w:tr w:rsidR="00097FBF" w:rsidRPr="00FA224E" w14:paraId="58D523FE" w14:textId="77777777" w:rsidTr="00C9568B">
        <w:trPr>
          <w:trHeight w:val="397"/>
        </w:trPr>
        <w:tc>
          <w:tcPr>
            <w:tcW w:w="1072" w:type="dxa"/>
            <w:vAlign w:val="center"/>
          </w:tcPr>
          <w:p w14:paraId="5B63BF88" w14:textId="77777777" w:rsidR="00097FBF" w:rsidRPr="00FA224E" w:rsidRDefault="00097FBF" w:rsidP="002827B6">
            <w:pPr>
              <w:pStyle w:val="afc"/>
              <w:numPr>
                <w:ilvl w:val="0"/>
                <w:numId w:val="17"/>
              </w:numPr>
              <w:jc w:val="center"/>
              <w:rPr>
                <w:sz w:val="24"/>
              </w:rPr>
            </w:pPr>
          </w:p>
        </w:tc>
        <w:tc>
          <w:tcPr>
            <w:tcW w:w="3549" w:type="dxa"/>
            <w:vAlign w:val="center"/>
          </w:tcPr>
          <w:p w14:paraId="1CB7AD75" w14:textId="77777777" w:rsidR="00097FBF" w:rsidRPr="00FA224E" w:rsidRDefault="00097FBF" w:rsidP="00C9568B">
            <w:pPr>
              <w:pStyle w:val="b12"/>
            </w:pPr>
            <w:r>
              <w:t xml:space="preserve">река Малый </w:t>
            </w:r>
            <w:proofErr w:type="spellStart"/>
            <w:r>
              <w:t>Ундулей</w:t>
            </w:r>
            <w:proofErr w:type="spellEnd"/>
          </w:p>
        </w:tc>
        <w:tc>
          <w:tcPr>
            <w:tcW w:w="2366" w:type="dxa"/>
            <w:vAlign w:val="center"/>
          </w:tcPr>
          <w:p w14:paraId="4D862E4E" w14:textId="77777777" w:rsidR="00097FBF" w:rsidRPr="00FA224E" w:rsidRDefault="00097FBF" w:rsidP="00C9568B">
            <w:pPr>
              <w:pStyle w:val="b12"/>
            </w:pPr>
            <w:proofErr w:type="spellStart"/>
            <w:r>
              <w:t>н.д</w:t>
            </w:r>
            <w:proofErr w:type="spellEnd"/>
            <w:r>
              <w:t>.</w:t>
            </w:r>
          </w:p>
        </w:tc>
        <w:tc>
          <w:tcPr>
            <w:tcW w:w="2357" w:type="dxa"/>
            <w:vAlign w:val="center"/>
          </w:tcPr>
          <w:p w14:paraId="2FAB4725" w14:textId="77777777" w:rsidR="00097FBF" w:rsidRPr="00FA224E" w:rsidRDefault="00097FBF" w:rsidP="00C9568B">
            <w:pPr>
              <w:pStyle w:val="b12"/>
            </w:pPr>
            <w:r>
              <w:t>50</w:t>
            </w:r>
          </w:p>
        </w:tc>
      </w:tr>
      <w:tr w:rsidR="00097FBF" w:rsidRPr="00FA224E" w14:paraId="619BAB01" w14:textId="77777777" w:rsidTr="00C9568B">
        <w:trPr>
          <w:trHeight w:val="397"/>
        </w:trPr>
        <w:tc>
          <w:tcPr>
            <w:tcW w:w="1072" w:type="dxa"/>
            <w:vAlign w:val="center"/>
          </w:tcPr>
          <w:p w14:paraId="03D2A10B" w14:textId="77777777" w:rsidR="00097FBF" w:rsidRPr="00FA224E" w:rsidRDefault="00097FBF" w:rsidP="002827B6">
            <w:pPr>
              <w:pStyle w:val="afc"/>
              <w:numPr>
                <w:ilvl w:val="0"/>
                <w:numId w:val="17"/>
              </w:numPr>
              <w:jc w:val="center"/>
              <w:rPr>
                <w:sz w:val="24"/>
              </w:rPr>
            </w:pPr>
          </w:p>
        </w:tc>
        <w:tc>
          <w:tcPr>
            <w:tcW w:w="3549" w:type="dxa"/>
            <w:vAlign w:val="center"/>
          </w:tcPr>
          <w:p w14:paraId="4278C756" w14:textId="77777777" w:rsidR="00097FBF" w:rsidRPr="00FA224E" w:rsidRDefault="00097FBF" w:rsidP="00C9568B">
            <w:pPr>
              <w:pStyle w:val="b12"/>
            </w:pPr>
            <w:r>
              <w:t xml:space="preserve">река Средний </w:t>
            </w:r>
            <w:proofErr w:type="spellStart"/>
            <w:r>
              <w:t>Ундулей</w:t>
            </w:r>
            <w:proofErr w:type="spellEnd"/>
          </w:p>
        </w:tc>
        <w:tc>
          <w:tcPr>
            <w:tcW w:w="2366" w:type="dxa"/>
            <w:vAlign w:val="center"/>
          </w:tcPr>
          <w:p w14:paraId="2E840BC1" w14:textId="77777777" w:rsidR="00097FBF" w:rsidRPr="00FA224E" w:rsidRDefault="00097FBF" w:rsidP="00C9568B">
            <w:pPr>
              <w:pStyle w:val="b12"/>
            </w:pPr>
            <w:proofErr w:type="spellStart"/>
            <w:r>
              <w:t>н.д</w:t>
            </w:r>
            <w:proofErr w:type="spellEnd"/>
            <w:r>
              <w:t>.</w:t>
            </w:r>
          </w:p>
        </w:tc>
        <w:tc>
          <w:tcPr>
            <w:tcW w:w="2357" w:type="dxa"/>
            <w:vAlign w:val="center"/>
          </w:tcPr>
          <w:p w14:paraId="1AC3B8F7" w14:textId="77777777" w:rsidR="00097FBF" w:rsidRPr="00FA224E" w:rsidRDefault="00097FBF" w:rsidP="00C9568B">
            <w:pPr>
              <w:pStyle w:val="b12"/>
            </w:pPr>
            <w:r>
              <w:t>50</w:t>
            </w:r>
          </w:p>
        </w:tc>
      </w:tr>
      <w:tr w:rsidR="00097FBF" w:rsidRPr="00FA224E" w14:paraId="2EC3825D" w14:textId="77777777" w:rsidTr="00C9568B">
        <w:trPr>
          <w:trHeight w:val="397"/>
        </w:trPr>
        <w:tc>
          <w:tcPr>
            <w:tcW w:w="1072" w:type="dxa"/>
            <w:vAlign w:val="center"/>
          </w:tcPr>
          <w:p w14:paraId="2BFC25F3" w14:textId="77777777" w:rsidR="00097FBF" w:rsidRPr="00FA224E" w:rsidRDefault="00097FBF" w:rsidP="002827B6">
            <w:pPr>
              <w:pStyle w:val="afc"/>
              <w:numPr>
                <w:ilvl w:val="0"/>
                <w:numId w:val="17"/>
              </w:numPr>
              <w:jc w:val="center"/>
              <w:rPr>
                <w:sz w:val="24"/>
              </w:rPr>
            </w:pPr>
          </w:p>
        </w:tc>
        <w:tc>
          <w:tcPr>
            <w:tcW w:w="3549" w:type="dxa"/>
            <w:vAlign w:val="center"/>
          </w:tcPr>
          <w:p w14:paraId="034893ED" w14:textId="77777777" w:rsidR="00097FBF" w:rsidRPr="00FA224E" w:rsidRDefault="00097FBF" w:rsidP="00C9568B">
            <w:pPr>
              <w:pStyle w:val="b12"/>
            </w:pPr>
            <w:r>
              <w:t xml:space="preserve">река </w:t>
            </w:r>
            <w:proofErr w:type="spellStart"/>
            <w:r>
              <w:t>Кундуй</w:t>
            </w:r>
            <w:proofErr w:type="spellEnd"/>
          </w:p>
        </w:tc>
        <w:tc>
          <w:tcPr>
            <w:tcW w:w="2366" w:type="dxa"/>
            <w:vAlign w:val="center"/>
          </w:tcPr>
          <w:p w14:paraId="125FAADD" w14:textId="639986DE" w:rsidR="00097FBF" w:rsidRPr="00FA224E" w:rsidRDefault="00097FBF" w:rsidP="00C9568B">
            <w:pPr>
              <w:pStyle w:val="b12"/>
            </w:pPr>
            <w:r>
              <w:t>12</w:t>
            </w:r>
            <w:r w:rsidR="00BE52DF">
              <w:t xml:space="preserve"> км</w:t>
            </w:r>
          </w:p>
        </w:tc>
        <w:tc>
          <w:tcPr>
            <w:tcW w:w="2357" w:type="dxa"/>
            <w:vAlign w:val="center"/>
          </w:tcPr>
          <w:p w14:paraId="7B2AA9DD" w14:textId="58B3F72A" w:rsidR="00097FBF" w:rsidRPr="00FA224E" w:rsidRDefault="00BE52DF" w:rsidP="00C9568B">
            <w:pPr>
              <w:pStyle w:val="b12"/>
            </w:pPr>
            <w:r>
              <w:t>50</w:t>
            </w:r>
          </w:p>
        </w:tc>
      </w:tr>
      <w:tr w:rsidR="00BE52DF" w:rsidRPr="00FA224E" w14:paraId="1822DE96" w14:textId="77777777" w:rsidTr="00C9568B">
        <w:trPr>
          <w:trHeight w:val="397"/>
        </w:trPr>
        <w:tc>
          <w:tcPr>
            <w:tcW w:w="1072" w:type="dxa"/>
            <w:vAlign w:val="center"/>
          </w:tcPr>
          <w:p w14:paraId="2A6933C6" w14:textId="77777777" w:rsidR="00BE52DF" w:rsidRPr="00FA224E" w:rsidRDefault="00BE52DF" w:rsidP="002827B6">
            <w:pPr>
              <w:pStyle w:val="afc"/>
              <w:numPr>
                <w:ilvl w:val="0"/>
                <w:numId w:val="17"/>
              </w:numPr>
              <w:jc w:val="center"/>
              <w:rPr>
                <w:sz w:val="24"/>
              </w:rPr>
            </w:pPr>
          </w:p>
        </w:tc>
        <w:tc>
          <w:tcPr>
            <w:tcW w:w="3549" w:type="dxa"/>
            <w:vAlign w:val="center"/>
          </w:tcPr>
          <w:p w14:paraId="20F40AF9" w14:textId="781356C0" w:rsidR="00BE52DF" w:rsidRDefault="00BE52DF" w:rsidP="00C9568B">
            <w:pPr>
              <w:pStyle w:val="b12"/>
            </w:pPr>
            <w:r>
              <w:t xml:space="preserve">Река </w:t>
            </w:r>
            <w:proofErr w:type="spellStart"/>
            <w:r>
              <w:t>Куйт</w:t>
            </w:r>
            <w:proofErr w:type="spellEnd"/>
          </w:p>
        </w:tc>
        <w:tc>
          <w:tcPr>
            <w:tcW w:w="2366" w:type="dxa"/>
            <w:vAlign w:val="center"/>
          </w:tcPr>
          <w:p w14:paraId="4D55B657" w14:textId="41B27C52" w:rsidR="00BE52DF" w:rsidRDefault="00BE52DF" w:rsidP="00C9568B">
            <w:pPr>
              <w:pStyle w:val="b12"/>
            </w:pPr>
            <w:r>
              <w:t>795 км</w:t>
            </w:r>
          </w:p>
        </w:tc>
        <w:tc>
          <w:tcPr>
            <w:tcW w:w="2357" w:type="dxa"/>
            <w:vAlign w:val="center"/>
          </w:tcPr>
          <w:p w14:paraId="6C41172C" w14:textId="65650CA8" w:rsidR="00BE52DF" w:rsidRDefault="00BE52DF" w:rsidP="00C9568B">
            <w:pPr>
              <w:pStyle w:val="b12"/>
            </w:pPr>
            <w:r>
              <w:t>50</w:t>
            </w:r>
          </w:p>
        </w:tc>
      </w:tr>
      <w:tr w:rsidR="00097FBF" w:rsidRPr="00FA224E" w14:paraId="1AE77001" w14:textId="77777777" w:rsidTr="00C9568B">
        <w:trPr>
          <w:trHeight w:val="397"/>
        </w:trPr>
        <w:tc>
          <w:tcPr>
            <w:tcW w:w="1072" w:type="dxa"/>
            <w:vAlign w:val="center"/>
          </w:tcPr>
          <w:p w14:paraId="1D6D0606" w14:textId="77777777" w:rsidR="00097FBF" w:rsidRPr="00FA224E" w:rsidRDefault="00097FBF" w:rsidP="002827B6">
            <w:pPr>
              <w:pStyle w:val="afc"/>
              <w:numPr>
                <w:ilvl w:val="0"/>
                <w:numId w:val="17"/>
              </w:numPr>
              <w:jc w:val="center"/>
              <w:rPr>
                <w:sz w:val="24"/>
              </w:rPr>
            </w:pPr>
          </w:p>
        </w:tc>
        <w:tc>
          <w:tcPr>
            <w:tcW w:w="3549" w:type="dxa"/>
            <w:vAlign w:val="center"/>
          </w:tcPr>
          <w:p w14:paraId="7A8CDEA8" w14:textId="77777777" w:rsidR="00097FBF" w:rsidRPr="00FA224E" w:rsidRDefault="00097FBF" w:rsidP="00C9568B">
            <w:pPr>
              <w:pStyle w:val="b12"/>
            </w:pPr>
            <w:r>
              <w:t xml:space="preserve">река </w:t>
            </w:r>
            <w:proofErr w:type="spellStart"/>
            <w:r>
              <w:t>Гамарай</w:t>
            </w:r>
            <w:proofErr w:type="spellEnd"/>
          </w:p>
        </w:tc>
        <w:tc>
          <w:tcPr>
            <w:tcW w:w="2366" w:type="dxa"/>
            <w:vAlign w:val="center"/>
          </w:tcPr>
          <w:p w14:paraId="0946C201" w14:textId="78B6FB2B" w:rsidR="00097FBF" w:rsidRPr="00FA224E" w:rsidRDefault="00097FBF" w:rsidP="00C9568B">
            <w:pPr>
              <w:pStyle w:val="b12"/>
            </w:pPr>
            <w:r>
              <w:t>16</w:t>
            </w:r>
            <w:r w:rsidR="00925774">
              <w:t xml:space="preserve"> км</w:t>
            </w:r>
          </w:p>
        </w:tc>
        <w:tc>
          <w:tcPr>
            <w:tcW w:w="2357" w:type="dxa"/>
            <w:vAlign w:val="center"/>
          </w:tcPr>
          <w:p w14:paraId="7A8D5449" w14:textId="40086484" w:rsidR="00097FBF" w:rsidRPr="00FA224E" w:rsidRDefault="00BE52DF" w:rsidP="00C9568B">
            <w:pPr>
              <w:pStyle w:val="b12"/>
            </w:pPr>
            <w:r>
              <w:t>50</w:t>
            </w:r>
          </w:p>
        </w:tc>
      </w:tr>
      <w:tr w:rsidR="00097FBF" w:rsidRPr="00FA224E" w14:paraId="3CEE692B" w14:textId="77777777" w:rsidTr="00C9568B">
        <w:trPr>
          <w:trHeight w:val="397"/>
        </w:trPr>
        <w:tc>
          <w:tcPr>
            <w:tcW w:w="1072" w:type="dxa"/>
            <w:vAlign w:val="center"/>
          </w:tcPr>
          <w:p w14:paraId="3BC09707" w14:textId="77777777" w:rsidR="00097FBF" w:rsidRPr="00FA224E" w:rsidRDefault="00097FBF" w:rsidP="002827B6">
            <w:pPr>
              <w:pStyle w:val="afc"/>
              <w:numPr>
                <w:ilvl w:val="0"/>
                <w:numId w:val="17"/>
              </w:numPr>
              <w:jc w:val="center"/>
              <w:rPr>
                <w:sz w:val="24"/>
              </w:rPr>
            </w:pPr>
          </w:p>
        </w:tc>
        <w:tc>
          <w:tcPr>
            <w:tcW w:w="3549" w:type="dxa"/>
            <w:vAlign w:val="center"/>
          </w:tcPr>
          <w:p w14:paraId="666EB804" w14:textId="77777777" w:rsidR="00097FBF" w:rsidRDefault="00097FBF" w:rsidP="00C9568B">
            <w:pPr>
              <w:pStyle w:val="b12"/>
            </w:pPr>
            <w:r>
              <w:t xml:space="preserve">река </w:t>
            </w:r>
            <w:proofErr w:type="spellStart"/>
            <w:r>
              <w:t>Мургей</w:t>
            </w:r>
            <w:proofErr w:type="spellEnd"/>
          </w:p>
        </w:tc>
        <w:tc>
          <w:tcPr>
            <w:tcW w:w="2366" w:type="dxa"/>
            <w:vAlign w:val="center"/>
          </w:tcPr>
          <w:p w14:paraId="40964E70" w14:textId="77777777" w:rsidR="00097FBF" w:rsidRDefault="00097FBF" w:rsidP="00C9568B">
            <w:pPr>
              <w:pStyle w:val="b12"/>
            </w:pPr>
            <w:proofErr w:type="spellStart"/>
            <w:r>
              <w:t>н.д</w:t>
            </w:r>
            <w:proofErr w:type="spellEnd"/>
            <w:r>
              <w:t>.</w:t>
            </w:r>
          </w:p>
        </w:tc>
        <w:tc>
          <w:tcPr>
            <w:tcW w:w="2357" w:type="dxa"/>
            <w:vAlign w:val="center"/>
          </w:tcPr>
          <w:p w14:paraId="614C087C" w14:textId="77777777" w:rsidR="00097FBF" w:rsidRDefault="00097FBF" w:rsidP="00C9568B">
            <w:pPr>
              <w:pStyle w:val="b12"/>
            </w:pPr>
            <w:r>
              <w:t>50</w:t>
            </w:r>
          </w:p>
        </w:tc>
      </w:tr>
    </w:tbl>
    <w:p w14:paraId="7243FB0D" w14:textId="77777777" w:rsidR="00BB0CFB" w:rsidRPr="002F09BE" w:rsidRDefault="00BB0CFB" w:rsidP="00BB0CFB">
      <w:pPr>
        <w:pStyle w:val="afc"/>
        <w:rPr>
          <w:highlight w:val="yellow"/>
        </w:rPr>
      </w:pPr>
    </w:p>
    <w:p w14:paraId="41ABC2E1" w14:textId="77777777" w:rsidR="00BB0CFB" w:rsidRPr="00C725BC" w:rsidRDefault="00BB0CFB" w:rsidP="00BB0CFB">
      <w:pPr>
        <w:pStyle w:val="afc"/>
        <w:rPr>
          <w:b/>
          <w:bCs/>
          <w:i/>
          <w:iCs/>
        </w:rPr>
      </w:pPr>
      <w:r w:rsidRPr="00C725BC">
        <w:rPr>
          <w:b/>
          <w:bCs/>
          <w:i/>
          <w:iCs/>
        </w:rPr>
        <w:lastRenderedPageBreak/>
        <w:t>Зоны санитарной охраны источников питьевого и хозяйственно-бытового водоснабжения, а также устанавливаемые в случаях, предусмотренных Водным кодексом Российской Федерации, в отношении подземных водных объектов зоны специальной охраны</w:t>
      </w:r>
    </w:p>
    <w:p w14:paraId="48BF8797" w14:textId="77777777" w:rsidR="00056116" w:rsidRPr="004C22B8" w:rsidRDefault="00056116" w:rsidP="00056116">
      <w:pPr>
        <w:pStyle w:val="afc"/>
        <w:rPr>
          <w:i/>
          <w:iCs/>
          <w:szCs w:val="28"/>
        </w:rPr>
      </w:pPr>
      <w:r w:rsidRPr="004C22B8">
        <w:rPr>
          <w:i/>
          <w:iCs/>
          <w:szCs w:val="28"/>
        </w:rPr>
        <w:t>Проектное предложение</w:t>
      </w:r>
    </w:p>
    <w:p w14:paraId="75600C53" w14:textId="77777777" w:rsidR="00BB0CFB" w:rsidRPr="00C725BC" w:rsidRDefault="00BB0CFB" w:rsidP="00BB0CFB">
      <w:pPr>
        <w:pStyle w:val="afc"/>
      </w:pPr>
      <w:r w:rsidRPr="00C725BC">
        <w:t>В соответствии с СанПиН 2.1.4.1110-02. «Зоны санитарной охраны источников водоснабжения и водопроводов питьевого назначения» зоны санитарной охраны организуются на всех водопроводах, вне зависимости от ведомственной принадлежности, подающих воду, как из поверхностных, так и из подземных источников. 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14:paraId="00C5BD26" w14:textId="77777777" w:rsidR="00BB0CFB" w:rsidRPr="00C725BC" w:rsidRDefault="00BB0CFB" w:rsidP="00BB0CFB">
      <w:pPr>
        <w:pStyle w:val="afc"/>
      </w:pPr>
      <w:r w:rsidRPr="00C725BC">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14:paraId="3CF60AFC" w14:textId="77777777" w:rsidR="00BB0CFB" w:rsidRPr="00C725BC" w:rsidRDefault="00BB0CFB" w:rsidP="00BB0CFB">
      <w:pPr>
        <w:pStyle w:val="afc"/>
      </w:pPr>
      <w:r w:rsidRPr="00C725BC">
        <w:t>Санитарная охрана водоводов обеспечивается санитарно-защитной полосой.</w:t>
      </w:r>
    </w:p>
    <w:p w14:paraId="46103785" w14:textId="77777777" w:rsidR="00BB0CFB" w:rsidRPr="00C725BC" w:rsidRDefault="00BB0CFB" w:rsidP="00BB0CFB">
      <w:pPr>
        <w:pStyle w:val="afc"/>
      </w:pPr>
      <w:r w:rsidRPr="00C725BC">
        <w:t>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14:paraId="772EC3AD" w14:textId="77777777" w:rsidR="00BB0CFB" w:rsidRPr="00C725BC" w:rsidRDefault="00BB0CFB" w:rsidP="00BB0CFB">
      <w:pPr>
        <w:pStyle w:val="afc"/>
      </w:pPr>
      <w:r w:rsidRPr="00C725BC">
        <w:t>Зоны санитарной охраны источников питьевого и хозяйственно-бытового водоснабжения устанавливаются, изменяются, прекращают существование по решению органа исполнительной власти субъекта Российской Федерации. При этом решения об установлении, изменении зоны санитарной охраны источников питьевого и хозяйственно-бытового водоснабжения принимаются при наличии санитарно- эпидемиологического заключения о соответствии границ таких зон и ограничений использования земельных участков в границах таких зон санитарным правилам.</w:t>
      </w:r>
    </w:p>
    <w:p w14:paraId="5815C64C" w14:textId="77777777" w:rsidR="00BB0CFB" w:rsidRPr="00C725BC" w:rsidRDefault="00BB0CFB" w:rsidP="00BB0CFB">
      <w:pPr>
        <w:pStyle w:val="afc"/>
      </w:pPr>
      <w:r w:rsidRPr="00C725BC">
        <w:t>Зона санитарной охраны для водопроводных сооружений:</w:t>
      </w:r>
    </w:p>
    <w:p w14:paraId="56653497" w14:textId="77777777" w:rsidR="00BB0CFB" w:rsidRPr="00C725BC" w:rsidRDefault="00BB0CFB" w:rsidP="00BB0CFB">
      <w:pPr>
        <w:pStyle w:val="afc"/>
      </w:pPr>
      <w:r w:rsidRPr="00C725BC">
        <w:t>- водозабор – 30м;</w:t>
      </w:r>
    </w:p>
    <w:p w14:paraId="039F5CAD" w14:textId="77777777" w:rsidR="00BB0CFB" w:rsidRPr="00C725BC" w:rsidRDefault="00BB0CFB" w:rsidP="00BB0CFB">
      <w:pPr>
        <w:pStyle w:val="afc"/>
      </w:pPr>
      <w:r w:rsidRPr="00C725BC">
        <w:t>- водопроводные очистные сооружения – 30м;</w:t>
      </w:r>
    </w:p>
    <w:p w14:paraId="13B307D5" w14:textId="77777777" w:rsidR="00BB0CFB" w:rsidRPr="00C725BC" w:rsidRDefault="00BB0CFB" w:rsidP="00BB0CFB">
      <w:pPr>
        <w:pStyle w:val="afc"/>
      </w:pPr>
      <w:r w:rsidRPr="00C725BC">
        <w:t>- насосная станция – 15м;</w:t>
      </w:r>
    </w:p>
    <w:p w14:paraId="56402595" w14:textId="77777777" w:rsidR="00BB0CFB" w:rsidRPr="00C725BC" w:rsidRDefault="00BB0CFB" w:rsidP="00BB0CFB">
      <w:pPr>
        <w:pStyle w:val="afc"/>
      </w:pPr>
      <w:r w:rsidRPr="00C725BC">
        <w:t>- водонапорная башня – 15м;</w:t>
      </w:r>
    </w:p>
    <w:p w14:paraId="75EEAF99" w14:textId="77777777" w:rsidR="00BB0CFB" w:rsidRPr="00C725BC" w:rsidRDefault="00BB0CFB" w:rsidP="00BB0CFB">
      <w:pPr>
        <w:pStyle w:val="afc"/>
      </w:pPr>
      <w:r w:rsidRPr="00C725BC">
        <w:t>- резервуар -30м;</w:t>
      </w:r>
    </w:p>
    <w:p w14:paraId="60D3850E" w14:textId="77777777" w:rsidR="00BB0CFB" w:rsidRPr="00C725BC" w:rsidRDefault="00BB0CFB" w:rsidP="00BB0CFB">
      <w:pPr>
        <w:pStyle w:val="afc"/>
      </w:pPr>
      <w:r w:rsidRPr="00C725BC">
        <w:t>- артезианская скважина – 30м.</w:t>
      </w:r>
    </w:p>
    <w:p w14:paraId="00245432" w14:textId="77777777" w:rsidR="000B2A18" w:rsidRPr="00C725BC" w:rsidRDefault="000B2A18" w:rsidP="00BB0CFB">
      <w:pPr>
        <w:pStyle w:val="afc"/>
      </w:pPr>
    </w:p>
    <w:p w14:paraId="129DA376" w14:textId="0CBEC0E2" w:rsidR="00BB0CFB" w:rsidRPr="00C725BC" w:rsidRDefault="000B2A18" w:rsidP="00BB0CFB">
      <w:pPr>
        <w:pStyle w:val="afc"/>
      </w:pPr>
      <w:r w:rsidRPr="00C725BC">
        <w:t>-</w:t>
      </w:r>
      <w:r w:rsidR="00BB0CFB" w:rsidRPr="00C725BC">
        <w:t>Санитарно-защитные зоны объектов водоотведения</w:t>
      </w:r>
    </w:p>
    <w:p w14:paraId="4494A315" w14:textId="77777777" w:rsidR="00BB0CFB" w:rsidRPr="00C725BC" w:rsidRDefault="00BB0CFB" w:rsidP="00BB0CFB">
      <w:pPr>
        <w:pStyle w:val="afc"/>
      </w:pPr>
      <w:r w:rsidRPr="00C725BC">
        <w:t>В соответствии с п. 7.1.13, табл. 7.1.2 СанПиН 2.2.1/2.1.1.1200-03 санитарно-защитные зоны устанавливаются:</w:t>
      </w:r>
    </w:p>
    <w:p w14:paraId="154145D5" w14:textId="77777777" w:rsidR="00BB0CFB" w:rsidRPr="00C725BC" w:rsidRDefault="00BB0CFB" w:rsidP="00BB0CFB">
      <w:pPr>
        <w:pStyle w:val="afc"/>
      </w:pPr>
      <w:r w:rsidRPr="00C725BC">
        <w:lastRenderedPageBreak/>
        <w:t>- для очистных сооружений – 150 м;</w:t>
      </w:r>
    </w:p>
    <w:p w14:paraId="0420B0C2" w14:textId="77777777" w:rsidR="00BB0CFB" w:rsidRPr="00C725BC" w:rsidRDefault="00BB0CFB" w:rsidP="00BB0CFB">
      <w:pPr>
        <w:pStyle w:val="afc"/>
      </w:pPr>
      <w:r w:rsidRPr="00C725BC">
        <w:t>- для канализационных насосных станций – 20 м;</w:t>
      </w:r>
    </w:p>
    <w:p w14:paraId="7529B4AD" w14:textId="77777777" w:rsidR="00BB0CFB" w:rsidRPr="00C725BC" w:rsidRDefault="00BB0CFB" w:rsidP="00BB0CFB">
      <w:pPr>
        <w:pStyle w:val="afc"/>
      </w:pPr>
      <w:r w:rsidRPr="00C725BC">
        <w:t>- бытовая напорная канализация – 5 м;</w:t>
      </w:r>
    </w:p>
    <w:p w14:paraId="5C054582" w14:textId="77777777" w:rsidR="00BB0CFB" w:rsidRPr="00C725BC" w:rsidRDefault="00BB0CFB" w:rsidP="00BB0CFB">
      <w:pPr>
        <w:pStyle w:val="afc"/>
      </w:pPr>
      <w:r w:rsidRPr="00C725BC">
        <w:t xml:space="preserve"> - самотечная канализация – 3м.</w:t>
      </w:r>
    </w:p>
    <w:p w14:paraId="51488563" w14:textId="77777777" w:rsidR="00BB0CFB" w:rsidRPr="00C725BC" w:rsidRDefault="00BB0CFB" w:rsidP="00BB0CFB">
      <w:pPr>
        <w:pStyle w:val="afc"/>
      </w:pPr>
      <w:r w:rsidRPr="00C725BC">
        <w:t>Зоны с особыми условиями использования для сетей трубопроводов самотечной и напорной канализации не устанавливаются</w:t>
      </w:r>
    </w:p>
    <w:p w14:paraId="7F9F3757" w14:textId="77777777" w:rsidR="00A55312" w:rsidRPr="002F09BE" w:rsidRDefault="00A55312" w:rsidP="00A55312">
      <w:pPr>
        <w:pStyle w:val="afc"/>
        <w:rPr>
          <w:highlight w:val="yellow"/>
        </w:rPr>
      </w:pPr>
    </w:p>
    <w:p w14:paraId="40E18DCE" w14:textId="77777777" w:rsidR="0017018D" w:rsidRPr="00C725BC" w:rsidRDefault="0032105B" w:rsidP="00BB0CFB">
      <w:pPr>
        <w:spacing w:after="0" w:line="240" w:lineRule="auto"/>
        <w:ind w:firstLine="709"/>
        <w:jc w:val="both"/>
        <w:rPr>
          <w:i/>
          <w:iCs/>
        </w:rPr>
      </w:pPr>
      <w:r w:rsidRPr="00C725BC">
        <w:rPr>
          <w:i/>
          <w:iCs/>
        </w:rPr>
        <w:t>С</w:t>
      </w:r>
      <w:r w:rsidR="0017018D" w:rsidRPr="00C725BC">
        <w:rPr>
          <w:i/>
          <w:iCs/>
        </w:rPr>
        <w:t>анитарно-защитная зона</w:t>
      </w:r>
    </w:p>
    <w:p w14:paraId="1D47D33F" w14:textId="26785090" w:rsidR="00C725BC" w:rsidRPr="00C725BC" w:rsidRDefault="00C725BC" w:rsidP="00C725BC">
      <w:pPr>
        <w:pStyle w:val="afc"/>
        <w:rPr>
          <w:szCs w:val="28"/>
        </w:rPr>
      </w:pPr>
      <w:r w:rsidRPr="00C725BC">
        <w:rPr>
          <w:szCs w:val="28"/>
        </w:rPr>
        <w:t xml:space="preserve">На территории </w:t>
      </w:r>
      <w:proofErr w:type="spellStart"/>
      <w:r w:rsidRPr="00C725BC">
        <w:rPr>
          <w:szCs w:val="28"/>
        </w:rPr>
        <w:t>Солонецкого</w:t>
      </w:r>
      <w:proofErr w:type="spellEnd"/>
      <w:r w:rsidRPr="00C725BC">
        <w:rPr>
          <w:szCs w:val="28"/>
        </w:rPr>
        <w:t xml:space="preserve"> </w:t>
      </w:r>
      <w:r w:rsidR="005C33B4">
        <w:rPr>
          <w:szCs w:val="28"/>
        </w:rPr>
        <w:t>поселения</w:t>
      </w:r>
      <w:r w:rsidRPr="00C725BC">
        <w:rPr>
          <w:szCs w:val="28"/>
        </w:rPr>
        <w:t xml:space="preserve"> санитарно-защитные зоны</w:t>
      </w:r>
      <w:r w:rsidRPr="00C725BC">
        <w:t xml:space="preserve"> объектов, оказывающих негативное воздействие на окружающую среду,</w:t>
      </w:r>
      <w:r w:rsidRPr="00C725BC">
        <w:rPr>
          <w:szCs w:val="28"/>
        </w:rPr>
        <w:t xml:space="preserve"> не установлены и не стоят на кадастровом учете в ЕГРН.</w:t>
      </w:r>
    </w:p>
    <w:p w14:paraId="0C5A7A2D" w14:textId="77777777" w:rsidR="00BB0CFB" w:rsidRPr="00C725BC" w:rsidRDefault="00BB0CFB" w:rsidP="004C22B8">
      <w:pPr>
        <w:pStyle w:val="afc"/>
      </w:pPr>
      <w:r w:rsidRPr="00C725BC">
        <w:t>В целях обеспечения безопасности населения и в соответствии с Федеральным законом «О санитарно-эпидемиологическом благополучии населения» от 30.03.1999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а для предприятий I и II класса опасности - как до значений, установленных гигиеническими нормативами, так и до величин приемлемого риска для здоровья населения.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w:t>
      </w:r>
    </w:p>
    <w:p w14:paraId="060DCEEB" w14:textId="3D4FE6F6" w:rsidR="00BB0CFB" w:rsidRPr="00C35047" w:rsidRDefault="00BB0CFB" w:rsidP="004C22B8">
      <w:pPr>
        <w:pStyle w:val="afc"/>
      </w:pPr>
      <w:r w:rsidRPr="00C35047">
        <w:t>В таблице 2.3.1</w:t>
      </w:r>
      <w:r w:rsidR="00AB21C7" w:rsidRPr="00C35047">
        <w:t>7</w:t>
      </w:r>
      <w:r w:rsidRPr="00C35047">
        <w:t>-</w:t>
      </w:r>
      <w:r w:rsidR="00C35047" w:rsidRPr="00C35047">
        <w:t>4</w:t>
      </w:r>
      <w:r w:rsidRPr="00C35047">
        <w:t xml:space="preserve"> приведены размеры нормативных санитарно-защитных зон в соответствии с СанПиН 2.2.1/2.1.1.1200-03 «Санитарно-защитные зоны и санитарная классификация предприятий, сооружений и иных объектов». В дальнейшем, для всех объектов, оказывающих негативное воздействие на окружающую среду, необходимо разработать проект санитарно-защитной зоны, в целях их сокращения.</w:t>
      </w:r>
    </w:p>
    <w:p w14:paraId="3A584C5C" w14:textId="021702A9" w:rsidR="00BB0CFB" w:rsidRPr="00C35047" w:rsidRDefault="00BB0CFB" w:rsidP="004C22B8">
      <w:pPr>
        <w:pStyle w:val="afc"/>
        <w:jc w:val="right"/>
        <w:rPr>
          <w:i/>
        </w:rPr>
      </w:pPr>
      <w:r w:rsidRPr="00C35047">
        <w:rPr>
          <w:i/>
        </w:rPr>
        <w:t>Таблица 2.3.17-</w:t>
      </w:r>
      <w:r w:rsidR="00C35047">
        <w:rPr>
          <w:i/>
        </w:rPr>
        <w:t>4.</w:t>
      </w:r>
    </w:p>
    <w:p w14:paraId="687644BB" w14:textId="77777777" w:rsidR="00BB0CFB" w:rsidRPr="00C35047" w:rsidRDefault="00BB0CFB" w:rsidP="004C22B8">
      <w:pPr>
        <w:pStyle w:val="afc"/>
        <w:rPr>
          <w:i/>
          <w:sz w:val="26"/>
          <w:szCs w:val="26"/>
        </w:rPr>
      </w:pPr>
    </w:p>
    <w:p w14:paraId="1C379593" w14:textId="77777777" w:rsidR="00BB0CFB" w:rsidRPr="00C35047" w:rsidRDefault="00BB0CFB" w:rsidP="00BB0CFB">
      <w:pPr>
        <w:pStyle w:val="afc"/>
        <w:ind w:firstLine="0"/>
        <w:jc w:val="center"/>
        <w:rPr>
          <w:i/>
        </w:rPr>
      </w:pPr>
      <w:r w:rsidRPr="00C35047">
        <w:rPr>
          <w:i/>
        </w:rPr>
        <w:t>Классификация существующих объектов по классу санитарной опасности</w:t>
      </w:r>
    </w:p>
    <w:tbl>
      <w:tblPr>
        <w:tblStyle w:val="afe"/>
        <w:tblW w:w="0" w:type="auto"/>
        <w:tblLook w:val="04A0" w:firstRow="1" w:lastRow="0" w:firstColumn="1" w:lastColumn="0" w:noHBand="0" w:noVBand="1"/>
      </w:tblPr>
      <w:tblGrid>
        <w:gridCol w:w="5382"/>
        <w:gridCol w:w="1417"/>
        <w:gridCol w:w="2545"/>
      </w:tblGrid>
      <w:tr w:rsidR="001A3132" w:rsidRPr="002F09BE" w14:paraId="5C7FEC17" w14:textId="77777777" w:rsidTr="001A3132">
        <w:tc>
          <w:tcPr>
            <w:tcW w:w="5382" w:type="dxa"/>
            <w:vAlign w:val="center"/>
          </w:tcPr>
          <w:p w14:paraId="3996E740" w14:textId="18ACF0F4" w:rsidR="001A3132" w:rsidRPr="00C35047" w:rsidRDefault="001A3132" w:rsidP="001A3132">
            <w:pPr>
              <w:pStyle w:val="afc"/>
              <w:ind w:firstLine="0"/>
              <w:jc w:val="center"/>
              <w:rPr>
                <w:b/>
                <w:bCs/>
                <w:i/>
                <w:sz w:val="24"/>
              </w:rPr>
            </w:pPr>
            <w:r w:rsidRPr="00C35047">
              <w:rPr>
                <w:b/>
                <w:bCs/>
                <w:sz w:val="24"/>
              </w:rPr>
              <w:t>Объекты, оказывающие негативное влияние на окружающую среду</w:t>
            </w:r>
          </w:p>
        </w:tc>
        <w:tc>
          <w:tcPr>
            <w:tcW w:w="1417" w:type="dxa"/>
            <w:vAlign w:val="center"/>
          </w:tcPr>
          <w:p w14:paraId="6D326441" w14:textId="5C2C5A9D" w:rsidR="001A3132" w:rsidRPr="00C35047" w:rsidRDefault="001A3132" w:rsidP="001A3132">
            <w:pPr>
              <w:pStyle w:val="afc"/>
              <w:ind w:firstLine="0"/>
              <w:jc w:val="center"/>
              <w:rPr>
                <w:b/>
                <w:bCs/>
                <w:iCs/>
                <w:sz w:val="24"/>
              </w:rPr>
            </w:pPr>
            <w:r w:rsidRPr="00C35047">
              <w:rPr>
                <w:b/>
                <w:bCs/>
                <w:iCs/>
                <w:sz w:val="24"/>
              </w:rPr>
              <w:t>Класс опасности</w:t>
            </w:r>
          </w:p>
        </w:tc>
        <w:tc>
          <w:tcPr>
            <w:tcW w:w="2545" w:type="dxa"/>
          </w:tcPr>
          <w:p w14:paraId="413D01EE" w14:textId="4D09D45F" w:rsidR="001A3132" w:rsidRPr="00C35047" w:rsidRDefault="001A3132" w:rsidP="001A3132">
            <w:pPr>
              <w:pStyle w:val="afc"/>
              <w:ind w:firstLine="0"/>
              <w:jc w:val="center"/>
              <w:rPr>
                <w:b/>
                <w:bCs/>
                <w:i/>
                <w:sz w:val="24"/>
              </w:rPr>
            </w:pPr>
            <w:r w:rsidRPr="00C35047">
              <w:rPr>
                <w:b/>
                <w:bCs/>
                <w:sz w:val="24"/>
              </w:rPr>
              <w:t>Размер нормативной санитарно-защитной зоны, м</w:t>
            </w:r>
          </w:p>
        </w:tc>
      </w:tr>
      <w:tr w:rsidR="001A3132" w:rsidRPr="002F09BE" w14:paraId="77927B9C" w14:textId="77777777" w:rsidTr="001A3132">
        <w:tc>
          <w:tcPr>
            <w:tcW w:w="5382" w:type="dxa"/>
          </w:tcPr>
          <w:p w14:paraId="3527CB31" w14:textId="53F1D893" w:rsidR="001A3132" w:rsidRPr="00C35047" w:rsidRDefault="001A3132" w:rsidP="001A3132">
            <w:pPr>
              <w:pStyle w:val="afc"/>
              <w:ind w:firstLine="0"/>
              <w:jc w:val="center"/>
              <w:rPr>
                <w:i/>
                <w:sz w:val="24"/>
              </w:rPr>
            </w:pPr>
            <w:r w:rsidRPr="00C35047">
              <w:rPr>
                <w:sz w:val="24"/>
              </w:rPr>
              <w:t>Места несанкционированного размещения отходов производства и потребления</w:t>
            </w:r>
          </w:p>
        </w:tc>
        <w:tc>
          <w:tcPr>
            <w:tcW w:w="1417" w:type="dxa"/>
            <w:vAlign w:val="center"/>
          </w:tcPr>
          <w:p w14:paraId="52AAD7FD" w14:textId="7918F247" w:rsidR="001A3132" w:rsidRPr="006F3F1F" w:rsidRDefault="001A3132" w:rsidP="001A3132">
            <w:pPr>
              <w:pStyle w:val="afc"/>
              <w:ind w:firstLine="0"/>
              <w:jc w:val="center"/>
              <w:rPr>
                <w:iCs/>
                <w:sz w:val="24"/>
                <w:lang w:val="en-US"/>
              </w:rPr>
            </w:pPr>
            <w:r w:rsidRPr="006F3F1F">
              <w:rPr>
                <w:iCs/>
                <w:sz w:val="24"/>
                <w:lang w:val="en-US"/>
              </w:rPr>
              <w:t>II</w:t>
            </w:r>
          </w:p>
        </w:tc>
        <w:tc>
          <w:tcPr>
            <w:tcW w:w="2545" w:type="dxa"/>
            <w:vAlign w:val="center"/>
          </w:tcPr>
          <w:p w14:paraId="7F2CDFCB" w14:textId="5974D830" w:rsidR="001A3132" w:rsidRPr="006F3F1F" w:rsidRDefault="001A3132" w:rsidP="001A3132">
            <w:pPr>
              <w:pStyle w:val="afc"/>
              <w:ind w:firstLine="0"/>
              <w:jc w:val="center"/>
              <w:rPr>
                <w:i/>
                <w:sz w:val="24"/>
              </w:rPr>
            </w:pPr>
            <w:r w:rsidRPr="006F3F1F">
              <w:rPr>
                <w:sz w:val="24"/>
              </w:rPr>
              <w:t>500</w:t>
            </w:r>
          </w:p>
        </w:tc>
      </w:tr>
      <w:tr w:rsidR="001A3132" w:rsidRPr="002F09BE" w14:paraId="30A9B2E5" w14:textId="77777777" w:rsidTr="001A3132">
        <w:tc>
          <w:tcPr>
            <w:tcW w:w="5382" w:type="dxa"/>
          </w:tcPr>
          <w:p w14:paraId="3FF7B215" w14:textId="0B2F102F" w:rsidR="001A3132" w:rsidRPr="00C35047" w:rsidRDefault="001A3132" w:rsidP="001A3132">
            <w:pPr>
              <w:pStyle w:val="afc"/>
              <w:ind w:firstLine="0"/>
              <w:jc w:val="center"/>
              <w:rPr>
                <w:i/>
                <w:sz w:val="24"/>
              </w:rPr>
            </w:pPr>
            <w:r w:rsidRPr="00C35047">
              <w:rPr>
                <w:sz w:val="24"/>
              </w:rPr>
              <w:t>Кладбища (в сельских поселениях) до 10 га</w:t>
            </w:r>
          </w:p>
        </w:tc>
        <w:tc>
          <w:tcPr>
            <w:tcW w:w="1417" w:type="dxa"/>
            <w:vAlign w:val="center"/>
          </w:tcPr>
          <w:p w14:paraId="1C77B3E3" w14:textId="7B47A154" w:rsidR="001A3132" w:rsidRPr="00C35047" w:rsidRDefault="001A3132" w:rsidP="001A3132">
            <w:pPr>
              <w:pStyle w:val="afc"/>
              <w:ind w:firstLine="0"/>
              <w:jc w:val="center"/>
              <w:rPr>
                <w:iCs/>
                <w:sz w:val="24"/>
                <w:lang w:val="en-US"/>
              </w:rPr>
            </w:pPr>
            <w:r w:rsidRPr="00C35047">
              <w:rPr>
                <w:iCs/>
                <w:sz w:val="24"/>
                <w:lang w:val="en-US"/>
              </w:rPr>
              <w:t>V</w:t>
            </w:r>
          </w:p>
        </w:tc>
        <w:tc>
          <w:tcPr>
            <w:tcW w:w="2545" w:type="dxa"/>
            <w:vAlign w:val="center"/>
          </w:tcPr>
          <w:p w14:paraId="373CC04A" w14:textId="65CA2255" w:rsidR="001A3132" w:rsidRPr="00C35047" w:rsidRDefault="001A3132" w:rsidP="001A3132">
            <w:pPr>
              <w:pStyle w:val="afc"/>
              <w:ind w:firstLine="0"/>
              <w:jc w:val="center"/>
              <w:rPr>
                <w:i/>
                <w:sz w:val="24"/>
              </w:rPr>
            </w:pPr>
            <w:r w:rsidRPr="00C35047">
              <w:rPr>
                <w:sz w:val="24"/>
              </w:rPr>
              <w:t>50</w:t>
            </w:r>
          </w:p>
        </w:tc>
      </w:tr>
    </w:tbl>
    <w:p w14:paraId="4CA4BA9E" w14:textId="7B1B7959" w:rsidR="001A3132" w:rsidRDefault="001A3132" w:rsidP="00BB0CFB">
      <w:pPr>
        <w:pStyle w:val="afc"/>
        <w:ind w:firstLine="0"/>
        <w:jc w:val="center"/>
        <w:rPr>
          <w:i/>
        </w:rPr>
      </w:pPr>
    </w:p>
    <w:p w14:paraId="12CB2AA0" w14:textId="77777777" w:rsidR="00056116" w:rsidRPr="00056116" w:rsidRDefault="00056116" w:rsidP="00056116">
      <w:pPr>
        <w:pStyle w:val="b5"/>
        <w:rPr>
          <w:b/>
          <w:bCs/>
          <w:i/>
          <w:iCs/>
        </w:rPr>
      </w:pPr>
      <w:bookmarkStart w:id="93" w:name="_Toc150507924"/>
      <w:r w:rsidRPr="00056116">
        <w:rPr>
          <w:b/>
          <w:bCs/>
          <w:i/>
          <w:iCs/>
        </w:rPr>
        <w:t>Зоны затопления и подтопления</w:t>
      </w:r>
      <w:bookmarkEnd w:id="93"/>
    </w:p>
    <w:p w14:paraId="22B3DF0A" w14:textId="77777777" w:rsidR="00056116" w:rsidRPr="00DC2255" w:rsidRDefault="00056116" w:rsidP="00056116">
      <w:pPr>
        <w:pStyle w:val="afc"/>
      </w:pPr>
      <w:r w:rsidRPr="00DC2255">
        <w:t xml:space="preserve">Зоны затопления, подтопления устанавливаются, изменяются в </w:t>
      </w:r>
      <w:bookmarkStart w:id="94" w:name="_Hlk151561943"/>
      <w:r w:rsidRPr="00DC2255">
        <w:t>отношении территорий, подверженных негативному воздействию вод и не обеспеченных сооружениями и (или) методами инженерной защиты.</w:t>
      </w:r>
    </w:p>
    <w:p w14:paraId="69803FB2" w14:textId="77777777" w:rsidR="00056116" w:rsidRPr="00DC2255" w:rsidRDefault="00056116" w:rsidP="00056116">
      <w:pPr>
        <w:pStyle w:val="afc"/>
      </w:pPr>
      <w:r w:rsidRPr="00DC2255">
        <w:lastRenderedPageBreak/>
        <w:t>Согласно статье 67.1. Водного кодекса Российской Федерации от 03.06.2006 № 74-ФЗ в границах зон затопления, подтопления запрещаются:</w:t>
      </w:r>
    </w:p>
    <w:p w14:paraId="78189149" w14:textId="77777777" w:rsidR="00056116" w:rsidRPr="00DC2255" w:rsidRDefault="00056116" w:rsidP="00056116">
      <w:pPr>
        <w:pStyle w:val="afc"/>
      </w:pPr>
      <w:r w:rsidRPr="00DC2255">
        <w:t>1)</w:t>
      </w:r>
      <w:r w:rsidRPr="00DC2255">
        <w:t> </w:t>
      </w:r>
      <w:r w:rsidRPr="00DC2255">
        <w:t>строительство объектов капитального строительства, не обеспеченных сооружениями и (или) методами инженерной защиты территорий и объектов от негативного воздействия вод;</w:t>
      </w:r>
    </w:p>
    <w:p w14:paraId="618AA6DD" w14:textId="77777777" w:rsidR="00056116" w:rsidRPr="00DC2255" w:rsidRDefault="00056116" w:rsidP="00056116">
      <w:pPr>
        <w:pStyle w:val="afc"/>
      </w:pPr>
      <w:r w:rsidRPr="00DC2255">
        <w:t>2)</w:t>
      </w:r>
      <w:r w:rsidRPr="00DC2255">
        <w:t> </w:t>
      </w:r>
      <w:r w:rsidRPr="00DC2255">
        <w:t>использование сточных вод в целях повышения почвенного плодородия;</w:t>
      </w:r>
    </w:p>
    <w:p w14:paraId="1F30442E" w14:textId="77777777" w:rsidR="00056116" w:rsidRPr="00DC2255" w:rsidRDefault="00056116" w:rsidP="00056116">
      <w:pPr>
        <w:pStyle w:val="afc"/>
      </w:pPr>
      <w:r w:rsidRPr="00DC2255">
        <w:t>3)</w:t>
      </w:r>
      <w:r w:rsidRPr="00DC2255">
        <w:t> </w:t>
      </w:r>
      <w:r w:rsidRPr="00DC2255">
        <w:t>размещение кладбищ, скотомогильников, объектов размещения отходов производства и потребления, химических, взрывчатых, токсичных, отравляющих веществ, пунктов хранения и захоронения радиоактивных отходов;</w:t>
      </w:r>
    </w:p>
    <w:p w14:paraId="19B44EA9" w14:textId="77777777" w:rsidR="00056116" w:rsidRPr="00DC2255" w:rsidRDefault="00056116" w:rsidP="00056116">
      <w:pPr>
        <w:pStyle w:val="afc"/>
      </w:pPr>
      <w:r w:rsidRPr="00DC2255">
        <w:t>4)</w:t>
      </w:r>
      <w:r w:rsidRPr="00DC2255">
        <w:t> </w:t>
      </w:r>
      <w:r w:rsidRPr="00DC2255">
        <w:t>осуществление авиационных мер по борьбе с вредными организмами.</w:t>
      </w:r>
    </w:p>
    <w:bookmarkEnd w:id="94"/>
    <w:p w14:paraId="680B410B" w14:textId="77777777" w:rsidR="00056116" w:rsidRPr="00056116" w:rsidRDefault="00056116" w:rsidP="00BB0CFB">
      <w:pPr>
        <w:pStyle w:val="afc"/>
        <w:ind w:firstLine="0"/>
        <w:jc w:val="center"/>
        <w:rPr>
          <w:iCs/>
        </w:rPr>
      </w:pPr>
    </w:p>
    <w:p w14:paraId="3A32D01D" w14:textId="32275C93" w:rsidR="00B81A03" w:rsidRPr="00182E7B" w:rsidRDefault="00144A52" w:rsidP="002827B6">
      <w:pPr>
        <w:pStyle w:val="3"/>
        <w:numPr>
          <w:ilvl w:val="2"/>
          <w:numId w:val="17"/>
        </w:numPr>
        <w:spacing w:before="100" w:after="100"/>
        <w:ind w:left="1520" w:hanging="811"/>
        <w:jc w:val="both"/>
        <w:rPr>
          <w:color w:val="auto"/>
        </w:rPr>
      </w:pPr>
      <w:r w:rsidRPr="00182E7B">
        <w:rPr>
          <w:color w:val="auto"/>
        </w:rPr>
        <w:t xml:space="preserve"> </w:t>
      </w:r>
      <w:bookmarkStart w:id="95" w:name="_Toc59276552"/>
      <w:bookmarkStart w:id="96" w:name="_Toc137713736"/>
      <w:r w:rsidR="00B81A03" w:rsidRPr="00182E7B">
        <w:rPr>
          <w:color w:val="auto"/>
        </w:rPr>
        <w:t>Экологическое состояние</w:t>
      </w:r>
      <w:bookmarkEnd w:id="95"/>
      <w:bookmarkEnd w:id="96"/>
    </w:p>
    <w:p w14:paraId="13CC0F34" w14:textId="75CFB323" w:rsidR="00240A6F" w:rsidRDefault="00240A6F" w:rsidP="00240A6F">
      <w:pPr>
        <w:pStyle w:val="afc"/>
      </w:pPr>
    </w:p>
    <w:p w14:paraId="2D6CC1FF" w14:textId="77777777" w:rsidR="0000281E" w:rsidRPr="0000281E" w:rsidRDefault="0000281E" w:rsidP="00403546">
      <w:pPr>
        <w:spacing w:after="0" w:line="240" w:lineRule="auto"/>
        <w:ind w:right="113" w:firstLine="709"/>
        <w:jc w:val="both"/>
        <w:rPr>
          <w:b w:val="0"/>
          <w:bCs/>
          <w:szCs w:val="28"/>
        </w:rPr>
      </w:pPr>
      <w:r w:rsidRPr="0000281E">
        <w:rPr>
          <w:b w:val="0"/>
          <w:bCs/>
          <w:szCs w:val="28"/>
        </w:rPr>
        <w:t xml:space="preserve">Экологическая ситуация на территории </w:t>
      </w:r>
      <w:proofErr w:type="spellStart"/>
      <w:r w:rsidRPr="0000281E">
        <w:rPr>
          <w:b w:val="0"/>
          <w:bCs/>
          <w:szCs w:val="28"/>
        </w:rPr>
        <w:t>Солонецкого</w:t>
      </w:r>
      <w:proofErr w:type="spellEnd"/>
      <w:r w:rsidRPr="0000281E">
        <w:rPr>
          <w:b w:val="0"/>
          <w:bCs/>
          <w:szCs w:val="28"/>
        </w:rPr>
        <w:t xml:space="preserve"> сельского поселения благоприятная. Здесь отсутствуют крупные источники загрязнения атмосферного воздуха.</w:t>
      </w:r>
    </w:p>
    <w:p w14:paraId="405B27A2" w14:textId="77777777" w:rsidR="0000281E" w:rsidRPr="0000281E" w:rsidRDefault="0000281E" w:rsidP="00403546">
      <w:pPr>
        <w:spacing w:after="0" w:line="240" w:lineRule="auto"/>
        <w:ind w:right="113" w:firstLine="709"/>
        <w:jc w:val="both"/>
        <w:rPr>
          <w:b w:val="0"/>
          <w:bCs/>
          <w:szCs w:val="28"/>
        </w:rPr>
      </w:pPr>
      <w:r w:rsidRPr="0000281E">
        <w:rPr>
          <w:b w:val="0"/>
          <w:bCs/>
          <w:szCs w:val="28"/>
        </w:rPr>
        <w:t>Уровень загрязнения воздуха, воды и почвы не превышает предельно допустимых нормативов.</w:t>
      </w:r>
    </w:p>
    <w:p w14:paraId="040C3D15" w14:textId="77777777" w:rsidR="0000281E" w:rsidRPr="0000281E" w:rsidRDefault="0000281E" w:rsidP="00403546">
      <w:pPr>
        <w:spacing w:after="0" w:line="240" w:lineRule="auto"/>
        <w:ind w:right="113" w:firstLine="709"/>
        <w:jc w:val="both"/>
        <w:rPr>
          <w:b w:val="0"/>
          <w:bCs/>
          <w:szCs w:val="28"/>
        </w:rPr>
      </w:pPr>
      <w:r w:rsidRPr="0000281E">
        <w:rPr>
          <w:b w:val="0"/>
          <w:bCs/>
          <w:szCs w:val="28"/>
        </w:rPr>
        <w:t>Целью экологической политики на территории сельского поселения в долгосрочной перспективе является поддержание целостности природных систем и их жизнеобеспечивающих функций для устойчивого развития, укрепления здоровья населения и обеспечения экологической безопасности территории при условии повышения конкурентоспособности ее экономики и экологической привлекательности территории.</w:t>
      </w:r>
    </w:p>
    <w:p w14:paraId="64901030" w14:textId="77777777" w:rsidR="0000281E" w:rsidRPr="0000281E" w:rsidRDefault="0000281E" w:rsidP="00403546">
      <w:pPr>
        <w:spacing w:after="0" w:line="240" w:lineRule="auto"/>
        <w:ind w:right="113" w:firstLine="709"/>
        <w:jc w:val="both"/>
        <w:rPr>
          <w:b w:val="0"/>
          <w:bCs/>
          <w:szCs w:val="28"/>
        </w:rPr>
      </w:pPr>
      <w:r w:rsidRPr="0000281E">
        <w:rPr>
          <w:b w:val="0"/>
          <w:bCs/>
          <w:szCs w:val="28"/>
        </w:rPr>
        <w:t>Одним из основных вопросов местного значения является создание условий для комфортного и безопасного проживания граждан, формирование современной инфраструктуры, благоустройство мест общего пользования.</w:t>
      </w:r>
    </w:p>
    <w:p w14:paraId="05C9FF2C" w14:textId="77777777" w:rsidR="0000281E" w:rsidRPr="0000281E" w:rsidRDefault="0000281E" w:rsidP="00403546">
      <w:pPr>
        <w:spacing w:after="0" w:line="240" w:lineRule="auto"/>
        <w:ind w:right="113" w:firstLine="709"/>
        <w:jc w:val="both"/>
        <w:rPr>
          <w:b w:val="0"/>
          <w:bCs/>
          <w:szCs w:val="28"/>
        </w:rPr>
      </w:pPr>
      <w:r w:rsidRPr="0000281E">
        <w:rPr>
          <w:b w:val="0"/>
          <w:bCs/>
          <w:szCs w:val="28"/>
        </w:rPr>
        <w:t>Разработанное функциональное зонирование учитывает природную, историко-культурную специфику, сложившиеся особенности использования земель.</w:t>
      </w:r>
    </w:p>
    <w:p w14:paraId="314EE685" w14:textId="77777777" w:rsidR="0000281E" w:rsidRPr="0000281E" w:rsidRDefault="0000281E" w:rsidP="00403546">
      <w:pPr>
        <w:spacing w:after="0" w:line="240" w:lineRule="auto"/>
        <w:ind w:right="113" w:firstLine="709"/>
        <w:jc w:val="both"/>
        <w:rPr>
          <w:b w:val="0"/>
          <w:bCs/>
          <w:szCs w:val="28"/>
        </w:rPr>
      </w:pPr>
      <w:r w:rsidRPr="0000281E">
        <w:rPr>
          <w:b w:val="0"/>
          <w:bCs/>
          <w:szCs w:val="28"/>
        </w:rPr>
        <w:t xml:space="preserve">При разработке градостроительных зон </w:t>
      </w:r>
      <w:proofErr w:type="spellStart"/>
      <w:r w:rsidRPr="0000281E">
        <w:rPr>
          <w:b w:val="0"/>
          <w:bCs/>
          <w:szCs w:val="28"/>
        </w:rPr>
        <w:t>Солонецкого</w:t>
      </w:r>
      <w:proofErr w:type="spellEnd"/>
      <w:r w:rsidRPr="0000281E">
        <w:rPr>
          <w:b w:val="0"/>
          <w:bCs/>
          <w:szCs w:val="28"/>
        </w:rPr>
        <w:t xml:space="preserve"> сельского поселения учтены положения Градостроительного и Земельного кодексов Российской Федерации и требования специальных нормативов, касающихся зон с особыми условиями использования территории.</w:t>
      </w:r>
    </w:p>
    <w:p w14:paraId="3AEE4440" w14:textId="77777777" w:rsidR="0000281E" w:rsidRPr="0000281E" w:rsidRDefault="0000281E" w:rsidP="00403546">
      <w:pPr>
        <w:spacing w:after="0" w:line="240" w:lineRule="auto"/>
        <w:ind w:firstLine="709"/>
        <w:jc w:val="both"/>
        <w:rPr>
          <w:b w:val="0"/>
          <w:bCs/>
          <w:szCs w:val="28"/>
        </w:rPr>
      </w:pPr>
      <w:r w:rsidRPr="00361EC2">
        <w:rPr>
          <w:i/>
          <w:szCs w:val="28"/>
        </w:rPr>
        <w:t>Загрязнение атмосферного</w:t>
      </w:r>
      <w:r w:rsidRPr="0000281E">
        <w:rPr>
          <w:b w:val="0"/>
          <w:bCs/>
          <w:i/>
          <w:szCs w:val="28"/>
        </w:rPr>
        <w:t xml:space="preserve"> </w:t>
      </w:r>
      <w:r w:rsidRPr="00361EC2">
        <w:rPr>
          <w:i/>
          <w:szCs w:val="28"/>
        </w:rPr>
        <w:t>воздуха</w:t>
      </w:r>
      <w:r w:rsidRPr="00361EC2">
        <w:rPr>
          <w:szCs w:val="28"/>
        </w:rPr>
        <w:t xml:space="preserve"> </w:t>
      </w:r>
      <w:r w:rsidRPr="0000281E">
        <w:rPr>
          <w:b w:val="0"/>
          <w:bCs/>
          <w:szCs w:val="28"/>
        </w:rPr>
        <w:t>является одним из главных факторов риска для здоровья населения. Развитие технического прогресса, рост социально-экономического благополучия человека увеличивает антропогенную нагрузку на атмосферный воздух.</w:t>
      </w:r>
    </w:p>
    <w:p w14:paraId="61BD0D1C" w14:textId="77777777" w:rsidR="0000281E" w:rsidRPr="0000281E" w:rsidRDefault="0000281E" w:rsidP="00403546">
      <w:pPr>
        <w:spacing w:after="0" w:line="240" w:lineRule="auto"/>
        <w:ind w:firstLine="709"/>
        <w:jc w:val="both"/>
        <w:rPr>
          <w:b w:val="0"/>
          <w:bCs/>
          <w:szCs w:val="28"/>
        </w:rPr>
      </w:pPr>
      <w:r w:rsidRPr="0000281E">
        <w:rPr>
          <w:b w:val="0"/>
          <w:bCs/>
          <w:szCs w:val="28"/>
        </w:rPr>
        <w:t xml:space="preserve">Атмосферный воздух является важнейшей и неотъемлемой частью среды обитания человека. Степень его загрязнения относится к числу приоритетных факторов, влияющих на здоровье населения. Качество </w:t>
      </w:r>
      <w:r w:rsidRPr="0000281E">
        <w:rPr>
          <w:b w:val="0"/>
          <w:bCs/>
          <w:szCs w:val="28"/>
        </w:rPr>
        <w:lastRenderedPageBreak/>
        <w:t>атмосферного воздуха - совокупность физических, химических и биологических свойств атмосферного воздуха, отражающих степень его соответствия гигиеническим нормативам качества атмосферного воздуха и экологическим нормативам качества атмосферного воздуха.</w:t>
      </w:r>
    </w:p>
    <w:p w14:paraId="2CACDE6A" w14:textId="77777777" w:rsidR="0000281E" w:rsidRPr="0000281E" w:rsidRDefault="0000281E" w:rsidP="00403546">
      <w:pPr>
        <w:spacing w:after="0" w:line="240" w:lineRule="auto"/>
        <w:ind w:firstLine="709"/>
        <w:jc w:val="both"/>
        <w:rPr>
          <w:b w:val="0"/>
          <w:bCs/>
          <w:szCs w:val="28"/>
        </w:rPr>
      </w:pPr>
      <w:r w:rsidRPr="0000281E">
        <w:rPr>
          <w:b w:val="0"/>
          <w:bCs/>
          <w:szCs w:val="28"/>
        </w:rPr>
        <w:t>Слагаемыми качества атмосферного воздуха являются интенсивность загрязнения его выбросами, как от стационарных, так и от передвижных источников загрязнения - транспорта.</w:t>
      </w:r>
    </w:p>
    <w:p w14:paraId="7EDD49EB" w14:textId="77777777" w:rsidR="0000281E" w:rsidRPr="0000281E" w:rsidRDefault="0000281E" w:rsidP="00403546">
      <w:pPr>
        <w:spacing w:after="0" w:line="240" w:lineRule="auto"/>
        <w:ind w:firstLine="709"/>
        <w:jc w:val="both"/>
        <w:rPr>
          <w:b w:val="0"/>
          <w:bCs/>
          <w:szCs w:val="28"/>
        </w:rPr>
      </w:pPr>
      <w:r w:rsidRPr="0000281E">
        <w:rPr>
          <w:b w:val="0"/>
          <w:bCs/>
          <w:szCs w:val="28"/>
        </w:rPr>
        <w:t xml:space="preserve">В целях определения критериев безопасности и безвредности воздействия химических, физических и биологических факторов на людей, растения и животных, особо охраняемые природные территории и объекты, а также в целях оценки состояния атмосферного воздуха устанавливаются гигиенические экологические  </w:t>
      </w:r>
      <w:hyperlink r:id="rId91" w:anchor="dst100130" w:history="1">
        <w:r w:rsidRPr="0000281E">
          <w:rPr>
            <w:b w:val="0"/>
            <w:bCs/>
            <w:szCs w:val="28"/>
          </w:rPr>
          <w:t>нормативы</w:t>
        </w:r>
      </w:hyperlink>
      <w:r w:rsidRPr="0000281E">
        <w:rPr>
          <w:b w:val="0"/>
          <w:bCs/>
          <w:szCs w:val="28"/>
        </w:rPr>
        <w:t> качества атмосферного воздуха и предельно допустимые уровни физических воздействий на него.</w:t>
      </w:r>
    </w:p>
    <w:p w14:paraId="0A69AC2B" w14:textId="77777777" w:rsidR="0000281E" w:rsidRPr="0000281E" w:rsidRDefault="0000281E" w:rsidP="00403546">
      <w:pPr>
        <w:tabs>
          <w:tab w:val="left" w:pos="851"/>
        </w:tabs>
        <w:spacing w:after="0" w:line="240" w:lineRule="auto"/>
        <w:ind w:firstLine="709"/>
        <w:jc w:val="both"/>
        <w:rPr>
          <w:b w:val="0"/>
          <w:bCs/>
          <w:szCs w:val="28"/>
        </w:rPr>
      </w:pPr>
      <w:r w:rsidRPr="0000281E">
        <w:rPr>
          <w:b w:val="0"/>
          <w:bCs/>
          <w:szCs w:val="28"/>
        </w:rPr>
        <w:t xml:space="preserve">Мониторинг загрязнения атмосферного воздуха ФГБУ «Иркутское УГМС» осуществляется за 34 загрязняющими веществами в 18 городах и поселках области на 36 стационарных постах. На стационарных постах ежедневно осуществлялся отбор проб на основные загрязняющие примеси: взвешенных веществ, диоксида серы, оксида углерода, диоксида и оксида азота, аммиака, сероводорода, формальдегида, </w:t>
      </w:r>
      <w:proofErr w:type="spellStart"/>
      <w:r w:rsidRPr="0000281E">
        <w:rPr>
          <w:b w:val="0"/>
          <w:bCs/>
          <w:szCs w:val="28"/>
        </w:rPr>
        <w:t>бенз</w:t>
      </w:r>
      <w:proofErr w:type="spellEnd"/>
      <w:r w:rsidRPr="0000281E">
        <w:rPr>
          <w:b w:val="0"/>
          <w:bCs/>
          <w:szCs w:val="28"/>
        </w:rPr>
        <w:t>(а)</w:t>
      </w:r>
      <w:proofErr w:type="spellStart"/>
      <w:r w:rsidRPr="0000281E">
        <w:rPr>
          <w:b w:val="0"/>
          <w:bCs/>
          <w:szCs w:val="28"/>
        </w:rPr>
        <w:t>пирена</w:t>
      </w:r>
      <w:proofErr w:type="spellEnd"/>
      <w:r w:rsidRPr="0000281E">
        <w:rPr>
          <w:b w:val="0"/>
          <w:bCs/>
          <w:szCs w:val="28"/>
        </w:rPr>
        <w:t xml:space="preserve"> и тяжелых металлов. Ближайшие посты наблюдения находятся в городах Братск и Усть-Илимск.</w:t>
      </w:r>
    </w:p>
    <w:p w14:paraId="12FEA166" w14:textId="77777777" w:rsidR="0000281E" w:rsidRPr="0000281E" w:rsidRDefault="0000281E" w:rsidP="00403546">
      <w:pPr>
        <w:tabs>
          <w:tab w:val="left" w:pos="0"/>
        </w:tabs>
        <w:spacing w:after="0" w:line="240" w:lineRule="auto"/>
        <w:ind w:firstLine="709"/>
        <w:jc w:val="both"/>
        <w:rPr>
          <w:b w:val="0"/>
          <w:bCs/>
          <w:szCs w:val="28"/>
        </w:rPr>
      </w:pPr>
      <w:r w:rsidRPr="0000281E">
        <w:rPr>
          <w:b w:val="0"/>
          <w:bCs/>
          <w:szCs w:val="28"/>
        </w:rPr>
        <w:t xml:space="preserve">Основное влияние на загрязнение атмосферного воздуха оказывают предприятия: выбросы автотранспорта, котельные, печное отопление жилого сектора, а также лесные пожары. </w:t>
      </w:r>
    </w:p>
    <w:p w14:paraId="4D828D3C" w14:textId="77777777" w:rsidR="0000281E" w:rsidRPr="0000281E" w:rsidRDefault="0000281E" w:rsidP="00403546">
      <w:pPr>
        <w:tabs>
          <w:tab w:val="left" w:pos="0"/>
        </w:tabs>
        <w:spacing w:after="0" w:line="240" w:lineRule="auto"/>
        <w:ind w:firstLine="709"/>
        <w:jc w:val="both"/>
        <w:rPr>
          <w:b w:val="0"/>
          <w:bCs/>
          <w:szCs w:val="28"/>
        </w:rPr>
      </w:pPr>
      <w:r w:rsidRPr="0000281E">
        <w:rPr>
          <w:b w:val="0"/>
          <w:bCs/>
          <w:szCs w:val="28"/>
        </w:rPr>
        <w:t xml:space="preserve">На территории </w:t>
      </w:r>
      <w:proofErr w:type="spellStart"/>
      <w:r w:rsidRPr="0000281E">
        <w:rPr>
          <w:b w:val="0"/>
          <w:bCs/>
          <w:szCs w:val="28"/>
        </w:rPr>
        <w:t>Солонецкого</w:t>
      </w:r>
      <w:proofErr w:type="spellEnd"/>
      <w:r w:rsidRPr="0000281E">
        <w:rPr>
          <w:b w:val="0"/>
          <w:bCs/>
          <w:szCs w:val="28"/>
        </w:rPr>
        <w:t xml:space="preserve"> сельского поселения, по сведениям программно-технического обеспечения ведения учета объектов негативного воздействия на окружающую среду (НВОС), ни один объект НВОС не поставлен государственный учет (письмо Службы государственного экологического надзора Иркутской области от 13.09.2023 №02-71-3847/23).</w:t>
      </w:r>
    </w:p>
    <w:p w14:paraId="24712611" w14:textId="77777777" w:rsidR="0000281E" w:rsidRPr="0000281E" w:rsidRDefault="0000281E" w:rsidP="00403546">
      <w:pPr>
        <w:tabs>
          <w:tab w:val="left" w:pos="0"/>
        </w:tabs>
        <w:spacing w:after="0" w:line="240" w:lineRule="auto"/>
        <w:ind w:firstLine="709"/>
        <w:jc w:val="both"/>
        <w:rPr>
          <w:b w:val="0"/>
          <w:bCs/>
          <w:szCs w:val="28"/>
        </w:rPr>
      </w:pPr>
      <w:bookmarkStart w:id="97" w:name="dst100093"/>
      <w:bookmarkEnd w:id="97"/>
      <w:r w:rsidRPr="0000281E">
        <w:rPr>
          <w:b w:val="0"/>
          <w:bCs/>
          <w:szCs w:val="28"/>
        </w:rPr>
        <w:t>Из представленных данных Доклада об экологической ситуации в Иркутской области, подготовленного Министерством природных ресурсов и экологии Иркутской области в 2022 году, концентрация взвешенных веществ в Нижнеудинском районе составляет менее 1 ПДК. Основные источники загрязнения атмосферы сельского поселения взвешенными веществами –производство стройматериалов, коммунальные и производственные котельные, а также вторичное загрязнение.</w:t>
      </w:r>
    </w:p>
    <w:p w14:paraId="23CE29E7" w14:textId="77777777" w:rsidR="0000281E" w:rsidRPr="0000281E" w:rsidRDefault="0000281E" w:rsidP="00403546">
      <w:pPr>
        <w:spacing w:after="0" w:line="240" w:lineRule="auto"/>
        <w:ind w:firstLine="709"/>
        <w:jc w:val="both"/>
        <w:rPr>
          <w:b w:val="0"/>
          <w:bCs/>
          <w:szCs w:val="28"/>
        </w:rPr>
      </w:pPr>
      <w:r w:rsidRPr="0000281E">
        <w:rPr>
          <w:b w:val="0"/>
          <w:bCs/>
          <w:szCs w:val="28"/>
        </w:rPr>
        <w:t>Средняя за год и максимальная разовая концентрация диоксида серы ниже 1 ПДК.</w:t>
      </w:r>
      <w:r w:rsidRPr="0000281E">
        <w:rPr>
          <w:b w:val="0"/>
          <w:bCs/>
        </w:rPr>
        <w:t xml:space="preserve"> </w:t>
      </w:r>
      <w:r w:rsidRPr="0000281E">
        <w:rPr>
          <w:b w:val="0"/>
          <w:bCs/>
          <w:szCs w:val="28"/>
        </w:rPr>
        <w:t>Основные источники загрязнения атмосферы диоксидом серы – коммунальные и производственные котельные, бытовые печи, горящие свалки, автотранспорт.</w:t>
      </w:r>
    </w:p>
    <w:p w14:paraId="372A4096" w14:textId="77777777" w:rsidR="0000281E" w:rsidRPr="0000281E" w:rsidRDefault="0000281E" w:rsidP="00403546">
      <w:pPr>
        <w:spacing w:after="0" w:line="240" w:lineRule="auto"/>
        <w:ind w:firstLine="709"/>
        <w:jc w:val="both"/>
        <w:rPr>
          <w:b w:val="0"/>
          <w:bCs/>
          <w:szCs w:val="28"/>
        </w:rPr>
      </w:pPr>
      <w:r w:rsidRPr="0000281E">
        <w:rPr>
          <w:b w:val="0"/>
          <w:bCs/>
          <w:szCs w:val="28"/>
        </w:rPr>
        <w:t xml:space="preserve">Средняя за год концентрация оксида углерода ниже 1 ПДК, что не превышает гигиенический норматив. Основные источники загрязнения атмосферы оксидом углерода – коммунальные и производственные котельные, автотранспорт и лесные пожары. </w:t>
      </w:r>
    </w:p>
    <w:p w14:paraId="6AFC80C6" w14:textId="77777777" w:rsidR="0000281E" w:rsidRPr="0000281E" w:rsidRDefault="0000281E" w:rsidP="00403546">
      <w:pPr>
        <w:spacing w:after="0" w:line="240" w:lineRule="auto"/>
        <w:ind w:firstLine="709"/>
        <w:jc w:val="both"/>
        <w:rPr>
          <w:b w:val="0"/>
          <w:bCs/>
          <w:szCs w:val="28"/>
        </w:rPr>
      </w:pPr>
      <w:r w:rsidRPr="0000281E">
        <w:rPr>
          <w:b w:val="0"/>
          <w:bCs/>
          <w:szCs w:val="28"/>
        </w:rPr>
        <w:lastRenderedPageBreak/>
        <w:t>Средняя за год концентрация диоксида азота составляет ниже 1 ПДК. Основные источники загрязнения атмосферы диоксидом азота - предприятия теплоэнергетики, автотранспорт.</w:t>
      </w:r>
    </w:p>
    <w:p w14:paraId="73E5144D" w14:textId="77777777" w:rsidR="0000281E" w:rsidRPr="0000281E" w:rsidRDefault="0000281E" w:rsidP="00403546">
      <w:pPr>
        <w:spacing w:after="0" w:line="240" w:lineRule="auto"/>
        <w:ind w:firstLine="709"/>
        <w:jc w:val="both"/>
        <w:rPr>
          <w:b w:val="0"/>
          <w:bCs/>
          <w:szCs w:val="28"/>
        </w:rPr>
      </w:pPr>
      <w:r w:rsidRPr="0000281E">
        <w:rPr>
          <w:b w:val="0"/>
          <w:bCs/>
          <w:szCs w:val="28"/>
        </w:rPr>
        <w:t>Средняя за год концентрация оксида азота составляет ниже 1 ПДК. Основные источники загрязнения атмосферы оксидом азота - предприятия теплоэнергетики, автотранспорт.</w:t>
      </w:r>
    </w:p>
    <w:p w14:paraId="3648CF3A" w14:textId="77777777" w:rsidR="0000281E" w:rsidRPr="0000281E" w:rsidRDefault="0000281E" w:rsidP="00403546">
      <w:pPr>
        <w:spacing w:after="0" w:line="240" w:lineRule="auto"/>
        <w:ind w:firstLine="709"/>
        <w:jc w:val="both"/>
        <w:rPr>
          <w:b w:val="0"/>
          <w:bCs/>
          <w:szCs w:val="28"/>
        </w:rPr>
      </w:pPr>
      <w:r w:rsidRPr="0000281E">
        <w:rPr>
          <w:b w:val="0"/>
          <w:bCs/>
          <w:szCs w:val="28"/>
        </w:rPr>
        <w:t>Средняя концентрация по фенолу не превышали гигиенического норматива. Основные источники загрязнения атмосферы фенолами — предприятия стройматериалов, деревообработки, нефтепродуктов.</w:t>
      </w:r>
    </w:p>
    <w:p w14:paraId="2242A449" w14:textId="77777777" w:rsidR="0000281E" w:rsidRPr="0000281E" w:rsidRDefault="0000281E" w:rsidP="00403546">
      <w:pPr>
        <w:spacing w:after="0" w:line="240" w:lineRule="auto"/>
        <w:ind w:firstLine="709"/>
        <w:jc w:val="both"/>
        <w:rPr>
          <w:b w:val="0"/>
          <w:bCs/>
          <w:szCs w:val="28"/>
        </w:rPr>
      </w:pPr>
      <w:r w:rsidRPr="0000281E">
        <w:rPr>
          <w:b w:val="0"/>
          <w:bCs/>
          <w:szCs w:val="28"/>
        </w:rPr>
        <w:t xml:space="preserve">Средняя за год концентрация бензапирена составляет ниже 1 ПДК. Основные источники загрязнения атмосферы бензапиреном — промышленные и отопительные котельные, бытовые печи, горящие свалки, автотранспорт. </w:t>
      </w:r>
    </w:p>
    <w:p w14:paraId="71A5518B" w14:textId="77777777" w:rsidR="0000281E" w:rsidRPr="0000281E" w:rsidRDefault="0000281E" w:rsidP="00403546">
      <w:pPr>
        <w:spacing w:after="0" w:line="240" w:lineRule="auto"/>
        <w:ind w:firstLine="709"/>
        <w:jc w:val="both"/>
        <w:rPr>
          <w:b w:val="0"/>
          <w:bCs/>
          <w:szCs w:val="28"/>
        </w:rPr>
      </w:pPr>
      <w:r w:rsidRPr="0000281E">
        <w:rPr>
          <w:b w:val="0"/>
          <w:bCs/>
          <w:szCs w:val="28"/>
        </w:rPr>
        <w:t>Средняя за год концентрация формальдегида менее 1 ПДК. Основные источники загрязнения атмосферы формальдегидом — предприятия стройматериалов и деревообработки, автотранспорт.</w:t>
      </w:r>
    </w:p>
    <w:p w14:paraId="6E363735" w14:textId="77777777" w:rsidR="0000281E" w:rsidRPr="0000281E" w:rsidRDefault="0000281E" w:rsidP="00403546">
      <w:pPr>
        <w:spacing w:after="0" w:line="240" w:lineRule="auto"/>
        <w:ind w:firstLine="709"/>
        <w:jc w:val="both"/>
        <w:rPr>
          <w:b w:val="0"/>
          <w:bCs/>
          <w:szCs w:val="28"/>
        </w:rPr>
      </w:pPr>
      <w:r w:rsidRPr="0000281E">
        <w:rPr>
          <w:b w:val="0"/>
          <w:bCs/>
          <w:szCs w:val="28"/>
        </w:rPr>
        <w:t>Средние за год концентрации тяжелых металлов не превысили 1 ПДК.</w:t>
      </w:r>
    </w:p>
    <w:p w14:paraId="30F0D3E2" w14:textId="77777777" w:rsidR="0000281E" w:rsidRPr="0000281E" w:rsidRDefault="0000281E" w:rsidP="00403546">
      <w:pPr>
        <w:spacing w:after="0" w:line="240" w:lineRule="auto"/>
        <w:ind w:firstLine="709"/>
        <w:jc w:val="both"/>
        <w:rPr>
          <w:b w:val="0"/>
          <w:bCs/>
          <w:szCs w:val="28"/>
        </w:rPr>
      </w:pPr>
      <w:r w:rsidRPr="0000281E">
        <w:rPr>
          <w:b w:val="0"/>
          <w:bCs/>
          <w:szCs w:val="28"/>
        </w:rPr>
        <w:t>В результате работы двигателей автотранспорта в атмосферный воздух выделяются оксид углерода, оксиды и диоксиды азота, углеводороды, соединения серы, свинца.</w:t>
      </w:r>
    </w:p>
    <w:p w14:paraId="21FD40AC" w14:textId="77777777" w:rsidR="0000281E" w:rsidRPr="0000281E" w:rsidRDefault="0000281E" w:rsidP="00403546">
      <w:pPr>
        <w:spacing w:after="0" w:line="240" w:lineRule="auto"/>
        <w:ind w:firstLine="709"/>
        <w:jc w:val="both"/>
        <w:rPr>
          <w:b w:val="0"/>
          <w:bCs/>
          <w:szCs w:val="28"/>
        </w:rPr>
      </w:pPr>
      <w:r w:rsidRPr="0000281E">
        <w:rPr>
          <w:b w:val="0"/>
          <w:bCs/>
          <w:szCs w:val="28"/>
        </w:rPr>
        <w:t>Доля выбросов автотранспорта в атмосферный воздух ежегодно возрастает в связи с ростом количества автотранспортных единиц.</w:t>
      </w:r>
    </w:p>
    <w:p w14:paraId="0BA6C979" w14:textId="77777777" w:rsidR="0000281E" w:rsidRPr="0000281E" w:rsidRDefault="0000281E" w:rsidP="00403546">
      <w:pPr>
        <w:spacing w:after="0" w:line="240" w:lineRule="auto"/>
        <w:ind w:firstLine="709"/>
        <w:jc w:val="both"/>
        <w:rPr>
          <w:b w:val="0"/>
          <w:bCs/>
          <w:szCs w:val="28"/>
        </w:rPr>
      </w:pPr>
      <w:r w:rsidRPr="0000281E">
        <w:rPr>
          <w:b w:val="0"/>
          <w:bCs/>
          <w:szCs w:val="28"/>
        </w:rPr>
        <w:t xml:space="preserve">В атмосферном воздухе жилой застройки контролируется содержание взвешенных веществ, серы диоксида, азота диоксида, азота оксида, углерода оксида, </w:t>
      </w:r>
      <w:proofErr w:type="spellStart"/>
      <w:r w:rsidRPr="0000281E">
        <w:rPr>
          <w:b w:val="0"/>
          <w:bCs/>
          <w:szCs w:val="28"/>
        </w:rPr>
        <w:t>гидроксибензола</w:t>
      </w:r>
      <w:proofErr w:type="spellEnd"/>
      <w:r w:rsidRPr="0000281E">
        <w:rPr>
          <w:b w:val="0"/>
          <w:bCs/>
          <w:szCs w:val="28"/>
        </w:rPr>
        <w:t xml:space="preserve"> (фенола), хлора, гидрохлорида, </w:t>
      </w:r>
      <w:proofErr w:type="spellStart"/>
      <w:r w:rsidRPr="0000281E">
        <w:rPr>
          <w:b w:val="0"/>
          <w:bCs/>
          <w:szCs w:val="28"/>
        </w:rPr>
        <w:t>дигидросульфида</w:t>
      </w:r>
      <w:proofErr w:type="spellEnd"/>
      <w:r w:rsidRPr="0000281E">
        <w:rPr>
          <w:b w:val="0"/>
          <w:bCs/>
          <w:szCs w:val="28"/>
        </w:rPr>
        <w:t xml:space="preserve"> (сероводорода), аммиака, аминов алифатических, калия хлорида, натрия хлорида, тяжелых металлов, </w:t>
      </w:r>
      <w:proofErr w:type="spellStart"/>
      <w:r w:rsidRPr="0000281E">
        <w:rPr>
          <w:b w:val="0"/>
          <w:bCs/>
          <w:szCs w:val="28"/>
        </w:rPr>
        <w:t>бенз</w:t>
      </w:r>
      <w:proofErr w:type="spellEnd"/>
      <w:r w:rsidRPr="0000281E">
        <w:rPr>
          <w:b w:val="0"/>
          <w:bCs/>
          <w:szCs w:val="28"/>
        </w:rPr>
        <w:t>(а)</w:t>
      </w:r>
      <w:proofErr w:type="spellStart"/>
      <w:r w:rsidRPr="0000281E">
        <w:rPr>
          <w:b w:val="0"/>
          <w:bCs/>
          <w:szCs w:val="28"/>
        </w:rPr>
        <w:t>пирена</w:t>
      </w:r>
      <w:proofErr w:type="spellEnd"/>
      <w:r w:rsidRPr="0000281E">
        <w:rPr>
          <w:b w:val="0"/>
          <w:bCs/>
          <w:szCs w:val="28"/>
        </w:rPr>
        <w:t xml:space="preserve">, формальдегида, ароматических углеводородов. </w:t>
      </w:r>
    </w:p>
    <w:p w14:paraId="188BE945" w14:textId="77777777" w:rsidR="0000281E" w:rsidRPr="0000281E" w:rsidRDefault="0000281E" w:rsidP="00403546">
      <w:pPr>
        <w:spacing w:after="0" w:line="240" w:lineRule="auto"/>
        <w:ind w:firstLine="709"/>
        <w:jc w:val="both"/>
        <w:rPr>
          <w:b w:val="0"/>
          <w:bCs/>
          <w:szCs w:val="28"/>
        </w:rPr>
      </w:pPr>
      <w:r w:rsidRPr="0000281E">
        <w:rPr>
          <w:b w:val="0"/>
          <w:bCs/>
          <w:szCs w:val="28"/>
        </w:rPr>
        <w:t xml:space="preserve">По результатам лабораторных исследований качества атмосферного воздуха населенных мест, проводимых испытательным лабораторным центром ФБУЗ «Центр гигиены и эпидемиологии в Иркутской области», динамика уровня загрязнения атмосферного воздуха выше ПДК не зафиксирована. </w:t>
      </w:r>
    </w:p>
    <w:p w14:paraId="4A80CC64" w14:textId="77777777" w:rsidR="0000281E" w:rsidRPr="0000281E" w:rsidRDefault="0000281E" w:rsidP="00403546">
      <w:pPr>
        <w:spacing w:after="0" w:line="240" w:lineRule="auto"/>
        <w:ind w:firstLine="709"/>
        <w:jc w:val="both"/>
        <w:rPr>
          <w:b w:val="0"/>
          <w:bCs/>
          <w:szCs w:val="28"/>
        </w:rPr>
      </w:pPr>
      <w:r w:rsidRPr="0000281E">
        <w:rPr>
          <w:b w:val="0"/>
          <w:bCs/>
          <w:szCs w:val="28"/>
        </w:rPr>
        <w:t>Состояние атмосферного воздуха в</w:t>
      </w:r>
      <w:r w:rsidRPr="0000281E">
        <w:rPr>
          <w:b w:val="0"/>
          <w:bCs/>
        </w:rPr>
        <w:t xml:space="preserve"> </w:t>
      </w:r>
      <w:proofErr w:type="spellStart"/>
      <w:r w:rsidRPr="0000281E">
        <w:rPr>
          <w:b w:val="0"/>
          <w:bCs/>
          <w:szCs w:val="28"/>
        </w:rPr>
        <w:t>Солонецком</w:t>
      </w:r>
      <w:proofErr w:type="spellEnd"/>
      <w:r w:rsidRPr="0000281E">
        <w:rPr>
          <w:b w:val="0"/>
          <w:bCs/>
          <w:szCs w:val="28"/>
        </w:rPr>
        <w:t xml:space="preserve"> сельском</w:t>
      </w:r>
      <w:r w:rsidRPr="0000281E">
        <w:rPr>
          <w:b w:val="0"/>
          <w:bCs/>
        </w:rPr>
        <w:t xml:space="preserve"> </w:t>
      </w:r>
      <w:r w:rsidRPr="0000281E">
        <w:rPr>
          <w:b w:val="0"/>
          <w:bCs/>
          <w:szCs w:val="28"/>
        </w:rPr>
        <w:t>поселении можно оценить, как удовлетворительное, здесь отсутствуют крупные источники загрязнения атмосферного воздуха.</w:t>
      </w:r>
    </w:p>
    <w:p w14:paraId="4A2DE761" w14:textId="73F07A4C" w:rsidR="0000281E" w:rsidRPr="0000281E" w:rsidRDefault="0000281E" w:rsidP="00403546">
      <w:pPr>
        <w:spacing w:after="0" w:line="240" w:lineRule="auto"/>
        <w:ind w:firstLine="709"/>
        <w:jc w:val="both"/>
        <w:rPr>
          <w:b w:val="0"/>
          <w:bCs/>
          <w:szCs w:val="28"/>
        </w:rPr>
      </w:pPr>
      <w:r w:rsidRPr="0023797B">
        <w:rPr>
          <w:i/>
          <w:szCs w:val="28"/>
        </w:rPr>
        <w:t>Загрязнение</w:t>
      </w:r>
      <w:r w:rsidRPr="0000281E">
        <w:rPr>
          <w:b w:val="0"/>
          <w:bCs/>
          <w:i/>
          <w:szCs w:val="28"/>
        </w:rPr>
        <w:t xml:space="preserve"> </w:t>
      </w:r>
      <w:r w:rsidRPr="0023797B">
        <w:rPr>
          <w:i/>
          <w:szCs w:val="28"/>
        </w:rPr>
        <w:t>водного</w:t>
      </w:r>
      <w:r w:rsidRPr="0000281E">
        <w:rPr>
          <w:b w:val="0"/>
          <w:bCs/>
          <w:i/>
          <w:szCs w:val="28"/>
        </w:rPr>
        <w:t xml:space="preserve"> </w:t>
      </w:r>
      <w:r w:rsidRPr="0023797B">
        <w:rPr>
          <w:i/>
          <w:szCs w:val="28"/>
        </w:rPr>
        <w:t>бассейна</w:t>
      </w:r>
      <w:r w:rsidRPr="0000281E">
        <w:rPr>
          <w:b w:val="0"/>
          <w:bCs/>
          <w:i/>
          <w:szCs w:val="28"/>
        </w:rPr>
        <w:t>.</w:t>
      </w:r>
      <w:r w:rsidRPr="0000281E">
        <w:rPr>
          <w:b w:val="0"/>
          <w:bCs/>
          <w:szCs w:val="28"/>
        </w:rPr>
        <w:t xml:space="preserve"> Водные ресурсы территории состоят из поверхностных и подземных вод. Поверхностные воды представлены рекой Уда с притоками.</w:t>
      </w:r>
    </w:p>
    <w:p w14:paraId="5E123FEA" w14:textId="77777777" w:rsidR="0000281E" w:rsidRPr="0000281E" w:rsidRDefault="0000281E" w:rsidP="00403546">
      <w:pPr>
        <w:spacing w:after="0" w:line="240" w:lineRule="auto"/>
        <w:ind w:firstLine="709"/>
        <w:jc w:val="both"/>
        <w:rPr>
          <w:b w:val="0"/>
          <w:bCs/>
          <w:szCs w:val="28"/>
        </w:rPr>
      </w:pPr>
      <w:r w:rsidRPr="0000281E">
        <w:rPr>
          <w:b w:val="0"/>
          <w:bCs/>
          <w:szCs w:val="28"/>
        </w:rPr>
        <w:t>Гидрохимические наблюдения проводятся в двух створах: в 1 км выше и в 6 км ниже города Нижнеудинск.</w:t>
      </w:r>
    </w:p>
    <w:p w14:paraId="7D2ADF60" w14:textId="77777777" w:rsidR="0000281E" w:rsidRPr="0000281E" w:rsidRDefault="0000281E" w:rsidP="00403546">
      <w:pPr>
        <w:spacing w:after="0" w:line="240" w:lineRule="auto"/>
        <w:ind w:firstLine="709"/>
        <w:jc w:val="both"/>
        <w:rPr>
          <w:b w:val="0"/>
          <w:bCs/>
          <w:szCs w:val="28"/>
        </w:rPr>
      </w:pPr>
      <w:r w:rsidRPr="0000281E">
        <w:rPr>
          <w:b w:val="0"/>
          <w:bCs/>
          <w:szCs w:val="28"/>
        </w:rPr>
        <w:t>По комплексу показателей вода реки оценивается 2 классом и классифицируется, как «слабо загрязненная».</w:t>
      </w:r>
    </w:p>
    <w:p w14:paraId="70C8713D" w14:textId="77777777" w:rsidR="0000281E" w:rsidRPr="0000281E" w:rsidRDefault="0000281E" w:rsidP="00403546">
      <w:pPr>
        <w:spacing w:after="0" w:line="240" w:lineRule="auto"/>
        <w:ind w:firstLine="709"/>
        <w:jc w:val="both"/>
        <w:rPr>
          <w:b w:val="0"/>
          <w:bCs/>
          <w:szCs w:val="28"/>
        </w:rPr>
      </w:pPr>
      <w:r w:rsidRPr="0000281E">
        <w:rPr>
          <w:b w:val="0"/>
          <w:bCs/>
          <w:szCs w:val="28"/>
        </w:rPr>
        <w:t>Ширина водоохранной зоны реки Уда составляет двести метров.</w:t>
      </w:r>
    </w:p>
    <w:p w14:paraId="54AD2BAB" w14:textId="77777777" w:rsidR="0000281E" w:rsidRPr="0000281E" w:rsidRDefault="0000281E" w:rsidP="00403546">
      <w:pPr>
        <w:spacing w:after="0" w:line="240" w:lineRule="auto"/>
        <w:ind w:firstLine="709"/>
        <w:jc w:val="both"/>
        <w:rPr>
          <w:b w:val="0"/>
          <w:bCs/>
          <w:szCs w:val="28"/>
        </w:rPr>
      </w:pPr>
      <w:r w:rsidRPr="0000281E">
        <w:rPr>
          <w:b w:val="0"/>
          <w:bCs/>
          <w:szCs w:val="28"/>
        </w:rPr>
        <w:lastRenderedPageBreak/>
        <w:t>Ширина водоохранной зоны рек или ручьев устанавливается от их истока для рек или ручьев протяженностью: до десяти километров - в размере пятидесяти метров; от десяти до пятидесяти километров - в размере ста метров; от пятидесяти километров и более - в размере двухсот метров.</w:t>
      </w:r>
    </w:p>
    <w:p w14:paraId="1271185D" w14:textId="77777777" w:rsidR="0000281E" w:rsidRPr="0000281E" w:rsidRDefault="0000281E" w:rsidP="00403546">
      <w:pPr>
        <w:spacing w:after="0" w:line="240" w:lineRule="auto"/>
        <w:ind w:firstLine="709"/>
        <w:jc w:val="both"/>
        <w:rPr>
          <w:b w:val="0"/>
          <w:bCs/>
          <w:szCs w:val="28"/>
        </w:rPr>
      </w:pPr>
      <w:r w:rsidRPr="0000281E">
        <w:rPr>
          <w:b w:val="0"/>
          <w:bCs/>
          <w:szCs w:val="28"/>
        </w:rPr>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14:paraId="17C06814" w14:textId="77777777" w:rsidR="0000281E" w:rsidRPr="0000281E" w:rsidRDefault="0000281E" w:rsidP="00403546">
      <w:pPr>
        <w:spacing w:after="0" w:line="240" w:lineRule="auto"/>
        <w:ind w:firstLine="709"/>
        <w:jc w:val="both"/>
        <w:rPr>
          <w:b w:val="0"/>
          <w:bCs/>
          <w:szCs w:val="28"/>
        </w:rPr>
      </w:pPr>
      <w:r w:rsidRPr="0000281E">
        <w:rPr>
          <w:b w:val="0"/>
          <w:bCs/>
          <w:szCs w:val="28"/>
        </w:rPr>
        <w:t xml:space="preserve">Основными источниками загрязнения поверхностных вод являются сточные воды предприятий и организаций, которые загрязняют хозяйственно-бытовыми и промышленными сточными водами. </w:t>
      </w:r>
    </w:p>
    <w:p w14:paraId="4B6574E6" w14:textId="77777777" w:rsidR="0000281E" w:rsidRPr="0000281E" w:rsidRDefault="0000281E" w:rsidP="00403546">
      <w:pPr>
        <w:spacing w:after="0" w:line="240" w:lineRule="auto"/>
        <w:ind w:firstLine="709"/>
        <w:jc w:val="both"/>
        <w:rPr>
          <w:b w:val="0"/>
          <w:bCs/>
          <w:szCs w:val="28"/>
        </w:rPr>
      </w:pPr>
      <w:r w:rsidRPr="0000281E">
        <w:rPr>
          <w:b w:val="0"/>
          <w:bCs/>
          <w:szCs w:val="28"/>
        </w:rPr>
        <w:t>В Иркутской области для питьевых и хозяйственно-бытовых целей используется вода из поверхностных и подземных источников. Главным источником хозяйственно - питьевого водоснабжения являются подземные воды. Забор воды осуществляют из водозаборов, скважин и колодцев. Зоны санитарной охраны (ЗСО) оборудованы не в полном объеме.</w:t>
      </w:r>
    </w:p>
    <w:p w14:paraId="0E4266C9" w14:textId="77777777" w:rsidR="0000281E" w:rsidRPr="0000281E" w:rsidRDefault="0000281E" w:rsidP="00403546">
      <w:pPr>
        <w:spacing w:after="0" w:line="240" w:lineRule="auto"/>
        <w:ind w:firstLine="709"/>
        <w:jc w:val="both"/>
        <w:rPr>
          <w:b w:val="0"/>
          <w:bCs/>
          <w:szCs w:val="28"/>
        </w:rPr>
      </w:pPr>
      <w:r w:rsidRPr="0000281E">
        <w:rPr>
          <w:b w:val="0"/>
          <w:bCs/>
          <w:szCs w:val="28"/>
        </w:rPr>
        <w:t xml:space="preserve">Мониторинг качества воды в Нижнеудинском районе определил некоторые особенности: низкое содержание фтора, кальция, магния и предельная концентрация жесткости. </w:t>
      </w:r>
    </w:p>
    <w:p w14:paraId="246DEE95" w14:textId="77777777" w:rsidR="0000281E" w:rsidRPr="0000281E" w:rsidRDefault="0000281E" w:rsidP="00403546">
      <w:pPr>
        <w:spacing w:after="0" w:line="240" w:lineRule="auto"/>
        <w:ind w:firstLine="709"/>
        <w:jc w:val="both"/>
        <w:rPr>
          <w:b w:val="0"/>
          <w:bCs/>
          <w:szCs w:val="28"/>
        </w:rPr>
      </w:pPr>
      <w:r w:rsidRPr="0000281E">
        <w:rPr>
          <w:b w:val="0"/>
          <w:bCs/>
          <w:szCs w:val="28"/>
        </w:rPr>
        <w:t>Все это приводит к болезням, таким как поражение кариесом, развитие сердечно-сосудистых заболеваний, риск развития мочекаменной болезни.</w:t>
      </w:r>
    </w:p>
    <w:p w14:paraId="2866A17F" w14:textId="77777777" w:rsidR="0000281E" w:rsidRPr="0000281E" w:rsidRDefault="0000281E" w:rsidP="00403546">
      <w:pPr>
        <w:spacing w:after="0" w:line="240" w:lineRule="auto"/>
        <w:ind w:firstLine="709"/>
        <w:jc w:val="both"/>
        <w:rPr>
          <w:b w:val="0"/>
          <w:bCs/>
          <w:szCs w:val="28"/>
        </w:rPr>
      </w:pPr>
      <w:r w:rsidRPr="0000281E">
        <w:rPr>
          <w:b w:val="0"/>
          <w:bCs/>
          <w:szCs w:val="28"/>
        </w:rPr>
        <w:t>Обеспечение населения доброкачественной питьевой водой является важнейшим условием сохранения его здоровья, без которого невозможно динамичное социально-экономическое развитие страны. Потребление недоброкачественной питьевой воды приводит к росту инфекционных заболеваний и болезней неинфекционной природы, связанных с неоптимальным химическим составом воды.</w:t>
      </w:r>
    </w:p>
    <w:p w14:paraId="044E570A" w14:textId="77777777" w:rsidR="0000281E" w:rsidRPr="0000281E" w:rsidRDefault="0000281E" w:rsidP="00403546">
      <w:pPr>
        <w:spacing w:after="0" w:line="240" w:lineRule="auto"/>
        <w:ind w:firstLine="709"/>
        <w:jc w:val="both"/>
        <w:rPr>
          <w:b w:val="0"/>
          <w:bCs/>
          <w:szCs w:val="28"/>
        </w:rPr>
      </w:pPr>
      <w:r w:rsidRPr="0000281E">
        <w:rPr>
          <w:b w:val="0"/>
          <w:bCs/>
          <w:szCs w:val="28"/>
        </w:rPr>
        <w:t>Отсутствие необходимых финансовых средств у муниципальных предприятий ЖКХ не позволяет осуществлять в должной мере эксплуатацию физически устаревших водопроводных сетей, что приводит, к ухудшению качества подаваемой потребителям питьевой воды даже из благополучных водоисточников, авариям на водоводах и, как следствие, некачественной очистке сточных вод на очистных сооружениях и загрязнению водных объектов.</w:t>
      </w:r>
    </w:p>
    <w:p w14:paraId="4C6DBC33" w14:textId="77777777" w:rsidR="0000281E" w:rsidRPr="0000281E" w:rsidRDefault="0000281E" w:rsidP="00403546">
      <w:pPr>
        <w:spacing w:after="0" w:line="240" w:lineRule="auto"/>
        <w:ind w:firstLine="709"/>
        <w:jc w:val="both"/>
        <w:rPr>
          <w:b w:val="0"/>
          <w:bCs/>
          <w:szCs w:val="28"/>
        </w:rPr>
      </w:pPr>
      <w:r w:rsidRPr="0000281E">
        <w:rPr>
          <w:b w:val="0"/>
          <w:bCs/>
          <w:szCs w:val="28"/>
        </w:rPr>
        <w:t>По данным Государственного доклада «О состоянии санитарно-эпидемиологического благополучия населения в Иркутской области в 2022 году», подготовленного Управлением Федеральной службы по надзору в сфере защиты прав потребителей и благополучия человека по Иркутской области, за период с 2019 по 2022 годы в Иркутской области отмечается рост показателя «Доля населения, обеспеченного качественной питьевой водой, из систем централизованного водоснабжения» с 76,29% в 2019 году до 81,2% в 2022 году.</w:t>
      </w:r>
    </w:p>
    <w:p w14:paraId="28D9D8C1" w14:textId="77777777" w:rsidR="0000281E" w:rsidRPr="0000281E" w:rsidRDefault="0000281E" w:rsidP="00403546">
      <w:pPr>
        <w:spacing w:after="0" w:line="240" w:lineRule="auto"/>
        <w:ind w:firstLine="709"/>
        <w:jc w:val="both"/>
        <w:rPr>
          <w:b w:val="0"/>
          <w:bCs/>
          <w:szCs w:val="28"/>
        </w:rPr>
      </w:pPr>
      <w:r w:rsidRPr="0000281E">
        <w:rPr>
          <w:b w:val="0"/>
          <w:bCs/>
          <w:szCs w:val="28"/>
        </w:rPr>
        <w:t xml:space="preserve">По данным социально-гигиенического мониторинга в 2022 году в Нижнеудинском районе доля проб воды с превышением гигиенических </w:t>
      </w:r>
      <w:r w:rsidRPr="0000281E">
        <w:rPr>
          <w:b w:val="0"/>
          <w:bCs/>
          <w:szCs w:val="28"/>
        </w:rPr>
        <w:lastRenderedPageBreak/>
        <w:t>нормативов по санитарно-химическим показателям</w:t>
      </w:r>
      <w:r w:rsidRPr="0000281E">
        <w:rPr>
          <w:b w:val="0"/>
          <w:bCs/>
        </w:rPr>
        <w:t xml:space="preserve"> </w:t>
      </w:r>
      <w:r w:rsidRPr="0000281E">
        <w:rPr>
          <w:b w:val="0"/>
          <w:bCs/>
          <w:szCs w:val="28"/>
        </w:rPr>
        <w:t>централизованных систем хозяйственно-питьевого водоснабжения составляет 16,5%.</w:t>
      </w:r>
    </w:p>
    <w:p w14:paraId="485D30FD" w14:textId="77777777" w:rsidR="0000281E" w:rsidRPr="0000281E" w:rsidRDefault="0000281E" w:rsidP="00403546">
      <w:pPr>
        <w:spacing w:after="0" w:line="240" w:lineRule="auto"/>
        <w:ind w:firstLine="709"/>
        <w:jc w:val="both"/>
        <w:rPr>
          <w:b w:val="0"/>
          <w:bCs/>
          <w:szCs w:val="28"/>
        </w:rPr>
      </w:pPr>
      <w:r w:rsidRPr="0000281E">
        <w:rPr>
          <w:b w:val="0"/>
          <w:bCs/>
          <w:szCs w:val="28"/>
        </w:rPr>
        <w:t>Доля проб воды с превышением гигиенических нормативов по микробиологическим показателям централизованных систем хозяйственно-питьевого водоснабжения составляет 5,4%.</w:t>
      </w:r>
    </w:p>
    <w:p w14:paraId="3A2D41B0" w14:textId="77777777" w:rsidR="0000281E" w:rsidRPr="0000281E" w:rsidRDefault="0000281E" w:rsidP="00403546">
      <w:pPr>
        <w:spacing w:after="0" w:line="240" w:lineRule="auto"/>
        <w:ind w:firstLine="709"/>
        <w:jc w:val="both"/>
        <w:rPr>
          <w:b w:val="0"/>
          <w:bCs/>
          <w:szCs w:val="28"/>
        </w:rPr>
      </w:pPr>
      <w:r w:rsidRPr="0000281E">
        <w:rPr>
          <w:b w:val="0"/>
          <w:bCs/>
          <w:szCs w:val="28"/>
        </w:rPr>
        <w:t>По паразитологическим показателям из централизованных источников хозяйственно-питьевого водоснабжения превышения гигиенических нормативов нет.</w:t>
      </w:r>
    </w:p>
    <w:p w14:paraId="753DC65D" w14:textId="77777777" w:rsidR="0000281E" w:rsidRPr="0000281E" w:rsidRDefault="0000281E" w:rsidP="00403546">
      <w:pPr>
        <w:spacing w:after="0" w:line="240" w:lineRule="auto"/>
        <w:ind w:firstLine="709"/>
        <w:jc w:val="both"/>
        <w:rPr>
          <w:b w:val="0"/>
          <w:bCs/>
          <w:szCs w:val="28"/>
        </w:rPr>
      </w:pPr>
      <w:r w:rsidRPr="0000281E">
        <w:rPr>
          <w:b w:val="0"/>
          <w:bCs/>
          <w:szCs w:val="28"/>
        </w:rPr>
        <w:t>Доля проб воды с превышением гигиенических нормативов по санитарно-химическим показателям питьевой воды из нецентрализованных систем водоснабжения составляет 16,7%.</w:t>
      </w:r>
    </w:p>
    <w:p w14:paraId="5DEFDE49" w14:textId="77777777" w:rsidR="0000281E" w:rsidRPr="0000281E" w:rsidRDefault="0000281E" w:rsidP="00403546">
      <w:pPr>
        <w:spacing w:after="0" w:line="240" w:lineRule="auto"/>
        <w:ind w:firstLine="709"/>
        <w:jc w:val="both"/>
        <w:rPr>
          <w:b w:val="0"/>
          <w:bCs/>
          <w:szCs w:val="28"/>
        </w:rPr>
      </w:pPr>
      <w:r w:rsidRPr="0000281E">
        <w:rPr>
          <w:b w:val="0"/>
          <w:bCs/>
          <w:szCs w:val="28"/>
        </w:rPr>
        <w:t>Доля проб воды с превышением гигиенических нормативов по микробиологическим показателям питьевой воды из нецентрализованных систем водоснабжения составляет 25,7%.</w:t>
      </w:r>
    </w:p>
    <w:p w14:paraId="562F8423" w14:textId="77777777" w:rsidR="0000281E" w:rsidRPr="0000281E" w:rsidRDefault="0000281E" w:rsidP="00403546">
      <w:pPr>
        <w:spacing w:after="0" w:line="240" w:lineRule="auto"/>
        <w:ind w:firstLine="709"/>
        <w:jc w:val="both"/>
        <w:rPr>
          <w:b w:val="0"/>
          <w:bCs/>
          <w:szCs w:val="28"/>
        </w:rPr>
      </w:pPr>
      <w:r w:rsidRPr="0000281E">
        <w:rPr>
          <w:b w:val="0"/>
          <w:bCs/>
          <w:szCs w:val="28"/>
        </w:rPr>
        <w:t>По паразитологическим показателям из нецентрализованных источников водоснабжения превышения гигиенических нормативов нет.</w:t>
      </w:r>
    </w:p>
    <w:p w14:paraId="77ED28F3" w14:textId="77777777" w:rsidR="0000281E" w:rsidRPr="0000281E" w:rsidRDefault="0000281E" w:rsidP="00403546">
      <w:pPr>
        <w:spacing w:after="0" w:line="240" w:lineRule="auto"/>
        <w:ind w:firstLine="709"/>
        <w:jc w:val="both"/>
        <w:rPr>
          <w:b w:val="0"/>
          <w:bCs/>
          <w:szCs w:val="28"/>
        </w:rPr>
      </w:pPr>
      <w:r w:rsidRPr="0000281E">
        <w:rPr>
          <w:b w:val="0"/>
          <w:bCs/>
          <w:szCs w:val="28"/>
        </w:rPr>
        <w:t xml:space="preserve">Ведущими загрязнителями питьевой воды являются железо, марганец, нитраты. Избыточное поступление железа могут неблагоприятно влиять на слизистые оболочки, кожу, кровь, иммунитет. Употребление воды, содержащее микробное загрязнение может привести к массовым инфекционным заболеваниям. </w:t>
      </w:r>
    </w:p>
    <w:p w14:paraId="6048E43E" w14:textId="77777777" w:rsidR="0000281E" w:rsidRPr="0000281E" w:rsidRDefault="0000281E" w:rsidP="00403546">
      <w:pPr>
        <w:spacing w:after="0" w:line="240" w:lineRule="auto"/>
        <w:ind w:firstLine="709"/>
        <w:jc w:val="both"/>
        <w:rPr>
          <w:b w:val="0"/>
          <w:bCs/>
          <w:szCs w:val="28"/>
        </w:rPr>
      </w:pPr>
      <w:r w:rsidRPr="0000281E">
        <w:rPr>
          <w:b w:val="0"/>
          <w:bCs/>
          <w:szCs w:val="28"/>
        </w:rPr>
        <w:t>Основными проблемами по обеспечению питьевой водой</w:t>
      </w:r>
      <w:r w:rsidRPr="0000281E">
        <w:rPr>
          <w:b w:val="0"/>
          <w:bCs/>
        </w:rPr>
        <w:t xml:space="preserve"> </w:t>
      </w:r>
      <w:r w:rsidRPr="0000281E">
        <w:rPr>
          <w:b w:val="0"/>
          <w:bCs/>
          <w:szCs w:val="28"/>
        </w:rPr>
        <w:t xml:space="preserve">гарантированного качества населения </w:t>
      </w:r>
      <w:proofErr w:type="spellStart"/>
      <w:r w:rsidRPr="0000281E">
        <w:rPr>
          <w:b w:val="0"/>
          <w:bCs/>
          <w:szCs w:val="28"/>
        </w:rPr>
        <w:t>Солонецкого</w:t>
      </w:r>
      <w:proofErr w:type="spellEnd"/>
      <w:r w:rsidRPr="0000281E">
        <w:rPr>
          <w:b w:val="0"/>
          <w:bCs/>
          <w:szCs w:val="28"/>
        </w:rPr>
        <w:t xml:space="preserve"> сельского поселения продолжают оставаться:</w:t>
      </w:r>
    </w:p>
    <w:p w14:paraId="67690300" w14:textId="77777777" w:rsidR="0000281E" w:rsidRPr="0000281E" w:rsidRDefault="0000281E" w:rsidP="00403546">
      <w:pPr>
        <w:spacing w:after="0" w:line="240" w:lineRule="auto"/>
        <w:ind w:firstLine="709"/>
        <w:jc w:val="both"/>
        <w:rPr>
          <w:b w:val="0"/>
          <w:bCs/>
          <w:szCs w:val="28"/>
        </w:rPr>
      </w:pPr>
      <w:r w:rsidRPr="0000281E">
        <w:rPr>
          <w:b w:val="0"/>
          <w:bCs/>
          <w:szCs w:val="28"/>
        </w:rPr>
        <w:t>- отсутствие или ненадлежащее санитарное состояние зон санитарной охраны источников водоснабжения;</w:t>
      </w:r>
    </w:p>
    <w:p w14:paraId="42A50718" w14:textId="77777777" w:rsidR="0000281E" w:rsidRPr="0000281E" w:rsidRDefault="0000281E" w:rsidP="00403546">
      <w:pPr>
        <w:spacing w:after="0" w:line="240" w:lineRule="auto"/>
        <w:ind w:firstLine="709"/>
        <w:jc w:val="both"/>
        <w:rPr>
          <w:b w:val="0"/>
          <w:bCs/>
          <w:szCs w:val="28"/>
        </w:rPr>
      </w:pPr>
      <w:r w:rsidRPr="0000281E">
        <w:rPr>
          <w:b w:val="0"/>
          <w:bCs/>
          <w:szCs w:val="28"/>
        </w:rPr>
        <w:t>- низкое санитарно-техническое состояния существующих водопроводных сетей и сооружений;</w:t>
      </w:r>
    </w:p>
    <w:p w14:paraId="500DF35E" w14:textId="77777777" w:rsidR="0000281E" w:rsidRPr="0000281E" w:rsidRDefault="0000281E" w:rsidP="00403546">
      <w:pPr>
        <w:spacing w:after="0" w:line="240" w:lineRule="auto"/>
        <w:ind w:firstLine="709"/>
        <w:jc w:val="both"/>
        <w:rPr>
          <w:b w:val="0"/>
          <w:bCs/>
          <w:szCs w:val="28"/>
        </w:rPr>
      </w:pPr>
      <w:r w:rsidRPr="0000281E">
        <w:rPr>
          <w:b w:val="0"/>
          <w:bCs/>
          <w:szCs w:val="28"/>
        </w:rPr>
        <w:t>- отсутствие или недостаточная эффективность систем обеззараживания и водоочистки;</w:t>
      </w:r>
    </w:p>
    <w:p w14:paraId="423E3A36" w14:textId="77777777" w:rsidR="0000281E" w:rsidRPr="0000281E" w:rsidRDefault="0000281E" w:rsidP="00403546">
      <w:pPr>
        <w:spacing w:after="0" w:line="240" w:lineRule="auto"/>
        <w:ind w:firstLine="709"/>
        <w:jc w:val="both"/>
        <w:rPr>
          <w:b w:val="0"/>
          <w:bCs/>
          <w:szCs w:val="28"/>
        </w:rPr>
      </w:pPr>
      <w:r w:rsidRPr="0000281E">
        <w:rPr>
          <w:b w:val="0"/>
          <w:bCs/>
          <w:szCs w:val="28"/>
        </w:rPr>
        <w:t xml:space="preserve">- наличие индивидуальной застройки в зонах санитарной охраны поверхностных источников водоснабжения. </w:t>
      </w:r>
    </w:p>
    <w:p w14:paraId="684BF405" w14:textId="77777777" w:rsidR="0000281E" w:rsidRPr="0000281E" w:rsidRDefault="0000281E" w:rsidP="00403546">
      <w:pPr>
        <w:spacing w:after="0" w:line="240" w:lineRule="auto"/>
        <w:ind w:firstLine="709"/>
        <w:jc w:val="both"/>
        <w:rPr>
          <w:b w:val="0"/>
          <w:bCs/>
          <w:szCs w:val="28"/>
        </w:rPr>
      </w:pPr>
      <w:r w:rsidRPr="0000281E">
        <w:rPr>
          <w:b w:val="0"/>
          <w:bCs/>
          <w:szCs w:val="28"/>
        </w:rPr>
        <w:t>Сложившая негативная ситуация, связанная с отведением сточных вод, отсутствием централизованной системы водоотведения и ливневой канализации сказывается на качестве воды поверхностных водоемов, используемых для питьевого водоснабжения и в рекреационных целях.</w:t>
      </w:r>
    </w:p>
    <w:p w14:paraId="44DD4BD1" w14:textId="77777777" w:rsidR="0000281E" w:rsidRPr="0000281E" w:rsidRDefault="0000281E" w:rsidP="00403546">
      <w:pPr>
        <w:spacing w:after="0" w:line="240" w:lineRule="auto"/>
        <w:ind w:firstLine="709"/>
        <w:jc w:val="both"/>
        <w:rPr>
          <w:b w:val="0"/>
          <w:bCs/>
          <w:szCs w:val="28"/>
        </w:rPr>
      </w:pPr>
      <w:r w:rsidRPr="0000281E">
        <w:rPr>
          <w:b w:val="0"/>
          <w:bCs/>
          <w:szCs w:val="28"/>
        </w:rPr>
        <w:t>Источниками интенсивного загрязнения водных объектов продолжают оставаться поверхностные (</w:t>
      </w:r>
      <w:proofErr w:type="spellStart"/>
      <w:r w:rsidRPr="0000281E">
        <w:rPr>
          <w:b w:val="0"/>
          <w:bCs/>
          <w:szCs w:val="28"/>
        </w:rPr>
        <w:t>ливненвые</w:t>
      </w:r>
      <w:proofErr w:type="spellEnd"/>
      <w:r w:rsidRPr="0000281E">
        <w:rPr>
          <w:b w:val="0"/>
          <w:bCs/>
          <w:szCs w:val="28"/>
        </w:rPr>
        <w:t xml:space="preserve"> и талые) стоки с сельскохозяйственных земель, неочищенные и недостаточно очищенные стоки объектов животноводства.</w:t>
      </w:r>
    </w:p>
    <w:p w14:paraId="78B26F42" w14:textId="77777777" w:rsidR="0000281E" w:rsidRPr="0000281E" w:rsidRDefault="0000281E" w:rsidP="00403546">
      <w:pPr>
        <w:spacing w:after="0" w:line="240" w:lineRule="auto"/>
        <w:ind w:firstLine="709"/>
        <w:jc w:val="both"/>
        <w:rPr>
          <w:b w:val="0"/>
          <w:bCs/>
          <w:szCs w:val="28"/>
        </w:rPr>
      </w:pPr>
      <w:r w:rsidRPr="0000281E">
        <w:rPr>
          <w:b w:val="0"/>
          <w:bCs/>
          <w:szCs w:val="28"/>
        </w:rPr>
        <w:t xml:space="preserve">Причинами, объясняющими неблагополучное санитарное состояние источников питьевого назначения на территории </w:t>
      </w:r>
      <w:proofErr w:type="spellStart"/>
      <w:r w:rsidRPr="0000281E">
        <w:rPr>
          <w:b w:val="0"/>
          <w:bCs/>
          <w:szCs w:val="28"/>
        </w:rPr>
        <w:t>Солонецкого</w:t>
      </w:r>
      <w:proofErr w:type="spellEnd"/>
      <w:r w:rsidRPr="0000281E">
        <w:rPr>
          <w:b w:val="0"/>
          <w:bCs/>
          <w:szCs w:val="28"/>
        </w:rPr>
        <w:t xml:space="preserve"> сельского поселения, являются: отсутствие надлежащим образом устроенных зон санитарной охраны водоисточников, не разработка проектов ЗСО источников питьевого водоснабжения и соответственно отсутствие  на них СЭЗ о </w:t>
      </w:r>
      <w:r w:rsidRPr="0000281E">
        <w:rPr>
          <w:b w:val="0"/>
          <w:bCs/>
          <w:szCs w:val="28"/>
        </w:rPr>
        <w:lastRenderedPageBreak/>
        <w:t>соответствии санитарным правилам и нормативам; недостаточный контроль за режимом хозяйствования на их территории; природное превышение концентраций веществ в воде источников.</w:t>
      </w:r>
    </w:p>
    <w:p w14:paraId="70632B1D" w14:textId="77777777" w:rsidR="0000281E" w:rsidRPr="0000281E" w:rsidRDefault="0000281E" w:rsidP="00403546">
      <w:pPr>
        <w:spacing w:after="0" w:line="240" w:lineRule="auto"/>
        <w:ind w:firstLine="709"/>
        <w:jc w:val="both"/>
        <w:rPr>
          <w:rFonts w:eastAsia="Times New Roman"/>
          <w:b w:val="0"/>
          <w:bCs/>
          <w:szCs w:val="28"/>
          <w:lang w:eastAsia="ru-RU"/>
        </w:rPr>
      </w:pPr>
      <w:r w:rsidRPr="009A620B">
        <w:rPr>
          <w:rFonts w:eastAsia="Times New Roman"/>
          <w:i/>
          <w:szCs w:val="28"/>
          <w:lang w:eastAsia="ru-RU"/>
        </w:rPr>
        <w:t>Состояние почвы селитебных территорий</w:t>
      </w:r>
      <w:r w:rsidRPr="0000281E">
        <w:rPr>
          <w:rFonts w:eastAsia="Times New Roman"/>
          <w:b w:val="0"/>
          <w:bCs/>
          <w:i/>
          <w:szCs w:val="28"/>
          <w:lang w:eastAsia="ru-RU"/>
        </w:rPr>
        <w:t>.</w:t>
      </w:r>
      <w:r w:rsidRPr="0000281E">
        <w:rPr>
          <w:b w:val="0"/>
          <w:bCs/>
        </w:rPr>
        <w:t xml:space="preserve"> </w:t>
      </w:r>
      <w:r w:rsidRPr="0000281E">
        <w:rPr>
          <w:rFonts w:eastAsia="Times New Roman"/>
          <w:b w:val="0"/>
          <w:bCs/>
          <w:szCs w:val="28"/>
          <w:lang w:eastAsia="ru-RU"/>
        </w:rPr>
        <w:t xml:space="preserve">Почва является объектом окружающей среды, способным </w:t>
      </w:r>
      <w:proofErr w:type="spellStart"/>
      <w:r w:rsidRPr="0000281E">
        <w:rPr>
          <w:rFonts w:eastAsia="Times New Roman"/>
          <w:b w:val="0"/>
          <w:bCs/>
          <w:szCs w:val="28"/>
          <w:lang w:eastAsia="ru-RU"/>
        </w:rPr>
        <w:t>кумулировать</w:t>
      </w:r>
      <w:proofErr w:type="spellEnd"/>
      <w:r w:rsidRPr="0000281E">
        <w:rPr>
          <w:rFonts w:eastAsia="Times New Roman"/>
          <w:b w:val="0"/>
          <w:bCs/>
          <w:szCs w:val="28"/>
          <w:lang w:eastAsia="ru-RU"/>
        </w:rPr>
        <w:t xml:space="preserve"> и трансформировать вредные вещества. Она является одним из естественных элементов окружающей среды и одновременно среды обитания человека и животных. </w:t>
      </w:r>
    </w:p>
    <w:p w14:paraId="2779E65B" w14:textId="77777777" w:rsidR="0000281E" w:rsidRPr="0000281E" w:rsidRDefault="0000281E" w:rsidP="00403546">
      <w:pPr>
        <w:spacing w:after="0" w:line="240" w:lineRule="auto"/>
        <w:ind w:firstLine="709"/>
        <w:jc w:val="both"/>
        <w:rPr>
          <w:rFonts w:eastAsia="Times New Roman"/>
          <w:b w:val="0"/>
          <w:bCs/>
          <w:szCs w:val="28"/>
          <w:lang w:eastAsia="ru-RU"/>
        </w:rPr>
      </w:pPr>
      <w:r w:rsidRPr="0000281E">
        <w:rPr>
          <w:rFonts w:eastAsia="Times New Roman"/>
          <w:b w:val="0"/>
          <w:bCs/>
          <w:szCs w:val="28"/>
          <w:lang w:eastAsia="ru-RU"/>
        </w:rPr>
        <w:t>Почва, как фактор окружающей среды, может служить источником вторичного загрязнения подземных вод, атмосферного воздуха, сельскохозяйственной продукции.</w:t>
      </w:r>
    </w:p>
    <w:p w14:paraId="0A86FD6A" w14:textId="77777777" w:rsidR="0000281E" w:rsidRPr="0000281E" w:rsidRDefault="0000281E" w:rsidP="00403546">
      <w:pPr>
        <w:spacing w:after="0" w:line="240" w:lineRule="auto"/>
        <w:ind w:firstLine="709"/>
        <w:jc w:val="both"/>
        <w:rPr>
          <w:rFonts w:eastAsia="Times New Roman"/>
          <w:b w:val="0"/>
          <w:bCs/>
          <w:szCs w:val="28"/>
          <w:lang w:eastAsia="ru-RU"/>
        </w:rPr>
      </w:pPr>
      <w:r w:rsidRPr="0000281E">
        <w:rPr>
          <w:rFonts w:eastAsia="Times New Roman"/>
          <w:b w:val="0"/>
          <w:bCs/>
          <w:szCs w:val="28"/>
          <w:lang w:eastAsia="ru-RU"/>
        </w:rPr>
        <w:t xml:space="preserve">Решение вопросов охраны окружающей среды требует выполнения на современном уровне комплекса мероприятий по совершенствованию схемы санитарной очистки и уборки населенных мест. </w:t>
      </w:r>
    </w:p>
    <w:p w14:paraId="77B48281" w14:textId="77777777" w:rsidR="0000281E" w:rsidRPr="0000281E" w:rsidRDefault="0000281E" w:rsidP="00403546">
      <w:pPr>
        <w:spacing w:after="0" w:line="240" w:lineRule="auto"/>
        <w:ind w:firstLine="709"/>
        <w:jc w:val="both"/>
        <w:rPr>
          <w:rFonts w:eastAsia="Times New Roman"/>
          <w:b w:val="0"/>
          <w:bCs/>
          <w:szCs w:val="28"/>
          <w:lang w:eastAsia="ru-RU"/>
        </w:rPr>
      </w:pPr>
      <w:r w:rsidRPr="0000281E">
        <w:rPr>
          <w:rFonts w:eastAsia="Times New Roman"/>
          <w:b w:val="0"/>
          <w:bCs/>
          <w:szCs w:val="28"/>
          <w:lang w:eastAsia="ru-RU"/>
        </w:rPr>
        <w:t>Источником загрязнения почвы является захламление земель коммунально-бытовыми отходами, стихийные свалки, механическое воздействие при строительстве и эксплуатации проектируемых объектов.</w:t>
      </w:r>
    </w:p>
    <w:p w14:paraId="62FF7523" w14:textId="77777777" w:rsidR="0000281E" w:rsidRPr="0000281E" w:rsidRDefault="0000281E" w:rsidP="00403546">
      <w:pPr>
        <w:spacing w:after="0" w:line="240" w:lineRule="auto"/>
        <w:ind w:firstLine="709"/>
        <w:jc w:val="both"/>
        <w:rPr>
          <w:rFonts w:eastAsia="Times New Roman"/>
          <w:b w:val="0"/>
          <w:bCs/>
          <w:szCs w:val="28"/>
          <w:lang w:eastAsia="ru-RU"/>
        </w:rPr>
      </w:pPr>
      <w:r w:rsidRPr="0000281E">
        <w:rPr>
          <w:rFonts w:eastAsia="Times New Roman"/>
          <w:b w:val="0"/>
          <w:bCs/>
          <w:szCs w:val="28"/>
          <w:lang w:eastAsia="ru-RU"/>
        </w:rPr>
        <w:t>В связи с недостаточной организацией системы сбора и вывоза ТКО ежегодно увеличивается количество стихийных свалок в лесополосах и на полях, вдоль дорог, все больше захламляются территории населенных пунктов и прилегающая к ним площадь, места массового отдыха. Учет таких свалок не ведется.</w:t>
      </w:r>
    </w:p>
    <w:p w14:paraId="7D3DBDAA" w14:textId="77777777" w:rsidR="0000281E" w:rsidRPr="0000281E" w:rsidRDefault="0000281E" w:rsidP="00403546">
      <w:pPr>
        <w:spacing w:after="0" w:line="240" w:lineRule="auto"/>
        <w:ind w:firstLine="709"/>
        <w:jc w:val="both"/>
        <w:rPr>
          <w:rFonts w:eastAsia="Times New Roman"/>
          <w:b w:val="0"/>
          <w:bCs/>
          <w:szCs w:val="28"/>
          <w:lang w:eastAsia="ru-RU"/>
        </w:rPr>
      </w:pPr>
      <w:r w:rsidRPr="0000281E">
        <w:rPr>
          <w:rFonts w:eastAsia="Times New Roman"/>
          <w:b w:val="0"/>
          <w:bCs/>
          <w:szCs w:val="28"/>
          <w:lang w:eastAsia="ru-RU"/>
        </w:rPr>
        <w:t xml:space="preserve"> Значительным источником поступления вредных веществ в почву является автотранспорт. В процессе работы наземного транспорта в почву поступают продукты неполного сгорания моторного топлива, коррозии металлов, истирания резиновых шин, тормозных колодок.</w:t>
      </w:r>
    </w:p>
    <w:p w14:paraId="44A22FEC" w14:textId="77777777" w:rsidR="0000281E" w:rsidRPr="0000281E" w:rsidRDefault="0000281E" w:rsidP="00403546">
      <w:pPr>
        <w:spacing w:after="0" w:line="240" w:lineRule="auto"/>
        <w:ind w:firstLine="709"/>
        <w:jc w:val="both"/>
        <w:rPr>
          <w:rFonts w:eastAsia="Times New Roman"/>
          <w:b w:val="0"/>
          <w:bCs/>
          <w:szCs w:val="28"/>
          <w:lang w:eastAsia="ru-RU"/>
        </w:rPr>
      </w:pPr>
      <w:r w:rsidRPr="0000281E">
        <w:rPr>
          <w:rFonts w:eastAsia="Times New Roman"/>
          <w:b w:val="0"/>
          <w:bCs/>
          <w:szCs w:val="28"/>
          <w:lang w:eastAsia="ru-RU"/>
        </w:rPr>
        <w:t>Повсеместно образуются строительные отходы, металлолом, отработанные автошины, аккумуляторы, ртутьсодержащие лампы и твердые бытовые отходы. Селективный сбор бытовых отходов на территории сельского поселения отсутствует.</w:t>
      </w:r>
    </w:p>
    <w:p w14:paraId="1D1552AB" w14:textId="77777777" w:rsidR="0000281E" w:rsidRPr="0000281E" w:rsidRDefault="0000281E" w:rsidP="00403546">
      <w:pPr>
        <w:spacing w:after="0" w:line="240" w:lineRule="auto"/>
        <w:ind w:firstLine="709"/>
        <w:jc w:val="both"/>
        <w:rPr>
          <w:rFonts w:eastAsia="Times New Roman"/>
          <w:b w:val="0"/>
          <w:bCs/>
          <w:szCs w:val="28"/>
          <w:lang w:eastAsia="ru-RU"/>
        </w:rPr>
      </w:pPr>
      <w:r w:rsidRPr="0000281E">
        <w:rPr>
          <w:rFonts w:eastAsia="Times New Roman"/>
          <w:b w:val="0"/>
          <w:bCs/>
          <w:szCs w:val="28"/>
          <w:lang w:eastAsia="ru-RU"/>
        </w:rPr>
        <w:t xml:space="preserve">По данным Государственного доклада «О состоянии санитарно-эпидемиологического благополучия населения в Иркутской области в 2022 году» доля проб почвы, не соответствующих гигиеническим нормативам в Нижнеудинском районе составила: по санитарно-химическим показателям -15,8%, по микробиологическим показателям – 33,3%, по паразитологическим показателям – 0%. </w:t>
      </w:r>
    </w:p>
    <w:p w14:paraId="56112D1B" w14:textId="77777777" w:rsidR="0000281E" w:rsidRPr="0000281E" w:rsidRDefault="0000281E" w:rsidP="00403546">
      <w:pPr>
        <w:spacing w:after="0" w:line="240" w:lineRule="auto"/>
        <w:ind w:firstLine="709"/>
        <w:jc w:val="both"/>
        <w:rPr>
          <w:rFonts w:eastAsia="Times New Roman"/>
          <w:b w:val="0"/>
          <w:bCs/>
          <w:szCs w:val="28"/>
          <w:lang w:eastAsia="ru-RU"/>
        </w:rPr>
      </w:pPr>
      <w:r w:rsidRPr="0000281E">
        <w:rPr>
          <w:rFonts w:eastAsia="Times New Roman"/>
          <w:b w:val="0"/>
          <w:bCs/>
          <w:szCs w:val="28"/>
          <w:lang w:eastAsia="ru-RU"/>
        </w:rPr>
        <w:t xml:space="preserve">В населенных пунктах </w:t>
      </w:r>
      <w:proofErr w:type="spellStart"/>
      <w:r w:rsidRPr="0000281E">
        <w:rPr>
          <w:rFonts w:eastAsia="Times New Roman"/>
          <w:b w:val="0"/>
          <w:bCs/>
          <w:szCs w:val="28"/>
          <w:lang w:eastAsia="ru-RU"/>
        </w:rPr>
        <w:t>Солонецкого</w:t>
      </w:r>
      <w:proofErr w:type="spellEnd"/>
      <w:r w:rsidRPr="0000281E">
        <w:rPr>
          <w:rFonts w:eastAsia="Times New Roman"/>
          <w:b w:val="0"/>
          <w:bCs/>
          <w:szCs w:val="28"/>
          <w:lang w:eastAsia="ru-RU"/>
        </w:rPr>
        <w:t xml:space="preserve"> сельского поселения неудовлетворительно решаются вопросы очистки от отходов производства и потребления, следствием чего является ухудшение санитарно-гигиенического состояния территорий населенных пунктов.</w:t>
      </w:r>
    </w:p>
    <w:p w14:paraId="6BFC4D7B" w14:textId="77777777" w:rsidR="0000281E" w:rsidRPr="0000281E" w:rsidRDefault="0000281E" w:rsidP="00403546">
      <w:pPr>
        <w:spacing w:after="0" w:line="240" w:lineRule="auto"/>
        <w:ind w:firstLine="709"/>
        <w:jc w:val="both"/>
        <w:rPr>
          <w:rFonts w:eastAsia="Times New Roman"/>
          <w:b w:val="0"/>
          <w:bCs/>
          <w:szCs w:val="28"/>
          <w:lang w:eastAsia="ru-RU"/>
        </w:rPr>
      </w:pPr>
      <w:r w:rsidRPr="0000281E">
        <w:rPr>
          <w:rFonts w:eastAsia="Times New Roman"/>
          <w:b w:val="0"/>
          <w:bCs/>
          <w:szCs w:val="28"/>
          <w:lang w:eastAsia="ru-RU"/>
        </w:rPr>
        <w:t xml:space="preserve">Постановлением администрации </w:t>
      </w:r>
      <w:proofErr w:type="spellStart"/>
      <w:r w:rsidRPr="0000281E">
        <w:rPr>
          <w:rFonts w:eastAsia="Times New Roman"/>
          <w:b w:val="0"/>
          <w:bCs/>
          <w:szCs w:val="28"/>
          <w:lang w:eastAsia="ru-RU"/>
        </w:rPr>
        <w:t>Солонецкого</w:t>
      </w:r>
      <w:proofErr w:type="spellEnd"/>
      <w:r w:rsidRPr="0000281E">
        <w:rPr>
          <w:rFonts w:eastAsia="Times New Roman"/>
          <w:b w:val="0"/>
          <w:bCs/>
          <w:szCs w:val="28"/>
          <w:lang w:eastAsia="ru-RU"/>
        </w:rPr>
        <w:t xml:space="preserve"> сельского поселения от 08.04.2021 года № 33 утвержден реестр мест (площадок) накопления твердых коммунальных отходов на территории </w:t>
      </w:r>
      <w:proofErr w:type="spellStart"/>
      <w:r w:rsidRPr="0000281E">
        <w:rPr>
          <w:rFonts w:eastAsia="Times New Roman"/>
          <w:b w:val="0"/>
          <w:bCs/>
          <w:szCs w:val="28"/>
          <w:lang w:eastAsia="ru-RU"/>
        </w:rPr>
        <w:t>Солонецкого</w:t>
      </w:r>
      <w:proofErr w:type="spellEnd"/>
      <w:r w:rsidRPr="0000281E">
        <w:rPr>
          <w:rFonts w:eastAsia="Times New Roman"/>
          <w:b w:val="0"/>
          <w:bCs/>
          <w:szCs w:val="28"/>
          <w:lang w:eastAsia="ru-RU"/>
        </w:rPr>
        <w:t xml:space="preserve"> муниципального образования. Реестр размещен на сайте администрации </w:t>
      </w:r>
      <w:proofErr w:type="spellStart"/>
      <w:r w:rsidRPr="0000281E">
        <w:rPr>
          <w:rFonts w:eastAsia="Times New Roman"/>
          <w:b w:val="0"/>
          <w:bCs/>
          <w:szCs w:val="28"/>
          <w:lang w:eastAsia="ru-RU"/>
        </w:rPr>
        <w:t>Солонецкого</w:t>
      </w:r>
      <w:proofErr w:type="spellEnd"/>
      <w:r w:rsidRPr="0000281E">
        <w:rPr>
          <w:rFonts w:eastAsia="Times New Roman"/>
          <w:b w:val="0"/>
          <w:bCs/>
          <w:szCs w:val="28"/>
          <w:lang w:eastAsia="ru-RU"/>
        </w:rPr>
        <w:t xml:space="preserve"> муниципального образования. </w:t>
      </w:r>
    </w:p>
    <w:p w14:paraId="49355E5F" w14:textId="77777777" w:rsidR="0000281E" w:rsidRPr="0000281E" w:rsidRDefault="0000281E" w:rsidP="00403546">
      <w:pPr>
        <w:spacing w:after="0" w:line="240" w:lineRule="auto"/>
        <w:ind w:firstLine="709"/>
        <w:jc w:val="both"/>
        <w:rPr>
          <w:rFonts w:eastAsia="Times New Roman"/>
          <w:b w:val="0"/>
          <w:bCs/>
          <w:szCs w:val="28"/>
          <w:lang w:eastAsia="ru-RU"/>
        </w:rPr>
      </w:pPr>
      <w:r w:rsidRPr="0000281E">
        <w:rPr>
          <w:rFonts w:eastAsia="Times New Roman"/>
          <w:b w:val="0"/>
          <w:bCs/>
          <w:szCs w:val="28"/>
          <w:lang w:eastAsia="ru-RU"/>
        </w:rPr>
        <w:lastRenderedPageBreak/>
        <w:t>Основными проблемами обращения с твердыми коммунальными отходами являются:</w:t>
      </w:r>
    </w:p>
    <w:p w14:paraId="1F723190" w14:textId="77777777" w:rsidR="0000281E" w:rsidRPr="0000281E" w:rsidRDefault="0000281E" w:rsidP="00403546">
      <w:pPr>
        <w:spacing w:after="0" w:line="240" w:lineRule="auto"/>
        <w:ind w:firstLine="709"/>
        <w:jc w:val="both"/>
        <w:rPr>
          <w:rFonts w:eastAsia="Times New Roman"/>
          <w:b w:val="0"/>
          <w:bCs/>
          <w:szCs w:val="28"/>
          <w:lang w:eastAsia="ru-RU"/>
        </w:rPr>
      </w:pPr>
      <w:r w:rsidRPr="0000281E">
        <w:rPr>
          <w:rFonts w:eastAsia="Times New Roman"/>
          <w:b w:val="0"/>
          <w:bCs/>
          <w:szCs w:val="28"/>
          <w:lang w:eastAsia="ru-RU"/>
        </w:rPr>
        <w:t>- несоответствие требованиям природоохранного законодательства мест сбора и размещения отходов;</w:t>
      </w:r>
    </w:p>
    <w:p w14:paraId="7AE42CFD" w14:textId="77777777" w:rsidR="0000281E" w:rsidRPr="0000281E" w:rsidRDefault="0000281E" w:rsidP="00403546">
      <w:pPr>
        <w:spacing w:after="0" w:line="240" w:lineRule="auto"/>
        <w:ind w:firstLine="709"/>
        <w:jc w:val="both"/>
        <w:rPr>
          <w:rFonts w:eastAsia="Times New Roman"/>
          <w:b w:val="0"/>
          <w:bCs/>
          <w:szCs w:val="28"/>
          <w:lang w:eastAsia="ru-RU"/>
        </w:rPr>
      </w:pPr>
      <w:r w:rsidRPr="0000281E">
        <w:rPr>
          <w:rFonts w:eastAsia="Times New Roman"/>
          <w:b w:val="0"/>
          <w:bCs/>
          <w:szCs w:val="28"/>
          <w:lang w:eastAsia="ru-RU"/>
        </w:rPr>
        <w:t>- проблема утилизации, обезвреживания, захоронения ранее накопленных твердых коммунальных отходов;</w:t>
      </w:r>
    </w:p>
    <w:p w14:paraId="1E9ED149" w14:textId="77777777" w:rsidR="0000281E" w:rsidRPr="0000281E" w:rsidRDefault="0000281E" w:rsidP="00403546">
      <w:pPr>
        <w:spacing w:after="0" w:line="240" w:lineRule="auto"/>
        <w:ind w:firstLine="709"/>
        <w:jc w:val="both"/>
        <w:rPr>
          <w:rFonts w:eastAsia="Times New Roman"/>
          <w:b w:val="0"/>
          <w:bCs/>
          <w:szCs w:val="28"/>
          <w:lang w:eastAsia="ru-RU"/>
        </w:rPr>
      </w:pPr>
      <w:r w:rsidRPr="0000281E">
        <w:rPr>
          <w:rFonts w:eastAsia="Times New Roman"/>
          <w:b w:val="0"/>
          <w:bCs/>
          <w:szCs w:val="28"/>
          <w:lang w:eastAsia="ru-RU"/>
        </w:rPr>
        <w:t>- несоблюдение правил благоустройства на территориях населенных пунктов сельского поселения.</w:t>
      </w:r>
    </w:p>
    <w:p w14:paraId="4DCF9C3C" w14:textId="77777777" w:rsidR="0000281E" w:rsidRPr="0000281E" w:rsidRDefault="0000281E" w:rsidP="00403546">
      <w:pPr>
        <w:tabs>
          <w:tab w:val="left" w:pos="0"/>
        </w:tabs>
        <w:spacing w:after="0" w:line="240" w:lineRule="auto"/>
        <w:ind w:firstLine="709"/>
        <w:jc w:val="both"/>
        <w:rPr>
          <w:b w:val="0"/>
          <w:bCs/>
          <w:szCs w:val="28"/>
        </w:rPr>
      </w:pPr>
      <w:r w:rsidRPr="0000281E">
        <w:rPr>
          <w:b w:val="0"/>
          <w:bCs/>
          <w:szCs w:val="28"/>
        </w:rPr>
        <w:t xml:space="preserve">Система очистки населенных мест в части сбора, использования, обезвреживания, транспортировки, хранения и захоронения отходов производства и потребления в </w:t>
      </w:r>
      <w:proofErr w:type="spellStart"/>
      <w:r w:rsidRPr="0000281E">
        <w:rPr>
          <w:b w:val="0"/>
          <w:bCs/>
          <w:szCs w:val="28"/>
        </w:rPr>
        <w:t>Солонецком</w:t>
      </w:r>
      <w:proofErr w:type="spellEnd"/>
      <w:r w:rsidRPr="0000281E">
        <w:rPr>
          <w:b w:val="0"/>
          <w:bCs/>
          <w:szCs w:val="28"/>
        </w:rPr>
        <w:t xml:space="preserve"> сельском поселении остается несовершенной, основными причинами чему являются: отсутствие действенного механизма финансирования и как следствие планового вывоза бытовых отходов с территорий индивидуальной застройки;  низкая привлекательность сферы обращения с ТКО для бизнеса; отсутствие схем санитарной очистки территории населенного пункта; слабая информированность населения по вопросам  обращения с ТКО.</w:t>
      </w:r>
    </w:p>
    <w:p w14:paraId="30A984E9" w14:textId="77777777" w:rsidR="0000281E" w:rsidRPr="0000281E" w:rsidRDefault="0000281E" w:rsidP="00403546">
      <w:pPr>
        <w:tabs>
          <w:tab w:val="left" w:pos="0"/>
        </w:tabs>
        <w:spacing w:after="0" w:line="240" w:lineRule="auto"/>
        <w:ind w:firstLine="709"/>
        <w:jc w:val="both"/>
        <w:rPr>
          <w:b w:val="0"/>
          <w:bCs/>
          <w:szCs w:val="28"/>
        </w:rPr>
      </w:pPr>
      <w:r w:rsidRPr="0000281E">
        <w:rPr>
          <w:b w:val="0"/>
          <w:bCs/>
          <w:szCs w:val="28"/>
        </w:rPr>
        <w:t>Мониторинг за состоянием почв на территории сельского поселения не проводится.</w:t>
      </w:r>
    </w:p>
    <w:p w14:paraId="725CB3AF" w14:textId="77777777" w:rsidR="0000281E" w:rsidRPr="0000281E" w:rsidRDefault="0000281E" w:rsidP="00403546">
      <w:pPr>
        <w:tabs>
          <w:tab w:val="left" w:pos="0"/>
        </w:tabs>
        <w:spacing w:after="0" w:line="240" w:lineRule="auto"/>
        <w:ind w:firstLine="709"/>
        <w:jc w:val="both"/>
        <w:rPr>
          <w:b w:val="0"/>
          <w:bCs/>
          <w:szCs w:val="28"/>
        </w:rPr>
      </w:pPr>
      <w:r w:rsidRPr="0000281E">
        <w:rPr>
          <w:b w:val="0"/>
          <w:bCs/>
          <w:szCs w:val="28"/>
        </w:rPr>
        <w:t>В Иркутской области разработана и утверждена</w:t>
      </w:r>
      <w:r w:rsidRPr="0000281E">
        <w:rPr>
          <w:b w:val="0"/>
          <w:bCs/>
        </w:rPr>
        <w:t xml:space="preserve"> </w:t>
      </w:r>
      <w:r w:rsidRPr="0000281E">
        <w:rPr>
          <w:b w:val="0"/>
          <w:bCs/>
          <w:szCs w:val="28"/>
        </w:rPr>
        <w:t>приказом министерства природных ресурсов и экологии Иркутской области № 43-мпр от 29.12.2017 «Территориальная схема по обращению с отходами, в том числе с твердыми коммунальными отходами», разработана ее электронная модель.</w:t>
      </w:r>
    </w:p>
    <w:p w14:paraId="696646FE" w14:textId="2A112384" w:rsidR="0000281E" w:rsidRDefault="0000281E" w:rsidP="00403546">
      <w:pPr>
        <w:tabs>
          <w:tab w:val="left" w:pos="0"/>
        </w:tabs>
        <w:spacing w:after="0" w:line="240" w:lineRule="auto"/>
        <w:ind w:firstLine="709"/>
        <w:jc w:val="both"/>
        <w:rPr>
          <w:b w:val="0"/>
          <w:bCs/>
          <w:szCs w:val="28"/>
        </w:rPr>
      </w:pPr>
      <w:r w:rsidRPr="0000281E">
        <w:rPr>
          <w:b w:val="0"/>
          <w:bCs/>
          <w:szCs w:val="28"/>
        </w:rPr>
        <w:t>В рамках проводимых мероприятиях по совершенствованию инфраструктуры по обращению с твердыми коммунальными отходами проведены работы по включению в Государственный реестр объектов размещения отходов (ГРОРО) полигона, построенного в Нижнеудинском районе Иркутской области в 2018–2019 годах, что было предусмотрено государственной программой «Охрана окружающей среды».</w:t>
      </w:r>
    </w:p>
    <w:p w14:paraId="6E8C3799" w14:textId="77777777" w:rsidR="00403546" w:rsidRPr="00403546" w:rsidRDefault="00403546" w:rsidP="00403546">
      <w:pPr>
        <w:pStyle w:val="b5"/>
      </w:pPr>
    </w:p>
    <w:p w14:paraId="13BE7962" w14:textId="77777777" w:rsidR="0000281E" w:rsidRPr="00403546" w:rsidRDefault="0000281E" w:rsidP="00403546">
      <w:pPr>
        <w:pStyle w:val="24"/>
        <w:jc w:val="both"/>
      </w:pPr>
      <w:bookmarkStart w:id="98" w:name="_Toc456369386"/>
      <w:bookmarkStart w:id="99" w:name="_Toc533095071"/>
      <w:r w:rsidRPr="00403546">
        <w:t>Изменение экологической ситуации</w:t>
      </w:r>
      <w:bookmarkEnd w:id="98"/>
      <w:bookmarkEnd w:id="99"/>
    </w:p>
    <w:p w14:paraId="0D4368CA" w14:textId="58A3D495" w:rsidR="0000281E" w:rsidRDefault="0000281E" w:rsidP="00403546">
      <w:pPr>
        <w:pStyle w:val="b2"/>
      </w:pPr>
      <w:r w:rsidRPr="00F36DA9">
        <w:t xml:space="preserve">Основным принципом формирования пространственной концепции </w:t>
      </w:r>
      <w:r>
        <w:t xml:space="preserve">сельского поселения </w:t>
      </w:r>
      <w:r w:rsidRPr="00F36DA9">
        <w:t xml:space="preserve">является приоритетность природно-экологического подхода в решении </w:t>
      </w:r>
      <w:r w:rsidRPr="00803BC5">
        <w:t>планировочных задач с учетом</w:t>
      </w:r>
      <w:r>
        <w:t>:</w:t>
      </w:r>
      <w:r w:rsidRPr="00803BC5">
        <w:t xml:space="preserve"> государственной программы </w:t>
      </w:r>
      <w:r w:rsidR="00184281">
        <w:t>«</w:t>
      </w:r>
      <w:r w:rsidRPr="00803BC5">
        <w:t>Охрана окружающей среды Иркутской области</w:t>
      </w:r>
      <w:r w:rsidR="00184281">
        <w:t>»</w:t>
      </w:r>
      <w:r w:rsidRPr="00803BC5">
        <w:t xml:space="preserve"> на 2019 - 2024 годы</w:t>
      </w:r>
      <w:r w:rsidR="00184281">
        <w:t>»</w:t>
      </w:r>
      <w:r w:rsidRPr="00803BC5">
        <w:t xml:space="preserve">, утвержденной Постановлением Правительства Иркутской области </w:t>
      </w:r>
      <w:r>
        <w:t>№</w:t>
      </w:r>
      <w:r w:rsidRPr="001E373B">
        <w:t xml:space="preserve">776-пп </w:t>
      </w:r>
      <w:r>
        <w:t xml:space="preserve">от </w:t>
      </w:r>
      <w:r w:rsidRPr="00803BC5">
        <w:t>29</w:t>
      </w:r>
      <w:r>
        <w:t>.10.</w:t>
      </w:r>
      <w:r w:rsidRPr="00803BC5">
        <w:t xml:space="preserve">2018 </w:t>
      </w:r>
      <w:r>
        <w:t xml:space="preserve">с изменениями </w:t>
      </w:r>
      <w:r w:rsidRPr="00AA0E0A">
        <w:t xml:space="preserve">на </w:t>
      </w:r>
      <w:r>
        <w:t>10.12.</w:t>
      </w:r>
      <w:r w:rsidRPr="00803BC5">
        <w:t>2021</w:t>
      </w:r>
      <w:r>
        <w:t>; муниципальной программы «Охрана окружающей среды на территории муниципального образования «</w:t>
      </w:r>
      <w:proofErr w:type="spellStart"/>
      <w:r>
        <w:t>Нижнеудинский</w:t>
      </w:r>
      <w:proofErr w:type="spellEnd"/>
      <w:r>
        <w:t xml:space="preserve"> район» на 2023-2026 годы», утвержденной постановлением администрации муниципального района муниципального образования «</w:t>
      </w:r>
      <w:proofErr w:type="spellStart"/>
      <w:r>
        <w:t>Нижнеудинский</w:t>
      </w:r>
      <w:proofErr w:type="spellEnd"/>
      <w:r>
        <w:t xml:space="preserve"> район» от  23.12.2020 № 264; </w:t>
      </w:r>
      <w:r w:rsidRPr="00D60440">
        <w:t xml:space="preserve">Правил благоустройства территории </w:t>
      </w:r>
      <w:proofErr w:type="spellStart"/>
      <w:r w:rsidRPr="00D60440">
        <w:t>Солонецкого</w:t>
      </w:r>
      <w:proofErr w:type="spellEnd"/>
      <w:r w:rsidRPr="00D60440">
        <w:t xml:space="preserve"> муниципаль</w:t>
      </w:r>
      <w:r>
        <w:t xml:space="preserve">ного образования, утвержденных решением </w:t>
      </w:r>
      <w:r w:rsidRPr="00D22855">
        <w:t>Дум</w:t>
      </w:r>
      <w:r>
        <w:t>ы</w:t>
      </w:r>
      <w:r w:rsidRPr="00D22855">
        <w:t xml:space="preserve"> </w:t>
      </w:r>
      <w:proofErr w:type="spellStart"/>
      <w:r w:rsidRPr="00D22855">
        <w:t>Солонецкого</w:t>
      </w:r>
      <w:proofErr w:type="spellEnd"/>
      <w:r w:rsidRPr="00D22855">
        <w:t xml:space="preserve"> муниципального образования</w:t>
      </w:r>
      <w:r>
        <w:t xml:space="preserve"> от 30.11.2022</w:t>
      </w:r>
      <w:r w:rsidRPr="00D22855">
        <w:t xml:space="preserve"> № 42</w:t>
      </w:r>
      <w:r>
        <w:t>.</w:t>
      </w:r>
    </w:p>
    <w:p w14:paraId="6E17CC18" w14:textId="77777777" w:rsidR="0000281E" w:rsidRDefault="0000281E" w:rsidP="00403546">
      <w:pPr>
        <w:pStyle w:val="b2"/>
        <w:rPr>
          <w:szCs w:val="28"/>
        </w:rPr>
      </w:pPr>
      <w:r w:rsidRPr="005A5203">
        <w:rPr>
          <w:b/>
          <w:bCs/>
          <w:i/>
          <w:szCs w:val="28"/>
        </w:rPr>
        <w:lastRenderedPageBreak/>
        <w:t>Учёт местных природно-климатических условий.</w:t>
      </w:r>
      <w:r w:rsidRPr="00927E0D">
        <w:rPr>
          <w:szCs w:val="28"/>
        </w:rPr>
        <w:t xml:space="preserve"> На решение градостроительных задач влияют следующие природные факторы: климат, рельеф местности, растительный покров, гидрологические ресурсы, геологические условия, видовые качества местности.</w:t>
      </w:r>
    </w:p>
    <w:p w14:paraId="21FDB632" w14:textId="77777777" w:rsidR="0000281E" w:rsidRDefault="0000281E" w:rsidP="00403546">
      <w:pPr>
        <w:pStyle w:val="b2"/>
        <w:rPr>
          <w:szCs w:val="28"/>
        </w:rPr>
      </w:pPr>
      <w:r w:rsidRPr="00715F51">
        <w:rPr>
          <w:szCs w:val="28"/>
        </w:rPr>
        <w:t xml:space="preserve">Территория </w:t>
      </w:r>
      <w:r>
        <w:rPr>
          <w:szCs w:val="28"/>
        </w:rPr>
        <w:t>сельского</w:t>
      </w:r>
      <w:r w:rsidRPr="00715F51">
        <w:rPr>
          <w:szCs w:val="28"/>
        </w:rPr>
        <w:t xml:space="preserve"> поселения характеризуется слабой</w:t>
      </w:r>
      <w:r w:rsidRPr="00927E0D">
        <w:rPr>
          <w:szCs w:val="28"/>
        </w:rPr>
        <w:t xml:space="preserve"> защищенностью геологических структур от проникновения загрязняющих веществ в подземные воды. Слабая защищенность водоносных горизонтов с поверхности, отсутствие надежных </w:t>
      </w:r>
      <w:proofErr w:type="spellStart"/>
      <w:r w:rsidRPr="00927E0D">
        <w:rPr>
          <w:szCs w:val="28"/>
        </w:rPr>
        <w:t>водоупоров</w:t>
      </w:r>
      <w:proofErr w:type="spellEnd"/>
      <w:r w:rsidRPr="00927E0D">
        <w:rPr>
          <w:szCs w:val="28"/>
        </w:rPr>
        <w:t xml:space="preserve"> в толще пород обуславливает площадное техногенное загрязнение первых от поверхности четвертичных водоносных горизонтов, и проникновение загрязняющих веществ в </w:t>
      </w:r>
      <w:proofErr w:type="spellStart"/>
      <w:r w:rsidRPr="00927E0D">
        <w:rPr>
          <w:szCs w:val="28"/>
        </w:rPr>
        <w:t>нижнезалегающие</w:t>
      </w:r>
      <w:proofErr w:type="spellEnd"/>
      <w:r w:rsidRPr="00927E0D">
        <w:rPr>
          <w:szCs w:val="28"/>
        </w:rPr>
        <w:t xml:space="preserve"> палеогеновые и палеозойские горизонты.</w:t>
      </w:r>
    </w:p>
    <w:p w14:paraId="1D437136" w14:textId="77777777" w:rsidR="0000281E" w:rsidRDefault="0000281E" w:rsidP="00403546">
      <w:pPr>
        <w:pStyle w:val="b2"/>
        <w:rPr>
          <w:szCs w:val="28"/>
        </w:rPr>
      </w:pPr>
      <w:r w:rsidRPr="00A715EC">
        <w:rPr>
          <w:szCs w:val="28"/>
        </w:rPr>
        <w:t>Основным фактором</w:t>
      </w:r>
      <w:r w:rsidRPr="00927E0D">
        <w:rPr>
          <w:szCs w:val="28"/>
        </w:rPr>
        <w:t>, характеризующим уровень загрязнения природной среды на той или иной территории, являются ассимилирующие способности объектов природной среды – атмосферы и гидросферы, определяющихся в абсолютном большинстве случаев особенностями климата.</w:t>
      </w:r>
      <w:r>
        <w:rPr>
          <w:szCs w:val="28"/>
        </w:rPr>
        <w:t xml:space="preserve"> </w:t>
      </w:r>
    </w:p>
    <w:p w14:paraId="3F5ADE50" w14:textId="77777777" w:rsidR="0000281E" w:rsidRPr="00927E0D" w:rsidRDefault="0000281E" w:rsidP="00403546">
      <w:pPr>
        <w:pStyle w:val="b2"/>
        <w:rPr>
          <w:szCs w:val="28"/>
        </w:rPr>
      </w:pPr>
      <w:proofErr w:type="spellStart"/>
      <w:r w:rsidRPr="00927E0D">
        <w:rPr>
          <w:szCs w:val="28"/>
        </w:rPr>
        <w:t>Самоочищающая</w:t>
      </w:r>
      <w:proofErr w:type="spellEnd"/>
      <w:r w:rsidRPr="00927E0D">
        <w:rPr>
          <w:szCs w:val="28"/>
        </w:rPr>
        <w:t xml:space="preserve"> способность атмосферы – умеренная.</w:t>
      </w:r>
    </w:p>
    <w:p w14:paraId="1C0F77A9" w14:textId="77777777" w:rsidR="0000281E" w:rsidRPr="00927E0D" w:rsidRDefault="0000281E" w:rsidP="00403546">
      <w:pPr>
        <w:pStyle w:val="b2"/>
        <w:rPr>
          <w:szCs w:val="28"/>
        </w:rPr>
      </w:pPr>
      <w:r w:rsidRPr="00927E0D">
        <w:rPr>
          <w:szCs w:val="28"/>
        </w:rPr>
        <w:t xml:space="preserve">Одним из благоприятных факторов состояния окружающей среды проектируемой территории является наличие зеленых насаждений естественного происхождения, занимающих значительную часть территории </w:t>
      </w:r>
      <w:r>
        <w:rPr>
          <w:szCs w:val="28"/>
        </w:rPr>
        <w:t xml:space="preserve">сельского поселения </w:t>
      </w:r>
      <w:r w:rsidRPr="00927E0D">
        <w:rPr>
          <w:szCs w:val="28"/>
        </w:rPr>
        <w:t xml:space="preserve">и выполняющих функции защиты природных и иных объектов, которые подлежат освоению в целях сохранения </w:t>
      </w:r>
      <w:proofErr w:type="spellStart"/>
      <w:r w:rsidRPr="00927E0D">
        <w:rPr>
          <w:szCs w:val="28"/>
        </w:rPr>
        <w:t>средообразующих</w:t>
      </w:r>
      <w:proofErr w:type="spellEnd"/>
      <w:r w:rsidRPr="00927E0D">
        <w:rPr>
          <w:szCs w:val="28"/>
        </w:rPr>
        <w:t>, водоохранных, защитных, санитарно-гигиенических, оздоровительных и иных полезных функций лесов.</w:t>
      </w:r>
    </w:p>
    <w:p w14:paraId="186E44A5" w14:textId="2168660A" w:rsidR="0000281E" w:rsidRPr="00927E0D" w:rsidRDefault="0000281E" w:rsidP="00403546">
      <w:pPr>
        <w:pStyle w:val="b2"/>
        <w:rPr>
          <w:szCs w:val="28"/>
        </w:rPr>
      </w:pPr>
      <w:r w:rsidRPr="00927E0D">
        <w:rPr>
          <w:szCs w:val="28"/>
        </w:rPr>
        <w:t>По санитарно-гигиенической оценке</w:t>
      </w:r>
      <w:r w:rsidR="00E71981">
        <w:rPr>
          <w:szCs w:val="28"/>
        </w:rPr>
        <w:t>,</w:t>
      </w:r>
      <w:r w:rsidRPr="00927E0D">
        <w:rPr>
          <w:szCs w:val="28"/>
        </w:rPr>
        <w:t xml:space="preserve"> </w:t>
      </w:r>
      <w:proofErr w:type="spellStart"/>
      <w:r w:rsidRPr="00927E0D">
        <w:rPr>
          <w:szCs w:val="28"/>
        </w:rPr>
        <w:t>климато-мететрологических</w:t>
      </w:r>
      <w:proofErr w:type="spellEnd"/>
      <w:r w:rsidRPr="00927E0D">
        <w:rPr>
          <w:szCs w:val="28"/>
        </w:rPr>
        <w:t xml:space="preserve"> факторов условия проектируемой территории определяются как умеренно-суровые; инсоляционные ресурсы и ресурсы УФР благоприятны; зимняя дискомфортность характеризуется интенсивной </w:t>
      </w:r>
      <w:proofErr w:type="spellStart"/>
      <w:r w:rsidRPr="00927E0D">
        <w:rPr>
          <w:szCs w:val="28"/>
        </w:rPr>
        <w:t>ветрометелевой</w:t>
      </w:r>
      <w:proofErr w:type="spellEnd"/>
      <w:r w:rsidRPr="00927E0D">
        <w:rPr>
          <w:szCs w:val="28"/>
        </w:rPr>
        <w:t xml:space="preserve"> деятельностью, летняя – избыточной солнечной радиацией. Здесь желательны мероприятия по корригированию микроклимата.</w:t>
      </w:r>
    </w:p>
    <w:p w14:paraId="594C34E6" w14:textId="77777777" w:rsidR="0000281E" w:rsidRDefault="0000281E" w:rsidP="00403546">
      <w:pPr>
        <w:pStyle w:val="b2"/>
        <w:rPr>
          <w:szCs w:val="28"/>
        </w:rPr>
      </w:pPr>
      <w:r w:rsidRPr="00927E0D">
        <w:rPr>
          <w:szCs w:val="28"/>
        </w:rPr>
        <w:t xml:space="preserve">Путями корригирования микроклимата будут являться зимой </w:t>
      </w:r>
      <w:proofErr w:type="spellStart"/>
      <w:r w:rsidRPr="00927E0D">
        <w:rPr>
          <w:szCs w:val="28"/>
        </w:rPr>
        <w:t>ветро</w:t>
      </w:r>
      <w:proofErr w:type="spellEnd"/>
      <w:r w:rsidRPr="00927E0D">
        <w:rPr>
          <w:szCs w:val="28"/>
        </w:rPr>
        <w:t xml:space="preserve"> - и снегозащита территории, зданий и сооружений, летом – регулирование солнечной радиации и теплового излучения сильно нагретых поверхностей. Средства же регулирования микроклимата предполагают использование в проекте градостроительных, архитектурно – строительных и </w:t>
      </w:r>
      <w:proofErr w:type="spellStart"/>
      <w:r w:rsidRPr="00927E0D">
        <w:rPr>
          <w:szCs w:val="28"/>
        </w:rPr>
        <w:t>инженерно</w:t>
      </w:r>
      <w:proofErr w:type="spellEnd"/>
      <w:r w:rsidRPr="00927E0D">
        <w:rPr>
          <w:szCs w:val="28"/>
        </w:rPr>
        <w:t xml:space="preserve"> – технических мероприятий.</w:t>
      </w:r>
    </w:p>
    <w:p w14:paraId="5B9635EB" w14:textId="77777777" w:rsidR="0000281E" w:rsidRPr="005A5203" w:rsidRDefault="0000281E" w:rsidP="00403546">
      <w:pPr>
        <w:pStyle w:val="b2"/>
        <w:rPr>
          <w:b/>
          <w:i/>
          <w:szCs w:val="28"/>
        </w:rPr>
      </w:pPr>
      <w:r w:rsidRPr="005A5203">
        <w:rPr>
          <w:b/>
          <w:i/>
          <w:szCs w:val="28"/>
        </w:rPr>
        <w:t>Мероприятия по сохранению и улучшению воздушного бассейна.</w:t>
      </w:r>
    </w:p>
    <w:p w14:paraId="2C9F5476" w14:textId="77777777" w:rsidR="0000281E" w:rsidRDefault="0000281E" w:rsidP="00403546">
      <w:pPr>
        <w:pStyle w:val="b2"/>
        <w:rPr>
          <w:szCs w:val="28"/>
        </w:rPr>
      </w:pPr>
      <w:r w:rsidRPr="00927E0D">
        <w:rPr>
          <w:szCs w:val="28"/>
        </w:rPr>
        <w:t xml:space="preserve">Приоритетным направлением по обеспечению охраны атмосферного воздуха от загрязнения является снижение объемов выбросов загрязняющих веществ в атмосферу. Степень загрязненности атмосферы на проектируемой территории является </w:t>
      </w:r>
      <w:r>
        <w:rPr>
          <w:szCs w:val="28"/>
        </w:rPr>
        <w:t>удовлетворительной</w:t>
      </w:r>
      <w:r w:rsidRPr="00927E0D">
        <w:rPr>
          <w:szCs w:val="28"/>
        </w:rPr>
        <w:t xml:space="preserve">. </w:t>
      </w:r>
    </w:p>
    <w:p w14:paraId="7777EF68" w14:textId="77777777" w:rsidR="0000281E" w:rsidRDefault="0000281E" w:rsidP="00403546">
      <w:pPr>
        <w:pStyle w:val="b2"/>
        <w:rPr>
          <w:szCs w:val="28"/>
        </w:rPr>
      </w:pPr>
      <w:r w:rsidRPr="00C43D62">
        <w:rPr>
          <w:szCs w:val="28"/>
        </w:rPr>
        <w:t xml:space="preserve">В </w:t>
      </w:r>
      <w:r>
        <w:rPr>
          <w:szCs w:val="28"/>
        </w:rPr>
        <w:t>сельском</w:t>
      </w:r>
      <w:r w:rsidRPr="00C43D62">
        <w:rPr>
          <w:szCs w:val="28"/>
        </w:rPr>
        <w:t xml:space="preserve"> поселении осуществление совместной деятельности по улучшению состояния атмосферного воздуха строится во взаимодействии всех заинтересованных органов, учреждений и населения.</w:t>
      </w:r>
    </w:p>
    <w:p w14:paraId="4F285FFE" w14:textId="77777777" w:rsidR="0000281E" w:rsidRPr="008E387A" w:rsidRDefault="0000281E" w:rsidP="00403546">
      <w:pPr>
        <w:pStyle w:val="b2"/>
        <w:rPr>
          <w:szCs w:val="28"/>
        </w:rPr>
      </w:pPr>
      <w:r w:rsidRPr="008E387A">
        <w:rPr>
          <w:szCs w:val="28"/>
        </w:rPr>
        <w:lastRenderedPageBreak/>
        <w:t>По результатам проводимых контрольно-надзорных мероприятий</w:t>
      </w:r>
      <w:r>
        <w:rPr>
          <w:szCs w:val="28"/>
        </w:rPr>
        <w:t xml:space="preserve">, </w:t>
      </w:r>
      <w:r w:rsidRPr="008E387A">
        <w:rPr>
          <w:szCs w:val="28"/>
        </w:rPr>
        <w:t>ведени</w:t>
      </w:r>
      <w:r>
        <w:rPr>
          <w:szCs w:val="28"/>
        </w:rPr>
        <w:t>я</w:t>
      </w:r>
      <w:r w:rsidRPr="008E387A">
        <w:rPr>
          <w:szCs w:val="28"/>
        </w:rPr>
        <w:t xml:space="preserve"> социально-гигиенического мониторинга определены приоритетные направления по улучшению состояния атмосферного воздуха</w:t>
      </w:r>
      <w:r>
        <w:rPr>
          <w:szCs w:val="28"/>
        </w:rPr>
        <w:t>.</w:t>
      </w:r>
    </w:p>
    <w:p w14:paraId="5AF76CD0" w14:textId="77777777" w:rsidR="0000281E" w:rsidRPr="008E387A" w:rsidRDefault="0000281E" w:rsidP="00403546">
      <w:pPr>
        <w:pStyle w:val="b2"/>
        <w:rPr>
          <w:szCs w:val="28"/>
        </w:rPr>
      </w:pPr>
      <w:r w:rsidRPr="008E387A">
        <w:rPr>
          <w:szCs w:val="28"/>
        </w:rPr>
        <w:t>При решении задачи предотвращения и снижения текущего негативного воздействия на окружающую среду и здоровье населения используются следующие механизмы:</w:t>
      </w:r>
    </w:p>
    <w:p w14:paraId="611643B9" w14:textId="77777777" w:rsidR="0000281E" w:rsidRPr="008E387A" w:rsidRDefault="0000281E" w:rsidP="00403546">
      <w:pPr>
        <w:pStyle w:val="b2"/>
        <w:rPr>
          <w:szCs w:val="28"/>
        </w:rPr>
      </w:pPr>
      <w:r w:rsidRPr="008E387A">
        <w:rPr>
          <w:szCs w:val="28"/>
        </w:rPr>
        <w:t>- снижение выбросов вредных веществ в атмосферный воздух от стационарных источников за счет технического перевооружения, реконструкции и модернизации производства;</w:t>
      </w:r>
    </w:p>
    <w:p w14:paraId="2E30FA15" w14:textId="77777777" w:rsidR="0000281E" w:rsidRPr="008E387A" w:rsidRDefault="0000281E" w:rsidP="00403546">
      <w:pPr>
        <w:pStyle w:val="b2"/>
        <w:rPr>
          <w:szCs w:val="28"/>
        </w:rPr>
      </w:pPr>
      <w:r w:rsidRPr="008E387A">
        <w:rPr>
          <w:szCs w:val="28"/>
        </w:rPr>
        <w:t>- снижение загрязнения атмосферного воздуха в частной жилой застройке за счет централизации теплоснабжения част</w:t>
      </w:r>
      <w:r>
        <w:rPr>
          <w:szCs w:val="28"/>
        </w:rPr>
        <w:t>ной малоэтажной жилой застройки</w:t>
      </w:r>
      <w:r w:rsidRPr="008E387A">
        <w:rPr>
          <w:szCs w:val="28"/>
        </w:rPr>
        <w:t xml:space="preserve">; </w:t>
      </w:r>
    </w:p>
    <w:p w14:paraId="27F6C45B" w14:textId="77777777" w:rsidR="0000281E" w:rsidRPr="008E387A" w:rsidRDefault="0000281E" w:rsidP="00403546">
      <w:pPr>
        <w:pStyle w:val="b2"/>
        <w:rPr>
          <w:szCs w:val="28"/>
        </w:rPr>
      </w:pPr>
      <w:r w:rsidRPr="008E387A">
        <w:rPr>
          <w:szCs w:val="28"/>
        </w:rPr>
        <w:t>- контроль за реализацией мероприятий, направленных на достижение нормативов ПДВ вредных (загрязняющих) веществ в атмосферный воздух;</w:t>
      </w:r>
    </w:p>
    <w:p w14:paraId="40D7B0E6" w14:textId="77777777" w:rsidR="0000281E" w:rsidRPr="00927E0D" w:rsidRDefault="0000281E" w:rsidP="00403546">
      <w:pPr>
        <w:pStyle w:val="b2"/>
        <w:rPr>
          <w:szCs w:val="28"/>
        </w:rPr>
      </w:pPr>
      <w:r>
        <w:rPr>
          <w:szCs w:val="28"/>
        </w:rPr>
        <w:t xml:space="preserve">- </w:t>
      </w:r>
      <w:r w:rsidRPr="00927E0D">
        <w:rPr>
          <w:szCs w:val="28"/>
        </w:rPr>
        <w:t>предусматриваются размещение парков и скверов;</w:t>
      </w:r>
    </w:p>
    <w:p w14:paraId="2DAA393A" w14:textId="77777777" w:rsidR="0000281E" w:rsidRDefault="0000281E" w:rsidP="00403546">
      <w:pPr>
        <w:pStyle w:val="b2"/>
        <w:rPr>
          <w:szCs w:val="28"/>
        </w:rPr>
      </w:pPr>
      <w:r>
        <w:rPr>
          <w:szCs w:val="28"/>
        </w:rPr>
        <w:t xml:space="preserve">- </w:t>
      </w:r>
      <w:r w:rsidRPr="00927E0D">
        <w:rPr>
          <w:szCs w:val="28"/>
        </w:rPr>
        <w:t xml:space="preserve">осуществление мониторинга </w:t>
      </w:r>
      <w:r w:rsidRPr="008E387A">
        <w:rPr>
          <w:szCs w:val="28"/>
        </w:rPr>
        <w:t>в атмосферном воздухе жилой застройки содержани</w:t>
      </w:r>
      <w:r>
        <w:rPr>
          <w:szCs w:val="28"/>
        </w:rPr>
        <w:t>я</w:t>
      </w:r>
      <w:r w:rsidRPr="008E387A">
        <w:rPr>
          <w:szCs w:val="28"/>
        </w:rPr>
        <w:t xml:space="preserve"> основных загрязнителей и взвешенных веществ </w:t>
      </w:r>
      <w:r w:rsidRPr="00927E0D">
        <w:rPr>
          <w:szCs w:val="28"/>
        </w:rPr>
        <w:t>на стационарных постах наблюдения, а также на маршрутных постах наблюдения</w:t>
      </w:r>
      <w:r>
        <w:rPr>
          <w:szCs w:val="28"/>
        </w:rPr>
        <w:t>;</w:t>
      </w:r>
      <w:r w:rsidRPr="00927E0D">
        <w:rPr>
          <w:szCs w:val="28"/>
        </w:rPr>
        <w:t xml:space="preserve"> </w:t>
      </w:r>
    </w:p>
    <w:p w14:paraId="76623F75" w14:textId="77777777" w:rsidR="0000281E" w:rsidRDefault="0000281E" w:rsidP="00403546">
      <w:pPr>
        <w:pStyle w:val="b2"/>
        <w:rPr>
          <w:szCs w:val="28"/>
        </w:rPr>
      </w:pPr>
      <w:r>
        <w:rPr>
          <w:szCs w:val="28"/>
        </w:rPr>
        <w:t>- обустройство санитарно-защитных зон вокруг предприятий, осуществляющих выбросы в окружающую среду;</w:t>
      </w:r>
    </w:p>
    <w:p w14:paraId="32296018" w14:textId="77777777" w:rsidR="0000281E" w:rsidRDefault="0000281E" w:rsidP="00403546">
      <w:pPr>
        <w:pStyle w:val="b2"/>
        <w:rPr>
          <w:szCs w:val="28"/>
        </w:rPr>
      </w:pPr>
      <w:r>
        <w:rPr>
          <w:szCs w:val="28"/>
        </w:rPr>
        <w:t>- соблюдение противопожарной безопасности в лесах;</w:t>
      </w:r>
    </w:p>
    <w:p w14:paraId="78584478" w14:textId="77777777" w:rsidR="0000281E" w:rsidRDefault="0000281E" w:rsidP="00403546">
      <w:pPr>
        <w:pStyle w:val="b2"/>
        <w:rPr>
          <w:szCs w:val="28"/>
        </w:rPr>
      </w:pPr>
      <w:r w:rsidRPr="007B76CC">
        <w:rPr>
          <w:szCs w:val="28"/>
        </w:rPr>
        <w:t xml:space="preserve">- информирование органов власти </w:t>
      </w:r>
      <w:r>
        <w:rPr>
          <w:szCs w:val="28"/>
        </w:rPr>
        <w:t xml:space="preserve">и населения </w:t>
      </w:r>
      <w:r w:rsidRPr="007B76CC">
        <w:rPr>
          <w:szCs w:val="28"/>
        </w:rPr>
        <w:t>на всех уровнях</w:t>
      </w:r>
      <w:r>
        <w:rPr>
          <w:szCs w:val="28"/>
        </w:rPr>
        <w:t>.</w:t>
      </w:r>
    </w:p>
    <w:p w14:paraId="6D47A1EF" w14:textId="15C2E9B0" w:rsidR="0000281E" w:rsidRDefault="0000281E" w:rsidP="00403546">
      <w:pPr>
        <w:pStyle w:val="b2"/>
        <w:rPr>
          <w:szCs w:val="28"/>
        </w:rPr>
      </w:pPr>
      <w:r w:rsidRPr="00C42E5B">
        <w:rPr>
          <w:szCs w:val="28"/>
        </w:rPr>
        <w:t xml:space="preserve">В целях снижения негативного воздействия на окружающую среду  от автотранспорта проектом рекомендуется  улучшение качества дорожного покрытия и устройство асфальтобетонного покрытия дорог, ограничение скорости транспорта в населенном пункте, организация контроля технического состояния автотранспорта как личного, так и ведомственного, озеленение территорий вдоль дорог, которое должно осуществляться с использованием специальных посадок с подбором древесно-кустарниковых пород для лучшего </w:t>
      </w:r>
      <w:proofErr w:type="spellStart"/>
      <w:r w:rsidRPr="00C42E5B">
        <w:rPr>
          <w:szCs w:val="28"/>
        </w:rPr>
        <w:t>шумо</w:t>
      </w:r>
      <w:proofErr w:type="spellEnd"/>
      <w:r w:rsidRPr="00C42E5B">
        <w:rPr>
          <w:szCs w:val="28"/>
        </w:rPr>
        <w:t xml:space="preserve">- и </w:t>
      </w:r>
      <w:proofErr w:type="spellStart"/>
      <w:r w:rsidRPr="00C42E5B">
        <w:rPr>
          <w:szCs w:val="28"/>
        </w:rPr>
        <w:t>газопоглощающего</w:t>
      </w:r>
      <w:proofErr w:type="spellEnd"/>
      <w:r w:rsidRPr="00C42E5B">
        <w:rPr>
          <w:szCs w:val="28"/>
        </w:rPr>
        <w:t xml:space="preserve"> эффекта.</w:t>
      </w:r>
    </w:p>
    <w:p w14:paraId="718BC97F" w14:textId="77777777" w:rsidR="00D45EE7" w:rsidRDefault="00D45EE7" w:rsidP="00403546">
      <w:pPr>
        <w:pStyle w:val="b2"/>
        <w:rPr>
          <w:szCs w:val="28"/>
        </w:rPr>
      </w:pPr>
    </w:p>
    <w:p w14:paraId="701C2EDB" w14:textId="77777777" w:rsidR="0000281E" w:rsidRDefault="0000281E" w:rsidP="00403546">
      <w:pPr>
        <w:pStyle w:val="b2"/>
        <w:rPr>
          <w:szCs w:val="28"/>
        </w:rPr>
      </w:pPr>
      <w:r w:rsidRPr="005A5203">
        <w:rPr>
          <w:b/>
          <w:i/>
          <w:szCs w:val="28"/>
        </w:rPr>
        <w:t>Мероприятия по охране поверхностных и подземных вод, почвы и ландшафта.</w:t>
      </w:r>
      <w:r>
        <w:rPr>
          <w:b/>
          <w:i/>
          <w:szCs w:val="28"/>
        </w:rPr>
        <w:t xml:space="preserve"> </w:t>
      </w:r>
      <w:r w:rsidRPr="00927E0D">
        <w:rPr>
          <w:szCs w:val="28"/>
        </w:rPr>
        <w:t xml:space="preserve">Защита населенных пунктов, объектов инфраструктуры и сельскохозяйственных земель в </w:t>
      </w:r>
      <w:r>
        <w:rPr>
          <w:szCs w:val="28"/>
        </w:rPr>
        <w:t xml:space="preserve">Иркутской области </w:t>
      </w:r>
      <w:r w:rsidRPr="00927E0D">
        <w:rPr>
          <w:szCs w:val="28"/>
        </w:rPr>
        <w:t>является важной и неотложной задачей.</w:t>
      </w:r>
    </w:p>
    <w:p w14:paraId="043E6A18" w14:textId="77777777" w:rsidR="0000281E" w:rsidRDefault="0000281E" w:rsidP="00403546">
      <w:pPr>
        <w:pStyle w:val="b2"/>
        <w:rPr>
          <w:szCs w:val="28"/>
        </w:rPr>
      </w:pPr>
      <w:r w:rsidRPr="00C43D62">
        <w:rPr>
          <w:szCs w:val="28"/>
        </w:rPr>
        <w:t xml:space="preserve">Только заблаговременное выполнение комплекса инженерных мероприятий позволит обеспечить стабильную защиту от притока поверхностных вод и влияния грунтовых вод на территории района и </w:t>
      </w:r>
      <w:r>
        <w:rPr>
          <w:szCs w:val="28"/>
        </w:rPr>
        <w:t>сельского</w:t>
      </w:r>
      <w:r w:rsidRPr="00C43D62">
        <w:rPr>
          <w:szCs w:val="28"/>
        </w:rPr>
        <w:t xml:space="preserve"> поселения.</w:t>
      </w:r>
    </w:p>
    <w:p w14:paraId="6978C8CC" w14:textId="77777777" w:rsidR="0000281E" w:rsidRDefault="0000281E" w:rsidP="00403546">
      <w:pPr>
        <w:pStyle w:val="b2"/>
        <w:rPr>
          <w:szCs w:val="28"/>
        </w:rPr>
      </w:pPr>
      <w:r w:rsidRPr="00267405">
        <w:rPr>
          <w:szCs w:val="28"/>
        </w:rPr>
        <w:t>Обеспечение населения</w:t>
      </w:r>
      <w:r w:rsidRPr="00A06862">
        <w:rPr>
          <w:szCs w:val="28"/>
        </w:rPr>
        <w:t xml:space="preserve"> качественной питьевой водой является одной их главных задач на территории</w:t>
      </w:r>
      <w:r>
        <w:rPr>
          <w:szCs w:val="28"/>
        </w:rPr>
        <w:t xml:space="preserve"> сельского поселения.</w:t>
      </w:r>
    </w:p>
    <w:p w14:paraId="59BC2F25" w14:textId="77777777" w:rsidR="0000281E" w:rsidRDefault="0000281E" w:rsidP="00403546">
      <w:pPr>
        <w:pStyle w:val="Default"/>
        <w:ind w:firstLine="709"/>
        <w:jc w:val="both"/>
        <w:rPr>
          <w:color w:val="auto"/>
          <w:sz w:val="28"/>
          <w:szCs w:val="28"/>
        </w:rPr>
      </w:pPr>
      <w:r w:rsidRPr="00927E0D">
        <w:rPr>
          <w:color w:val="auto"/>
          <w:sz w:val="28"/>
          <w:szCs w:val="28"/>
        </w:rPr>
        <w:t xml:space="preserve">Основной целью организации системы обращения с твердыми коммунальными отходами на территории является улучшение санитарно-гигиенических условий проживания населения, охрана почв и уменьшение нагрузок на окружающую среду. </w:t>
      </w:r>
    </w:p>
    <w:p w14:paraId="23699402" w14:textId="77777777" w:rsidR="0000281E" w:rsidRDefault="0000281E" w:rsidP="00403546">
      <w:pPr>
        <w:pStyle w:val="Default"/>
        <w:ind w:firstLine="709"/>
        <w:jc w:val="both"/>
        <w:rPr>
          <w:color w:val="auto"/>
          <w:sz w:val="28"/>
          <w:szCs w:val="28"/>
        </w:rPr>
      </w:pPr>
      <w:r w:rsidRPr="00927E0D">
        <w:rPr>
          <w:color w:val="auto"/>
          <w:sz w:val="28"/>
          <w:szCs w:val="28"/>
        </w:rPr>
        <w:lastRenderedPageBreak/>
        <w:t xml:space="preserve">Основными задачами в этой сфере являются: </w:t>
      </w:r>
    </w:p>
    <w:p w14:paraId="245FC3FB" w14:textId="77777777" w:rsidR="0000281E" w:rsidRDefault="0000281E" w:rsidP="00403546">
      <w:pPr>
        <w:pStyle w:val="Default"/>
        <w:ind w:firstLine="709"/>
        <w:jc w:val="both"/>
        <w:rPr>
          <w:color w:val="auto"/>
          <w:sz w:val="28"/>
          <w:szCs w:val="28"/>
        </w:rPr>
      </w:pPr>
      <w:r>
        <w:rPr>
          <w:color w:val="auto"/>
          <w:sz w:val="28"/>
          <w:szCs w:val="28"/>
        </w:rPr>
        <w:t xml:space="preserve">- </w:t>
      </w:r>
      <w:r w:rsidRPr="00EF6373">
        <w:rPr>
          <w:color w:val="auto"/>
          <w:sz w:val="28"/>
          <w:szCs w:val="28"/>
        </w:rPr>
        <w:t>экологически безопасно</w:t>
      </w:r>
      <w:r>
        <w:rPr>
          <w:color w:val="auto"/>
          <w:sz w:val="28"/>
          <w:szCs w:val="28"/>
        </w:rPr>
        <w:t>е</w:t>
      </w:r>
      <w:r w:rsidRPr="00EF6373">
        <w:rPr>
          <w:color w:val="auto"/>
          <w:sz w:val="28"/>
          <w:szCs w:val="28"/>
        </w:rPr>
        <w:t xml:space="preserve"> размещени</w:t>
      </w:r>
      <w:r>
        <w:rPr>
          <w:color w:val="auto"/>
          <w:sz w:val="28"/>
          <w:szCs w:val="28"/>
        </w:rPr>
        <w:t>е</w:t>
      </w:r>
      <w:r w:rsidRPr="00EF6373">
        <w:rPr>
          <w:color w:val="auto"/>
          <w:sz w:val="28"/>
          <w:szCs w:val="28"/>
        </w:rPr>
        <w:t>, захоронени</w:t>
      </w:r>
      <w:r>
        <w:rPr>
          <w:color w:val="auto"/>
          <w:sz w:val="28"/>
          <w:szCs w:val="28"/>
        </w:rPr>
        <w:t>е</w:t>
      </w:r>
      <w:r w:rsidRPr="00EF6373">
        <w:rPr>
          <w:color w:val="auto"/>
          <w:sz w:val="28"/>
          <w:szCs w:val="28"/>
        </w:rPr>
        <w:t>, утилизаци</w:t>
      </w:r>
      <w:r>
        <w:rPr>
          <w:color w:val="auto"/>
          <w:sz w:val="28"/>
          <w:szCs w:val="28"/>
        </w:rPr>
        <w:t>я</w:t>
      </w:r>
      <w:r w:rsidRPr="00EF6373">
        <w:rPr>
          <w:color w:val="auto"/>
          <w:sz w:val="28"/>
          <w:szCs w:val="28"/>
        </w:rPr>
        <w:t xml:space="preserve"> и обезвреживани</w:t>
      </w:r>
      <w:r>
        <w:rPr>
          <w:color w:val="auto"/>
          <w:sz w:val="28"/>
          <w:szCs w:val="28"/>
        </w:rPr>
        <w:t>е</w:t>
      </w:r>
      <w:r w:rsidRPr="00EF6373">
        <w:rPr>
          <w:color w:val="auto"/>
          <w:sz w:val="28"/>
          <w:szCs w:val="28"/>
        </w:rPr>
        <w:t xml:space="preserve"> отходов производства и потребления;</w:t>
      </w:r>
    </w:p>
    <w:p w14:paraId="08EE30F4" w14:textId="77777777" w:rsidR="0000281E" w:rsidRPr="00927E0D" w:rsidRDefault="0000281E" w:rsidP="00403546">
      <w:pPr>
        <w:pStyle w:val="Default"/>
        <w:ind w:firstLine="709"/>
        <w:jc w:val="both"/>
        <w:rPr>
          <w:color w:val="auto"/>
          <w:sz w:val="28"/>
          <w:szCs w:val="28"/>
        </w:rPr>
      </w:pPr>
      <w:r>
        <w:rPr>
          <w:color w:val="auto"/>
          <w:sz w:val="28"/>
          <w:szCs w:val="28"/>
        </w:rPr>
        <w:t>- обустройство мест сбора и накопления твердых бытовых отходов;</w:t>
      </w:r>
    </w:p>
    <w:p w14:paraId="34D8C008" w14:textId="0FC0DA67" w:rsidR="0000281E" w:rsidRPr="00927E0D" w:rsidRDefault="0000281E" w:rsidP="00403546">
      <w:pPr>
        <w:pStyle w:val="Default"/>
        <w:ind w:firstLine="709"/>
        <w:jc w:val="both"/>
        <w:rPr>
          <w:color w:val="auto"/>
          <w:sz w:val="28"/>
          <w:szCs w:val="28"/>
        </w:rPr>
      </w:pPr>
      <w:r w:rsidRPr="00927E0D">
        <w:rPr>
          <w:color w:val="auto"/>
          <w:sz w:val="28"/>
          <w:szCs w:val="28"/>
        </w:rPr>
        <w:t>- сбор и вывоз отходов на специально отведенные места – обустроенны</w:t>
      </w:r>
      <w:r>
        <w:rPr>
          <w:color w:val="auto"/>
          <w:sz w:val="28"/>
          <w:szCs w:val="28"/>
        </w:rPr>
        <w:t>й</w:t>
      </w:r>
      <w:r w:rsidRPr="00927E0D">
        <w:rPr>
          <w:color w:val="auto"/>
          <w:sz w:val="28"/>
          <w:szCs w:val="28"/>
        </w:rPr>
        <w:t xml:space="preserve"> полигон </w:t>
      </w:r>
      <w:r>
        <w:rPr>
          <w:color w:val="auto"/>
          <w:sz w:val="28"/>
          <w:szCs w:val="28"/>
        </w:rPr>
        <w:t>ТКО;</w:t>
      </w:r>
    </w:p>
    <w:p w14:paraId="7A4BC001" w14:textId="77777777" w:rsidR="0000281E" w:rsidRDefault="0000281E" w:rsidP="00403546">
      <w:pPr>
        <w:pStyle w:val="Default"/>
        <w:ind w:firstLine="709"/>
        <w:jc w:val="both"/>
        <w:rPr>
          <w:color w:val="auto"/>
          <w:sz w:val="28"/>
          <w:szCs w:val="28"/>
        </w:rPr>
      </w:pPr>
      <w:r w:rsidRPr="00927E0D">
        <w:rPr>
          <w:color w:val="auto"/>
          <w:sz w:val="28"/>
          <w:szCs w:val="28"/>
        </w:rPr>
        <w:t>- уменьшение территорий, отчуждаемых под захоронение отходов</w:t>
      </w:r>
      <w:r>
        <w:rPr>
          <w:color w:val="auto"/>
          <w:sz w:val="28"/>
          <w:szCs w:val="28"/>
        </w:rPr>
        <w:t>;</w:t>
      </w:r>
    </w:p>
    <w:p w14:paraId="4711E30B" w14:textId="77777777" w:rsidR="0000281E" w:rsidRPr="00927E0D" w:rsidRDefault="0000281E" w:rsidP="00403546">
      <w:pPr>
        <w:pStyle w:val="b2"/>
        <w:rPr>
          <w:szCs w:val="28"/>
        </w:rPr>
      </w:pPr>
      <w:r>
        <w:rPr>
          <w:szCs w:val="28"/>
        </w:rPr>
        <w:t xml:space="preserve">- </w:t>
      </w:r>
      <w:r w:rsidRPr="004C3704">
        <w:rPr>
          <w:szCs w:val="28"/>
        </w:rPr>
        <w:t>привлечение в сферу сортировки и переработки отходов частных</w:t>
      </w:r>
      <w:r>
        <w:rPr>
          <w:szCs w:val="28"/>
        </w:rPr>
        <w:t xml:space="preserve"> </w:t>
      </w:r>
      <w:r w:rsidRPr="004C3704">
        <w:rPr>
          <w:szCs w:val="28"/>
        </w:rPr>
        <w:t>инвестиций;</w:t>
      </w:r>
    </w:p>
    <w:p w14:paraId="1440006E" w14:textId="77777777" w:rsidR="0000281E" w:rsidRPr="004C3704" w:rsidRDefault="0000281E" w:rsidP="00403546">
      <w:pPr>
        <w:pStyle w:val="b2"/>
        <w:rPr>
          <w:szCs w:val="28"/>
        </w:rPr>
      </w:pPr>
      <w:r w:rsidRPr="004C3704">
        <w:rPr>
          <w:szCs w:val="28"/>
        </w:rPr>
        <w:t>- уменьшение образования отходов (т.е. безотходное или малоотходное</w:t>
      </w:r>
      <w:r>
        <w:rPr>
          <w:szCs w:val="28"/>
        </w:rPr>
        <w:t xml:space="preserve"> </w:t>
      </w:r>
      <w:r w:rsidRPr="004C3704">
        <w:rPr>
          <w:szCs w:val="28"/>
        </w:rPr>
        <w:t>производство);</w:t>
      </w:r>
    </w:p>
    <w:p w14:paraId="765D30DB" w14:textId="77777777" w:rsidR="0000281E" w:rsidRDefault="0000281E" w:rsidP="00403546">
      <w:pPr>
        <w:pStyle w:val="b2"/>
        <w:rPr>
          <w:szCs w:val="28"/>
        </w:rPr>
      </w:pPr>
      <w:r w:rsidRPr="004C3704">
        <w:rPr>
          <w:szCs w:val="28"/>
        </w:rPr>
        <w:t>- повторное использование, рецикл и восстановление или извлечение</w:t>
      </w:r>
      <w:r>
        <w:rPr>
          <w:szCs w:val="28"/>
        </w:rPr>
        <w:t xml:space="preserve"> </w:t>
      </w:r>
      <w:r w:rsidRPr="004C3704">
        <w:rPr>
          <w:szCs w:val="28"/>
        </w:rPr>
        <w:t>полезных компонентов из них</w:t>
      </w:r>
      <w:r>
        <w:rPr>
          <w:szCs w:val="28"/>
        </w:rPr>
        <w:t>;</w:t>
      </w:r>
    </w:p>
    <w:p w14:paraId="70284AE6" w14:textId="77777777" w:rsidR="0000281E" w:rsidRPr="00EF6373" w:rsidRDefault="0000281E" w:rsidP="00403546">
      <w:pPr>
        <w:pStyle w:val="b2"/>
        <w:rPr>
          <w:szCs w:val="28"/>
        </w:rPr>
      </w:pPr>
      <w:r w:rsidRPr="00EF6373">
        <w:rPr>
          <w:szCs w:val="28"/>
        </w:rPr>
        <w:t>- запрещени</w:t>
      </w:r>
      <w:r>
        <w:rPr>
          <w:szCs w:val="28"/>
        </w:rPr>
        <w:t>е</w:t>
      </w:r>
      <w:r w:rsidRPr="00EF6373">
        <w:rPr>
          <w:szCs w:val="28"/>
        </w:rPr>
        <w:t xml:space="preserve"> сброса сточных вод и жидких отходов в поглощающие горизонты,</w:t>
      </w:r>
      <w:r>
        <w:rPr>
          <w:szCs w:val="28"/>
        </w:rPr>
        <w:t xml:space="preserve"> </w:t>
      </w:r>
      <w:r w:rsidRPr="00EF6373">
        <w:rPr>
          <w:szCs w:val="28"/>
        </w:rPr>
        <w:t>имеющие гидравлическую связь с горизонтом, используемые для водоснабжения;</w:t>
      </w:r>
    </w:p>
    <w:p w14:paraId="54CE57CF" w14:textId="77777777" w:rsidR="0000281E" w:rsidRPr="00EF6373" w:rsidRDefault="0000281E" w:rsidP="00403546">
      <w:pPr>
        <w:pStyle w:val="b2"/>
        <w:rPr>
          <w:szCs w:val="28"/>
        </w:rPr>
      </w:pPr>
      <w:r w:rsidRPr="00EF6373">
        <w:rPr>
          <w:szCs w:val="28"/>
        </w:rPr>
        <w:t>- устройство защитной гидроизоляции сооружений, являющихся потенциальными</w:t>
      </w:r>
      <w:r>
        <w:rPr>
          <w:szCs w:val="28"/>
        </w:rPr>
        <w:t xml:space="preserve"> </w:t>
      </w:r>
      <w:r w:rsidRPr="00EF6373">
        <w:rPr>
          <w:szCs w:val="28"/>
        </w:rPr>
        <w:t>источниками загрязнения подземных вод;</w:t>
      </w:r>
    </w:p>
    <w:p w14:paraId="0B0B7C97" w14:textId="77777777" w:rsidR="0000281E" w:rsidRPr="00EF6373" w:rsidRDefault="0000281E" w:rsidP="00403546">
      <w:pPr>
        <w:pStyle w:val="b2"/>
        <w:rPr>
          <w:szCs w:val="28"/>
        </w:rPr>
      </w:pPr>
      <w:r w:rsidRPr="00EF6373">
        <w:rPr>
          <w:szCs w:val="28"/>
        </w:rPr>
        <w:t>- внедрение на промышленных и сельскохозяйственных предприятиях</w:t>
      </w:r>
      <w:r>
        <w:rPr>
          <w:szCs w:val="28"/>
        </w:rPr>
        <w:t xml:space="preserve"> </w:t>
      </w:r>
      <w:r w:rsidRPr="00EF6373">
        <w:rPr>
          <w:szCs w:val="28"/>
        </w:rPr>
        <w:t>экологически безопасных, ресурсосберегающих технологий, малоотходных и</w:t>
      </w:r>
      <w:r>
        <w:rPr>
          <w:szCs w:val="28"/>
        </w:rPr>
        <w:t xml:space="preserve"> </w:t>
      </w:r>
      <w:r w:rsidRPr="00EF6373">
        <w:rPr>
          <w:szCs w:val="28"/>
        </w:rPr>
        <w:t>безотходных производств;</w:t>
      </w:r>
    </w:p>
    <w:p w14:paraId="52B75EE8" w14:textId="77777777" w:rsidR="0000281E" w:rsidRPr="00EF6373" w:rsidRDefault="0000281E" w:rsidP="00403546">
      <w:pPr>
        <w:pStyle w:val="b2"/>
        <w:rPr>
          <w:szCs w:val="28"/>
        </w:rPr>
      </w:pPr>
      <w:r w:rsidRPr="00EF6373">
        <w:rPr>
          <w:szCs w:val="28"/>
        </w:rPr>
        <w:t>- организации строительства отводящих сооружений и дамб обвалования для</w:t>
      </w:r>
      <w:r>
        <w:rPr>
          <w:szCs w:val="28"/>
        </w:rPr>
        <w:t xml:space="preserve"> </w:t>
      </w:r>
      <w:r w:rsidRPr="00EF6373">
        <w:rPr>
          <w:szCs w:val="28"/>
        </w:rPr>
        <w:t>отвода поверхностного стока, дренажей – для понижения уровня грунтовых вод;</w:t>
      </w:r>
    </w:p>
    <w:p w14:paraId="5FC0D102" w14:textId="77777777" w:rsidR="0000281E" w:rsidRPr="00927E0D" w:rsidRDefault="0000281E" w:rsidP="00403546">
      <w:pPr>
        <w:pStyle w:val="b2"/>
        <w:rPr>
          <w:szCs w:val="28"/>
        </w:rPr>
      </w:pPr>
      <w:r w:rsidRPr="004C3704">
        <w:rPr>
          <w:szCs w:val="28"/>
        </w:rPr>
        <w:t>- ликвидация несанкционированных свалок и рекультивация нарушенных земель;</w:t>
      </w:r>
    </w:p>
    <w:p w14:paraId="031F14B2" w14:textId="77777777" w:rsidR="0000281E" w:rsidRPr="00927E0D" w:rsidRDefault="0000281E" w:rsidP="00403546">
      <w:pPr>
        <w:pStyle w:val="b2"/>
        <w:rPr>
          <w:szCs w:val="28"/>
        </w:rPr>
      </w:pPr>
      <w:r>
        <w:rPr>
          <w:szCs w:val="28"/>
        </w:rPr>
        <w:t xml:space="preserve">- </w:t>
      </w:r>
      <w:r w:rsidRPr="00927E0D">
        <w:rPr>
          <w:szCs w:val="28"/>
        </w:rPr>
        <w:t>эксплуатация полигонов ТКО должна соответствовать гигиеническим требованиям, в соответствии с СанПиНом 2.2.1. /2.1.1.1200-03 п. 7.1.12, ориентировочная санитарно-защитная зона от полигонов ТКО составляет 500 метров;</w:t>
      </w:r>
    </w:p>
    <w:p w14:paraId="5A699168" w14:textId="77777777" w:rsidR="0000281E" w:rsidRDefault="0000281E" w:rsidP="00403546">
      <w:pPr>
        <w:pStyle w:val="b2"/>
        <w:rPr>
          <w:szCs w:val="28"/>
        </w:rPr>
      </w:pPr>
      <w:r>
        <w:rPr>
          <w:szCs w:val="28"/>
        </w:rPr>
        <w:t xml:space="preserve">- </w:t>
      </w:r>
      <w:r w:rsidRPr="00927E0D">
        <w:rPr>
          <w:szCs w:val="28"/>
        </w:rPr>
        <w:t xml:space="preserve">развитие системы сбора и уничтожения биологических отходов; </w:t>
      </w:r>
    </w:p>
    <w:p w14:paraId="1EFC2B16" w14:textId="77777777" w:rsidR="0000281E" w:rsidRDefault="0000281E" w:rsidP="00403546">
      <w:pPr>
        <w:pStyle w:val="b2"/>
        <w:rPr>
          <w:szCs w:val="28"/>
        </w:rPr>
      </w:pPr>
      <w:r>
        <w:rPr>
          <w:szCs w:val="28"/>
        </w:rPr>
        <w:t xml:space="preserve">- </w:t>
      </w:r>
      <w:r w:rsidRPr="00927E0D">
        <w:rPr>
          <w:szCs w:val="28"/>
        </w:rPr>
        <w:t xml:space="preserve">кардинальным решением восстановления чистоты </w:t>
      </w:r>
      <w:r>
        <w:rPr>
          <w:szCs w:val="28"/>
        </w:rPr>
        <w:t xml:space="preserve">реки Уда и её притоков </w:t>
      </w:r>
      <w:r w:rsidRPr="00927E0D">
        <w:rPr>
          <w:szCs w:val="28"/>
        </w:rPr>
        <w:t>является прекращение в них сброса неорганизованных хозяйственно-бытовых и производственных неочищенных стоков, ливневых и талых вод, расчистка и благоустройство береговой зоны;</w:t>
      </w:r>
    </w:p>
    <w:p w14:paraId="4B0DAF7A" w14:textId="77777777" w:rsidR="0000281E" w:rsidRDefault="0000281E" w:rsidP="00403546">
      <w:pPr>
        <w:pStyle w:val="b2"/>
        <w:rPr>
          <w:szCs w:val="28"/>
        </w:rPr>
      </w:pPr>
      <w:r>
        <w:rPr>
          <w:szCs w:val="28"/>
        </w:rPr>
        <w:t>-</w:t>
      </w:r>
      <w:r w:rsidRPr="000A0515">
        <w:t xml:space="preserve"> </w:t>
      </w:r>
      <w:r w:rsidRPr="000A0515">
        <w:rPr>
          <w:szCs w:val="28"/>
        </w:rPr>
        <w:t>выполнение проектных работ по установлению границ водоохранных зон и прибрежных защитных полос, закрепление их на местности специальными информационными знаками;</w:t>
      </w:r>
    </w:p>
    <w:p w14:paraId="6711B5E8" w14:textId="77777777" w:rsidR="0000281E" w:rsidRPr="00927E0D" w:rsidRDefault="0000281E" w:rsidP="00403546">
      <w:pPr>
        <w:pStyle w:val="b2"/>
        <w:rPr>
          <w:szCs w:val="28"/>
        </w:rPr>
      </w:pPr>
      <w:r>
        <w:rPr>
          <w:szCs w:val="28"/>
        </w:rPr>
        <w:t xml:space="preserve">- </w:t>
      </w:r>
      <w:r w:rsidRPr="00927E0D">
        <w:rPr>
          <w:szCs w:val="28"/>
        </w:rPr>
        <w:t>проведение паспортизации и мероприятий по сохранению естественного ландшафта и биологического разнообразия природной территории</w:t>
      </w:r>
      <w:r>
        <w:rPr>
          <w:szCs w:val="28"/>
        </w:rPr>
        <w:t xml:space="preserve">, </w:t>
      </w:r>
      <w:r w:rsidRPr="00927E0D">
        <w:rPr>
          <w:szCs w:val="28"/>
        </w:rPr>
        <w:t>проектом предусматриваются мини-парки и рекреационные зоны в жилой застройке;</w:t>
      </w:r>
    </w:p>
    <w:p w14:paraId="2D7C7646" w14:textId="77777777" w:rsidR="0000281E" w:rsidRDefault="0000281E" w:rsidP="00403546">
      <w:pPr>
        <w:pStyle w:val="b2"/>
        <w:rPr>
          <w:szCs w:val="28"/>
        </w:rPr>
      </w:pPr>
      <w:r>
        <w:rPr>
          <w:szCs w:val="28"/>
        </w:rPr>
        <w:t xml:space="preserve">- </w:t>
      </w:r>
      <w:r w:rsidRPr="00927E0D">
        <w:rPr>
          <w:szCs w:val="28"/>
        </w:rPr>
        <w:t xml:space="preserve">в целях охраны почвенного покрова и ландшафта рекомендуется не допускать нарушение почвенно-растительного покрова при строительных работах, вырубку древесно-кустарниковой растительности, уничтожение </w:t>
      </w:r>
      <w:r w:rsidRPr="00927E0D">
        <w:rPr>
          <w:szCs w:val="28"/>
        </w:rPr>
        <w:lastRenderedPageBreak/>
        <w:t>травяного покрова</w:t>
      </w:r>
      <w:r>
        <w:rPr>
          <w:szCs w:val="28"/>
        </w:rPr>
        <w:t>,</w:t>
      </w:r>
      <w:r w:rsidRPr="00927E0D">
        <w:rPr>
          <w:szCs w:val="28"/>
        </w:rPr>
        <w:t xml:space="preserve"> приведение в порядок полос отчуждения территорий, примыкающих к магистралям, складских и коммунальных территорий и создание единой системы зеленых насаждений;</w:t>
      </w:r>
    </w:p>
    <w:p w14:paraId="1AD231F9" w14:textId="77777777" w:rsidR="0000281E" w:rsidRPr="00D475CE" w:rsidRDefault="0000281E" w:rsidP="00403546">
      <w:pPr>
        <w:pStyle w:val="b2"/>
        <w:rPr>
          <w:szCs w:val="28"/>
        </w:rPr>
      </w:pPr>
      <w:r>
        <w:rPr>
          <w:szCs w:val="28"/>
        </w:rPr>
        <w:t xml:space="preserve">- </w:t>
      </w:r>
      <w:r w:rsidRPr="00D475CE">
        <w:rPr>
          <w:szCs w:val="28"/>
        </w:rPr>
        <w:t>благоустройства территории водозаборов;</w:t>
      </w:r>
    </w:p>
    <w:p w14:paraId="0CD3EF6F" w14:textId="77777777" w:rsidR="0000281E" w:rsidRPr="00D475CE" w:rsidRDefault="0000281E" w:rsidP="00403546">
      <w:pPr>
        <w:pStyle w:val="b2"/>
        <w:rPr>
          <w:szCs w:val="28"/>
        </w:rPr>
      </w:pPr>
      <w:r w:rsidRPr="00D475CE">
        <w:rPr>
          <w:szCs w:val="28"/>
        </w:rPr>
        <w:t>- строгого соблюдения режима использования 2-го и 3-го поясов зон санитарной</w:t>
      </w:r>
      <w:r>
        <w:rPr>
          <w:szCs w:val="28"/>
        </w:rPr>
        <w:t xml:space="preserve"> </w:t>
      </w:r>
      <w:r w:rsidRPr="00D475CE">
        <w:rPr>
          <w:szCs w:val="28"/>
        </w:rPr>
        <w:t>охраны источников водоснабжения;</w:t>
      </w:r>
    </w:p>
    <w:p w14:paraId="39951DDC" w14:textId="77777777" w:rsidR="0000281E" w:rsidRPr="00D475CE" w:rsidRDefault="0000281E" w:rsidP="00403546">
      <w:pPr>
        <w:pStyle w:val="b2"/>
        <w:rPr>
          <w:szCs w:val="28"/>
        </w:rPr>
      </w:pPr>
      <w:r w:rsidRPr="00D475CE">
        <w:rPr>
          <w:szCs w:val="28"/>
        </w:rPr>
        <w:t>- правильной эксплуатации и поддержания надлежащего технического состояния</w:t>
      </w:r>
      <w:r>
        <w:rPr>
          <w:szCs w:val="28"/>
        </w:rPr>
        <w:t xml:space="preserve"> </w:t>
      </w:r>
      <w:r w:rsidRPr="00D475CE">
        <w:rPr>
          <w:szCs w:val="28"/>
        </w:rPr>
        <w:t>водопроводных сооружений и сетей;</w:t>
      </w:r>
    </w:p>
    <w:p w14:paraId="28A76507" w14:textId="77777777" w:rsidR="0000281E" w:rsidRPr="00D475CE" w:rsidRDefault="0000281E" w:rsidP="00403546">
      <w:pPr>
        <w:pStyle w:val="b2"/>
        <w:rPr>
          <w:szCs w:val="28"/>
        </w:rPr>
      </w:pPr>
      <w:r w:rsidRPr="00D475CE">
        <w:rPr>
          <w:szCs w:val="28"/>
        </w:rPr>
        <w:t>- тампонажа бездействующих водозаборных скважин;</w:t>
      </w:r>
    </w:p>
    <w:p w14:paraId="38DB8ACB" w14:textId="77777777" w:rsidR="0000281E" w:rsidRDefault="0000281E" w:rsidP="00403546">
      <w:pPr>
        <w:pStyle w:val="b2"/>
        <w:rPr>
          <w:szCs w:val="28"/>
        </w:rPr>
      </w:pPr>
      <w:r w:rsidRPr="00D475CE">
        <w:rPr>
          <w:szCs w:val="28"/>
        </w:rPr>
        <w:t>- организация регулярных режимных наблюдений за условиями залегания,</w:t>
      </w:r>
      <w:r>
        <w:rPr>
          <w:szCs w:val="28"/>
        </w:rPr>
        <w:t xml:space="preserve"> </w:t>
      </w:r>
      <w:r w:rsidRPr="00D475CE">
        <w:rPr>
          <w:szCs w:val="28"/>
        </w:rPr>
        <w:t>ур</w:t>
      </w:r>
      <w:r>
        <w:rPr>
          <w:szCs w:val="28"/>
        </w:rPr>
        <w:t>овнем и качеством подземных вод;</w:t>
      </w:r>
    </w:p>
    <w:p w14:paraId="59687200" w14:textId="77777777" w:rsidR="0000281E" w:rsidRPr="00927E0D" w:rsidRDefault="0000281E" w:rsidP="00403546">
      <w:pPr>
        <w:pStyle w:val="b2"/>
        <w:rPr>
          <w:szCs w:val="28"/>
        </w:rPr>
      </w:pPr>
      <w:r w:rsidRPr="00485B35">
        <w:rPr>
          <w:szCs w:val="28"/>
        </w:rPr>
        <w:t>- строгое соблюдение всех ограничений Водного, Л</w:t>
      </w:r>
      <w:r>
        <w:rPr>
          <w:szCs w:val="28"/>
        </w:rPr>
        <w:t>есного и Земельного кодексов РФ.</w:t>
      </w:r>
    </w:p>
    <w:p w14:paraId="16EA4531" w14:textId="77777777" w:rsidR="0000281E" w:rsidRPr="00927E0D" w:rsidRDefault="0000281E" w:rsidP="00403546">
      <w:pPr>
        <w:pStyle w:val="b2"/>
        <w:rPr>
          <w:szCs w:val="28"/>
        </w:rPr>
      </w:pPr>
      <w:r w:rsidRPr="00927E0D">
        <w:rPr>
          <w:szCs w:val="28"/>
        </w:rPr>
        <w:t xml:space="preserve">В целях </w:t>
      </w:r>
      <w:r>
        <w:rPr>
          <w:szCs w:val="28"/>
        </w:rPr>
        <w:t xml:space="preserve">сохранения, </w:t>
      </w:r>
      <w:r w:rsidRPr="00927E0D">
        <w:rPr>
          <w:szCs w:val="28"/>
        </w:rPr>
        <w:t xml:space="preserve">улучшения экологической обстановки и обеспечения благоприятных и безопасных условий проживания на территории </w:t>
      </w:r>
      <w:r>
        <w:rPr>
          <w:szCs w:val="28"/>
        </w:rPr>
        <w:t xml:space="preserve">поселения </w:t>
      </w:r>
      <w:r w:rsidRPr="00927E0D">
        <w:rPr>
          <w:szCs w:val="28"/>
        </w:rPr>
        <w:t>проектом предлагается следующая приоритетность решения экологических проблем:</w:t>
      </w:r>
    </w:p>
    <w:p w14:paraId="346D1E73" w14:textId="77777777" w:rsidR="0000281E" w:rsidRPr="00927E0D" w:rsidRDefault="0000281E" w:rsidP="00403546">
      <w:pPr>
        <w:pStyle w:val="b2"/>
        <w:rPr>
          <w:szCs w:val="28"/>
        </w:rPr>
      </w:pPr>
      <w:r w:rsidRPr="00927E0D">
        <w:rPr>
          <w:szCs w:val="28"/>
        </w:rPr>
        <w:t xml:space="preserve">сокращение выбросов вредных веществ в атмосферу за счет перевода предприятий на экологически безопасные технологии; </w:t>
      </w:r>
    </w:p>
    <w:p w14:paraId="5935FDB7" w14:textId="77777777" w:rsidR="0000281E" w:rsidRPr="00927E0D" w:rsidRDefault="0000281E" w:rsidP="00403546">
      <w:pPr>
        <w:pStyle w:val="b2"/>
        <w:rPr>
          <w:szCs w:val="28"/>
        </w:rPr>
      </w:pPr>
      <w:r w:rsidRPr="00927E0D">
        <w:rPr>
          <w:szCs w:val="28"/>
        </w:rPr>
        <w:t>проведение мероприятий по снижению нагрузки на среду обитания от автотранспорта;</w:t>
      </w:r>
    </w:p>
    <w:p w14:paraId="07532A74" w14:textId="77777777" w:rsidR="0000281E" w:rsidRDefault="0000281E" w:rsidP="00403546">
      <w:pPr>
        <w:pStyle w:val="b2"/>
        <w:rPr>
          <w:szCs w:val="28"/>
        </w:rPr>
      </w:pPr>
      <w:r w:rsidRPr="00927E0D">
        <w:rPr>
          <w:szCs w:val="28"/>
        </w:rPr>
        <w:t>осуществление комплекса мероприятий по улучшению водоснабжения территории;</w:t>
      </w:r>
    </w:p>
    <w:p w14:paraId="1C9056DF" w14:textId="77777777" w:rsidR="0000281E" w:rsidRPr="00D65CA0" w:rsidRDefault="0000281E" w:rsidP="00403546">
      <w:pPr>
        <w:pStyle w:val="b2"/>
        <w:rPr>
          <w:szCs w:val="28"/>
        </w:rPr>
      </w:pPr>
      <w:r w:rsidRPr="00D65CA0">
        <w:rPr>
          <w:szCs w:val="28"/>
        </w:rPr>
        <w:t>снижение объемов сбросов загрязненных сточных вод в водные</w:t>
      </w:r>
      <w:r>
        <w:rPr>
          <w:szCs w:val="28"/>
        </w:rPr>
        <w:t xml:space="preserve"> объекты;</w:t>
      </w:r>
    </w:p>
    <w:p w14:paraId="68615B5D" w14:textId="77777777" w:rsidR="0000281E" w:rsidRDefault="0000281E" w:rsidP="00403546">
      <w:pPr>
        <w:pStyle w:val="b2"/>
        <w:rPr>
          <w:szCs w:val="28"/>
        </w:rPr>
      </w:pPr>
      <w:r w:rsidRPr="00D65CA0">
        <w:rPr>
          <w:szCs w:val="28"/>
        </w:rPr>
        <w:t>повышение степени очистки сточных вод</w:t>
      </w:r>
      <w:r>
        <w:rPr>
          <w:szCs w:val="28"/>
        </w:rPr>
        <w:t>;</w:t>
      </w:r>
    </w:p>
    <w:p w14:paraId="79FADB05" w14:textId="77777777" w:rsidR="0000281E" w:rsidRPr="00927E0D" w:rsidRDefault="0000281E" w:rsidP="00403546">
      <w:pPr>
        <w:pStyle w:val="b2"/>
        <w:rPr>
          <w:szCs w:val="28"/>
        </w:rPr>
      </w:pPr>
      <w:r w:rsidRPr="00FD7D11">
        <w:rPr>
          <w:szCs w:val="28"/>
        </w:rPr>
        <w:t xml:space="preserve">внедрения современных методов </w:t>
      </w:r>
      <w:r>
        <w:rPr>
          <w:szCs w:val="28"/>
        </w:rPr>
        <w:t xml:space="preserve">санитарной </w:t>
      </w:r>
      <w:r w:rsidRPr="00FD7D11">
        <w:rPr>
          <w:szCs w:val="28"/>
        </w:rPr>
        <w:t>очистки</w:t>
      </w:r>
      <w:r>
        <w:rPr>
          <w:szCs w:val="28"/>
        </w:rPr>
        <w:t xml:space="preserve"> территории,</w:t>
      </w:r>
      <w:r w:rsidRPr="00D65CA0">
        <w:t xml:space="preserve"> </w:t>
      </w:r>
      <w:r w:rsidRPr="00D65CA0">
        <w:rPr>
          <w:szCs w:val="28"/>
        </w:rPr>
        <w:t>безопасная утилизация бытовых и промышленных отходов</w:t>
      </w:r>
      <w:r>
        <w:rPr>
          <w:szCs w:val="28"/>
        </w:rPr>
        <w:t>;</w:t>
      </w:r>
    </w:p>
    <w:p w14:paraId="27B13FA9" w14:textId="77777777" w:rsidR="0000281E" w:rsidRPr="00927E0D" w:rsidRDefault="0000281E" w:rsidP="00403546">
      <w:pPr>
        <w:pStyle w:val="b2"/>
        <w:rPr>
          <w:szCs w:val="28"/>
        </w:rPr>
      </w:pPr>
      <w:bookmarkStart w:id="100" w:name="465"/>
      <w:r w:rsidRPr="00927E0D">
        <w:rPr>
          <w:szCs w:val="28"/>
        </w:rPr>
        <w:t>разработка экологического паспорта</w:t>
      </w:r>
      <w:bookmarkEnd w:id="100"/>
      <w:r>
        <w:rPr>
          <w:szCs w:val="28"/>
        </w:rPr>
        <w:t xml:space="preserve"> сельского поселения</w:t>
      </w:r>
      <w:r w:rsidRPr="00927E0D">
        <w:rPr>
          <w:szCs w:val="28"/>
        </w:rPr>
        <w:t>;</w:t>
      </w:r>
    </w:p>
    <w:p w14:paraId="55E3FF26" w14:textId="77777777" w:rsidR="0000281E" w:rsidRPr="00927E0D" w:rsidRDefault="0000281E" w:rsidP="00403546">
      <w:pPr>
        <w:pStyle w:val="b2"/>
        <w:rPr>
          <w:szCs w:val="28"/>
        </w:rPr>
      </w:pPr>
      <w:r w:rsidRPr="00927E0D">
        <w:rPr>
          <w:szCs w:val="28"/>
        </w:rPr>
        <w:t>развитие рекреационного хозяйства;</w:t>
      </w:r>
    </w:p>
    <w:p w14:paraId="26C03CF5" w14:textId="77777777" w:rsidR="0000281E" w:rsidRPr="00927E0D" w:rsidRDefault="0000281E" w:rsidP="00403546">
      <w:pPr>
        <w:pStyle w:val="b2"/>
        <w:rPr>
          <w:szCs w:val="28"/>
        </w:rPr>
      </w:pPr>
      <w:r w:rsidRPr="00927E0D">
        <w:rPr>
          <w:szCs w:val="28"/>
        </w:rPr>
        <w:t xml:space="preserve">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w:t>
      </w:r>
    </w:p>
    <w:p w14:paraId="37EF48EA" w14:textId="77777777" w:rsidR="0000281E" w:rsidRPr="00927E0D" w:rsidRDefault="0000281E" w:rsidP="00403546">
      <w:pPr>
        <w:pStyle w:val="b2"/>
        <w:rPr>
          <w:szCs w:val="28"/>
        </w:rPr>
      </w:pPr>
      <w:r w:rsidRPr="00927E0D">
        <w:rPr>
          <w:szCs w:val="28"/>
        </w:rPr>
        <w:t>развитие системы экологического мониторинга за состоянием атмосферы, водных объектов, почв, за воздействием физических факторов;</w:t>
      </w:r>
    </w:p>
    <w:p w14:paraId="71CCFE8A" w14:textId="77777777" w:rsidR="0000281E" w:rsidRPr="00927E0D" w:rsidRDefault="0000281E" w:rsidP="00403546">
      <w:pPr>
        <w:pStyle w:val="b2"/>
        <w:rPr>
          <w:szCs w:val="28"/>
        </w:rPr>
      </w:pPr>
      <w:r w:rsidRPr="00927E0D">
        <w:rPr>
          <w:szCs w:val="28"/>
        </w:rPr>
        <w:t>в целях повышения эффективности природоохранной деятельности рекомендуется внедрение систем управления охраной окружающей среды;</w:t>
      </w:r>
    </w:p>
    <w:p w14:paraId="604DE38D" w14:textId="77777777" w:rsidR="0000281E" w:rsidRDefault="0000281E" w:rsidP="00403546">
      <w:pPr>
        <w:pStyle w:val="b2"/>
      </w:pPr>
      <w:r w:rsidRPr="00927E0D">
        <w:t>совершенствование форм и методов экологического образования, воспитания и информационно-просветительской деятельности;</w:t>
      </w:r>
    </w:p>
    <w:p w14:paraId="271F75F6" w14:textId="77777777" w:rsidR="0000281E" w:rsidRDefault="0000281E" w:rsidP="00403546">
      <w:pPr>
        <w:pStyle w:val="b2"/>
      </w:pPr>
      <w:r w:rsidRPr="00927E0D">
        <w:t>обеспечение населения информацией о состоянии окружающей среды в</w:t>
      </w:r>
      <w:r>
        <w:t xml:space="preserve"> сельском поселении, районе и области.</w:t>
      </w:r>
      <w:r w:rsidRPr="00927E0D">
        <w:t xml:space="preserve"> </w:t>
      </w:r>
    </w:p>
    <w:p w14:paraId="7CFD1AC2" w14:textId="77777777" w:rsidR="0000281E" w:rsidRPr="00927E0D" w:rsidRDefault="0000281E" w:rsidP="00403546">
      <w:pPr>
        <w:pStyle w:val="b2"/>
      </w:pPr>
      <w:r w:rsidRPr="00927E0D">
        <w:t>Реализация программных мероприятий позволит создать условия для обеспечения конституционного права населения</w:t>
      </w:r>
      <w:r w:rsidRPr="00D65CA0">
        <w:t xml:space="preserve"> </w:t>
      </w:r>
      <w:proofErr w:type="spellStart"/>
      <w:r>
        <w:t>Солонецкого</w:t>
      </w:r>
      <w:proofErr w:type="spellEnd"/>
      <w:r>
        <w:t xml:space="preserve"> сельского </w:t>
      </w:r>
      <w:r>
        <w:lastRenderedPageBreak/>
        <w:t xml:space="preserve">поселения </w:t>
      </w:r>
      <w:proofErr w:type="spellStart"/>
      <w:r>
        <w:t>Нижнеудинского</w:t>
      </w:r>
      <w:proofErr w:type="spellEnd"/>
      <w:r>
        <w:t xml:space="preserve"> района Иркутской области </w:t>
      </w:r>
      <w:r w:rsidRPr="00927E0D">
        <w:t>на благоприятную окружающую среду и получение объективной информации о ее состоянии.</w:t>
      </w:r>
    </w:p>
    <w:p w14:paraId="3C18337C" w14:textId="077BF9F0" w:rsidR="0000281E" w:rsidRDefault="0000281E" w:rsidP="0000281E">
      <w:pPr>
        <w:pStyle w:val="afc"/>
        <w:jc w:val="left"/>
      </w:pPr>
    </w:p>
    <w:p w14:paraId="2DAB3E6E" w14:textId="15C0EA5E" w:rsidR="00050BA9" w:rsidRPr="00050BA9" w:rsidRDefault="00050BA9" w:rsidP="002827B6">
      <w:pPr>
        <w:pStyle w:val="afc"/>
        <w:numPr>
          <w:ilvl w:val="0"/>
          <w:numId w:val="11"/>
        </w:numPr>
        <w:spacing w:before="100" w:after="100"/>
        <w:ind w:left="714" w:hanging="357"/>
        <w:outlineLvl w:val="1"/>
        <w:rPr>
          <w:b/>
          <w:bCs/>
        </w:rPr>
      </w:pPr>
      <w:bookmarkStart w:id="101" w:name="_Toc137713737"/>
      <w:r w:rsidRPr="00050BA9">
        <w:rPr>
          <w:b/>
          <w:bCs/>
        </w:rPr>
        <w:t>Оценка возможного влияния планируемых для размещения объектов местного значения поселения на комплексное развитие этих территорий</w:t>
      </w:r>
      <w:bookmarkEnd w:id="101"/>
    </w:p>
    <w:p w14:paraId="4A0E6A00" w14:textId="77777777" w:rsidR="00F60CE8" w:rsidRDefault="00F60CE8" w:rsidP="00050BA9">
      <w:pPr>
        <w:pStyle w:val="afc"/>
      </w:pPr>
    </w:p>
    <w:p w14:paraId="1D86DD60" w14:textId="2D4BA53A" w:rsidR="00050BA9" w:rsidRPr="00C9568B" w:rsidRDefault="00050BA9" w:rsidP="00050BA9">
      <w:pPr>
        <w:pStyle w:val="afc"/>
      </w:pPr>
      <w:r w:rsidRPr="00C9568B">
        <w:t>Планируемое размещение объектов местного значения поселения, направленных на развитие социальной, транспортной и коммунальной инфраструктур, является одним из основных условий комплексного развития территории.</w:t>
      </w:r>
    </w:p>
    <w:p w14:paraId="59E7766D" w14:textId="770778D3" w:rsidR="00050BA9" w:rsidRPr="00C9568B" w:rsidRDefault="00050BA9" w:rsidP="00050BA9">
      <w:pPr>
        <w:pStyle w:val="afc"/>
      </w:pPr>
      <w:r w:rsidRPr="00C9568B">
        <w:t xml:space="preserve">Планируемые для размещения объекты местного значения поселения </w:t>
      </w:r>
      <w:r w:rsidR="001300FE" w:rsidRPr="00C9568B">
        <w:t xml:space="preserve">и реконструируемые </w:t>
      </w:r>
      <w:r w:rsidR="00B32EC6" w:rsidRPr="00C9568B">
        <w:t xml:space="preserve">объекты </w:t>
      </w:r>
      <w:r w:rsidRPr="00C9568B">
        <w:t>относятся к следующим областям:</w:t>
      </w:r>
    </w:p>
    <w:p w14:paraId="1FB72989" w14:textId="77777777" w:rsidR="00050BA9" w:rsidRPr="00C9568B" w:rsidRDefault="00050BA9" w:rsidP="00050BA9">
      <w:pPr>
        <w:pStyle w:val="afc"/>
      </w:pPr>
      <w:r w:rsidRPr="00C9568B">
        <w:t>а) электро-, тепло-, газо- и водоснабжение населения, водоотведение;</w:t>
      </w:r>
    </w:p>
    <w:p w14:paraId="50C142DD" w14:textId="6B7741CD" w:rsidR="00050BA9" w:rsidRPr="00C9568B" w:rsidRDefault="00050BA9" w:rsidP="00050BA9">
      <w:pPr>
        <w:pStyle w:val="afc"/>
      </w:pPr>
      <w:r w:rsidRPr="00C9568B">
        <w:t xml:space="preserve">б) </w:t>
      </w:r>
      <w:r w:rsidR="001300FE" w:rsidRPr="00C9568B">
        <w:t>улично-дорожная сеть</w:t>
      </w:r>
      <w:r w:rsidRPr="00C9568B">
        <w:t>;</w:t>
      </w:r>
    </w:p>
    <w:p w14:paraId="2C182762" w14:textId="77777777" w:rsidR="00B32EC6" w:rsidRPr="00C9568B" w:rsidRDefault="00050BA9" w:rsidP="00050BA9">
      <w:pPr>
        <w:pStyle w:val="afc"/>
      </w:pPr>
      <w:r w:rsidRPr="00C9568B">
        <w:t xml:space="preserve">в) физическая культура и массовый спорт, </w:t>
      </w:r>
    </w:p>
    <w:p w14:paraId="17F37C6A" w14:textId="4E4B4F54" w:rsidR="00B32EC6" w:rsidRPr="00C9568B" w:rsidRDefault="00B32EC6" w:rsidP="00050BA9">
      <w:pPr>
        <w:pStyle w:val="afc"/>
      </w:pPr>
      <w:r w:rsidRPr="00C9568B">
        <w:t xml:space="preserve">г) </w:t>
      </w:r>
      <w:r w:rsidR="00050BA9" w:rsidRPr="00C9568B">
        <w:t>образование</w:t>
      </w:r>
      <w:r w:rsidRPr="00C9568B">
        <w:t>;</w:t>
      </w:r>
      <w:r w:rsidR="00050BA9" w:rsidRPr="00C9568B">
        <w:t xml:space="preserve"> </w:t>
      </w:r>
    </w:p>
    <w:p w14:paraId="212EE6D0" w14:textId="28496B95" w:rsidR="00050BA9" w:rsidRPr="002F09BE" w:rsidRDefault="00B32EC6" w:rsidP="00050BA9">
      <w:pPr>
        <w:pStyle w:val="afc"/>
        <w:rPr>
          <w:highlight w:val="yellow"/>
        </w:rPr>
      </w:pPr>
      <w:r w:rsidRPr="00364453">
        <w:t xml:space="preserve">д) </w:t>
      </w:r>
      <w:r w:rsidR="00050BA9" w:rsidRPr="00364453">
        <w:t>утилизация</w:t>
      </w:r>
      <w:r w:rsidR="00A8251A" w:rsidRPr="00364453">
        <w:t xml:space="preserve"> и </w:t>
      </w:r>
      <w:r w:rsidRPr="00364453">
        <w:t>размещение отходов</w:t>
      </w:r>
      <w:r w:rsidR="00050BA9" w:rsidRPr="00364453">
        <w:t>.</w:t>
      </w:r>
    </w:p>
    <w:p w14:paraId="1F597AD4" w14:textId="77777777" w:rsidR="00050BA9" w:rsidRPr="002F09BE" w:rsidRDefault="00050BA9" w:rsidP="00050BA9">
      <w:pPr>
        <w:pStyle w:val="afc"/>
        <w:rPr>
          <w:highlight w:val="yellow"/>
        </w:rPr>
      </w:pPr>
    </w:p>
    <w:p w14:paraId="46C9D282" w14:textId="77777777" w:rsidR="00050BA9" w:rsidRPr="00C9568B" w:rsidRDefault="00050BA9" w:rsidP="00050BA9">
      <w:pPr>
        <w:pStyle w:val="afc"/>
        <w:rPr>
          <w:i/>
          <w:iCs/>
        </w:rPr>
      </w:pPr>
      <w:r w:rsidRPr="00C9568B">
        <w:rPr>
          <w:i/>
          <w:iCs/>
        </w:rPr>
        <w:t>Оценка возможного влияния планируемых для размещения объектов местного значения поселения в области инженерной инфраструктуры</w:t>
      </w:r>
    </w:p>
    <w:p w14:paraId="479DA79B" w14:textId="1CCA2B2A" w:rsidR="00050BA9" w:rsidRPr="00C9568B" w:rsidRDefault="00050BA9" w:rsidP="00050BA9">
      <w:pPr>
        <w:pStyle w:val="afc"/>
      </w:pPr>
      <w:r w:rsidRPr="00C9568B">
        <w:t xml:space="preserve">Развитие инженерной инфраструктуры населенных пунктов </w:t>
      </w:r>
      <w:proofErr w:type="spellStart"/>
      <w:r w:rsidR="00C9568B" w:rsidRPr="00C9568B">
        <w:t>Солонецкого</w:t>
      </w:r>
      <w:proofErr w:type="spellEnd"/>
      <w:r w:rsidRPr="00C9568B">
        <w:t xml:space="preserve"> сельского поселения способствует социально-экономическому развитию поселения, росту сельскохозяйственного производств, улучшению условий труда и быта населения, созданию благоприятных условий для развития бизнеса.</w:t>
      </w:r>
    </w:p>
    <w:p w14:paraId="63B28F60" w14:textId="77777777" w:rsidR="00950BC2" w:rsidRDefault="00950BC2" w:rsidP="00050BA9">
      <w:pPr>
        <w:pStyle w:val="afc"/>
        <w:rPr>
          <w:i/>
          <w:iCs/>
        </w:rPr>
      </w:pPr>
    </w:p>
    <w:p w14:paraId="0D1025C3" w14:textId="4BB7C2A2" w:rsidR="00050BA9" w:rsidRPr="00C9568B" w:rsidRDefault="00050BA9" w:rsidP="00050BA9">
      <w:pPr>
        <w:pStyle w:val="afc"/>
        <w:rPr>
          <w:i/>
          <w:iCs/>
        </w:rPr>
      </w:pPr>
      <w:r w:rsidRPr="00C9568B">
        <w:rPr>
          <w:i/>
          <w:iCs/>
        </w:rPr>
        <w:t>Оценка возможного влияния планируем</w:t>
      </w:r>
      <w:r w:rsidR="00B32EC6" w:rsidRPr="00C9568B">
        <w:rPr>
          <w:i/>
          <w:iCs/>
        </w:rPr>
        <w:t>ой</w:t>
      </w:r>
      <w:r w:rsidRPr="00C9568B">
        <w:rPr>
          <w:i/>
          <w:iCs/>
        </w:rPr>
        <w:t xml:space="preserve"> для размещения </w:t>
      </w:r>
      <w:r w:rsidR="00B32EC6" w:rsidRPr="00C9568B">
        <w:rPr>
          <w:i/>
          <w:iCs/>
        </w:rPr>
        <w:t>улично-дорожной сети</w:t>
      </w:r>
    </w:p>
    <w:p w14:paraId="3F85560C" w14:textId="0752C713" w:rsidR="00050BA9" w:rsidRPr="00C9568B" w:rsidRDefault="001300FE" w:rsidP="00050BA9">
      <w:pPr>
        <w:pStyle w:val="afc"/>
      </w:pPr>
      <w:r w:rsidRPr="00C9568B">
        <w:t>У</w:t>
      </w:r>
      <w:r w:rsidR="00050BA9" w:rsidRPr="00C9568B">
        <w:t>лично-дорожн</w:t>
      </w:r>
      <w:r w:rsidRPr="00C9568B">
        <w:t>ая</w:t>
      </w:r>
      <w:r w:rsidR="00050BA9" w:rsidRPr="00C9568B">
        <w:t xml:space="preserve"> сет</w:t>
      </w:r>
      <w:r w:rsidRPr="00C9568B">
        <w:t>ь</w:t>
      </w:r>
      <w:r w:rsidR="00050BA9" w:rsidRPr="00C9568B">
        <w:t xml:space="preserve"> рассматривается в увязке с планировочной структурой </w:t>
      </w:r>
      <w:r w:rsidR="00B32EC6" w:rsidRPr="00C9568B">
        <w:t>населенного пункта</w:t>
      </w:r>
      <w:r w:rsidR="00050BA9" w:rsidRPr="00C9568B">
        <w:t xml:space="preserve"> и прилегающими к не</w:t>
      </w:r>
      <w:r w:rsidRPr="00C9568B">
        <w:t>й</w:t>
      </w:r>
      <w:r w:rsidR="00050BA9" w:rsidRPr="00C9568B">
        <w:t xml:space="preserve"> территориями, обеспечива</w:t>
      </w:r>
      <w:r w:rsidRPr="00C9568B">
        <w:t>ет</w:t>
      </w:r>
      <w:r w:rsidR="00050BA9" w:rsidRPr="00C9568B">
        <w:t xml:space="preserve"> удобные, быстрые и безопасные транспортные связи со всеми функциональными зонами, автомобильными дорогами общей пользования.</w:t>
      </w:r>
    </w:p>
    <w:p w14:paraId="17307F14" w14:textId="77777777" w:rsidR="00050BA9" w:rsidRPr="002F09BE" w:rsidRDefault="00050BA9" w:rsidP="00050BA9">
      <w:pPr>
        <w:pStyle w:val="afc"/>
        <w:rPr>
          <w:highlight w:val="yellow"/>
        </w:rPr>
      </w:pPr>
    </w:p>
    <w:p w14:paraId="3A87F284" w14:textId="0143D764" w:rsidR="00050BA9" w:rsidRPr="00C9568B" w:rsidRDefault="00050BA9" w:rsidP="00050BA9">
      <w:pPr>
        <w:pStyle w:val="afc"/>
        <w:rPr>
          <w:i/>
          <w:iCs/>
        </w:rPr>
      </w:pPr>
      <w:r w:rsidRPr="00C9568B">
        <w:rPr>
          <w:i/>
          <w:iCs/>
        </w:rPr>
        <w:t>Оценка возможного влияния планируемых для размещения объектов физической культуры и массового спорта,</w:t>
      </w:r>
      <w:r w:rsidR="00A8251A" w:rsidRPr="00C9568B">
        <w:rPr>
          <w:i/>
          <w:iCs/>
        </w:rPr>
        <w:t xml:space="preserve"> образования, утилизации и размещения отходов</w:t>
      </w:r>
      <w:r w:rsidRPr="00C9568B">
        <w:rPr>
          <w:i/>
          <w:iCs/>
        </w:rPr>
        <w:t xml:space="preserve"> </w:t>
      </w:r>
    </w:p>
    <w:p w14:paraId="4A66AE38" w14:textId="2576FBE5" w:rsidR="00CB1D56" w:rsidRDefault="00050BA9" w:rsidP="00050BA9">
      <w:pPr>
        <w:pStyle w:val="afc"/>
      </w:pPr>
      <w:r w:rsidRPr="00C9568B">
        <w:t>Размещение объектов физической культуры и массового спорта, образования, утилизации</w:t>
      </w:r>
      <w:r w:rsidR="00A8251A" w:rsidRPr="00C9568B">
        <w:t xml:space="preserve"> и размещения отходов</w:t>
      </w:r>
      <w:r w:rsidRPr="00C9568B">
        <w:t xml:space="preserve"> способствуют повышению уровня комплексного обустройства населенных пунктов, расположенных в </w:t>
      </w:r>
      <w:proofErr w:type="spellStart"/>
      <w:r w:rsidR="00C9568B" w:rsidRPr="00C9568B">
        <w:t>Солонецком</w:t>
      </w:r>
      <w:proofErr w:type="spellEnd"/>
      <w:r w:rsidR="00E7395B" w:rsidRPr="00C9568B">
        <w:t xml:space="preserve"> сельском поселении</w:t>
      </w:r>
      <w:r w:rsidRPr="00C9568B">
        <w:t>.</w:t>
      </w:r>
    </w:p>
    <w:p w14:paraId="3F3DD915" w14:textId="77777777" w:rsidR="00BC37E1" w:rsidRPr="00182E7B" w:rsidRDefault="00BC37E1" w:rsidP="00CB1D56">
      <w:pPr>
        <w:pStyle w:val="afc"/>
        <w:sectPr w:rsidR="00BC37E1" w:rsidRPr="00182E7B" w:rsidSect="00310390">
          <w:pgSz w:w="11906" w:h="16838" w:code="9"/>
          <w:pgMar w:top="1134" w:right="851" w:bottom="1134" w:left="1701" w:header="708" w:footer="708" w:gutter="0"/>
          <w:cols w:space="708"/>
          <w:docGrid w:linePitch="382"/>
        </w:sectPr>
      </w:pPr>
    </w:p>
    <w:p w14:paraId="42BDC901" w14:textId="59BD6F12" w:rsidR="00EE47EB" w:rsidRPr="00BE57EA" w:rsidRDefault="002553FA" w:rsidP="002827B6">
      <w:pPr>
        <w:pStyle w:val="ac"/>
        <w:numPr>
          <w:ilvl w:val="0"/>
          <w:numId w:val="11"/>
        </w:numPr>
        <w:spacing w:before="100" w:after="100" w:line="240" w:lineRule="auto"/>
        <w:ind w:left="0" w:firstLine="357"/>
        <w:jc w:val="both"/>
        <w:outlineLvl w:val="1"/>
      </w:pPr>
      <w:bookmarkStart w:id="102" w:name="_Toc137713738"/>
      <w:r w:rsidRPr="00BE57EA">
        <w:lastRenderedPageBreak/>
        <w:t>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w:t>
      </w:r>
      <w:r w:rsidR="001878D0" w:rsidRPr="00BE57EA">
        <w:t xml:space="preserve"> </w:t>
      </w:r>
      <w:r w:rsidRPr="00BE57EA">
        <w:t>объектов федерального значения, объектов регионального значения, их основные характеристики</w:t>
      </w:r>
      <w:r w:rsidR="00B438E6" w:rsidRPr="00BE57EA">
        <w:t>,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102"/>
    </w:p>
    <w:p w14:paraId="05D5050E" w14:textId="77777777" w:rsidR="00BF7752" w:rsidRDefault="00BF7752" w:rsidP="00BF7752">
      <w:pPr>
        <w:spacing w:after="0" w:line="240" w:lineRule="auto"/>
        <w:jc w:val="right"/>
        <w:rPr>
          <w:b w:val="0"/>
          <w:i/>
        </w:rPr>
      </w:pPr>
    </w:p>
    <w:p w14:paraId="1AFB63B6" w14:textId="0F11F8A7" w:rsidR="004D525D" w:rsidRDefault="00BE57EA" w:rsidP="00BE57EA">
      <w:pPr>
        <w:spacing w:after="0" w:line="240" w:lineRule="auto"/>
        <w:ind w:firstLine="709"/>
        <w:jc w:val="both"/>
        <w:rPr>
          <w:b w:val="0"/>
          <w:bCs/>
        </w:rPr>
      </w:pPr>
      <w:r w:rsidRPr="004707DA">
        <w:rPr>
          <w:b w:val="0"/>
          <w:bCs/>
        </w:rPr>
        <w:t xml:space="preserve">На территории </w:t>
      </w:r>
      <w:proofErr w:type="spellStart"/>
      <w:r w:rsidR="004707DA" w:rsidRPr="004707DA">
        <w:rPr>
          <w:b w:val="0"/>
          <w:bCs/>
        </w:rPr>
        <w:t>Солонецкого</w:t>
      </w:r>
      <w:proofErr w:type="spellEnd"/>
      <w:r w:rsidRPr="004707DA">
        <w:rPr>
          <w:b w:val="0"/>
          <w:bCs/>
        </w:rPr>
        <w:t xml:space="preserve"> </w:t>
      </w:r>
      <w:r w:rsidR="006E10EB">
        <w:rPr>
          <w:b w:val="0"/>
          <w:bCs/>
        </w:rPr>
        <w:t>поселения запланировано строительство фельдшерско-акушерского пункта в с. Солонцы</w:t>
      </w:r>
      <w:r w:rsidR="00A22D3F">
        <w:rPr>
          <w:b w:val="0"/>
          <w:bCs/>
        </w:rPr>
        <w:t xml:space="preserve"> (Приложение 7)</w:t>
      </w:r>
    </w:p>
    <w:p w14:paraId="29F55416" w14:textId="43A7966D" w:rsidR="00994832" w:rsidRDefault="00994832" w:rsidP="00994832">
      <w:pPr>
        <w:pStyle w:val="b5"/>
      </w:pPr>
    </w:p>
    <w:p w14:paraId="0F42A38D" w14:textId="58681E07" w:rsidR="00994832" w:rsidRPr="00994832" w:rsidRDefault="00994832" w:rsidP="00994832">
      <w:pPr>
        <w:pStyle w:val="b5"/>
        <w:jc w:val="right"/>
        <w:rPr>
          <w:i/>
          <w:iCs/>
        </w:rPr>
      </w:pPr>
      <w:r w:rsidRPr="00994832">
        <w:rPr>
          <w:i/>
          <w:iCs/>
        </w:rPr>
        <w:t>Таблица 4-1</w:t>
      </w:r>
    </w:p>
    <w:p w14:paraId="49C51A9C" w14:textId="63AC4056" w:rsidR="00BE57EA" w:rsidRDefault="00BE57EA" w:rsidP="00BE57EA">
      <w:pPr>
        <w:spacing w:after="0" w:line="240" w:lineRule="auto"/>
        <w:ind w:firstLine="709"/>
        <w:jc w:val="both"/>
        <w:rPr>
          <w:b w:val="0"/>
          <w:bCs/>
        </w:rPr>
      </w:pPr>
    </w:p>
    <w:tbl>
      <w:tblPr>
        <w:tblStyle w:val="afe"/>
        <w:tblW w:w="5000" w:type="pct"/>
        <w:jc w:val="center"/>
        <w:tblLook w:val="04A0" w:firstRow="1" w:lastRow="0" w:firstColumn="1" w:lastColumn="0" w:noHBand="0" w:noVBand="1"/>
      </w:tblPr>
      <w:tblGrid>
        <w:gridCol w:w="372"/>
        <w:gridCol w:w="1539"/>
        <w:gridCol w:w="1460"/>
        <w:gridCol w:w="1342"/>
        <w:gridCol w:w="1406"/>
        <w:gridCol w:w="1671"/>
        <w:gridCol w:w="1758"/>
        <w:gridCol w:w="1743"/>
        <w:gridCol w:w="1728"/>
        <w:gridCol w:w="1257"/>
      </w:tblGrid>
      <w:tr w:rsidR="005E10FD" w:rsidRPr="00CD71A5" w14:paraId="4459D0CC" w14:textId="77777777" w:rsidTr="005E10FD">
        <w:trPr>
          <w:trHeight w:val="20"/>
          <w:tblHeader/>
          <w:jc w:val="center"/>
        </w:trPr>
        <w:tc>
          <w:tcPr>
            <w:tcW w:w="130" w:type="pct"/>
            <w:vMerge w:val="restart"/>
            <w:vAlign w:val="center"/>
          </w:tcPr>
          <w:p w14:paraId="6CDAE0BE" w14:textId="573F6421" w:rsidR="005E10FD" w:rsidRPr="00CD71A5" w:rsidRDefault="005E10FD" w:rsidP="00DC2C95">
            <w:pPr>
              <w:spacing w:after="0" w:line="240" w:lineRule="auto"/>
              <w:ind w:left="-142" w:right="-109"/>
              <w:jc w:val="center"/>
              <w:rPr>
                <w:sz w:val="22"/>
              </w:rPr>
            </w:pPr>
            <w:r w:rsidRPr="00CD71A5">
              <w:rPr>
                <w:sz w:val="22"/>
              </w:rPr>
              <w:t>№</w:t>
            </w:r>
            <w:r w:rsidRPr="00CD71A5">
              <w:rPr>
                <w:sz w:val="22"/>
                <w:lang w:val="en-US"/>
              </w:rPr>
              <w:t xml:space="preserve"> </w:t>
            </w:r>
            <w:r w:rsidRPr="00CD71A5">
              <w:rPr>
                <w:sz w:val="22"/>
              </w:rPr>
              <w:t>п/п</w:t>
            </w:r>
          </w:p>
        </w:tc>
        <w:tc>
          <w:tcPr>
            <w:tcW w:w="539" w:type="pct"/>
            <w:vMerge w:val="restart"/>
            <w:vAlign w:val="center"/>
          </w:tcPr>
          <w:p w14:paraId="23ECBAF5" w14:textId="0F5F686D" w:rsidR="005E10FD" w:rsidRPr="00CD71A5" w:rsidRDefault="005E10FD" w:rsidP="00DC2C95">
            <w:pPr>
              <w:spacing w:after="0" w:line="240" w:lineRule="auto"/>
              <w:jc w:val="center"/>
              <w:rPr>
                <w:sz w:val="22"/>
              </w:rPr>
            </w:pPr>
            <w:r w:rsidRPr="00CD71A5">
              <w:rPr>
                <w:sz w:val="22"/>
              </w:rPr>
              <w:t>Наименование объекта</w:t>
            </w:r>
          </w:p>
        </w:tc>
        <w:tc>
          <w:tcPr>
            <w:tcW w:w="511" w:type="pct"/>
            <w:vMerge w:val="restart"/>
            <w:vAlign w:val="center"/>
          </w:tcPr>
          <w:p w14:paraId="4BCD0C10" w14:textId="6924600B" w:rsidR="005E10FD" w:rsidRPr="00CD71A5" w:rsidRDefault="005E10FD" w:rsidP="00DC2C95">
            <w:pPr>
              <w:spacing w:after="0" w:line="240" w:lineRule="auto"/>
              <w:jc w:val="center"/>
              <w:rPr>
                <w:sz w:val="22"/>
              </w:rPr>
            </w:pPr>
            <w:r w:rsidRPr="00CD71A5">
              <w:rPr>
                <w:sz w:val="22"/>
              </w:rPr>
              <w:t>Вид объекта</w:t>
            </w:r>
          </w:p>
        </w:tc>
        <w:tc>
          <w:tcPr>
            <w:tcW w:w="470" w:type="pct"/>
            <w:vMerge w:val="restart"/>
            <w:vAlign w:val="center"/>
          </w:tcPr>
          <w:p w14:paraId="1454B175" w14:textId="52AEDF41" w:rsidR="005E10FD" w:rsidRPr="00CD71A5" w:rsidRDefault="005E10FD" w:rsidP="00DC2C95">
            <w:pPr>
              <w:spacing w:after="0" w:line="240" w:lineRule="auto"/>
              <w:jc w:val="center"/>
              <w:rPr>
                <w:sz w:val="22"/>
              </w:rPr>
            </w:pPr>
            <w:r w:rsidRPr="00CD71A5">
              <w:rPr>
                <w:sz w:val="22"/>
              </w:rPr>
              <w:t>Назначение объекта</w:t>
            </w:r>
          </w:p>
        </w:tc>
        <w:tc>
          <w:tcPr>
            <w:tcW w:w="492" w:type="pct"/>
            <w:vMerge w:val="restart"/>
            <w:vAlign w:val="center"/>
          </w:tcPr>
          <w:p w14:paraId="1028A1B6" w14:textId="0A4EF682" w:rsidR="005E10FD" w:rsidRPr="00CD71A5" w:rsidRDefault="005E10FD" w:rsidP="00DC2C95">
            <w:pPr>
              <w:spacing w:after="0" w:line="240" w:lineRule="auto"/>
              <w:jc w:val="center"/>
              <w:rPr>
                <w:sz w:val="22"/>
              </w:rPr>
            </w:pPr>
            <w:r w:rsidRPr="00CD71A5">
              <w:rPr>
                <w:sz w:val="22"/>
              </w:rPr>
              <w:t>Статус объекта</w:t>
            </w:r>
          </w:p>
        </w:tc>
        <w:tc>
          <w:tcPr>
            <w:tcW w:w="1201" w:type="pct"/>
            <w:gridSpan w:val="2"/>
            <w:vAlign w:val="center"/>
          </w:tcPr>
          <w:p w14:paraId="0A1BD7BA" w14:textId="77777777" w:rsidR="005E10FD" w:rsidRPr="00CD71A5" w:rsidRDefault="005E10FD" w:rsidP="00DC2C95">
            <w:pPr>
              <w:spacing w:after="0" w:line="240" w:lineRule="auto"/>
              <w:jc w:val="center"/>
              <w:rPr>
                <w:sz w:val="22"/>
              </w:rPr>
            </w:pPr>
            <w:r>
              <w:rPr>
                <w:sz w:val="22"/>
              </w:rPr>
              <w:t>Характеристика объекта</w:t>
            </w:r>
          </w:p>
        </w:tc>
        <w:tc>
          <w:tcPr>
            <w:tcW w:w="610" w:type="pct"/>
            <w:vMerge w:val="restart"/>
            <w:vAlign w:val="center"/>
          </w:tcPr>
          <w:p w14:paraId="33D2E8DE" w14:textId="528C6423" w:rsidR="005E10FD" w:rsidRPr="00CD71A5" w:rsidRDefault="005E10FD" w:rsidP="00DC2C95">
            <w:pPr>
              <w:spacing w:after="0" w:line="240" w:lineRule="auto"/>
              <w:jc w:val="center"/>
              <w:rPr>
                <w:sz w:val="22"/>
              </w:rPr>
            </w:pPr>
            <w:r w:rsidRPr="00CD71A5">
              <w:rPr>
                <w:sz w:val="22"/>
              </w:rPr>
              <w:t>Местоположение объекта</w:t>
            </w:r>
          </w:p>
        </w:tc>
        <w:tc>
          <w:tcPr>
            <w:tcW w:w="605" w:type="pct"/>
            <w:vMerge w:val="restart"/>
            <w:vAlign w:val="center"/>
          </w:tcPr>
          <w:p w14:paraId="3D3C636B" w14:textId="44138C2A" w:rsidR="005E10FD" w:rsidRPr="00CD71A5" w:rsidRDefault="005E10FD" w:rsidP="00DC2C95">
            <w:pPr>
              <w:spacing w:after="0" w:line="240" w:lineRule="auto"/>
              <w:jc w:val="center"/>
              <w:rPr>
                <w:sz w:val="22"/>
              </w:rPr>
            </w:pPr>
            <w:r w:rsidRPr="00CD71A5">
              <w:rPr>
                <w:sz w:val="22"/>
              </w:rPr>
              <w:t>Вид зоны с особыми условиями/ количественный показатель</w:t>
            </w:r>
          </w:p>
        </w:tc>
        <w:tc>
          <w:tcPr>
            <w:tcW w:w="440" w:type="pct"/>
            <w:vMerge w:val="restart"/>
            <w:vAlign w:val="center"/>
          </w:tcPr>
          <w:p w14:paraId="50BED763" w14:textId="5767DE88" w:rsidR="005E10FD" w:rsidRPr="00CD71A5" w:rsidRDefault="005E10FD" w:rsidP="00DC2C95">
            <w:pPr>
              <w:spacing w:after="0" w:line="240" w:lineRule="auto"/>
              <w:jc w:val="center"/>
              <w:rPr>
                <w:sz w:val="22"/>
              </w:rPr>
            </w:pPr>
            <w:r w:rsidRPr="00CD71A5">
              <w:rPr>
                <w:sz w:val="22"/>
              </w:rPr>
              <w:t>Срок реализации</w:t>
            </w:r>
          </w:p>
        </w:tc>
      </w:tr>
      <w:tr w:rsidR="005E10FD" w:rsidRPr="00CD71A5" w14:paraId="4CB05BAE" w14:textId="77777777" w:rsidTr="005E10FD">
        <w:trPr>
          <w:trHeight w:val="20"/>
          <w:tblHeader/>
          <w:jc w:val="center"/>
        </w:trPr>
        <w:tc>
          <w:tcPr>
            <w:tcW w:w="130" w:type="pct"/>
            <w:vMerge/>
            <w:vAlign w:val="center"/>
          </w:tcPr>
          <w:p w14:paraId="622D1668" w14:textId="1002D203" w:rsidR="005E10FD" w:rsidRPr="00CD71A5" w:rsidRDefault="005E10FD" w:rsidP="00DC2C95">
            <w:pPr>
              <w:spacing w:after="0" w:line="240" w:lineRule="auto"/>
              <w:ind w:left="-142" w:right="-109"/>
              <w:jc w:val="center"/>
              <w:rPr>
                <w:sz w:val="22"/>
              </w:rPr>
            </w:pPr>
          </w:p>
        </w:tc>
        <w:tc>
          <w:tcPr>
            <w:tcW w:w="539" w:type="pct"/>
            <w:vMerge/>
            <w:vAlign w:val="center"/>
          </w:tcPr>
          <w:p w14:paraId="76C17496" w14:textId="380E1599" w:rsidR="005E10FD" w:rsidRPr="00CD71A5" w:rsidRDefault="005E10FD" w:rsidP="00DC2C95">
            <w:pPr>
              <w:spacing w:after="0" w:line="240" w:lineRule="auto"/>
              <w:jc w:val="center"/>
              <w:rPr>
                <w:sz w:val="22"/>
              </w:rPr>
            </w:pPr>
          </w:p>
        </w:tc>
        <w:tc>
          <w:tcPr>
            <w:tcW w:w="511" w:type="pct"/>
            <w:vMerge/>
            <w:vAlign w:val="center"/>
          </w:tcPr>
          <w:p w14:paraId="76A29267" w14:textId="59714301" w:rsidR="005E10FD" w:rsidRPr="00CD71A5" w:rsidRDefault="005E10FD" w:rsidP="00DC2C95">
            <w:pPr>
              <w:spacing w:after="0" w:line="240" w:lineRule="auto"/>
              <w:jc w:val="center"/>
              <w:rPr>
                <w:sz w:val="22"/>
              </w:rPr>
            </w:pPr>
          </w:p>
        </w:tc>
        <w:tc>
          <w:tcPr>
            <w:tcW w:w="470" w:type="pct"/>
            <w:vMerge/>
            <w:vAlign w:val="center"/>
          </w:tcPr>
          <w:p w14:paraId="55D7799F" w14:textId="27A727CE" w:rsidR="005E10FD" w:rsidRPr="00CD71A5" w:rsidRDefault="005E10FD" w:rsidP="00DC2C95">
            <w:pPr>
              <w:spacing w:after="0" w:line="240" w:lineRule="auto"/>
              <w:jc w:val="center"/>
              <w:rPr>
                <w:sz w:val="22"/>
              </w:rPr>
            </w:pPr>
          </w:p>
        </w:tc>
        <w:tc>
          <w:tcPr>
            <w:tcW w:w="492" w:type="pct"/>
            <w:vMerge/>
            <w:vAlign w:val="center"/>
          </w:tcPr>
          <w:p w14:paraId="46619A82" w14:textId="0D54D3D3" w:rsidR="005E10FD" w:rsidRPr="00CD71A5" w:rsidRDefault="005E10FD" w:rsidP="00DC2C95">
            <w:pPr>
              <w:spacing w:after="0" w:line="240" w:lineRule="auto"/>
              <w:jc w:val="center"/>
              <w:rPr>
                <w:sz w:val="22"/>
              </w:rPr>
            </w:pPr>
          </w:p>
        </w:tc>
        <w:tc>
          <w:tcPr>
            <w:tcW w:w="585" w:type="pct"/>
            <w:vAlign w:val="center"/>
          </w:tcPr>
          <w:p w14:paraId="090B0FD1" w14:textId="6C2F408A" w:rsidR="005E10FD" w:rsidRPr="00CD71A5" w:rsidRDefault="005E10FD" w:rsidP="00DC2C95">
            <w:pPr>
              <w:spacing w:after="0" w:line="240" w:lineRule="auto"/>
              <w:jc w:val="center"/>
              <w:rPr>
                <w:sz w:val="22"/>
              </w:rPr>
            </w:pPr>
            <w:r>
              <w:rPr>
                <w:sz w:val="22"/>
              </w:rPr>
              <w:t>Наименование характеристики</w:t>
            </w:r>
          </w:p>
        </w:tc>
        <w:tc>
          <w:tcPr>
            <w:tcW w:w="616" w:type="pct"/>
            <w:vAlign w:val="center"/>
          </w:tcPr>
          <w:p w14:paraId="29714D96" w14:textId="5E79BAE2" w:rsidR="005E10FD" w:rsidRPr="00CD71A5" w:rsidRDefault="005E10FD" w:rsidP="00DC2C95">
            <w:pPr>
              <w:spacing w:after="0" w:line="240" w:lineRule="auto"/>
              <w:jc w:val="center"/>
              <w:rPr>
                <w:sz w:val="22"/>
              </w:rPr>
            </w:pPr>
            <w:r>
              <w:rPr>
                <w:sz w:val="22"/>
              </w:rPr>
              <w:t>Количественный показатель</w:t>
            </w:r>
          </w:p>
        </w:tc>
        <w:tc>
          <w:tcPr>
            <w:tcW w:w="610" w:type="pct"/>
            <w:vMerge/>
            <w:vAlign w:val="center"/>
          </w:tcPr>
          <w:p w14:paraId="7ABA3D98" w14:textId="42019A61" w:rsidR="005E10FD" w:rsidRPr="00CD71A5" w:rsidRDefault="005E10FD" w:rsidP="00DC2C95">
            <w:pPr>
              <w:spacing w:after="0" w:line="240" w:lineRule="auto"/>
              <w:jc w:val="center"/>
              <w:rPr>
                <w:sz w:val="22"/>
              </w:rPr>
            </w:pPr>
          </w:p>
        </w:tc>
        <w:tc>
          <w:tcPr>
            <w:tcW w:w="605" w:type="pct"/>
            <w:vMerge/>
            <w:vAlign w:val="center"/>
          </w:tcPr>
          <w:p w14:paraId="55D9E2B5" w14:textId="17416D87" w:rsidR="005E10FD" w:rsidRPr="00CD71A5" w:rsidRDefault="005E10FD" w:rsidP="00DC2C95">
            <w:pPr>
              <w:spacing w:after="0" w:line="240" w:lineRule="auto"/>
              <w:jc w:val="center"/>
              <w:rPr>
                <w:sz w:val="22"/>
              </w:rPr>
            </w:pPr>
          </w:p>
        </w:tc>
        <w:tc>
          <w:tcPr>
            <w:tcW w:w="440" w:type="pct"/>
            <w:vMerge/>
            <w:vAlign w:val="center"/>
          </w:tcPr>
          <w:p w14:paraId="22DB2893" w14:textId="33A8378D" w:rsidR="005E10FD" w:rsidRPr="00CD71A5" w:rsidRDefault="005E10FD" w:rsidP="00DC2C95">
            <w:pPr>
              <w:spacing w:after="0" w:line="240" w:lineRule="auto"/>
              <w:jc w:val="center"/>
              <w:rPr>
                <w:sz w:val="22"/>
              </w:rPr>
            </w:pPr>
          </w:p>
        </w:tc>
      </w:tr>
      <w:tr w:rsidR="00994832" w:rsidRPr="00CD71A5" w14:paraId="1ACE316E" w14:textId="77777777" w:rsidTr="00994832">
        <w:trPr>
          <w:trHeight w:val="20"/>
          <w:tblHeader/>
          <w:jc w:val="center"/>
        </w:trPr>
        <w:tc>
          <w:tcPr>
            <w:tcW w:w="5000" w:type="pct"/>
            <w:gridSpan w:val="10"/>
            <w:vAlign w:val="center"/>
          </w:tcPr>
          <w:p w14:paraId="67F0C54E" w14:textId="5B9BCB89" w:rsidR="00994832" w:rsidRPr="00994832" w:rsidRDefault="00994832" w:rsidP="00DC2C95">
            <w:pPr>
              <w:spacing w:after="0" w:line="240" w:lineRule="auto"/>
              <w:jc w:val="center"/>
              <w:rPr>
                <w:b w:val="0"/>
                <w:bCs/>
                <w:sz w:val="22"/>
              </w:rPr>
            </w:pPr>
            <w:r w:rsidRPr="00994832">
              <w:rPr>
                <w:b w:val="0"/>
                <w:bCs/>
                <w:sz w:val="22"/>
              </w:rPr>
              <w:t xml:space="preserve">Схема территориального планирования Иркутской области </w:t>
            </w:r>
          </w:p>
        </w:tc>
      </w:tr>
      <w:tr w:rsidR="005E10FD" w:rsidRPr="00CD71A5" w14:paraId="2A95D37C" w14:textId="77777777" w:rsidTr="005E10FD">
        <w:trPr>
          <w:trHeight w:val="20"/>
          <w:tblHeader/>
          <w:jc w:val="center"/>
        </w:trPr>
        <w:tc>
          <w:tcPr>
            <w:tcW w:w="130" w:type="pct"/>
            <w:vAlign w:val="center"/>
          </w:tcPr>
          <w:p w14:paraId="5D61C40A" w14:textId="53CBCE67" w:rsidR="005E10FD" w:rsidRPr="005E10FD" w:rsidRDefault="005E10FD" w:rsidP="005E10FD">
            <w:pPr>
              <w:spacing w:after="0" w:line="240" w:lineRule="auto"/>
              <w:ind w:left="-142" w:right="-109"/>
              <w:jc w:val="center"/>
              <w:rPr>
                <w:b w:val="0"/>
                <w:bCs/>
                <w:sz w:val="22"/>
              </w:rPr>
            </w:pPr>
            <w:r w:rsidRPr="005E10FD">
              <w:rPr>
                <w:b w:val="0"/>
                <w:bCs/>
                <w:sz w:val="22"/>
              </w:rPr>
              <w:t>1</w:t>
            </w:r>
            <w:r>
              <w:rPr>
                <w:b w:val="0"/>
                <w:bCs/>
                <w:sz w:val="22"/>
              </w:rPr>
              <w:t>.</w:t>
            </w:r>
          </w:p>
        </w:tc>
        <w:tc>
          <w:tcPr>
            <w:tcW w:w="539" w:type="pct"/>
            <w:vAlign w:val="center"/>
          </w:tcPr>
          <w:p w14:paraId="0AAA8A8E" w14:textId="7D65F30E" w:rsidR="005E10FD" w:rsidRPr="005E10FD" w:rsidRDefault="005E10FD" w:rsidP="005E10FD">
            <w:pPr>
              <w:spacing w:after="0" w:line="240" w:lineRule="auto"/>
              <w:jc w:val="center"/>
              <w:rPr>
                <w:b w:val="0"/>
                <w:bCs/>
                <w:sz w:val="22"/>
              </w:rPr>
            </w:pPr>
            <w:r w:rsidRPr="005E10FD">
              <w:rPr>
                <w:b w:val="0"/>
                <w:bCs/>
                <w:sz w:val="22"/>
              </w:rPr>
              <w:t>Фельдшерско-акушерский пункт</w:t>
            </w:r>
            <w:r>
              <w:rPr>
                <w:b w:val="0"/>
                <w:bCs/>
                <w:sz w:val="22"/>
              </w:rPr>
              <w:t xml:space="preserve"> с. Солонцы</w:t>
            </w:r>
          </w:p>
        </w:tc>
        <w:tc>
          <w:tcPr>
            <w:tcW w:w="511" w:type="pct"/>
            <w:vAlign w:val="center"/>
          </w:tcPr>
          <w:p w14:paraId="4B9211AC" w14:textId="7D44174E" w:rsidR="005E10FD" w:rsidRPr="00CD71A5" w:rsidRDefault="005E10FD" w:rsidP="005E10FD">
            <w:pPr>
              <w:spacing w:after="0" w:line="240" w:lineRule="auto"/>
              <w:jc w:val="center"/>
              <w:rPr>
                <w:sz w:val="22"/>
              </w:rPr>
            </w:pPr>
            <w:r w:rsidRPr="001F5241">
              <w:rPr>
                <w:b w:val="0"/>
                <w:bCs/>
                <w:sz w:val="22"/>
              </w:rPr>
              <w:t>Обособленное структурное подразделение медицинской организации, оказывающей первичную медико-санитарную помощь</w:t>
            </w:r>
          </w:p>
        </w:tc>
        <w:tc>
          <w:tcPr>
            <w:tcW w:w="470" w:type="pct"/>
            <w:vAlign w:val="center"/>
          </w:tcPr>
          <w:p w14:paraId="3DBCD424" w14:textId="33582D15" w:rsidR="005E10FD" w:rsidRPr="00CD71A5" w:rsidRDefault="005E10FD" w:rsidP="005E10FD">
            <w:pPr>
              <w:spacing w:after="0" w:line="240" w:lineRule="auto"/>
              <w:jc w:val="center"/>
              <w:rPr>
                <w:sz w:val="22"/>
              </w:rPr>
            </w:pPr>
            <w:r w:rsidRPr="001F5241">
              <w:rPr>
                <w:b w:val="0"/>
                <w:bCs/>
                <w:sz w:val="22"/>
              </w:rPr>
              <w:t>Создание условий для организации оказания медицинской помощи</w:t>
            </w:r>
          </w:p>
        </w:tc>
        <w:tc>
          <w:tcPr>
            <w:tcW w:w="492" w:type="pct"/>
            <w:vAlign w:val="center"/>
          </w:tcPr>
          <w:p w14:paraId="10234F0F" w14:textId="00578AC7" w:rsidR="005E10FD" w:rsidRPr="005E10FD" w:rsidRDefault="005E10FD" w:rsidP="005E10FD">
            <w:pPr>
              <w:spacing w:after="0" w:line="240" w:lineRule="auto"/>
              <w:jc w:val="center"/>
              <w:rPr>
                <w:b w:val="0"/>
                <w:bCs/>
                <w:sz w:val="22"/>
              </w:rPr>
            </w:pPr>
            <w:r w:rsidRPr="005E10FD">
              <w:rPr>
                <w:b w:val="0"/>
                <w:bCs/>
                <w:sz w:val="22"/>
              </w:rPr>
              <w:t>Планируемый к размещению</w:t>
            </w:r>
          </w:p>
        </w:tc>
        <w:tc>
          <w:tcPr>
            <w:tcW w:w="585" w:type="pct"/>
            <w:vAlign w:val="center"/>
          </w:tcPr>
          <w:p w14:paraId="057C6E29" w14:textId="77777777" w:rsidR="005E10FD" w:rsidRPr="005E10FD" w:rsidRDefault="005E10FD" w:rsidP="005E10FD">
            <w:pPr>
              <w:spacing w:after="0" w:line="240" w:lineRule="auto"/>
              <w:jc w:val="center"/>
              <w:rPr>
                <w:b w:val="0"/>
                <w:bCs/>
                <w:sz w:val="22"/>
              </w:rPr>
            </w:pPr>
            <w:r w:rsidRPr="005E10FD">
              <w:rPr>
                <w:b w:val="0"/>
                <w:bCs/>
                <w:sz w:val="22"/>
              </w:rPr>
              <w:t>Объект</w:t>
            </w:r>
          </w:p>
        </w:tc>
        <w:tc>
          <w:tcPr>
            <w:tcW w:w="616" w:type="pct"/>
            <w:vAlign w:val="center"/>
          </w:tcPr>
          <w:p w14:paraId="359CAE18" w14:textId="541B5774" w:rsidR="005E10FD" w:rsidRPr="005E10FD" w:rsidRDefault="005E10FD" w:rsidP="005E10FD">
            <w:pPr>
              <w:spacing w:after="0" w:line="240" w:lineRule="auto"/>
              <w:jc w:val="center"/>
              <w:rPr>
                <w:b w:val="0"/>
                <w:bCs/>
                <w:sz w:val="22"/>
              </w:rPr>
            </w:pPr>
            <w:r>
              <w:rPr>
                <w:b w:val="0"/>
                <w:bCs/>
                <w:sz w:val="22"/>
              </w:rPr>
              <w:t>1</w:t>
            </w:r>
          </w:p>
        </w:tc>
        <w:tc>
          <w:tcPr>
            <w:tcW w:w="610" w:type="pct"/>
            <w:vAlign w:val="center"/>
          </w:tcPr>
          <w:p w14:paraId="56CF98AC" w14:textId="1B36D67B" w:rsidR="005E10FD" w:rsidRPr="005E10FD" w:rsidRDefault="005E10FD" w:rsidP="005E10FD">
            <w:pPr>
              <w:spacing w:after="0" w:line="240" w:lineRule="auto"/>
              <w:jc w:val="center"/>
              <w:rPr>
                <w:b w:val="0"/>
                <w:bCs/>
                <w:sz w:val="22"/>
              </w:rPr>
            </w:pPr>
            <w:proofErr w:type="spellStart"/>
            <w:r w:rsidRPr="005E10FD">
              <w:rPr>
                <w:b w:val="0"/>
                <w:bCs/>
                <w:sz w:val="22"/>
              </w:rPr>
              <w:t>Нижнеудинский</w:t>
            </w:r>
            <w:proofErr w:type="spellEnd"/>
            <w:r w:rsidRPr="005E10FD">
              <w:rPr>
                <w:b w:val="0"/>
                <w:bCs/>
                <w:sz w:val="22"/>
              </w:rPr>
              <w:t xml:space="preserve"> район, </w:t>
            </w:r>
            <w:proofErr w:type="spellStart"/>
            <w:r w:rsidRPr="005E10FD">
              <w:rPr>
                <w:b w:val="0"/>
                <w:bCs/>
                <w:sz w:val="22"/>
              </w:rPr>
              <w:t>Солонецкое</w:t>
            </w:r>
            <w:proofErr w:type="spellEnd"/>
            <w:r w:rsidRPr="005E10FD">
              <w:rPr>
                <w:b w:val="0"/>
                <w:bCs/>
                <w:sz w:val="22"/>
              </w:rPr>
              <w:t xml:space="preserve"> муниципальное образование, с. Солонцы</w:t>
            </w:r>
          </w:p>
        </w:tc>
        <w:tc>
          <w:tcPr>
            <w:tcW w:w="605" w:type="pct"/>
            <w:vAlign w:val="center"/>
          </w:tcPr>
          <w:p w14:paraId="7520E309" w14:textId="596CEE7C" w:rsidR="005E10FD" w:rsidRPr="005E10FD" w:rsidRDefault="005E10FD" w:rsidP="005E10FD">
            <w:pPr>
              <w:spacing w:after="0" w:line="240" w:lineRule="auto"/>
              <w:jc w:val="center"/>
              <w:rPr>
                <w:b w:val="0"/>
                <w:bCs/>
                <w:sz w:val="22"/>
              </w:rPr>
            </w:pPr>
            <w:r>
              <w:rPr>
                <w:b w:val="0"/>
                <w:bCs/>
                <w:sz w:val="22"/>
              </w:rPr>
              <w:t>-</w:t>
            </w:r>
          </w:p>
        </w:tc>
        <w:tc>
          <w:tcPr>
            <w:tcW w:w="440" w:type="pct"/>
            <w:vAlign w:val="center"/>
          </w:tcPr>
          <w:p w14:paraId="09B2C756" w14:textId="7E8AC21D" w:rsidR="005E10FD" w:rsidRPr="005E10FD" w:rsidRDefault="00FD0F2D" w:rsidP="005E10FD">
            <w:pPr>
              <w:spacing w:after="0" w:line="240" w:lineRule="auto"/>
              <w:jc w:val="center"/>
              <w:rPr>
                <w:b w:val="0"/>
                <w:bCs/>
                <w:sz w:val="22"/>
              </w:rPr>
            </w:pPr>
            <w:r w:rsidRPr="00A51D58">
              <w:rPr>
                <w:rFonts w:eastAsia="Times New Roman"/>
                <w:b w:val="0"/>
                <w:bCs/>
                <w:color w:val="000000"/>
                <w:sz w:val="24"/>
                <w:szCs w:val="24"/>
              </w:rPr>
              <w:t>до 2035</w:t>
            </w:r>
          </w:p>
        </w:tc>
      </w:tr>
    </w:tbl>
    <w:p w14:paraId="4E811513" w14:textId="77777777" w:rsidR="009B5A39" w:rsidRPr="00182E7B" w:rsidRDefault="009B5A39" w:rsidP="009B5A39">
      <w:pPr>
        <w:spacing w:after="0"/>
        <w:sectPr w:rsidR="009B5A39" w:rsidRPr="00182E7B" w:rsidSect="00994832">
          <w:pgSz w:w="16838" w:h="11906" w:orient="landscape" w:code="9"/>
          <w:pgMar w:top="1134" w:right="851" w:bottom="1134" w:left="1701" w:header="708" w:footer="708" w:gutter="0"/>
          <w:cols w:space="708"/>
          <w:docGrid w:linePitch="382"/>
        </w:sectPr>
      </w:pPr>
    </w:p>
    <w:p w14:paraId="56282480" w14:textId="682C07DD" w:rsidR="00D35244" w:rsidRPr="005708C4" w:rsidRDefault="00D35244" w:rsidP="002827B6">
      <w:pPr>
        <w:pStyle w:val="ac"/>
        <w:numPr>
          <w:ilvl w:val="0"/>
          <w:numId w:val="11"/>
        </w:numPr>
        <w:spacing w:before="100" w:after="100" w:line="240" w:lineRule="auto"/>
        <w:ind w:left="0" w:firstLine="357"/>
        <w:jc w:val="both"/>
        <w:outlineLvl w:val="1"/>
      </w:pPr>
      <w:bookmarkStart w:id="103" w:name="_Toc137713739"/>
      <w:r w:rsidRPr="005708C4">
        <w:lastRenderedPageBreak/>
        <w:t xml:space="preserve">Утвержденные документом территориального планирования муниципального района сведения о видах, </w:t>
      </w:r>
      <w:r w:rsidR="00B438E6" w:rsidRPr="005708C4">
        <w:t>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103"/>
    </w:p>
    <w:p w14:paraId="5D0D1A8A" w14:textId="77777777" w:rsidR="00EE47EB" w:rsidRPr="004A20AA" w:rsidRDefault="00EE47EB" w:rsidP="006D3BFD">
      <w:pPr>
        <w:pStyle w:val="aff"/>
        <w:jc w:val="left"/>
        <w:rPr>
          <w:i w:val="0"/>
          <w:iCs/>
        </w:rPr>
      </w:pPr>
    </w:p>
    <w:p w14:paraId="4E91FCD8" w14:textId="3A4ABE26" w:rsidR="00D30B76" w:rsidRPr="00BE57EA" w:rsidRDefault="0074208A" w:rsidP="00D30B76">
      <w:pPr>
        <w:spacing w:after="0" w:line="240" w:lineRule="auto"/>
        <w:ind w:firstLine="709"/>
        <w:jc w:val="both"/>
        <w:rPr>
          <w:b w:val="0"/>
          <w:bCs/>
        </w:rPr>
      </w:pPr>
      <w:bookmarkStart w:id="104" w:name="_Toc59091662"/>
      <w:bookmarkStart w:id="105" w:name="_Toc59276556"/>
      <w:bookmarkStart w:id="106" w:name="_Toc65667623"/>
      <w:r w:rsidRPr="0074208A">
        <w:rPr>
          <w:b w:val="0"/>
          <w:bCs/>
        </w:rPr>
        <w:t xml:space="preserve">Согласно СТП </w:t>
      </w:r>
      <w:proofErr w:type="spellStart"/>
      <w:r w:rsidRPr="0074208A">
        <w:rPr>
          <w:b w:val="0"/>
          <w:bCs/>
        </w:rPr>
        <w:t>Нижнеудинского</w:t>
      </w:r>
      <w:proofErr w:type="spellEnd"/>
      <w:r w:rsidRPr="0074208A">
        <w:rPr>
          <w:b w:val="0"/>
          <w:bCs/>
        </w:rPr>
        <w:t xml:space="preserve"> района н</w:t>
      </w:r>
      <w:r w:rsidR="00D30B76" w:rsidRPr="0074208A">
        <w:rPr>
          <w:b w:val="0"/>
          <w:bCs/>
        </w:rPr>
        <w:t xml:space="preserve">а территории </w:t>
      </w:r>
      <w:proofErr w:type="spellStart"/>
      <w:r w:rsidR="00D30B76" w:rsidRPr="0074208A">
        <w:rPr>
          <w:b w:val="0"/>
          <w:bCs/>
        </w:rPr>
        <w:t>Солонецкого</w:t>
      </w:r>
      <w:proofErr w:type="spellEnd"/>
      <w:r w:rsidR="00D30B76" w:rsidRPr="0074208A">
        <w:rPr>
          <w:b w:val="0"/>
          <w:bCs/>
        </w:rPr>
        <w:t xml:space="preserve"> поселения </w:t>
      </w:r>
      <w:r w:rsidRPr="0074208A">
        <w:rPr>
          <w:b w:val="0"/>
          <w:bCs/>
        </w:rPr>
        <w:t>запланировано кладбище</w:t>
      </w:r>
      <w:r w:rsidR="0053536E">
        <w:rPr>
          <w:b w:val="0"/>
          <w:bCs/>
        </w:rPr>
        <w:t xml:space="preserve"> западнее села Солонцы и относящееся к нему. </w:t>
      </w:r>
    </w:p>
    <w:p w14:paraId="3822ABC6" w14:textId="77777777" w:rsidR="002F34EF" w:rsidRPr="00DC0211" w:rsidRDefault="002F34EF" w:rsidP="00F60CE8">
      <w:pPr>
        <w:pStyle w:val="aff"/>
        <w:ind w:firstLine="709"/>
        <w:jc w:val="both"/>
        <w:rPr>
          <w:i w:val="0"/>
          <w:iCs/>
        </w:rPr>
      </w:pPr>
    </w:p>
    <w:p w14:paraId="33DACFCB" w14:textId="2759D64D" w:rsidR="00767274" w:rsidRPr="00C700EB" w:rsidRDefault="00F221F4" w:rsidP="00C954E7">
      <w:pPr>
        <w:pStyle w:val="11"/>
        <w:spacing w:before="100" w:after="100"/>
        <w:jc w:val="both"/>
      </w:pPr>
      <w:bookmarkStart w:id="107" w:name="_Toc137713740"/>
      <w:bookmarkEnd w:id="0"/>
      <w:bookmarkEnd w:id="104"/>
      <w:bookmarkEnd w:id="105"/>
      <w:bookmarkEnd w:id="106"/>
      <w:r w:rsidRPr="00C700EB">
        <w:t>6.</w:t>
      </w:r>
      <w:r w:rsidR="007A34BF" w:rsidRPr="00C700EB">
        <w:t xml:space="preserve"> </w:t>
      </w:r>
      <w:r w:rsidR="00767274" w:rsidRPr="00C700EB">
        <w:t>Перечень и характеристик</w:t>
      </w:r>
      <w:r w:rsidR="00247352" w:rsidRPr="00C700EB">
        <w:t>а</w:t>
      </w:r>
      <w:r w:rsidR="00767274" w:rsidRPr="00C700EB">
        <w:t xml:space="preserve"> основных факторов риска возникновения чрезвычайных ситуаций природного и техногенного характера</w:t>
      </w:r>
      <w:bookmarkEnd w:id="107"/>
    </w:p>
    <w:p w14:paraId="3A6C65C5" w14:textId="5698346D" w:rsidR="00DD51A2" w:rsidRPr="007D547A" w:rsidRDefault="00DD51A2" w:rsidP="00C954E7">
      <w:pPr>
        <w:pStyle w:val="afc"/>
        <w:spacing w:before="100" w:after="100"/>
        <w:rPr>
          <w:highlight w:val="yellow"/>
        </w:rPr>
      </w:pPr>
    </w:p>
    <w:p w14:paraId="28202E56" w14:textId="12ADD833" w:rsidR="00130548" w:rsidRPr="00C700EB" w:rsidRDefault="00F221F4" w:rsidP="00C954E7">
      <w:pPr>
        <w:pStyle w:val="afc"/>
        <w:spacing w:before="100" w:after="100"/>
        <w:outlineLvl w:val="1"/>
        <w:rPr>
          <w:b/>
          <w:bCs/>
        </w:rPr>
      </w:pPr>
      <w:bookmarkStart w:id="108" w:name="_Toc137713741"/>
      <w:r w:rsidRPr="00C700EB">
        <w:rPr>
          <w:b/>
          <w:bCs/>
        </w:rPr>
        <w:t>6</w:t>
      </w:r>
      <w:r w:rsidR="00130548" w:rsidRPr="00C700EB">
        <w:rPr>
          <w:b/>
          <w:bCs/>
        </w:rPr>
        <w:t>.1</w:t>
      </w:r>
      <w:r w:rsidRPr="00C700EB">
        <w:rPr>
          <w:b/>
          <w:bCs/>
        </w:rPr>
        <w:t>.</w:t>
      </w:r>
      <w:r w:rsidR="00130548" w:rsidRPr="00C700EB">
        <w:rPr>
          <w:b/>
          <w:bCs/>
        </w:rPr>
        <w:t xml:space="preserve"> Перечень источников ЧС природного характера на проектируемой территории, а также вблизи указанной территории</w:t>
      </w:r>
      <w:bookmarkEnd w:id="108"/>
    </w:p>
    <w:p w14:paraId="315DDEEF" w14:textId="324BD9E5" w:rsidR="00553FA0" w:rsidRDefault="00553FA0" w:rsidP="0031232C">
      <w:pPr>
        <w:spacing w:after="0" w:line="240" w:lineRule="auto"/>
        <w:ind w:left="708"/>
        <w:jc w:val="both"/>
        <w:rPr>
          <w:b w:val="0"/>
          <w:szCs w:val="28"/>
          <w:highlight w:val="yellow"/>
        </w:rPr>
      </w:pPr>
    </w:p>
    <w:p w14:paraId="2EB01DFE" w14:textId="5E55EDE9" w:rsidR="00C700EB" w:rsidRDefault="00C700EB" w:rsidP="00C700EB">
      <w:pPr>
        <w:pStyle w:val="b5"/>
      </w:pPr>
      <w:r>
        <w:t>Чрезвычайные ситуации природного характера возникают, как правило, в результате стихийных бедствий и других природных явлений, вызванных как внешними, так и внутренними причинами воздействия различных сил природы на окружающую природную среду.</w:t>
      </w:r>
    </w:p>
    <w:p w14:paraId="357B7450" w14:textId="2194FA7C" w:rsidR="00C700EB" w:rsidRDefault="00C700EB" w:rsidP="00C700EB">
      <w:pPr>
        <w:pStyle w:val="b5"/>
      </w:pPr>
      <w:r>
        <w:t xml:space="preserve">Основными источниками ЧС природного характера на территории рассматриваемой территории являются: </w:t>
      </w:r>
    </w:p>
    <w:p w14:paraId="5C29EF23" w14:textId="77777777" w:rsidR="00C700EB" w:rsidRDefault="00C700EB" w:rsidP="00C700EB">
      <w:pPr>
        <w:pStyle w:val="b5"/>
      </w:pPr>
      <w:r>
        <w:t>- неблагоприятные метеорологические явления (дожди, град, снегопады, снежные заносы, усиленные ветра);</w:t>
      </w:r>
    </w:p>
    <w:p w14:paraId="4FC7F5E5" w14:textId="6B5A1DAB" w:rsidR="00C700EB" w:rsidRDefault="00C700EB" w:rsidP="00C700EB">
      <w:pPr>
        <w:pStyle w:val="b5"/>
      </w:pPr>
      <w:r>
        <w:t>- опасные гидрологические явления (повышение уровня воды в реках в период весеннего половодья и дождевых осадков);</w:t>
      </w:r>
    </w:p>
    <w:p w14:paraId="45312669" w14:textId="77777777" w:rsidR="00C700EB" w:rsidRDefault="00C700EB" w:rsidP="00C700EB">
      <w:pPr>
        <w:pStyle w:val="b5"/>
      </w:pPr>
      <w:r>
        <w:t>- природные пожары;</w:t>
      </w:r>
    </w:p>
    <w:p w14:paraId="099B6A48" w14:textId="77777777" w:rsidR="00C700EB" w:rsidRDefault="00C700EB" w:rsidP="00C700EB">
      <w:pPr>
        <w:pStyle w:val="b5"/>
      </w:pPr>
      <w:r>
        <w:t>- опасные геологические процессы – землетрясения.</w:t>
      </w:r>
    </w:p>
    <w:p w14:paraId="2A49015B" w14:textId="24AFAD7F" w:rsidR="00C700EB" w:rsidRDefault="00C700EB" w:rsidP="00C700EB">
      <w:pPr>
        <w:pStyle w:val="b5"/>
      </w:pPr>
      <w:r>
        <w:t>Ураганные ветра проходят в период июнь-август и причиняют значительный материальный ущерб объектам экономики, объектам бюджетной сферы и жилому сектору (муниципальному и частному), выводят из строя коммуникации. При сильном ветре в летний период времени возможны повреждения крыш жилых, производственных зданий и учреждений. Возможны повреждения линий электропередач. Вероятность ураганных ветров со скоростью более 35 м/с – 1 раз в 25 лет.</w:t>
      </w:r>
    </w:p>
    <w:p w14:paraId="4DC5D88C" w14:textId="3FB61577" w:rsidR="00C700EB" w:rsidRDefault="00C700EB" w:rsidP="00C700EB">
      <w:pPr>
        <w:pStyle w:val="b5"/>
      </w:pPr>
      <w:r>
        <w:lastRenderedPageBreak/>
        <w:t>Зимой при сильных снежных заносах временно может нарушиться транспортное движение с небольшими населенными пунктами района. При сильных продолжительных морозах возможны замерзания водопроводных систем, теплосетей. Нарушится водоснабжение населения и отопление объектов.</w:t>
      </w:r>
    </w:p>
    <w:p w14:paraId="3A11608E" w14:textId="70C1758B" w:rsidR="00C700EB" w:rsidRDefault="00C700EB" w:rsidP="00C700EB">
      <w:pPr>
        <w:pStyle w:val="b5"/>
      </w:pPr>
      <w:r>
        <w:t>Возможно возникновение лесных пожаров в пожароопасный весенне-осенний период, а также в засушливый и жаркий периоды в летнее время. Исходя из среднестатистических устойчивых высоких температур, в период с мая по июль прогнозируется 1-5 класс пожарной опасности. Основными источниками возникновения лесных пожаров являются деятельность людей и грозовые разряды. Риск возникновения очагов лесных пожаров и связанных с ними чрезвычайных ситуаций резко увеличивается при неблагоприятных погодных условиях (продолжительная засуха, высокие температуры воздуха, сильный ветер).</w:t>
      </w:r>
    </w:p>
    <w:p w14:paraId="47B1FE6D" w14:textId="0E55341F" w:rsidR="00C700EB" w:rsidRDefault="00C700EB" w:rsidP="00C700EB">
      <w:pPr>
        <w:pStyle w:val="b5"/>
      </w:pPr>
      <w:r>
        <w:t>Сельское поселение примыкает к лесным массивам находящихся на территории сельсовета и попадает в зону лесных пожаров. Также сельское поселение может оказаться в зоне сильного задымления при лесных пожарах на удаленных территориях.</w:t>
      </w:r>
    </w:p>
    <w:p w14:paraId="127A8972" w14:textId="79681DF7" w:rsidR="00C700EB" w:rsidRDefault="00C700EB" w:rsidP="00C700EB">
      <w:pPr>
        <w:pStyle w:val="b5"/>
      </w:pPr>
      <w:r>
        <w:t>В сейсмически опасных районах должны быть соблюдены все необходимые требования по безопасности жизни населения и устойчивости зданий и сооружений. Строительство должно вестись в соответствии с СП 14.13330.2018 «Строительство в сейсмических районах».</w:t>
      </w:r>
    </w:p>
    <w:p w14:paraId="01F798D5" w14:textId="77777777" w:rsidR="00C700EB" w:rsidRDefault="00C700EB" w:rsidP="00C700EB">
      <w:pPr>
        <w:pStyle w:val="b5"/>
      </w:pPr>
      <w:r>
        <w:t>В соответствии с СП 14.13330.2018 «Строительство в сейсмических районах» сейсмическая опасность при массовом строительстве равна 7 баллам.</w:t>
      </w:r>
    </w:p>
    <w:p w14:paraId="12AEE29F" w14:textId="77777777" w:rsidR="00C700EB" w:rsidRDefault="00C700EB" w:rsidP="00C700EB">
      <w:pPr>
        <w:pStyle w:val="b5"/>
      </w:pPr>
      <w:r>
        <w:t>В соответствии с СП «Геофизика опасных природных процессов» территория размещения проектируемого объекта относится к опасной категории природных процессов.</w:t>
      </w:r>
    </w:p>
    <w:p w14:paraId="5A38ACED" w14:textId="329D8295" w:rsidR="00C700EB" w:rsidRDefault="00C700EB" w:rsidP="00C700EB">
      <w:pPr>
        <w:pStyle w:val="b5"/>
      </w:pPr>
      <w:r>
        <w:t xml:space="preserve">Однако, сейсмичность конкретной площадки строительства, следует уточнять в соответствии с данными </w:t>
      </w:r>
      <w:proofErr w:type="spellStart"/>
      <w:r>
        <w:t>микросейсморайонирования</w:t>
      </w:r>
      <w:proofErr w:type="spellEnd"/>
      <w:r>
        <w:t xml:space="preserve"> и результатами инженерных изысканий, проводимых специализированными организациями с привлечением территориальных изыскательных организаций. При неблагоприятных инженерно-геологических условиях сейсмичность конкретной площадки может быть увеличена или снижена.</w:t>
      </w:r>
    </w:p>
    <w:p w14:paraId="4B4EF5A9" w14:textId="77777777" w:rsidR="00C700EB" w:rsidRDefault="00C700EB" w:rsidP="00C700EB">
      <w:pPr>
        <w:pStyle w:val="b5"/>
      </w:pPr>
    </w:p>
    <w:p w14:paraId="2F332E03" w14:textId="5FA76CD6" w:rsidR="00C700EB" w:rsidRDefault="00C700EB" w:rsidP="00C700EB">
      <w:pPr>
        <w:pStyle w:val="b5"/>
      </w:pPr>
      <w:r>
        <w:t>Опасные метеорологические явления – природные процессы и явления, возникающие в атмосфере под воздействием различных природных факторов или их сочетаний, оказывающие или могущие оказать поражающее воздействие на людей, объекты экономики и окружающую среду.</w:t>
      </w:r>
    </w:p>
    <w:p w14:paraId="5978E5DB" w14:textId="77777777" w:rsidR="00C700EB" w:rsidRDefault="00C700EB" w:rsidP="00C700EB">
      <w:pPr>
        <w:pStyle w:val="b5"/>
      </w:pPr>
      <w:r>
        <w:t>На рассматриваемой территории к опасным явлениям погоды относятся:</w:t>
      </w:r>
    </w:p>
    <w:p w14:paraId="0E16E851" w14:textId="77777777" w:rsidR="00C700EB" w:rsidRDefault="00C700EB" w:rsidP="00C700EB">
      <w:pPr>
        <w:pStyle w:val="b5"/>
      </w:pPr>
      <w:r>
        <w:t>Сильный ветер, в том числе возможны ураганы со скоростью ветра более 25 м/сек;</w:t>
      </w:r>
    </w:p>
    <w:p w14:paraId="1FDB122A" w14:textId="77777777" w:rsidR="00C700EB" w:rsidRDefault="00C700EB" w:rsidP="00C700EB">
      <w:pPr>
        <w:pStyle w:val="b5"/>
      </w:pPr>
      <w:r>
        <w:t>Сильный дождь (мокрый снег, дождь со снегом) количество осадков -50 мм и более за 12 часов;</w:t>
      </w:r>
    </w:p>
    <w:p w14:paraId="3254AB94" w14:textId="77777777" w:rsidR="00C700EB" w:rsidRDefault="00C700EB" w:rsidP="00C700EB">
      <w:pPr>
        <w:pStyle w:val="b5"/>
      </w:pPr>
      <w:r>
        <w:t>Сильный ливень, количество осадков -30 мм и более за час;</w:t>
      </w:r>
    </w:p>
    <w:p w14:paraId="754709D4" w14:textId="77777777" w:rsidR="00C700EB" w:rsidRDefault="00C700EB" w:rsidP="00C700EB">
      <w:pPr>
        <w:pStyle w:val="b5"/>
      </w:pPr>
      <w:r>
        <w:lastRenderedPageBreak/>
        <w:t>Продолжительные сильные дожди, количество осадков -100 мм и более за период более 12 часов, но менее 48 часов;</w:t>
      </w:r>
    </w:p>
    <w:p w14:paraId="41510BA4" w14:textId="35073E5C" w:rsidR="00C700EB" w:rsidRDefault="00C700EB" w:rsidP="00C700EB">
      <w:pPr>
        <w:pStyle w:val="b5"/>
      </w:pPr>
      <w:r>
        <w:t>Сильный снег, количество осадков – не менее 20 мм за период не более 12 часов;</w:t>
      </w:r>
    </w:p>
    <w:p w14:paraId="5D3875B5" w14:textId="77777777" w:rsidR="00C700EB" w:rsidRDefault="00C700EB" w:rsidP="00C700EB">
      <w:pPr>
        <w:pStyle w:val="b5"/>
      </w:pPr>
      <w:r>
        <w:t>Сильная метель – общая или низовая метель при скорости ветра 15 м/сек и видимости менее500 м;</w:t>
      </w:r>
    </w:p>
    <w:p w14:paraId="5A088681" w14:textId="71F0297C" w:rsidR="00C700EB" w:rsidRDefault="00C700EB" w:rsidP="00C700EB">
      <w:pPr>
        <w:pStyle w:val="b5"/>
      </w:pPr>
      <w:r>
        <w:t>Большие среднегодовые перепады температур (сильные морозы зимой и высокие температуры летом).</w:t>
      </w:r>
    </w:p>
    <w:p w14:paraId="141CF655" w14:textId="7CABA739" w:rsidR="00C700EB" w:rsidRDefault="00C700EB" w:rsidP="00C700EB">
      <w:pPr>
        <w:pStyle w:val="b5"/>
      </w:pPr>
      <w:r>
        <w:t>Возникновение опасных метеорологических явлений может повлиять на территорию участка строительства и жизнедеятельность населения следующим образом:</w:t>
      </w:r>
    </w:p>
    <w:p w14:paraId="3622CAD5" w14:textId="77777777" w:rsidR="00C700EB" w:rsidRDefault="00C700EB" w:rsidP="00C700EB">
      <w:pPr>
        <w:pStyle w:val="b5"/>
      </w:pPr>
      <w:r>
        <w:t></w:t>
      </w:r>
      <w:r>
        <w:tab/>
        <w:t>при сильном ветре может произойти разрушение построек, повреждение воздушных линий связи электропередач, повал деревьев. Так же может быть затруднена работа транспорта;</w:t>
      </w:r>
    </w:p>
    <w:p w14:paraId="6FCC30CE" w14:textId="603B3263" w:rsidR="00C700EB" w:rsidRDefault="00C700EB" w:rsidP="00C700EB">
      <w:pPr>
        <w:pStyle w:val="b5"/>
      </w:pPr>
      <w:r>
        <w:t></w:t>
      </w:r>
      <w:r>
        <w:tab/>
        <w:t xml:space="preserve">при сильном дожде, ливне и продолжительном сильном дожде возможно затопление территории, дождевой паводок, размыв почвы, дорог; затруднения в работе транспорта и проведение наружных работ; </w:t>
      </w:r>
    </w:p>
    <w:p w14:paraId="07795077" w14:textId="5A08E365" w:rsidR="00C700EB" w:rsidRDefault="00C700EB" w:rsidP="00C700EB">
      <w:pPr>
        <w:pStyle w:val="b5"/>
      </w:pPr>
      <w:r>
        <w:t></w:t>
      </w:r>
      <w:r>
        <w:tab/>
        <w:t>при сильном снегопаде может возникнуть аварийная ситуация из-за увеличения снеговой нагрузки на различные сооружения, деревья. Возможно возникновение снежных заносов. Так же может быть затруднена работа транспорта;</w:t>
      </w:r>
    </w:p>
    <w:p w14:paraId="5410A1FF" w14:textId="55748694" w:rsidR="00C700EB" w:rsidRDefault="00C700EB" w:rsidP="00C700EB">
      <w:pPr>
        <w:pStyle w:val="b5"/>
      </w:pPr>
      <w:r>
        <w:t></w:t>
      </w:r>
      <w:r>
        <w:tab/>
        <w:t>при сильной метели из-за ветровой и снеговой нагрузки могут возникать снежные заносы, а также происходить повреждения и разрушения построенных линий связи и электропередач и затруднения в работе транспорта.</w:t>
      </w:r>
    </w:p>
    <w:p w14:paraId="1D239964" w14:textId="77777777" w:rsidR="00C700EB" w:rsidRDefault="00C700EB" w:rsidP="00C700EB">
      <w:pPr>
        <w:pStyle w:val="b5"/>
      </w:pPr>
      <w:r>
        <w:t>При повседневной деятельности:</w:t>
      </w:r>
    </w:p>
    <w:p w14:paraId="79C05E6D" w14:textId="725BB11B" w:rsidR="00C700EB" w:rsidRDefault="00C700EB" w:rsidP="00C700EB">
      <w:pPr>
        <w:pStyle w:val="b5"/>
      </w:pPr>
      <w:r>
        <w:t xml:space="preserve">- обеспечить готовность резервных источников питания в лечебных учреждениях, на системах жизнеобеспечения и других объектах экономики; </w:t>
      </w:r>
    </w:p>
    <w:p w14:paraId="63F37847" w14:textId="77777777" w:rsidR="00C700EB" w:rsidRDefault="00C700EB" w:rsidP="00C700EB">
      <w:pPr>
        <w:pStyle w:val="b5"/>
      </w:pPr>
      <w:r>
        <w:t>- поддерживать в рабочем состоянии водосточные канавы, водопропускные трубы и другие сооружения обеспечивающих сток ливневых вод;</w:t>
      </w:r>
    </w:p>
    <w:p w14:paraId="0E5A1F3A" w14:textId="42A654BD" w:rsidR="00C700EB" w:rsidRDefault="00C700EB" w:rsidP="00C700EB">
      <w:pPr>
        <w:pStyle w:val="b5"/>
      </w:pPr>
      <w:r>
        <w:t>- осуществлять устройство новых водопропускных труб для исключения подтопления территории при интенсивных осадках.</w:t>
      </w:r>
    </w:p>
    <w:p w14:paraId="326CA8F9" w14:textId="020DC14A" w:rsidR="00C700EB" w:rsidRDefault="00C700EB" w:rsidP="00C700EB">
      <w:pPr>
        <w:pStyle w:val="b5"/>
      </w:pPr>
      <w:r>
        <w:t>При угрозе и возникновении опасных метеорологических явлений и процессов:</w:t>
      </w:r>
    </w:p>
    <w:p w14:paraId="0D9B1514" w14:textId="64BCD333" w:rsidR="00C700EB" w:rsidRDefault="00C700EB" w:rsidP="00C700EB">
      <w:pPr>
        <w:pStyle w:val="b5"/>
      </w:pPr>
      <w:r>
        <w:t>- немедленно проинформировать население через СМИ об опасных метеорологических явлениях;</w:t>
      </w:r>
    </w:p>
    <w:p w14:paraId="118451B9" w14:textId="6E9BF285" w:rsidR="00C700EB" w:rsidRDefault="00C700EB" w:rsidP="00C700EB">
      <w:pPr>
        <w:pStyle w:val="b5"/>
      </w:pPr>
      <w:r>
        <w:t>- проинформировать социально значимые объекты, дежурные службы объектов электроснабжения, объектов с массовым пребыванием людей, в том числе лечебных учреждений об опасных метеорологических явлениях;</w:t>
      </w:r>
    </w:p>
    <w:p w14:paraId="1C3FD531" w14:textId="77777777" w:rsidR="00C700EB" w:rsidRDefault="00C700EB" w:rsidP="00C700EB">
      <w:pPr>
        <w:pStyle w:val="b5"/>
      </w:pPr>
      <w:r>
        <w:t>- привести в готовность аварийно-спасательные формирования;</w:t>
      </w:r>
    </w:p>
    <w:p w14:paraId="57E26801" w14:textId="77777777" w:rsidR="00C700EB" w:rsidRDefault="00C700EB" w:rsidP="00C700EB">
      <w:pPr>
        <w:pStyle w:val="b5"/>
      </w:pPr>
      <w:r>
        <w:t>- проверить готовность резервов материальных средств для ликвидации ЧС на объектах электроснабжения;</w:t>
      </w:r>
    </w:p>
    <w:p w14:paraId="23BCD8D7" w14:textId="6FB3D226" w:rsidR="00C700EB" w:rsidRDefault="00C700EB" w:rsidP="00C700EB">
      <w:pPr>
        <w:pStyle w:val="b5"/>
      </w:pPr>
      <w:r>
        <w:t>- осуществлять устройство обводных каналов, поддержание в рабочем состоянии старых и устройство новых водопропускных сооружений;</w:t>
      </w:r>
    </w:p>
    <w:p w14:paraId="1ED767DB" w14:textId="6091E321" w:rsidR="00C700EB" w:rsidRDefault="00C700EB" w:rsidP="00C700EB">
      <w:pPr>
        <w:pStyle w:val="b5"/>
      </w:pPr>
      <w:r>
        <w:lastRenderedPageBreak/>
        <w:t>- обеспечить готовность резервных источников питания на системах жизнеобеспечения;</w:t>
      </w:r>
    </w:p>
    <w:p w14:paraId="48B7F56E" w14:textId="77777777" w:rsidR="00C700EB" w:rsidRDefault="00C700EB" w:rsidP="00C700EB">
      <w:pPr>
        <w:pStyle w:val="b5"/>
      </w:pPr>
      <w:r>
        <w:t>- подготовить средства пожаротушения.</w:t>
      </w:r>
    </w:p>
    <w:p w14:paraId="544F51A1" w14:textId="77777777" w:rsidR="00C700EB" w:rsidRDefault="00C700EB" w:rsidP="00C700EB">
      <w:pPr>
        <w:pStyle w:val="b5"/>
      </w:pPr>
      <w:r>
        <w:t>Проектные и строительные работы должны выполняться с учетом ветровой нагрузки для данного региона, интенсивности осадков.</w:t>
      </w:r>
    </w:p>
    <w:p w14:paraId="22F2F6F7" w14:textId="01FB7112" w:rsidR="00C700EB" w:rsidRDefault="00C700EB" w:rsidP="00C700EB">
      <w:pPr>
        <w:pStyle w:val="b5"/>
        <w:rPr>
          <w:highlight w:val="yellow"/>
        </w:rPr>
      </w:pPr>
      <w:r>
        <w:t>В соответствии с СП 115.13330 к опасным природным процессам на данной территории относятся: землетрясения, сильные ветра.</w:t>
      </w:r>
    </w:p>
    <w:p w14:paraId="3CEDB657" w14:textId="77777777" w:rsidR="00C700EB" w:rsidRPr="00C700EB" w:rsidRDefault="00C700EB" w:rsidP="00C700EB">
      <w:pPr>
        <w:pStyle w:val="b5"/>
        <w:rPr>
          <w:highlight w:val="yellow"/>
        </w:rPr>
      </w:pPr>
    </w:p>
    <w:p w14:paraId="6B89041D" w14:textId="644DDC41" w:rsidR="00247352" w:rsidRPr="00DC4FDC" w:rsidRDefault="00F221F4" w:rsidP="00C954E7">
      <w:pPr>
        <w:pStyle w:val="afc"/>
        <w:spacing w:before="100" w:after="100"/>
        <w:outlineLvl w:val="1"/>
        <w:rPr>
          <w:b/>
        </w:rPr>
      </w:pPr>
      <w:bookmarkStart w:id="109" w:name="_Toc137713742"/>
      <w:r w:rsidRPr="00DC4FDC">
        <w:rPr>
          <w:b/>
        </w:rPr>
        <w:t>6</w:t>
      </w:r>
      <w:r w:rsidR="00247352" w:rsidRPr="00DC4FDC">
        <w:rPr>
          <w:b/>
        </w:rPr>
        <w:t>.</w:t>
      </w:r>
      <w:r w:rsidR="00130548" w:rsidRPr="00DC4FDC">
        <w:rPr>
          <w:b/>
        </w:rPr>
        <w:t>2</w:t>
      </w:r>
      <w:r w:rsidRPr="00DC4FDC">
        <w:rPr>
          <w:b/>
        </w:rPr>
        <w:t>.</w:t>
      </w:r>
      <w:r w:rsidR="00247352" w:rsidRPr="00DC4FDC">
        <w:rPr>
          <w:b/>
        </w:rPr>
        <w:t xml:space="preserve"> Перечень источников ЧС техногенного характера на проектируемой территории, а также вблизи указанной территории</w:t>
      </w:r>
      <w:bookmarkEnd w:id="109"/>
    </w:p>
    <w:p w14:paraId="0EDA9A57" w14:textId="66F4AD28" w:rsidR="007D6BC6" w:rsidRDefault="007D6BC6" w:rsidP="00DC4FDC">
      <w:pPr>
        <w:pStyle w:val="b5"/>
        <w:rPr>
          <w:highlight w:val="yellow"/>
        </w:rPr>
      </w:pPr>
    </w:p>
    <w:p w14:paraId="5EABC5D0" w14:textId="77777777" w:rsidR="00DC4FDC" w:rsidRPr="00D6544F" w:rsidRDefault="00DC4FDC" w:rsidP="00DC4FDC">
      <w:pPr>
        <w:pStyle w:val="b5"/>
        <w:rPr>
          <w:b/>
          <w:bCs/>
        </w:rPr>
      </w:pPr>
      <w:r w:rsidRPr="00D6544F">
        <w:rPr>
          <w:b/>
          <w:bCs/>
        </w:rPr>
        <w:t>Источники возможных ЧС на транспорте при перевозке опасных грузов</w:t>
      </w:r>
    </w:p>
    <w:p w14:paraId="7ED0962C" w14:textId="77777777" w:rsidR="00DC4FDC" w:rsidRPr="00D6544F" w:rsidRDefault="00DC4FDC" w:rsidP="00DC4FDC">
      <w:pPr>
        <w:pStyle w:val="b5"/>
        <w:rPr>
          <w:u w:val="single"/>
        </w:rPr>
      </w:pPr>
      <w:r w:rsidRPr="00D6544F">
        <w:rPr>
          <w:u w:val="single"/>
        </w:rPr>
        <w:t>Аварии на автомобильном транспорте при перевозке опасных грузов</w:t>
      </w:r>
    </w:p>
    <w:p w14:paraId="231E1F7B" w14:textId="40AB5AD2" w:rsidR="00DC4FDC" w:rsidRDefault="00DC4FDC" w:rsidP="00DC4FDC">
      <w:pPr>
        <w:pStyle w:val="b5"/>
      </w:pPr>
      <w:r>
        <w:t>Аварии на автомобильном транспорте возможны круглогодично. В результате аварии могут быть раненые и погибшие из числа пассажиров и водительского состава, выведена из строя автомобильная техника, разрушены инженерно-дорожные сооружений.</w:t>
      </w:r>
    </w:p>
    <w:p w14:paraId="55AA7126" w14:textId="7420338C" w:rsidR="00DC4FDC" w:rsidRDefault="00DC4FDC" w:rsidP="00DC4FDC">
      <w:pPr>
        <w:pStyle w:val="b5"/>
      </w:pPr>
      <w:r>
        <w:t xml:space="preserve"> На период ликвидации аварии, может быть приостановлено движение автомобильного транспорта, а разгерметизация емкостей с топливом, может привести к возникновению пожара. </w:t>
      </w:r>
    </w:p>
    <w:p w14:paraId="06C392E1" w14:textId="77777777" w:rsidR="00DC4FDC" w:rsidRDefault="00DC4FDC" w:rsidP="00DC4FDC">
      <w:pPr>
        <w:pStyle w:val="b5"/>
      </w:pPr>
      <w:r>
        <w:t xml:space="preserve">Основные причины дорожно-транспортных происшествий:  </w:t>
      </w:r>
    </w:p>
    <w:p w14:paraId="17E66D93" w14:textId="77777777" w:rsidR="00DC4FDC" w:rsidRDefault="00DC4FDC" w:rsidP="00DC4FDC">
      <w:pPr>
        <w:pStyle w:val="b5"/>
      </w:pPr>
      <w:r>
        <w:t xml:space="preserve"> а) неудовлетворительное состояние дорожных условий:</w:t>
      </w:r>
    </w:p>
    <w:p w14:paraId="7E065DD7" w14:textId="12667EFE" w:rsidR="00DC4FDC" w:rsidRDefault="00DC4FDC" w:rsidP="00DC4FDC">
      <w:pPr>
        <w:pStyle w:val="b5"/>
      </w:pPr>
      <w:r>
        <w:t>- низкое сцепление покрытия проезжей части, особенно в зимнее время, отсутствие ограждений на опасных участках с большими уклонами перед мостами;</w:t>
      </w:r>
    </w:p>
    <w:p w14:paraId="554AFF35" w14:textId="77777777" w:rsidR="00DC4FDC" w:rsidRDefault="00DC4FDC" w:rsidP="00DC4FDC">
      <w:pPr>
        <w:pStyle w:val="b5"/>
      </w:pPr>
      <w:r>
        <w:t>- неровное покрытие, трещины, ямы на дорожном полотне;</w:t>
      </w:r>
    </w:p>
    <w:p w14:paraId="392D8911" w14:textId="77777777" w:rsidR="00DC4FDC" w:rsidRDefault="00DC4FDC" w:rsidP="00DC4FDC">
      <w:pPr>
        <w:pStyle w:val="b5"/>
      </w:pPr>
      <w:r>
        <w:t>- несоответствие параметров дороги   ее техническим категориям;</w:t>
      </w:r>
    </w:p>
    <w:p w14:paraId="22F031D6" w14:textId="012296F1" w:rsidR="00DC4FDC" w:rsidRDefault="00DC4FDC" w:rsidP="00DC4FDC">
      <w:pPr>
        <w:pStyle w:val="b5"/>
      </w:pPr>
      <w:r>
        <w:t>б) технические неисправности транспорта и оборудования:</w:t>
      </w:r>
    </w:p>
    <w:p w14:paraId="73B49E5A" w14:textId="77777777" w:rsidR="00DC4FDC" w:rsidRDefault="00DC4FDC" w:rsidP="00DC4FDC">
      <w:pPr>
        <w:pStyle w:val="b5"/>
      </w:pPr>
      <w:r>
        <w:t>- отказ и неполадки в работе оборудования;</w:t>
      </w:r>
    </w:p>
    <w:p w14:paraId="732BEB10" w14:textId="270545AA" w:rsidR="00DC4FDC" w:rsidRDefault="00DC4FDC" w:rsidP="00DC4FDC">
      <w:pPr>
        <w:pStyle w:val="b5"/>
      </w:pPr>
      <w:r>
        <w:t xml:space="preserve">- нарушение требований эксплуатации транспорта и оборудования; </w:t>
      </w:r>
    </w:p>
    <w:p w14:paraId="76E5B521" w14:textId="77777777" w:rsidR="00DC4FDC" w:rsidRDefault="00DC4FDC" w:rsidP="00DC4FDC">
      <w:pPr>
        <w:pStyle w:val="b5"/>
      </w:pPr>
      <w:r>
        <w:t>Проектная авария при внезапной разгерметизации автоцистерны с ЛВЖ.</w:t>
      </w:r>
    </w:p>
    <w:p w14:paraId="6562979D" w14:textId="104E4163" w:rsidR="00DC4FDC" w:rsidRDefault="00DC4FDC" w:rsidP="00DC4FDC">
      <w:pPr>
        <w:pStyle w:val="b5"/>
      </w:pPr>
      <w:r>
        <w:t>Рассмотрим следующие сценарии аварийных ситуаций на транспорте (при перевозке ЛВЖ автотранспортом):</w:t>
      </w:r>
    </w:p>
    <w:p w14:paraId="125F6025" w14:textId="77777777" w:rsidR="00DC4FDC" w:rsidRDefault="00DC4FDC" w:rsidP="00DC4FDC">
      <w:pPr>
        <w:pStyle w:val="b5"/>
      </w:pPr>
      <w:r>
        <w:t>- аварийный разлив цистерны с ЛВЖ (бензин, дизельное топливо);</w:t>
      </w:r>
    </w:p>
    <w:p w14:paraId="6FF81373" w14:textId="77777777" w:rsidR="00DC4FDC" w:rsidRDefault="00DC4FDC" w:rsidP="00DC4FDC">
      <w:pPr>
        <w:pStyle w:val="b5"/>
      </w:pPr>
      <w:r>
        <w:t>Основные поражающие факторы при аварии на транспорте:</w:t>
      </w:r>
    </w:p>
    <w:p w14:paraId="1B0F22D5" w14:textId="77777777" w:rsidR="00DC4FDC" w:rsidRDefault="00DC4FDC" w:rsidP="00DC4FDC">
      <w:pPr>
        <w:pStyle w:val="b5"/>
      </w:pPr>
      <w:r>
        <w:t>- тепловое излучение при воспламенении разлитого топлива;</w:t>
      </w:r>
    </w:p>
    <w:p w14:paraId="2EB80931" w14:textId="252F1B8A" w:rsidR="00DC4FDC" w:rsidRDefault="00DC4FDC" w:rsidP="00DC4FDC">
      <w:pPr>
        <w:pStyle w:val="b5"/>
      </w:pPr>
      <w:r>
        <w:t>- воздушная ударная волна при взрыве топливно-воздушной смеси, образовавшейся при разливе топлива.</w:t>
      </w:r>
    </w:p>
    <w:p w14:paraId="65455F09" w14:textId="15EC80B2" w:rsidR="00DC4FDC" w:rsidRDefault="00DC4FDC" w:rsidP="00DC4FDC">
      <w:pPr>
        <w:pStyle w:val="b5"/>
      </w:pPr>
      <w:r>
        <w:t>Все расчеты проведены для возможных сценариев аварий с участием максимального количества опасного вещества в единичной емкости.</w:t>
      </w:r>
    </w:p>
    <w:p w14:paraId="315BCBFD" w14:textId="2D11F2E0" w:rsidR="00DC4FDC" w:rsidRDefault="00DC4FDC" w:rsidP="00DC4FDC">
      <w:pPr>
        <w:pStyle w:val="b5"/>
      </w:pPr>
      <w:r>
        <w:t>Аварии с АХОВ не рассматриваются в виду удаленности маршрутов перевозки химически опасных веществ от данной территории.</w:t>
      </w:r>
    </w:p>
    <w:p w14:paraId="29AD7C15" w14:textId="249F366C" w:rsidR="00DC4FDC" w:rsidRDefault="00DC4FDC" w:rsidP="00DC4FDC">
      <w:pPr>
        <w:pStyle w:val="b5"/>
      </w:pPr>
      <w:r>
        <w:lastRenderedPageBreak/>
        <w:t xml:space="preserve">По территории не проходит железная дорога, поэтому аварии на </w:t>
      </w:r>
      <w:proofErr w:type="spellStart"/>
      <w:r>
        <w:t>жд</w:t>
      </w:r>
      <w:proofErr w:type="spellEnd"/>
      <w:r>
        <w:t xml:space="preserve"> транспорте не рассматриваются.</w:t>
      </w:r>
    </w:p>
    <w:p w14:paraId="7F7DFCEE" w14:textId="77777777" w:rsidR="00DC4FDC" w:rsidRPr="00D6544F" w:rsidRDefault="00DC4FDC" w:rsidP="00DC4FDC">
      <w:pPr>
        <w:pStyle w:val="b5"/>
        <w:rPr>
          <w:u w:val="single"/>
        </w:rPr>
      </w:pPr>
      <w:r w:rsidRPr="00D6544F">
        <w:rPr>
          <w:u w:val="single"/>
        </w:rPr>
        <w:t>Сценарий развития аварии, связанной с воспламенением проливов бензина на автомобильном транспорте.</w:t>
      </w:r>
    </w:p>
    <w:p w14:paraId="1F5D255B" w14:textId="0CAD1A57" w:rsidR="00DC4FDC" w:rsidRDefault="00DC4FDC" w:rsidP="00DC4FDC">
      <w:pPr>
        <w:pStyle w:val="b5"/>
      </w:pPr>
      <w:r>
        <w:t>Возникновение аварии данного типа возможно при нарушении герметичности автомобильной цистерны с топливом (в результате ДТП). Над поверхностью разлития образуется облако паров бензина. Воспламенение паров и дальнейшее горение топлива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14:paraId="536EE74E" w14:textId="77777777" w:rsidR="00DC4FDC" w:rsidRPr="00D6544F" w:rsidRDefault="00DC4FDC" w:rsidP="00DC4FDC">
      <w:pPr>
        <w:pStyle w:val="b5"/>
        <w:rPr>
          <w:u w:val="single"/>
        </w:rPr>
      </w:pPr>
      <w:r w:rsidRPr="00D6544F">
        <w:rPr>
          <w:u w:val="single"/>
        </w:rPr>
        <w:t>Исходные данные:</w:t>
      </w:r>
    </w:p>
    <w:p w14:paraId="60AC6D9B" w14:textId="77777777" w:rsidR="00DC4FDC" w:rsidRDefault="00DC4FDC" w:rsidP="00DC4FDC">
      <w:pPr>
        <w:pStyle w:val="b5"/>
      </w:pPr>
      <w:r>
        <w:t>- количество разлившегося при аварии бензина</w:t>
      </w:r>
      <w:r>
        <w:tab/>
        <w:t xml:space="preserve"> V = 8,55 м3 (95 % от объема цистерны);</w:t>
      </w:r>
    </w:p>
    <w:p w14:paraId="51F5BE15" w14:textId="77777777" w:rsidR="00DC4FDC" w:rsidRDefault="00DC4FDC" w:rsidP="00DC4FDC">
      <w:pPr>
        <w:pStyle w:val="b5"/>
      </w:pPr>
      <w:r>
        <w:t>- площадь пролива</w:t>
      </w:r>
      <w:r>
        <w:tab/>
      </w:r>
      <w:r>
        <w:tab/>
      </w:r>
      <w:r>
        <w:tab/>
      </w:r>
      <w:r>
        <w:tab/>
      </w:r>
      <w:r>
        <w:tab/>
        <w:t>S = 171,0 м2.</w:t>
      </w:r>
    </w:p>
    <w:p w14:paraId="5B89FF3F" w14:textId="77777777" w:rsidR="00DC4FDC" w:rsidRDefault="00DC4FDC" w:rsidP="00DC4FDC">
      <w:pPr>
        <w:pStyle w:val="b5"/>
      </w:pPr>
    </w:p>
    <w:p w14:paraId="58120900" w14:textId="77777777" w:rsidR="00DC4FDC" w:rsidRPr="00D6544F" w:rsidRDefault="00DC4FDC" w:rsidP="00DC4FDC">
      <w:pPr>
        <w:pStyle w:val="b5"/>
        <w:rPr>
          <w:u w:val="single"/>
        </w:rPr>
      </w:pPr>
      <w:r w:rsidRPr="00D6544F">
        <w:rPr>
          <w:u w:val="single"/>
        </w:rPr>
        <w:t>Порядок оценки последствий аварии.</w:t>
      </w:r>
    </w:p>
    <w:p w14:paraId="46F01B2B" w14:textId="77777777" w:rsidR="00DC4FDC" w:rsidRDefault="00DC4FDC" w:rsidP="00DC4FDC">
      <w:pPr>
        <w:pStyle w:val="b5"/>
      </w:pPr>
      <w:r>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кВт/м2 и более.</w:t>
      </w:r>
    </w:p>
    <w:p w14:paraId="044F161E" w14:textId="77777777" w:rsidR="00DC4FDC" w:rsidRDefault="00DC4FDC" w:rsidP="00DC4FDC">
      <w:pPr>
        <w:pStyle w:val="b5"/>
      </w:pPr>
      <w:r>
        <w:t>Расстояние, на котором будет наблюдаться тепловой поток интенсивностью 1,4 кВт/м2, составляет 61,2 м.</w:t>
      </w:r>
    </w:p>
    <w:p w14:paraId="69103A0A" w14:textId="77777777" w:rsidR="00DC4FDC" w:rsidRPr="00D6544F" w:rsidRDefault="00DC4FDC" w:rsidP="00DC4FDC">
      <w:pPr>
        <w:pStyle w:val="b5"/>
        <w:rPr>
          <w:u w:val="single"/>
        </w:rPr>
      </w:pPr>
      <w:r w:rsidRPr="00D6544F">
        <w:rPr>
          <w:u w:val="single"/>
        </w:rPr>
        <w:t>Сценарий развития аварии, связанной с воспламенением топливно-воздушной смеси с образованием избыточного давления на автомобильном транспорте.</w:t>
      </w:r>
    </w:p>
    <w:p w14:paraId="2E8F73DD" w14:textId="33E18B23" w:rsidR="00DC4FDC" w:rsidRDefault="00DC4FDC" w:rsidP="00DC4FDC">
      <w:pPr>
        <w:pStyle w:val="b5"/>
      </w:pPr>
      <w:r>
        <w:t>Возникновение аварии данного типа возможно при нарушении герметичности автомобильной цистерны с бензином (в результате ДТП). Происходит выброс топлива в окружающую среду с последующим 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14:paraId="505CC425" w14:textId="77777777" w:rsidR="00DC4FDC" w:rsidRDefault="00DC4FDC" w:rsidP="00DC4FDC">
      <w:pPr>
        <w:pStyle w:val="b5"/>
      </w:pPr>
      <w:r>
        <w:t>Расстояние, на котором будет наблюдаться величина избыточного давления 3,6 кПа (минимальные разрушения зданий), составляет 14,5 м.</w:t>
      </w:r>
    </w:p>
    <w:p w14:paraId="11DD97A3" w14:textId="77777777" w:rsidR="00DC4FDC" w:rsidRPr="00D6544F" w:rsidRDefault="00DC4FDC" w:rsidP="00DC4FDC">
      <w:pPr>
        <w:pStyle w:val="b5"/>
        <w:rPr>
          <w:u w:val="single"/>
        </w:rPr>
      </w:pPr>
      <w:r w:rsidRPr="00D6544F">
        <w:rPr>
          <w:u w:val="single"/>
        </w:rPr>
        <w:t>Сценарий развития аварии, связанной с воспламенением проливов дизтоплива на автомобильном транспорте.</w:t>
      </w:r>
    </w:p>
    <w:p w14:paraId="7D0EF3AB" w14:textId="122594DA" w:rsidR="00DC4FDC" w:rsidRDefault="00DC4FDC" w:rsidP="00DC4FDC">
      <w:pPr>
        <w:pStyle w:val="b5"/>
      </w:pPr>
      <w:r>
        <w:t>Возникновение аварии данного типа возможно при нарушении герметичности автомобильной цистерны с топливом (в результате ДТП). Над поверхностью разлития образуется облако паров ДТ. Воспламенение паров и дальнейшее горение топлива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14:paraId="41A6F4D0" w14:textId="77777777" w:rsidR="00DC4FDC" w:rsidRPr="00D6544F" w:rsidRDefault="00DC4FDC" w:rsidP="00DC4FDC">
      <w:pPr>
        <w:pStyle w:val="b5"/>
        <w:rPr>
          <w:u w:val="single"/>
        </w:rPr>
      </w:pPr>
      <w:r w:rsidRPr="00D6544F">
        <w:rPr>
          <w:u w:val="single"/>
        </w:rPr>
        <w:lastRenderedPageBreak/>
        <w:t>Исходные данные:</w:t>
      </w:r>
    </w:p>
    <w:p w14:paraId="3D0A959F" w14:textId="46CC2512" w:rsidR="00DC4FDC" w:rsidRDefault="00DC4FDC" w:rsidP="00DC4FDC">
      <w:pPr>
        <w:pStyle w:val="b5"/>
      </w:pPr>
      <w:r>
        <w:t>- количество разлившегося при аварии ДТ</w:t>
      </w:r>
      <w:r>
        <w:tab/>
        <w:t xml:space="preserve"> V = 8,55 м3 (95 % от объема цистерны);</w:t>
      </w:r>
    </w:p>
    <w:p w14:paraId="5A1AC83B" w14:textId="77777777" w:rsidR="00DC4FDC" w:rsidRDefault="00DC4FDC" w:rsidP="00DC4FDC">
      <w:pPr>
        <w:pStyle w:val="b5"/>
      </w:pPr>
      <w:r>
        <w:t>- площадь пролива</w:t>
      </w:r>
      <w:r>
        <w:tab/>
      </w:r>
      <w:r>
        <w:tab/>
      </w:r>
      <w:r>
        <w:tab/>
      </w:r>
      <w:r>
        <w:tab/>
      </w:r>
      <w:r>
        <w:tab/>
        <w:t>S = 171,0 м2.</w:t>
      </w:r>
    </w:p>
    <w:p w14:paraId="5080669C" w14:textId="77777777" w:rsidR="00DC4FDC" w:rsidRPr="00D6544F" w:rsidRDefault="00DC4FDC" w:rsidP="00DC4FDC">
      <w:pPr>
        <w:pStyle w:val="b5"/>
        <w:rPr>
          <w:u w:val="single"/>
        </w:rPr>
      </w:pPr>
      <w:r w:rsidRPr="00D6544F">
        <w:rPr>
          <w:u w:val="single"/>
        </w:rPr>
        <w:t>Порядок оценки последствий аварии.</w:t>
      </w:r>
    </w:p>
    <w:p w14:paraId="68ED4D14" w14:textId="77777777" w:rsidR="00DC4FDC" w:rsidRDefault="00DC4FDC" w:rsidP="00DC4FDC">
      <w:pPr>
        <w:pStyle w:val="b5"/>
      </w:pPr>
      <w:r>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кВт/м2 и более.</w:t>
      </w:r>
    </w:p>
    <w:p w14:paraId="72B2F35F" w14:textId="77777777" w:rsidR="00DC4FDC" w:rsidRDefault="00DC4FDC" w:rsidP="00DC4FDC">
      <w:pPr>
        <w:pStyle w:val="b5"/>
      </w:pPr>
      <w:r>
        <w:t>Расстояние, на котором будет наблюдаться тепловой поток интенсивностью 1,4 кВт/м2, составляет 45,2 м.</w:t>
      </w:r>
    </w:p>
    <w:p w14:paraId="562F6E0F" w14:textId="77777777" w:rsidR="00DC4FDC" w:rsidRPr="00D6544F" w:rsidRDefault="00DC4FDC" w:rsidP="00DC4FDC">
      <w:pPr>
        <w:pStyle w:val="b5"/>
        <w:rPr>
          <w:u w:val="single"/>
        </w:rPr>
      </w:pPr>
      <w:r w:rsidRPr="00D6544F">
        <w:rPr>
          <w:u w:val="single"/>
        </w:rPr>
        <w:t>Сценарий развития аварии, связанной с воспламенением проливов пропана на автомобильном транспорте</w:t>
      </w:r>
    </w:p>
    <w:p w14:paraId="749E1AAD" w14:textId="408E4F73" w:rsidR="00DC4FDC" w:rsidRDefault="00DC4FDC" w:rsidP="00DC4FDC">
      <w:pPr>
        <w:pStyle w:val="b5"/>
      </w:pPr>
      <w:r>
        <w:t>Возникновение аварии данного типа возможно при нарушении герметичности автомобильной цистерны с топливом (в результате ДТП). Над поверхностью разлития образуется облако паров пропана. Воспламенение паров и дальнейшее горение топлива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14:paraId="707247E5" w14:textId="77777777" w:rsidR="00DC4FDC" w:rsidRPr="00D6544F" w:rsidRDefault="00DC4FDC" w:rsidP="00DC4FDC">
      <w:pPr>
        <w:pStyle w:val="b5"/>
        <w:rPr>
          <w:u w:val="single"/>
        </w:rPr>
      </w:pPr>
      <w:r w:rsidRPr="00D6544F">
        <w:rPr>
          <w:u w:val="single"/>
        </w:rPr>
        <w:t>Исходные данные:</w:t>
      </w:r>
    </w:p>
    <w:p w14:paraId="6B3D0F81" w14:textId="77777777" w:rsidR="00DC4FDC" w:rsidRDefault="00DC4FDC" w:rsidP="00DC4FDC">
      <w:pPr>
        <w:pStyle w:val="b5"/>
      </w:pPr>
      <w:r>
        <w:t>–</w:t>
      </w:r>
      <w:r>
        <w:tab/>
        <w:t>количество разлившегося при аварии пропана</w:t>
      </w:r>
      <w:r>
        <w:tab/>
        <w:t>V = 8,55 м3 (95 % от объема цистерны);</w:t>
      </w:r>
    </w:p>
    <w:p w14:paraId="2088B6AF" w14:textId="77777777" w:rsidR="00DC4FDC" w:rsidRPr="00D6544F" w:rsidRDefault="00DC4FDC" w:rsidP="00DC4FDC">
      <w:pPr>
        <w:pStyle w:val="b5"/>
        <w:rPr>
          <w:u w:val="single"/>
        </w:rPr>
      </w:pPr>
      <w:r w:rsidRPr="00D6544F">
        <w:rPr>
          <w:u w:val="single"/>
        </w:rPr>
        <w:t>–</w:t>
      </w:r>
      <w:r w:rsidRPr="00D6544F">
        <w:rPr>
          <w:u w:val="single"/>
        </w:rPr>
        <w:tab/>
        <w:t>площадь пролива</w:t>
      </w:r>
      <w:r w:rsidRPr="00D6544F">
        <w:rPr>
          <w:u w:val="single"/>
        </w:rPr>
        <w:tab/>
        <w:t xml:space="preserve">                                                            S = 171,0 м2.</w:t>
      </w:r>
    </w:p>
    <w:p w14:paraId="37D523ED" w14:textId="77777777" w:rsidR="00DC4FDC" w:rsidRPr="00D6544F" w:rsidRDefault="00DC4FDC" w:rsidP="00DC4FDC">
      <w:pPr>
        <w:pStyle w:val="b5"/>
        <w:rPr>
          <w:u w:val="single"/>
        </w:rPr>
      </w:pPr>
      <w:r w:rsidRPr="00D6544F">
        <w:rPr>
          <w:u w:val="single"/>
        </w:rPr>
        <w:t>Порядок оценки последствий аварии.</w:t>
      </w:r>
    </w:p>
    <w:p w14:paraId="06D01876" w14:textId="77777777" w:rsidR="00DC4FDC" w:rsidRDefault="00DC4FDC" w:rsidP="00DC4FDC">
      <w:pPr>
        <w:pStyle w:val="b5"/>
      </w:pPr>
      <w:r>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кВт/м2 и более.</w:t>
      </w:r>
    </w:p>
    <w:p w14:paraId="784726C7" w14:textId="77777777" w:rsidR="00DC4FDC" w:rsidRDefault="00DC4FDC" w:rsidP="00DC4FDC">
      <w:pPr>
        <w:pStyle w:val="b5"/>
      </w:pPr>
      <w:r>
        <w:t>Расстояние, на котором будет наблюдаться тепловой поток интенсивностью 1,4 кВт/м2, составляет 81 м.</w:t>
      </w:r>
    </w:p>
    <w:p w14:paraId="5CA79E2C" w14:textId="2E8ABCEE" w:rsidR="00DC4FDC" w:rsidRPr="00D6544F" w:rsidRDefault="00DC4FDC" w:rsidP="00DC4FDC">
      <w:pPr>
        <w:pStyle w:val="b5"/>
        <w:rPr>
          <w:u w:val="single"/>
        </w:rPr>
      </w:pPr>
      <w:r w:rsidRPr="00D6544F">
        <w:rPr>
          <w:u w:val="single"/>
        </w:rPr>
        <w:t>Сценарий развития аварии, связанной с воспламенением топливно-воздушной смеси с образованием избыточного давления при взрыве пропана на автомобильном транспорте.</w:t>
      </w:r>
    </w:p>
    <w:p w14:paraId="256BDDD2" w14:textId="012DD19F" w:rsidR="00DC4FDC" w:rsidRDefault="00DC4FDC" w:rsidP="00DC4FDC">
      <w:pPr>
        <w:pStyle w:val="b5"/>
      </w:pPr>
      <w:r>
        <w:t>Возникновение аварии данного типа возможно при нарушении герметичности автомобильной цистерны с пропаном (в результате ДТП). Происходит выброс топлива в окружающую среду с последующим 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14:paraId="362980FB" w14:textId="77777777" w:rsidR="00DC4FDC" w:rsidRPr="00D6544F" w:rsidRDefault="00DC4FDC" w:rsidP="00DC4FDC">
      <w:pPr>
        <w:pStyle w:val="b5"/>
        <w:rPr>
          <w:u w:val="single"/>
        </w:rPr>
      </w:pPr>
      <w:r w:rsidRPr="00D6544F">
        <w:rPr>
          <w:u w:val="single"/>
        </w:rPr>
        <w:t>Исходные данные:</w:t>
      </w:r>
    </w:p>
    <w:p w14:paraId="7145DFCB" w14:textId="77777777" w:rsidR="00DC4FDC" w:rsidRDefault="00DC4FDC" w:rsidP="00DC622D">
      <w:pPr>
        <w:pStyle w:val="b5"/>
        <w:ind w:left="709" w:firstLine="0"/>
      </w:pPr>
      <w:r>
        <w:t>–</w:t>
      </w:r>
      <w:r>
        <w:tab/>
        <w:t>количество разлившегося при аварии пропана</w:t>
      </w:r>
      <w:r>
        <w:tab/>
        <w:t>V = 8,55 м3 (95 % от объема цистерны);</w:t>
      </w:r>
    </w:p>
    <w:p w14:paraId="20A75AF2" w14:textId="2C17B9E7" w:rsidR="00DC4FDC" w:rsidRDefault="00DC4FDC" w:rsidP="00DC622D">
      <w:pPr>
        <w:pStyle w:val="b5"/>
        <w:ind w:left="709" w:firstLine="0"/>
      </w:pPr>
      <w:r>
        <w:lastRenderedPageBreak/>
        <w:t>–</w:t>
      </w:r>
      <w:r>
        <w:tab/>
        <w:t>молярная масса пропана</w:t>
      </w:r>
      <w:r>
        <w:tab/>
        <w:t xml:space="preserve">                                  М = 44,0 г/моль;</w:t>
      </w:r>
    </w:p>
    <w:p w14:paraId="4F58B47B" w14:textId="77777777" w:rsidR="00DC4FDC" w:rsidRDefault="00DC4FDC" w:rsidP="00DC622D">
      <w:pPr>
        <w:pStyle w:val="b5"/>
        <w:ind w:left="709" w:firstLine="0"/>
      </w:pPr>
      <w:r>
        <w:t>–</w:t>
      </w:r>
      <w:r>
        <w:tab/>
        <w:t>время испарения</w:t>
      </w:r>
      <w:r>
        <w:tab/>
        <w:t xml:space="preserve">                                                             Т = 60 мин.</w:t>
      </w:r>
    </w:p>
    <w:p w14:paraId="19109FDD" w14:textId="77777777" w:rsidR="00DC4FDC" w:rsidRPr="00D6544F" w:rsidRDefault="00DC4FDC" w:rsidP="00DC4FDC">
      <w:pPr>
        <w:pStyle w:val="b5"/>
        <w:rPr>
          <w:u w:val="single"/>
        </w:rPr>
      </w:pPr>
      <w:r w:rsidRPr="00D6544F">
        <w:rPr>
          <w:u w:val="single"/>
        </w:rPr>
        <w:t>Порядок оценки последствий аварии.</w:t>
      </w:r>
    </w:p>
    <w:p w14:paraId="2DD19836" w14:textId="77777777" w:rsidR="00DC4FDC" w:rsidRDefault="00DC4FDC" w:rsidP="00DC4FDC">
      <w:pPr>
        <w:pStyle w:val="b5"/>
      </w:pPr>
      <w:r>
        <w:t>Определим, на каком расстоянии от геометрического центра пролива могут произойти минимальные повреждения зданий и сооружений. Для минимального повреждения зданий и сооружений величина избыточного давления соответствует 3,6 кПа.</w:t>
      </w:r>
    </w:p>
    <w:p w14:paraId="5CC90890" w14:textId="77777777" w:rsidR="00DC4FDC" w:rsidRDefault="00DC4FDC" w:rsidP="00DC4FDC">
      <w:pPr>
        <w:pStyle w:val="b5"/>
      </w:pPr>
      <w:r>
        <w:t>Расстояние, на котором будет наблюдаться величина избыточного давления 3,6 кПа, составляет 84,5 м.</w:t>
      </w:r>
    </w:p>
    <w:p w14:paraId="275A57F4" w14:textId="77777777" w:rsidR="00DC4FDC" w:rsidRPr="00D6544F" w:rsidRDefault="00DC4FDC" w:rsidP="00DC4FDC">
      <w:pPr>
        <w:pStyle w:val="b5"/>
        <w:rPr>
          <w:u w:val="single"/>
        </w:rPr>
      </w:pPr>
      <w:r w:rsidRPr="00D6544F">
        <w:rPr>
          <w:u w:val="single"/>
        </w:rPr>
        <w:t>Сценарий развития аварии, связанной с образованием «огненного шара» при разрушении автоцистерны.</w:t>
      </w:r>
    </w:p>
    <w:p w14:paraId="4FECE4BC" w14:textId="77777777" w:rsidR="00DC4FDC" w:rsidRDefault="00DC4FDC" w:rsidP="00DC4FDC">
      <w:pPr>
        <w:pStyle w:val="b5"/>
      </w:pPr>
      <w:r>
        <w:t>Возникновение аварии данного типа возможно при нарушении герметичности автоцистерны. Над поверхностью разлития образуется облако топливно-воздушной смеси, которое не детонирует, а интенсивно горит, образуя «огненный шар». Большая вероятность такого процесса обусловлена также тем, что для большинства углеводородов концентрационные пределы воспламенения их ПГФ шире, чем детонации.</w:t>
      </w:r>
    </w:p>
    <w:p w14:paraId="4E0FE9DF" w14:textId="77777777" w:rsidR="00DC4FDC" w:rsidRPr="00D6544F" w:rsidRDefault="00DC4FDC" w:rsidP="00DC4FDC">
      <w:pPr>
        <w:pStyle w:val="b5"/>
        <w:rPr>
          <w:u w:val="single"/>
        </w:rPr>
      </w:pPr>
      <w:r w:rsidRPr="00D6544F">
        <w:rPr>
          <w:u w:val="single"/>
        </w:rPr>
        <w:t>Исходные данные:</w:t>
      </w:r>
    </w:p>
    <w:p w14:paraId="538BE73A" w14:textId="5E1A2DA2" w:rsidR="00DC4FDC" w:rsidRDefault="00DC4FDC" w:rsidP="00DC4FDC">
      <w:pPr>
        <w:pStyle w:val="b5"/>
      </w:pPr>
      <w:r>
        <w:t>–</w:t>
      </w:r>
      <w:r>
        <w:tab/>
        <w:t>масса СУГ, участвующего в аварии</w:t>
      </w:r>
      <w:r>
        <w:tab/>
        <w:t xml:space="preserve">                 М = 4531,5 кг.</w:t>
      </w:r>
    </w:p>
    <w:p w14:paraId="39328665" w14:textId="77777777" w:rsidR="00DC4FDC" w:rsidRPr="00D6544F" w:rsidRDefault="00DC4FDC" w:rsidP="00DC4FDC">
      <w:pPr>
        <w:pStyle w:val="b5"/>
        <w:rPr>
          <w:u w:val="single"/>
        </w:rPr>
      </w:pPr>
      <w:r w:rsidRPr="00D6544F">
        <w:rPr>
          <w:u w:val="single"/>
        </w:rPr>
        <w:t>Порядок оценки последствий аварии.</w:t>
      </w:r>
    </w:p>
    <w:p w14:paraId="625AA0DD" w14:textId="67E22FFC" w:rsidR="00DC4FDC" w:rsidRDefault="00DC4FDC" w:rsidP="00DC4FDC">
      <w:pPr>
        <w:pStyle w:val="b5"/>
      </w:pPr>
      <w:r>
        <w:t>Определим, на каком расстоянии от геометрического центра «огненного шара» люди могут получить ожоги 1-й степени, что соответствует импульсу теплового излучения 120 кДж/м2.</w:t>
      </w:r>
    </w:p>
    <w:p w14:paraId="49DA25C3" w14:textId="77777777" w:rsidR="00DC4FDC" w:rsidRDefault="00DC4FDC" w:rsidP="00DC4FDC">
      <w:pPr>
        <w:pStyle w:val="b5"/>
      </w:pPr>
      <w:r>
        <w:t>Расстояние, на котором будет наблюдаться импульс теплового потока равный 120 кДж/м2, составляет 161 м.</w:t>
      </w:r>
    </w:p>
    <w:p w14:paraId="50E77DC2" w14:textId="77777777" w:rsidR="00DC4FDC" w:rsidRDefault="00DC4FDC" w:rsidP="00DC4FDC">
      <w:pPr>
        <w:pStyle w:val="b5"/>
      </w:pPr>
    </w:p>
    <w:p w14:paraId="5BD06619" w14:textId="77777777" w:rsidR="00DC4FDC" w:rsidRPr="00D6544F" w:rsidRDefault="00DC4FDC" w:rsidP="00DC4FDC">
      <w:pPr>
        <w:pStyle w:val="b5"/>
        <w:rPr>
          <w:u w:val="single"/>
        </w:rPr>
      </w:pPr>
      <w:r w:rsidRPr="00D6544F">
        <w:rPr>
          <w:u w:val="single"/>
        </w:rPr>
        <w:t>Аварийные ситуации на водном транспорте.</w:t>
      </w:r>
    </w:p>
    <w:p w14:paraId="64E9B920" w14:textId="77777777" w:rsidR="00DC4FDC" w:rsidRDefault="00DC4FDC" w:rsidP="00DC4FDC">
      <w:pPr>
        <w:pStyle w:val="b5"/>
      </w:pPr>
      <w:r>
        <w:t>Аварии на водном транспорте не рассматриваются, т.к. перевозка опасных грузов по воде на территории не предусматривается.</w:t>
      </w:r>
    </w:p>
    <w:p w14:paraId="756FFDFA" w14:textId="77777777" w:rsidR="00DC4FDC" w:rsidRPr="00D6544F" w:rsidRDefault="00DC4FDC" w:rsidP="00DC4FDC">
      <w:pPr>
        <w:pStyle w:val="b5"/>
        <w:rPr>
          <w:u w:val="single"/>
        </w:rPr>
      </w:pPr>
    </w:p>
    <w:p w14:paraId="646F5B9A" w14:textId="77777777" w:rsidR="00DC4FDC" w:rsidRPr="00D6544F" w:rsidRDefault="00DC4FDC" w:rsidP="00DC4FDC">
      <w:pPr>
        <w:pStyle w:val="b5"/>
        <w:rPr>
          <w:u w:val="single"/>
        </w:rPr>
      </w:pPr>
      <w:r w:rsidRPr="00D6544F">
        <w:rPr>
          <w:u w:val="single"/>
        </w:rPr>
        <w:t>Аварийные ситуации на трубопроводном транспорте.</w:t>
      </w:r>
    </w:p>
    <w:p w14:paraId="1F19FF7C" w14:textId="6B57B70D" w:rsidR="00DC4FDC" w:rsidRDefault="00DC4FDC" w:rsidP="00DC4FDC">
      <w:pPr>
        <w:pStyle w:val="b5"/>
      </w:pPr>
      <w:r>
        <w:t>Аварии на трубопроводном транспорте не рассматриваются, т.к. на территории нет магистральных трубопроводов.</w:t>
      </w:r>
    </w:p>
    <w:p w14:paraId="436AF809" w14:textId="1F166C21" w:rsidR="00DC4FDC" w:rsidRDefault="00DC4FDC" w:rsidP="00DC4FDC">
      <w:pPr>
        <w:pStyle w:val="b5"/>
      </w:pPr>
      <w:r>
        <w:t>Для предупреждения ЧС и снижения последствий на территории рассматриваемого участка от аварий на транспорте требуется:</w:t>
      </w:r>
    </w:p>
    <w:p w14:paraId="79BA4FC0" w14:textId="39467723" w:rsidR="00DC4FDC" w:rsidRDefault="00DC4FDC" w:rsidP="00DC622D">
      <w:pPr>
        <w:pStyle w:val="b5"/>
        <w:numPr>
          <w:ilvl w:val="0"/>
          <w:numId w:val="33"/>
        </w:numPr>
      </w:pPr>
      <w:r>
        <w:t>поддержание автомобильных дорог в состоянии, обеспечивающем безаварийную эксплуатацию автомобильного транспорта;</w:t>
      </w:r>
    </w:p>
    <w:p w14:paraId="7B927AD2" w14:textId="41704C6B" w:rsidR="00DC4FDC" w:rsidRDefault="00DC4FDC" w:rsidP="00DC622D">
      <w:pPr>
        <w:pStyle w:val="b5"/>
        <w:numPr>
          <w:ilvl w:val="0"/>
          <w:numId w:val="33"/>
        </w:numPr>
      </w:pPr>
      <w:r>
        <w:t xml:space="preserve">обеспечить при перевозке опасных грузов эксплуатацию технически исправного транспорта и оборудования; </w:t>
      </w:r>
    </w:p>
    <w:p w14:paraId="3D7ED714" w14:textId="60F5E1EF" w:rsidR="00DC4FDC" w:rsidRDefault="00DC4FDC" w:rsidP="00DC622D">
      <w:pPr>
        <w:pStyle w:val="b5"/>
        <w:numPr>
          <w:ilvl w:val="0"/>
          <w:numId w:val="33"/>
        </w:numPr>
      </w:pPr>
      <w:r>
        <w:t>улучшение качества зимнего содержания дорог, особенно на участках с уклонами, перед мостами и в гололёд;</w:t>
      </w:r>
    </w:p>
    <w:p w14:paraId="460DFFCB" w14:textId="03057032" w:rsidR="00DC4FDC" w:rsidRDefault="00DC4FDC" w:rsidP="00DC622D">
      <w:pPr>
        <w:pStyle w:val="b5"/>
        <w:numPr>
          <w:ilvl w:val="0"/>
          <w:numId w:val="33"/>
        </w:numPr>
      </w:pPr>
      <w:r>
        <w:t>устройство дорожных ограждений, разметка проезжей части, установка дорожных знаков;</w:t>
      </w:r>
    </w:p>
    <w:p w14:paraId="221AED4F" w14:textId="67E461B7" w:rsidR="00DC4FDC" w:rsidRDefault="00DC4FDC" w:rsidP="00DC622D">
      <w:pPr>
        <w:pStyle w:val="b5"/>
        <w:numPr>
          <w:ilvl w:val="0"/>
          <w:numId w:val="33"/>
        </w:numPr>
      </w:pPr>
      <w:r>
        <w:lastRenderedPageBreak/>
        <w:t xml:space="preserve">укрепление обочин, откосов насыпей, устройство водоотводов и др. инженерных мероприятий для предотвращения размывов на предмостных участках; </w:t>
      </w:r>
    </w:p>
    <w:p w14:paraId="7E0EAC03" w14:textId="63DBE39A" w:rsidR="00DC4FDC" w:rsidRDefault="00DC4FDC" w:rsidP="00DC622D">
      <w:pPr>
        <w:pStyle w:val="b5"/>
        <w:numPr>
          <w:ilvl w:val="0"/>
          <w:numId w:val="33"/>
        </w:numPr>
      </w:pPr>
      <w:r>
        <w:t>не использовать открытые источники огня во избежание возникновения пожара (взрыва);</w:t>
      </w:r>
    </w:p>
    <w:p w14:paraId="13E9F7C3" w14:textId="3F87D220" w:rsidR="00DC4FDC" w:rsidRDefault="00DC4FDC" w:rsidP="00DC622D">
      <w:pPr>
        <w:pStyle w:val="b5"/>
        <w:numPr>
          <w:ilvl w:val="0"/>
          <w:numId w:val="33"/>
        </w:numPr>
      </w:pPr>
      <w:r>
        <w:t>не приближаться к месту аварии, в качестве укрытий от поражающего воздействия избыточного давления использовать отдаленные здания и сооружения, заглубленные участки местности;</w:t>
      </w:r>
    </w:p>
    <w:p w14:paraId="11D2B34F" w14:textId="7E04FF43" w:rsidR="00DC4FDC" w:rsidRDefault="00DC4FDC" w:rsidP="00DC622D">
      <w:pPr>
        <w:pStyle w:val="b5"/>
        <w:numPr>
          <w:ilvl w:val="0"/>
          <w:numId w:val="33"/>
        </w:numPr>
      </w:pPr>
      <w:r>
        <w:t>исключить транспортировку особо опасных грузов через или вблизи жилых районов и общественно-социальных объектов.</w:t>
      </w:r>
    </w:p>
    <w:p w14:paraId="5B358B67" w14:textId="77777777" w:rsidR="00DC4FDC" w:rsidRDefault="00DC4FDC" w:rsidP="00DC4FDC">
      <w:pPr>
        <w:pStyle w:val="b5"/>
      </w:pPr>
    </w:p>
    <w:p w14:paraId="3031E6FB" w14:textId="4CF46E41" w:rsidR="00DC4FDC" w:rsidRPr="00D6544F" w:rsidRDefault="00DC4FDC" w:rsidP="00DC4FDC">
      <w:pPr>
        <w:pStyle w:val="b5"/>
        <w:rPr>
          <w:u w:val="single"/>
        </w:rPr>
      </w:pPr>
      <w:r w:rsidRPr="00D6544F">
        <w:rPr>
          <w:u w:val="single"/>
        </w:rPr>
        <w:t>Аварии с выбросом радиоактивных веществ, утратой радиоактивных источников</w:t>
      </w:r>
    </w:p>
    <w:p w14:paraId="0576E8A1" w14:textId="103A3700" w:rsidR="00DC4FDC" w:rsidRDefault="00DC4FDC" w:rsidP="00DC4FDC">
      <w:pPr>
        <w:pStyle w:val="b5"/>
      </w:pPr>
      <w:r>
        <w:t xml:space="preserve">На рассматриваемой территории </w:t>
      </w:r>
      <w:proofErr w:type="spellStart"/>
      <w:r>
        <w:t>радиационноопасные</w:t>
      </w:r>
      <w:proofErr w:type="spellEnd"/>
      <w:r>
        <w:t xml:space="preserve"> объекты не располагаются. </w:t>
      </w:r>
    </w:p>
    <w:p w14:paraId="3DC719DE" w14:textId="77777777" w:rsidR="00DC4FDC" w:rsidRDefault="00DC4FDC" w:rsidP="00DC4FDC">
      <w:pPr>
        <w:pStyle w:val="b5"/>
      </w:pPr>
    </w:p>
    <w:p w14:paraId="1A382807" w14:textId="77777777" w:rsidR="00DC4FDC" w:rsidRDefault="00DC4FDC" w:rsidP="00DC4FDC">
      <w:pPr>
        <w:pStyle w:val="b5"/>
      </w:pPr>
      <w:r>
        <w:t>Аварии на опасных производственных объектах</w:t>
      </w:r>
    </w:p>
    <w:p w14:paraId="776447DE" w14:textId="77777777" w:rsidR="00DC4FDC" w:rsidRDefault="00DC4FDC" w:rsidP="00DC4FDC">
      <w:pPr>
        <w:pStyle w:val="b5"/>
      </w:pPr>
      <w:r>
        <w:t>На рассматриваемой территории опасные объекты не располагаются.</w:t>
      </w:r>
    </w:p>
    <w:p w14:paraId="5D25F9BF" w14:textId="77777777" w:rsidR="00DC4FDC" w:rsidRDefault="00DC4FDC" w:rsidP="00DC4FDC">
      <w:pPr>
        <w:pStyle w:val="b5"/>
      </w:pPr>
    </w:p>
    <w:p w14:paraId="31AFC7D2" w14:textId="77777777" w:rsidR="00DC4FDC" w:rsidRPr="00D6544F" w:rsidRDefault="00DC4FDC" w:rsidP="00DC4FDC">
      <w:pPr>
        <w:pStyle w:val="b5"/>
        <w:rPr>
          <w:b/>
          <w:bCs/>
        </w:rPr>
      </w:pPr>
      <w:r w:rsidRPr="00D6544F">
        <w:rPr>
          <w:b/>
          <w:bCs/>
        </w:rPr>
        <w:t>Аварии на коммунальных системах жизнеобеспечения</w:t>
      </w:r>
    </w:p>
    <w:p w14:paraId="3F91A06D" w14:textId="12E62CC3" w:rsidR="00DC4FDC" w:rsidRDefault="00DC4FDC" w:rsidP="00DC4FDC">
      <w:pPr>
        <w:pStyle w:val="b5"/>
      </w:pPr>
      <w:r>
        <w:t>Аварии на коммунальных системах жизнеобеспечения (далее – КСЖ) приводят к прекращению снабжения зданий и сооружений водой, электроэнергией, теплом.</w:t>
      </w:r>
    </w:p>
    <w:p w14:paraId="50C446F8" w14:textId="234FF3EE" w:rsidR="00DC4FDC" w:rsidRDefault="00DC4FDC" w:rsidP="00DC4FDC">
      <w:pPr>
        <w:pStyle w:val="b5"/>
      </w:pPr>
      <w:r>
        <w:t>Последствия от аварии на КСЖ могут оказывать поражающее действие на людей: поражение электрическим током при прикосновении к оборванным проводам, возникновением пожаров вследствие коротких замыканий и возгорания газа.</w:t>
      </w:r>
    </w:p>
    <w:p w14:paraId="14E37BFA" w14:textId="4D4DC90D" w:rsidR="00DC4FDC" w:rsidRDefault="00DC4FDC" w:rsidP="00DC4FDC">
      <w:pPr>
        <w:pStyle w:val="b5"/>
      </w:pPr>
      <w:r>
        <w:t>Нормальная жизнедеятельность муниципального образования и его населения обеспечивается устойчивым и надежным коммунально-бытовым обеспечением, устойчивостью работы систем жизнеобеспечения сельсовета.</w:t>
      </w:r>
    </w:p>
    <w:p w14:paraId="7617DE2A" w14:textId="77777777" w:rsidR="00DC4FDC" w:rsidRDefault="00DC4FDC" w:rsidP="00DC622D">
      <w:pPr>
        <w:pStyle w:val="b5"/>
      </w:pPr>
      <w:r>
        <w:t>К основным факторам риска относятся:</w:t>
      </w:r>
    </w:p>
    <w:p w14:paraId="0CB2E1E1" w14:textId="1FEA9D42" w:rsidR="00DC4FDC" w:rsidRDefault="00DC4FDC" w:rsidP="00D6544F">
      <w:pPr>
        <w:pStyle w:val="b5"/>
        <w:numPr>
          <w:ilvl w:val="0"/>
          <w:numId w:val="32"/>
        </w:numPr>
        <w:ind w:left="1429" w:hanging="357"/>
      </w:pPr>
      <w:r>
        <w:t>повышение аварийности на инженерных коммуникациях и источниках энергоснабжения;</w:t>
      </w:r>
    </w:p>
    <w:p w14:paraId="45902884" w14:textId="632F2809" w:rsidR="00DC4FDC" w:rsidRDefault="00DC4FDC" w:rsidP="00D6544F">
      <w:pPr>
        <w:pStyle w:val="b5"/>
        <w:numPr>
          <w:ilvl w:val="0"/>
          <w:numId w:val="32"/>
        </w:numPr>
        <w:ind w:left="1429" w:hanging="357"/>
      </w:pPr>
      <w:r>
        <w:t>возможность воздействия внешних факторов на качество воды, ограниченность водопотребления из закрытых водоисточников;</w:t>
      </w:r>
    </w:p>
    <w:p w14:paraId="466F1723" w14:textId="231FD82F" w:rsidR="00DC4FDC" w:rsidRDefault="00DC4FDC" w:rsidP="00D6544F">
      <w:pPr>
        <w:pStyle w:val="b5"/>
        <w:numPr>
          <w:ilvl w:val="0"/>
          <w:numId w:val="32"/>
        </w:numPr>
        <w:ind w:left="1429" w:hanging="357"/>
      </w:pPr>
      <w:r>
        <w:t>снижение надежности и устойчивости энергоснабжения, связанное с недостаточным объемом замены устаревших инженерных сетей и основного энергетического оборудования;</w:t>
      </w:r>
    </w:p>
    <w:p w14:paraId="2ED7629F" w14:textId="17B540AB" w:rsidR="00DC4FDC" w:rsidRDefault="00DC4FDC" w:rsidP="00D6544F">
      <w:pPr>
        <w:pStyle w:val="b5"/>
        <w:numPr>
          <w:ilvl w:val="0"/>
          <w:numId w:val="32"/>
        </w:numPr>
        <w:ind w:left="1429" w:hanging="357"/>
      </w:pPr>
      <w:r>
        <w:t>старение жилого фонда, а также инженерной инфраструктуры населенных пунктов.</w:t>
      </w:r>
    </w:p>
    <w:p w14:paraId="17EF3D7D" w14:textId="77777777" w:rsidR="00DC4FDC" w:rsidRDefault="00DC4FDC" w:rsidP="00DC622D">
      <w:pPr>
        <w:pStyle w:val="b5"/>
      </w:pPr>
      <w:r>
        <w:t>Реализация указанных угроз может привести:</w:t>
      </w:r>
    </w:p>
    <w:p w14:paraId="5016A213" w14:textId="1F7E9F70" w:rsidR="00DC4FDC" w:rsidRDefault="00DC4FDC" w:rsidP="00D6544F">
      <w:pPr>
        <w:pStyle w:val="b5"/>
        <w:numPr>
          <w:ilvl w:val="0"/>
          <w:numId w:val="32"/>
        </w:numPr>
        <w:ind w:left="1429" w:hanging="357"/>
      </w:pPr>
      <w:r>
        <w:t>к нарушению жизнедеятельности населения муниципального образования;</w:t>
      </w:r>
    </w:p>
    <w:p w14:paraId="0F549F8D" w14:textId="57B751D2" w:rsidR="00DC4FDC" w:rsidRDefault="00DC4FDC" w:rsidP="00D6544F">
      <w:pPr>
        <w:pStyle w:val="b5"/>
        <w:numPr>
          <w:ilvl w:val="0"/>
          <w:numId w:val="32"/>
        </w:numPr>
        <w:ind w:left="1429" w:hanging="357"/>
      </w:pPr>
      <w:r>
        <w:t>к дестабилизации санитарно-эпидемиологической обстановки, повышению уровня инфекционных заболеваний;</w:t>
      </w:r>
    </w:p>
    <w:p w14:paraId="3C79A63C" w14:textId="2ECABFBB" w:rsidR="00DC4FDC" w:rsidRDefault="00DC4FDC" w:rsidP="00D6544F">
      <w:pPr>
        <w:pStyle w:val="b5"/>
        <w:numPr>
          <w:ilvl w:val="0"/>
          <w:numId w:val="32"/>
        </w:numPr>
        <w:ind w:left="1429" w:hanging="357"/>
      </w:pPr>
      <w:r>
        <w:lastRenderedPageBreak/>
        <w:t>созданию нестабильной социальной обстановки.</w:t>
      </w:r>
    </w:p>
    <w:p w14:paraId="21EB269D" w14:textId="0AEA067F" w:rsidR="00DC4FDC" w:rsidRDefault="00DC4FDC" w:rsidP="00D6544F">
      <w:pPr>
        <w:pStyle w:val="b5"/>
      </w:pPr>
      <w:r>
        <w:t>Аварии на коммунальных системах жизнеобеспечения носят локальный характер, поражение населения или персонала обслуживающих организаций возможно при нахождении в непосредственной близости от источника ЧС.</w:t>
      </w:r>
    </w:p>
    <w:p w14:paraId="55350E34" w14:textId="77777777" w:rsidR="00DC4FDC" w:rsidRDefault="00DC4FDC" w:rsidP="00D6544F">
      <w:pPr>
        <w:pStyle w:val="b5"/>
      </w:pPr>
      <w:r>
        <w:t>Аварии, связанные с отключением электроэнергии нарушают работу систем жизнеобеспечения населения.</w:t>
      </w:r>
    </w:p>
    <w:p w14:paraId="6F6ED16E" w14:textId="77777777" w:rsidR="00DC4FDC" w:rsidRDefault="00DC4FDC" w:rsidP="00D6544F">
      <w:pPr>
        <w:pStyle w:val="b5"/>
      </w:pPr>
      <w:r>
        <w:t>Мероприятия по минимизации последствий (предупреждению) возникновения аварий на коммунальных системах жизнеобеспечения</w:t>
      </w:r>
    </w:p>
    <w:p w14:paraId="0965626C" w14:textId="77777777" w:rsidR="00DC4FDC" w:rsidRDefault="00DC4FDC" w:rsidP="00DC4FDC">
      <w:pPr>
        <w:pStyle w:val="b5"/>
      </w:pPr>
      <w:r>
        <w:t>а) На системах энергоснабжения:</w:t>
      </w:r>
    </w:p>
    <w:p w14:paraId="117D8DA6" w14:textId="6FA2A3AA" w:rsidR="00DC4FDC" w:rsidRDefault="00DC4FDC" w:rsidP="00D6544F">
      <w:pPr>
        <w:pStyle w:val="b5"/>
        <w:numPr>
          <w:ilvl w:val="0"/>
          <w:numId w:val="30"/>
        </w:numPr>
      </w:pPr>
      <w:r>
        <w:t>схема электрических сетей при необходимости должна предусматривать возможность быстрого восстановления электроснабжения сельсовета;</w:t>
      </w:r>
    </w:p>
    <w:p w14:paraId="18AFC690" w14:textId="4D6DAA4B" w:rsidR="00DC4FDC" w:rsidRDefault="00DC4FDC" w:rsidP="00D6544F">
      <w:pPr>
        <w:pStyle w:val="b5"/>
        <w:numPr>
          <w:ilvl w:val="0"/>
          <w:numId w:val="30"/>
        </w:numPr>
      </w:pPr>
      <w:r>
        <w:t>наличие резервов материальных средств для ремонта электрических сетей;</w:t>
      </w:r>
    </w:p>
    <w:p w14:paraId="2A615110" w14:textId="032ACAB4" w:rsidR="00DC4FDC" w:rsidRDefault="00DC4FDC" w:rsidP="00D6544F">
      <w:pPr>
        <w:pStyle w:val="b5"/>
        <w:numPr>
          <w:ilvl w:val="0"/>
          <w:numId w:val="30"/>
        </w:numPr>
      </w:pPr>
      <w:r>
        <w:t>наличие резервных веток электроснабжения</w:t>
      </w:r>
    </w:p>
    <w:p w14:paraId="726FA8FA" w14:textId="77777777" w:rsidR="00DC4FDC" w:rsidRDefault="00DC4FDC" w:rsidP="00DC4FDC">
      <w:pPr>
        <w:pStyle w:val="b5"/>
      </w:pPr>
      <w:r>
        <w:t>б) На системах водоснабжения и водоотведения:</w:t>
      </w:r>
    </w:p>
    <w:p w14:paraId="40B27AAD" w14:textId="1BAF0B7F" w:rsidR="00DC4FDC" w:rsidRDefault="00DC4FDC" w:rsidP="00D6544F">
      <w:pPr>
        <w:pStyle w:val="b5"/>
        <w:numPr>
          <w:ilvl w:val="0"/>
          <w:numId w:val="26"/>
        </w:numPr>
      </w:pPr>
      <w:r>
        <w:t>поддержание инженерно-технической инфраструктуры в исправном состоянии;</w:t>
      </w:r>
    </w:p>
    <w:p w14:paraId="1A19226E" w14:textId="2558D225" w:rsidR="00DC4FDC" w:rsidRDefault="00DC4FDC" w:rsidP="00D6544F">
      <w:pPr>
        <w:pStyle w:val="b5"/>
        <w:numPr>
          <w:ilvl w:val="0"/>
          <w:numId w:val="26"/>
        </w:numPr>
      </w:pPr>
      <w:r>
        <w:t>постоянный мониторинг функционирования коммунальных сетей;</w:t>
      </w:r>
    </w:p>
    <w:p w14:paraId="514A98CC" w14:textId="5B82991A" w:rsidR="00DC4FDC" w:rsidRDefault="00DC4FDC" w:rsidP="00D6544F">
      <w:pPr>
        <w:pStyle w:val="b5"/>
        <w:numPr>
          <w:ilvl w:val="0"/>
          <w:numId w:val="26"/>
        </w:numPr>
      </w:pPr>
      <w:r>
        <w:t>накопление резервов на случай изменения погодных и других условий;</w:t>
      </w:r>
    </w:p>
    <w:p w14:paraId="35D4A4D9" w14:textId="3C38551C" w:rsidR="00DC4FDC" w:rsidRDefault="00DC4FDC" w:rsidP="00D6544F">
      <w:pPr>
        <w:pStyle w:val="b5"/>
        <w:numPr>
          <w:ilvl w:val="0"/>
          <w:numId w:val="26"/>
        </w:numPr>
      </w:pPr>
      <w:r>
        <w:t>наличие возможностей для немедленного реагирования в случае аварии, и при необходимости, оповещения и информирования населения;</w:t>
      </w:r>
    </w:p>
    <w:p w14:paraId="39C4F166" w14:textId="5825E4C5" w:rsidR="00DC4FDC" w:rsidRPr="00D6544F" w:rsidRDefault="00DC4FDC" w:rsidP="00D6544F">
      <w:pPr>
        <w:pStyle w:val="b5"/>
        <w:numPr>
          <w:ilvl w:val="0"/>
          <w:numId w:val="26"/>
        </w:numPr>
      </w:pPr>
      <w:r>
        <w:t xml:space="preserve">своевременное составление прогноза аварийности для </w:t>
      </w:r>
      <w:r w:rsidRPr="00D6544F">
        <w:t>координации работы органов исполнительной власти, предприятий коммунального хозяйства, аварийно-спасательных подразделений по предупреждению возникающих ЧС и их скорейшей ликвидации;</w:t>
      </w:r>
    </w:p>
    <w:p w14:paraId="53A3BDF5" w14:textId="40C62BFD" w:rsidR="00DC4FDC" w:rsidRPr="00D6544F" w:rsidRDefault="00DC4FDC" w:rsidP="00D6544F">
      <w:pPr>
        <w:pStyle w:val="b5"/>
        <w:numPr>
          <w:ilvl w:val="0"/>
          <w:numId w:val="26"/>
        </w:numPr>
      </w:pPr>
      <w:r w:rsidRPr="00D6544F">
        <w:t>своевременное проведение реконструкции теплоэнергетических систем и сетей, а также жилого фонда, находящегося в муниципальной собственности.</w:t>
      </w:r>
    </w:p>
    <w:p w14:paraId="6A647118" w14:textId="77777777" w:rsidR="00DC4FDC" w:rsidRPr="00DC622D" w:rsidRDefault="00DC4FDC" w:rsidP="00DC4FDC">
      <w:pPr>
        <w:pStyle w:val="b5"/>
      </w:pPr>
    </w:p>
    <w:p w14:paraId="103D18C4" w14:textId="5E0C260C" w:rsidR="00247352" w:rsidRPr="00DC622D" w:rsidRDefault="00F221F4" w:rsidP="00C954E7">
      <w:pPr>
        <w:pStyle w:val="afc"/>
        <w:spacing w:before="100" w:after="100"/>
        <w:outlineLvl w:val="1"/>
        <w:rPr>
          <w:b/>
        </w:rPr>
      </w:pPr>
      <w:bookmarkStart w:id="110" w:name="_Toc137713743"/>
      <w:r w:rsidRPr="00DC622D">
        <w:rPr>
          <w:b/>
        </w:rPr>
        <w:t>6</w:t>
      </w:r>
      <w:r w:rsidR="00CB249A" w:rsidRPr="00DC622D">
        <w:rPr>
          <w:b/>
        </w:rPr>
        <w:t>.</w:t>
      </w:r>
      <w:r w:rsidRPr="00DC622D">
        <w:rPr>
          <w:b/>
        </w:rPr>
        <w:t>3.</w:t>
      </w:r>
      <w:r w:rsidR="00CB249A" w:rsidRPr="00DC622D">
        <w:rPr>
          <w:b/>
        </w:rPr>
        <w:t xml:space="preserve"> Перечень возможных источников ЧС биолого-социального характера на проектируемой территории</w:t>
      </w:r>
      <w:bookmarkEnd w:id="110"/>
    </w:p>
    <w:p w14:paraId="36E9A007" w14:textId="55CF61BB" w:rsidR="007D6BC6" w:rsidRPr="00DC622D" w:rsidRDefault="007D6BC6" w:rsidP="00DC622D">
      <w:pPr>
        <w:pStyle w:val="afc"/>
        <w:rPr>
          <w:highlight w:val="yellow"/>
        </w:rPr>
      </w:pPr>
    </w:p>
    <w:p w14:paraId="0A004227" w14:textId="77777777" w:rsidR="00DC622D" w:rsidRDefault="00DC622D" w:rsidP="00DC622D">
      <w:pPr>
        <w:pStyle w:val="afc"/>
      </w:pPr>
      <w:r>
        <w:t>На проектируемой территории биологически-опасных объектов нет.</w:t>
      </w:r>
    </w:p>
    <w:p w14:paraId="46F69AA0" w14:textId="4C6E544F" w:rsidR="00DC622D" w:rsidRDefault="00DC622D" w:rsidP="00DC622D">
      <w:pPr>
        <w:pStyle w:val="afc"/>
      </w:pPr>
      <w:r>
        <w:t>Эпидемиологическая обстановка на рассматриваемой территории за последние 15 лет относительно нормальная. Периодически наблюдается в осенний и весенний период значительное увеличение случаев заболевания гриппам, что причиняет некоторый материальный ущерб экономике района, но не представляет реальной угрозы для населения района.</w:t>
      </w:r>
    </w:p>
    <w:p w14:paraId="7D96B866" w14:textId="3FA53D88" w:rsidR="00DC622D" w:rsidRDefault="00DC622D" w:rsidP="00DC622D">
      <w:pPr>
        <w:pStyle w:val="afc"/>
      </w:pPr>
      <w:r>
        <w:t>Эпизоотическая обстановка на территории района за последние 15 лет нормальная. Случаев заболевания животных карантинными инфекциями не было.</w:t>
      </w:r>
    </w:p>
    <w:p w14:paraId="1A2D1DD0" w14:textId="76F6AAA0" w:rsidR="00DC622D" w:rsidRDefault="00DC622D" w:rsidP="00DC622D">
      <w:pPr>
        <w:pStyle w:val="afc"/>
      </w:pPr>
      <w:r>
        <w:t xml:space="preserve">Размеры СЗЗ, а также перечень возможных к размещению в пределах СЗЗ объектов, определяется в соответствии с требованиями СанПиН 2.2.1/2.1.1.1200-03 «Санитарно-защитные зоны и санитарная классификация предприятий, сооружений и иных объектов». </w:t>
      </w:r>
    </w:p>
    <w:p w14:paraId="4FDD78AC" w14:textId="5C4C521B" w:rsidR="00DC622D" w:rsidRDefault="00DC622D" w:rsidP="00DC622D">
      <w:pPr>
        <w:pStyle w:val="afc"/>
      </w:pPr>
      <w:r>
        <w:t xml:space="preserve">Возможно биологическое заражение небольших территорий в результате деятельности несанкционированных свалок, скотомогильников. </w:t>
      </w:r>
    </w:p>
    <w:p w14:paraId="136792ED" w14:textId="77777777" w:rsidR="00DC622D" w:rsidRPr="00DC622D" w:rsidRDefault="00DC622D" w:rsidP="00DC622D">
      <w:pPr>
        <w:pStyle w:val="afc"/>
        <w:rPr>
          <w:highlight w:val="yellow"/>
        </w:rPr>
      </w:pPr>
    </w:p>
    <w:p w14:paraId="6C9ED969" w14:textId="7661D3F9" w:rsidR="00247352" w:rsidRPr="00140A56" w:rsidRDefault="004A1B1C" w:rsidP="00A40DC9">
      <w:pPr>
        <w:pStyle w:val="afc"/>
        <w:numPr>
          <w:ilvl w:val="1"/>
          <w:numId w:val="3"/>
        </w:numPr>
        <w:spacing w:before="100" w:after="100"/>
        <w:outlineLvl w:val="1"/>
        <w:rPr>
          <w:b/>
        </w:rPr>
      </w:pPr>
      <w:bookmarkStart w:id="111" w:name="_Toc137713744"/>
      <w:r w:rsidRPr="00140A56">
        <w:rPr>
          <w:b/>
        </w:rPr>
        <w:t>Перечень мероприятий по обеспечению пожарной безопасности</w:t>
      </w:r>
      <w:bookmarkEnd w:id="111"/>
    </w:p>
    <w:p w14:paraId="155DECAF" w14:textId="2F5154AE" w:rsidR="00342E8A" w:rsidRDefault="00342E8A" w:rsidP="00A40DC9">
      <w:pPr>
        <w:pStyle w:val="b5"/>
      </w:pPr>
    </w:p>
    <w:p w14:paraId="0FD649D2" w14:textId="77777777" w:rsidR="00140A56" w:rsidRDefault="00140A56" w:rsidP="00140A56">
      <w:pPr>
        <w:pStyle w:val="b5"/>
      </w:pPr>
      <w:r>
        <w:t>Сельское поселение имеет высокую концентрацию деревянной застройки жилых домов, что при пожарах создает условия для быстрого распространения огня.</w:t>
      </w:r>
    </w:p>
    <w:p w14:paraId="2ADAA9F3" w14:textId="2256D3C5" w:rsidR="00140A56" w:rsidRDefault="00140A56" w:rsidP="00140A56">
      <w:pPr>
        <w:pStyle w:val="b5"/>
      </w:pPr>
      <w:r>
        <w:t>Ландшафтная пожарная опасность на территории будет возникать практически сразу после схода снежного покрова. Возникновение пожаров здесь возможно в течении всего пожароопасного сезона.</w:t>
      </w:r>
    </w:p>
    <w:p w14:paraId="21B68CA5" w14:textId="3EC48A04" w:rsidR="00140A56" w:rsidRDefault="00140A56" w:rsidP="00140A56">
      <w:pPr>
        <w:pStyle w:val="b5"/>
      </w:pPr>
      <w:r>
        <w:t>Время прибытия первого пожарного подразделения не должно превышать требуемые 20 минут. Для обеспечения данного времени в сельской местности создаются отдельные посты пожарной охраны (или добровольные пожарные дружины).</w:t>
      </w:r>
    </w:p>
    <w:p w14:paraId="733E66B6" w14:textId="030507D4" w:rsidR="00140A56" w:rsidRDefault="00140A56" w:rsidP="00140A56">
      <w:pPr>
        <w:pStyle w:val="b5"/>
      </w:pPr>
      <w:r>
        <w:t>При планировании размещения новых объектов необходимо учитывать доступность этих объектов для тушения пожарными подразделениям в части обеспечения проходов, проездов и подъездов к зданиям, строениям и сооружениям с учетом необходимых расстояний, которые определяются в соответствии с требованиями Федерального закона № 123-ФЗ «Технический регламент о требованиях пожарной безопасности».</w:t>
      </w:r>
    </w:p>
    <w:p w14:paraId="3BF74CFA" w14:textId="730A055D" w:rsidR="00140A56" w:rsidRDefault="00140A56" w:rsidP="00140A56">
      <w:pPr>
        <w:pStyle w:val="b5"/>
      </w:pPr>
      <w:r>
        <w:t>В соответствие со ст. 19 Федерального закона от 21.12.1994 г. № 69-ФЗ на территории должны быть размещены источники наружного противопожарного водоснабжения.</w:t>
      </w:r>
    </w:p>
    <w:p w14:paraId="1950EC36" w14:textId="06DA0A6E" w:rsidR="00140A56" w:rsidRDefault="00140A56" w:rsidP="00140A56">
      <w:pPr>
        <w:pStyle w:val="b5"/>
      </w:pPr>
      <w:r>
        <w:t>При проектировании наружных источников пожаротушения рассматриваемого участка необходимо руководствоваться требованиями СП 8.13130.2020 «Источники наружного противопожарного водоснабжения» и Федеральным законом № 123-ФЗ «Технический регламент о требованиях пожарной безопасности».</w:t>
      </w:r>
    </w:p>
    <w:p w14:paraId="5E2A697B" w14:textId="5F58B6C9" w:rsidR="00140A56" w:rsidRDefault="00140A56" w:rsidP="00140A56">
      <w:pPr>
        <w:pStyle w:val="b5"/>
      </w:pPr>
      <w:r>
        <w:t>Наружное пожаротушение - 1 х 10,0 л/с</w:t>
      </w:r>
      <w:r>
        <w:t xml:space="preserve"> </w:t>
      </w:r>
      <w:r>
        <w:t>согласно</w:t>
      </w:r>
      <w:r>
        <w:t xml:space="preserve"> </w:t>
      </w:r>
      <w:r>
        <w:t>таблиц</w:t>
      </w:r>
      <w:r>
        <w:t>е</w:t>
      </w:r>
      <w:r>
        <w:t xml:space="preserve"> №1 СП 8.13130.2020 «Системы противопожарной защиты. Источники наружного противопожарного водоснабжения. Требования пожарной безопасности». Время тушения пожара 3 часа.</w:t>
      </w:r>
    </w:p>
    <w:p w14:paraId="48DBB23B" w14:textId="77777777" w:rsidR="00140A56" w:rsidRDefault="00140A56" w:rsidP="00140A56">
      <w:pPr>
        <w:pStyle w:val="affffb"/>
      </w:pPr>
    </w:p>
    <w:p w14:paraId="2B3F2920" w14:textId="66182F4E" w:rsidR="00140A56" w:rsidRDefault="00140A56" w:rsidP="00140A56">
      <w:pPr>
        <w:pStyle w:val="affffb"/>
        <w:sectPr w:rsidR="00140A56" w:rsidSect="00310390">
          <w:pgSz w:w="11906" w:h="16838"/>
          <w:pgMar w:top="1134" w:right="851" w:bottom="1134" w:left="1701" w:header="708" w:footer="708" w:gutter="0"/>
          <w:cols w:space="708"/>
          <w:docGrid w:linePitch="382"/>
        </w:sectPr>
      </w:pPr>
    </w:p>
    <w:p w14:paraId="4BD219FE" w14:textId="303F7DCD" w:rsidR="001128AE" w:rsidRPr="00F221F4" w:rsidRDefault="00F221F4" w:rsidP="00C954E7">
      <w:pPr>
        <w:spacing w:before="100" w:after="100" w:line="240" w:lineRule="auto"/>
        <w:ind w:firstLine="709"/>
        <w:jc w:val="both"/>
        <w:outlineLvl w:val="0"/>
      </w:pPr>
      <w:bookmarkStart w:id="112" w:name="_Toc137713745"/>
      <w:r w:rsidRPr="001F3C29">
        <w:lastRenderedPageBreak/>
        <w:t>7</w:t>
      </w:r>
      <w:r w:rsidR="00F66DBF" w:rsidRPr="001F3C29">
        <w:t>.</w:t>
      </w:r>
      <w:r w:rsidR="00905740" w:rsidRPr="001F3C29">
        <w:t xml:space="preserve"> </w:t>
      </w:r>
      <w:r w:rsidR="00767274" w:rsidRPr="001F3C29">
        <w:t xml:space="preserve">Перечень земельных участков, которые включаются в границы населенных пунктов, входящих в состав </w:t>
      </w:r>
      <w:r w:rsidR="00731874" w:rsidRPr="001F3C29">
        <w:t>муниципального о</w:t>
      </w:r>
      <w:r w:rsidR="004D78D4" w:rsidRPr="001F3C29">
        <w:t>бразования</w:t>
      </w:r>
      <w:r w:rsidR="00E2679A" w:rsidRPr="001F3C29">
        <w:t>,</w:t>
      </w:r>
      <w:r w:rsidR="001878D0" w:rsidRPr="001F3C29">
        <w:t xml:space="preserve"> </w:t>
      </w:r>
      <w:r w:rsidR="00767274" w:rsidRPr="001F3C29">
        <w:t>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bookmarkEnd w:id="112"/>
    </w:p>
    <w:p w14:paraId="67042BCE" w14:textId="77777777" w:rsidR="00E2679A" w:rsidRDefault="00E2679A" w:rsidP="00EC4BCA">
      <w:pPr>
        <w:pStyle w:val="afc"/>
        <w:rPr>
          <w:highlight w:val="green"/>
        </w:rPr>
      </w:pPr>
    </w:p>
    <w:p w14:paraId="572A9812" w14:textId="1818DBFC" w:rsidR="00781E42" w:rsidRDefault="00E90B6F" w:rsidP="00781E42">
      <w:pPr>
        <w:pStyle w:val="afc"/>
      </w:pPr>
      <w:r w:rsidRPr="00DA3DB2">
        <w:t xml:space="preserve">Границы населенных пунктов </w:t>
      </w:r>
      <w:proofErr w:type="spellStart"/>
      <w:r>
        <w:t>Солонецкого</w:t>
      </w:r>
      <w:proofErr w:type="spellEnd"/>
      <w:r>
        <w:t xml:space="preserve"> поселения</w:t>
      </w:r>
      <w:r w:rsidRPr="00DA3DB2">
        <w:t xml:space="preserve"> установлены, сведения о границах внесены в ЕГРН. Проектом существующие границы населенных пунктов </w:t>
      </w:r>
      <w:r>
        <w:t xml:space="preserve">с. Солонцы, д. </w:t>
      </w:r>
      <w:proofErr w:type="spellStart"/>
      <w:r>
        <w:t>Кушун</w:t>
      </w:r>
      <w:proofErr w:type="spellEnd"/>
      <w:r>
        <w:t xml:space="preserve"> и д. </w:t>
      </w:r>
      <w:proofErr w:type="spellStart"/>
      <w:r>
        <w:t>Чалоты</w:t>
      </w:r>
      <w:proofErr w:type="spellEnd"/>
      <w:r>
        <w:t xml:space="preserve"> </w:t>
      </w:r>
      <w:r w:rsidRPr="00DA3DB2">
        <w:t>изменяются</w:t>
      </w:r>
      <w:r>
        <w:t>.</w:t>
      </w:r>
    </w:p>
    <w:p w14:paraId="019FEDD0" w14:textId="7DC1A33A" w:rsidR="001C37F2" w:rsidRPr="004F09DC" w:rsidRDefault="00797800" w:rsidP="001C37F2">
      <w:pPr>
        <w:pStyle w:val="afc"/>
      </w:pPr>
      <w:r>
        <w:t>В соответствии с письмом Министерства лесного комплекса Иркутской области № 02-91-12761/23 от 08.11.2023</w:t>
      </w:r>
      <w:r w:rsidR="00F53137">
        <w:t xml:space="preserve"> </w:t>
      </w:r>
      <w:r>
        <w:t xml:space="preserve">на территории села Солонцы находится земельный участок, который не исключен из ГЛР. </w:t>
      </w:r>
      <w:r w:rsidR="001C37F2" w:rsidRPr="004F09DC">
        <w:t xml:space="preserve">В таблице 7-1 представлен перечень земельных участков, </w:t>
      </w:r>
      <w:r w:rsidR="00B721CF">
        <w:t>исключаемых из</w:t>
      </w:r>
      <w:r w:rsidR="001C37F2" w:rsidRPr="004F09DC">
        <w:t xml:space="preserve"> границ населенных пунктов </w:t>
      </w:r>
      <w:proofErr w:type="spellStart"/>
      <w:r w:rsidR="001C37F2">
        <w:t>Солонецкого</w:t>
      </w:r>
      <w:proofErr w:type="spellEnd"/>
      <w:r w:rsidR="001C37F2">
        <w:t xml:space="preserve"> поселения</w:t>
      </w:r>
      <w:r w:rsidR="00C07E12">
        <w:t xml:space="preserve"> </w:t>
      </w:r>
      <w:r w:rsidR="00781E42">
        <w:t xml:space="preserve">(Приложение </w:t>
      </w:r>
      <w:r w:rsidR="00A22D3F">
        <w:t>8</w:t>
      </w:r>
      <w:r w:rsidR="00781E42">
        <w:t>)</w:t>
      </w:r>
      <w:r w:rsidR="001C37F2" w:rsidRPr="004F09DC">
        <w:t>.</w:t>
      </w:r>
    </w:p>
    <w:p w14:paraId="7D5A5E90" w14:textId="0EEAB13A" w:rsidR="004B4B48" w:rsidRDefault="004B4B48" w:rsidP="00EC4BCA">
      <w:pPr>
        <w:pStyle w:val="afc"/>
      </w:pPr>
    </w:p>
    <w:p w14:paraId="5C9DBBBC" w14:textId="720F5CC7" w:rsidR="004B4B48" w:rsidRPr="004B4B48" w:rsidRDefault="004B4B48" w:rsidP="004B4B48">
      <w:pPr>
        <w:pStyle w:val="afc"/>
        <w:jc w:val="right"/>
        <w:rPr>
          <w:i/>
          <w:iCs/>
        </w:rPr>
      </w:pPr>
      <w:r w:rsidRPr="004B4B48">
        <w:rPr>
          <w:i/>
          <w:iCs/>
        </w:rPr>
        <w:t>Таблица 7-1</w:t>
      </w:r>
    </w:p>
    <w:p w14:paraId="563BF705" w14:textId="58D2E542" w:rsidR="00EC4BCA" w:rsidRPr="007B1C16" w:rsidRDefault="007B1C16" w:rsidP="001C37F2">
      <w:pPr>
        <w:pStyle w:val="afc"/>
        <w:ind w:firstLine="0"/>
        <w:rPr>
          <w:i/>
        </w:rPr>
      </w:pPr>
      <w:r w:rsidRPr="007B1C16">
        <w:rPr>
          <w:i/>
          <w:szCs w:val="28"/>
        </w:rPr>
        <w:t xml:space="preserve">Перечень </w:t>
      </w:r>
      <w:r w:rsidRPr="007B1C16">
        <w:rPr>
          <w:i/>
        </w:rPr>
        <w:t>земельных участков, исключаемых из границ населенных пунктов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2127"/>
        <w:gridCol w:w="2343"/>
        <w:gridCol w:w="65"/>
        <w:gridCol w:w="1701"/>
        <w:gridCol w:w="2545"/>
      </w:tblGrid>
      <w:tr w:rsidR="007B1C16" w:rsidRPr="00215460" w14:paraId="0B18243D" w14:textId="77777777" w:rsidTr="007B1C16">
        <w:trPr>
          <w:jc w:val="center"/>
        </w:trPr>
        <w:tc>
          <w:tcPr>
            <w:tcW w:w="301" w:type="pct"/>
            <w:vAlign w:val="center"/>
          </w:tcPr>
          <w:p w14:paraId="1CABDD71" w14:textId="4195B9F6" w:rsidR="007B1C16" w:rsidRPr="007B1C16" w:rsidRDefault="007B1C16" w:rsidP="007B1C16">
            <w:pPr>
              <w:spacing w:after="0" w:line="240" w:lineRule="auto"/>
              <w:jc w:val="center"/>
              <w:rPr>
                <w:rFonts w:eastAsia="Times New Roman"/>
                <w:sz w:val="24"/>
                <w:szCs w:val="20"/>
              </w:rPr>
            </w:pPr>
            <w:r w:rsidRPr="007B1C16">
              <w:rPr>
                <w:sz w:val="24"/>
                <w:szCs w:val="20"/>
              </w:rPr>
              <w:t>№ п/п</w:t>
            </w:r>
          </w:p>
        </w:tc>
        <w:tc>
          <w:tcPr>
            <w:tcW w:w="1138" w:type="pct"/>
            <w:vAlign w:val="center"/>
          </w:tcPr>
          <w:p w14:paraId="085AF336" w14:textId="6B748A4E" w:rsidR="007B1C16" w:rsidRPr="007B1C16" w:rsidRDefault="007B1C16" w:rsidP="007B1C16">
            <w:pPr>
              <w:spacing w:after="0" w:line="240" w:lineRule="auto"/>
              <w:jc w:val="center"/>
              <w:rPr>
                <w:rFonts w:eastAsia="Times New Roman"/>
                <w:sz w:val="24"/>
                <w:szCs w:val="20"/>
              </w:rPr>
            </w:pPr>
            <w:r w:rsidRPr="007B1C16">
              <w:rPr>
                <w:sz w:val="24"/>
                <w:szCs w:val="20"/>
              </w:rPr>
              <w:t>Кадастровый номер земельного участка</w:t>
            </w:r>
          </w:p>
        </w:tc>
        <w:tc>
          <w:tcPr>
            <w:tcW w:w="1254" w:type="pct"/>
            <w:vAlign w:val="center"/>
          </w:tcPr>
          <w:p w14:paraId="24310E76" w14:textId="7865AEDD" w:rsidR="007B1C16" w:rsidRPr="007B1C16" w:rsidRDefault="007B1C16" w:rsidP="007B1C16">
            <w:pPr>
              <w:spacing w:after="0" w:line="240" w:lineRule="auto"/>
              <w:jc w:val="center"/>
              <w:rPr>
                <w:rFonts w:eastAsia="Times New Roman"/>
                <w:sz w:val="24"/>
                <w:szCs w:val="20"/>
              </w:rPr>
            </w:pPr>
            <w:r w:rsidRPr="007B1C16">
              <w:rPr>
                <w:sz w:val="24"/>
                <w:szCs w:val="20"/>
              </w:rPr>
              <w:t>Разрешенное использование</w:t>
            </w:r>
          </w:p>
        </w:tc>
        <w:tc>
          <w:tcPr>
            <w:tcW w:w="945" w:type="pct"/>
            <w:gridSpan w:val="2"/>
            <w:vAlign w:val="center"/>
          </w:tcPr>
          <w:p w14:paraId="09048AAB" w14:textId="3E04D824" w:rsidR="007B1C16" w:rsidRPr="007B1C16" w:rsidRDefault="007B1C16" w:rsidP="007B1C16">
            <w:pPr>
              <w:spacing w:after="0" w:line="240" w:lineRule="auto"/>
              <w:jc w:val="center"/>
              <w:rPr>
                <w:rFonts w:eastAsia="Times New Roman"/>
                <w:sz w:val="24"/>
                <w:szCs w:val="20"/>
              </w:rPr>
            </w:pPr>
            <w:r w:rsidRPr="007B1C16">
              <w:rPr>
                <w:sz w:val="24"/>
                <w:szCs w:val="20"/>
              </w:rPr>
              <w:t>Площадь участка,</w:t>
            </w:r>
          </w:p>
        </w:tc>
        <w:tc>
          <w:tcPr>
            <w:tcW w:w="1362" w:type="pct"/>
            <w:vAlign w:val="center"/>
          </w:tcPr>
          <w:p w14:paraId="0E486A06" w14:textId="01E6C98C" w:rsidR="007B1C16" w:rsidRPr="007B1C16" w:rsidRDefault="007B1C16" w:rsidP="007B1C16">
            <w:pPr>
              <w:spacing w:after="0" w:line="240" w:lineRule="auto"/>
              <w:jc w:val="center"/>
              <w:rPr>
                <w:rFonts w:eastAsia="Times New Roman"/>
                <w:sz w:val="24"/>
                <w:szCs w:val="20"/>
              </w:rPr>
            </w:pPr>
            <w:r w:rsidRPr="007B1C16">
              <w:rPr>
                <w:sz w:val="24"/>
                <w:szCs w:val="20"/>
              </w:rPr>
              <w:t>Категория земель, к которой планируется отнести участок</w:t>
            </w:r>
          </w:p>
        </w:tc>
      </w:tr>
      <w:tr w:rsidR="001C37F2" w:rsidRPr="00215460" w14:paraId="1503A844" w14:textId="77777777" w:rsidTr="002459C1">
        <w:trPr>
          <w:trHeight w:val="397"/>
          <w:jc w:val="center"/>
        </w:trPr>
        <w:tc>
          <w:tcPr>
            <w:tcW w:w="5000" w:type="pct"/>
            <w:gridSpan w:val="6"/>
            <w:vAlign w:val="center"/>
          </w:tcPr>
          <w:p w14:paraId="3832EEE5" w14:textId="0C52CA63" w:rsidR="001C37F2" w:rsidRPr="00215460" w:rsidRDefault="001C37F2" w:rsidP="002459C1">
            <w:pPr>
              <w:spacing w:after="0" w:line="240" w:lineRule="auto"/>
              <w:jc w:val="center"/>
              <w:rPr>
                <w:sz w:val="24"/>
                <w:szCs w:val="24"/>
              </w:rPr>
            </w:pPr>
            <w:r>
              <w:rPr>
                <w:sz w:val="24"/>
                <w:szCs w:val="24"/>
              </w:rPr>
              <w:t>с. Солонцы</w:t>
            </w:r>
          </w:p>
        </w:tc>
      </w:tr>
      <w:tr w:rsidR="001C37F2" w:rsidRPr="00215460" w14:paraId="0559B068" w14:textId="77777777" w:rsidTr="001C37F2">
        <w:trPr>
          <w:trHeight w:val="397"/>
          <w:jc w:val="center"/>
        </w:trPr>
        <w:tc>
          <w:tcPr>
            <w:tcW w:w="301" w:type="pct"/>
            <w:vAlign w:val="center"/>
          </w:tcPr>
          <w:p w14:paraId="298EC945" w14:textId="31E53299" w:rsidR="001C37F2" w:rsidRPr="001C37F2" w:rsidRDefault="001C37F2" w:rsidP="002459C1">
            <w:pPr>
              <w:spacing w:after="0" w:line="240" w:lineRule="auto"/>
              <w:jc w:val="center"/>
              <w:rPr>
                <w:b w:val="0"/>
                <w:bCs/>
                <w:sz w:val="24"/>
                <w:szCs w:val="24"/>
              </w:rPr>
            </w:pPr>
            <w:r w:rsidRPr="001C37F2">
              <w:rPr>
                <w:b w:val="0"/>
                <w:bCs/>
                <w:sz w:val="24"/>
                <w:szCs w:val="24"/>
              </w:rPr>
              <w:t>1.</w:t>
            </w:r>
          </w:p>
        </w:tc>
        <w:tc>
          <w:tcPr>
            <w:tcW w:w="1138" w:type="pct"/>
            <w:vAlign w:val="center"/>
          </w:tcPr>
          <w:p w14:paraId="65CC1815" w14:textId="0447976E" w:rsidR="001C37F2" w:rsidRPr="001C37F2" w:rsidRDefault="00B721CF" w:rsidP="002459C1">
            <w:pPr>
              <w:spacing w:after="0" w:line="240" w:lineRule="auto"/>
              <w:jc w:val="center"/>
              <w:rPr>
                <w:b w:val="0"/>
                <w:bCs/>
                <w:sz w:val="24"/>
                <w:szCs w:val="24"/>
              </w:rPr>
            </w:pPr>
            <w:r w:rsidRPr="00B721CF">
              <w:rPr>
                <w:b w:val="0"/>
                <w:bCs/>
                <w:sz w:val="24"/>
              </w:rPr>
              <w:t>38:11:150301:441</w:t>
            </w:r>
          </w:p>
        </w:tc>
        <w:tc>
          <w:tcPr>
            <w:tcW w:w="1289" w:type="pct"/>
            <w:gridSpan w:val="2"/>
            <w:vAlign w:val="center"/>
          </w:tcPr>
          <w:p w14:paraId="61C4CA6C" w14:textId="58BA6A63" w:rsidR="001C37F2" w:rsidRPr="001C37F2" w:rsidRDefault="007B1C16" w:rsidP="002459C1">
            <w:pPr>
              <w:spacing w:after="0" w:line="240" w:lineRule="auto"/>
              <w:jc w:val="center"/>
              <w:rPr>
                <w:b w:val="0"/>
                <w:bCs/>
                <w:sz w:val="24"/>
                <w:szCs w:val="24"/>
              </w:rPr>
            </w:pPr>
            <w:r w:rsidRPr="00B721CF">
              <w:rPr>
                <w:b w:val="0"/>
                <w:bCs/>
                <w:sz w:val="24"/>
                <w:szCs w:val="24"/>
              </w:rPr>
              <w:t>Для эксплуатации здания водонапорной башни</w:t>
            </w:r>
          </w:p>
        </w:tc>
        <w:tc>
          <w:tcPr>
            <w:tcW w:w="910" w:type="pct"/>
            <w:vAlign w:val="center"/>
          </w:tcPr>
          <w:p w14:paraId="5596878C" w14:textId="2FB0240B" w:rsidR="001C37F2" w:rsidRPr="001C37F2" w:rsidRDefault="00B721CF" w:rsidP="002459C1">
            <w:pPr>
              <w:spacing w:after="0" w:line="240" w:lineRule="auto"/>
              <w:jc w:val="center"/>
              <w:rPr>
                <w:b w:val="0"/>
                <w:bCs/>
                <w:sz w:val="24"/>
                <w:szCs w:val="24"/>
              </w:rPr>
            </w:pPr>
            <w:r w:rsidRPr="00B721CF">
              <w:rPr>
                <w:b w:val="0"/>
                <w:bCs/>
                <w:sz w:val="24"/>
                <w:szCs w:val="24"/>
              </w:rPr>
              <w:t>899</w:t>
            </w:r>
          </w:p>
        </w:tc>
        <w:tc>
          <w:tcPr>
            <w:tcW w:w="1362" w:type="pct"/>
            <w:vAlign w:val="center"/>
          </w:tcPr>
          <w:p w14:paraId="0AA8B5F8" w14:textId="44F36EA9" w:rsidR="001C37F2" w:rsidRPr="001C37F2" w:rsidRDefault="00924C36" w:rsidP="002459C1">
            <w:pPr>
              <w:spacing w:after="0" w:line="240" w:lineRule="auto"/>
              <w:jc w:val="center"/>
              <w:rPr>
                <w:b w:val="0"/>
                <w:bCs/>
                <w:sz w:val="24"/>
                <w:szCs w:val="24"/>
              </w:rPr>
            </w:pPr>
            <w:r w:rsidRPr="00924C36">
              <w:rPr>
                <w:b w:val="0"/>
                <w:bCs/>
                <w:sz w:val="24"/>
                <w:szCs w:val="24"/>
              </w:rPr>
              <w:t>Земли промышленности, энергетики, транспорта, связи</w:t>
            </w:r>
          </w:p>
        </w:tc>
      </w:tr>
    </w:tbl>
    <w:p w14:paraId="4B150987" w14:textId="77777777" w:rsidR="001C37F2" w:rsidRDefault="001C37F2" w:rsidP="00EC4BCA">
      <w:pPr>
        <w:pStyle w:val="afc"/>
      </w:pPr>
    </w:p>
    <w:p w14:paraId="6CF829D4" w14:textId="62B09933" w:rsidR="002B5002" w:rsidRPr="00182E7B" w:rsidRDefault="00F221F4" w:rsidP="00C954E7">
      <w:pPr>
        <w:pStyle w:val="11"/>
        <w:spacing w:before="100" w:after="100"/>
        <w:jc w:val="both"/>
        <w:rPr>
          <w:noProof/>
        </w:rPr>
      </w:pPr>
      <w:bookmarkStart w:id="113" w:name="_Toc137713746"/>
      <w:bookmarkStart w:id="114" w:name="_Toc59276587"/>
      <w:bookmarkStart w:id="115" w:name="_Toc65667651"/>
      <w:r>
        <w:rPr>
          <w:noProof/>
        </w:rPr>
        <w:t>8</w:t>
      </w:r>
      <w:r w:rsidR="00CB439C" w:rsidRPr="00182E7B">
        <w:rPr>
          <w:noProof/>
        </w:rPr>
        <w:t>.</w:t>
      </w:r>
      <w:r w:rsidR="00905740" w:rsidRPr="00182E7B">
        <w:rPr>
          <w:noProof/>
        </w:rPr>
        <w:t xml:space="preserve"> </w:t>
      </w:r>
      <w:r w:rsidR="002B5002" w:rsidRPr="00182E7B">
        <w:rPr>
          <w:noProof/>
        </w:rPr>
        <w:t>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bookmarkEnd w:id="113"/>
    </w:p>
    <w:p w14:paraId="0769905F" w14:textId="77777777" w:rsidR="00F97146" w:rsidRPr="00182E7B" w:rsidRDefault="00F97146" w:rsidP="00CB439C">
      <w:pPr>
        <w:spacing w:after="0" w:line="240" w:lineRule="auto"/>
        <w:ind w:firstLine="709"/>
        <w:jc w:val="both"/>
        <w:rPr>
          <w:b w:val="0"/>
          <w:bCs/>
        </w:rPr>
      </w:pPr>
    </w:p>
    <w:p w14:paraId="5F160CAB" w14:textId="22B008A9" w:rsidR="002B5002" w:rsidRPr="00327840" w:rsidRDefault="00F97146" w:rsidP="00327840">
      <w:pPr>
        <w:spacing w:after="0" w:line="240" w:lineRule="auto"/>
        <w:ind w:firstLine="709"/>
        <w:jc w:val="both"/>
        <w:rPr>
          <w:b w:val="0"/>
          <w:bCs/>
        </w:rPr>
      </w:pPr>
      <w:r w:rsidRPr="00DC63B5">
        <w:rPr>
          <w:b w:val="0"/>
          <w:bCs/>
        </w:rPr>
        <w:t xml:space="preserve">На территории </w:t>
      </w:r>
      <w:proofErr w:type="spellStart"/>
      <w:r w:rsidR="00DC63B5" w:rsidRPr="00DC63B5">
        <w:rPr>
          <w:b w:val="0"/>
          <w:bCs/>
        </w:rPr>
        <w:t>Солонецкого</w:t>
      </w:r>
      <w:proofErr w:type="spellEnd"/>
      <w:r w:rsidR="00111E67" w:rsidRPr="00DC63B5">
        <w:rPr>
          <w:b w:val="0"/>
          <w:bCs/>
        </w:rPr>
        <w:t xml:space="preserve"> </w:t>
      </w:r>
      <w:r w:rsidR="005C33B4">
        <w:rPr>
          <w:b w:val="0"/>
          <w:bCs/>
        </w:rPr>
        <w:t>поселения</w:t>
      </w:r>
      <w:r w:rsidRPr="00DC63B5">
        <w:rPr>
          <w:b w:val="0"/>
          <w:bCs/>
        </w:rPr>
        <w:t xml:space="preserve"> </w:t>
      </w:r>
      <w:proofErr w:type="spellStart"/>
      <w:r w:rsidR="00DC63B5" w:rsidRPr="00DC63B5">
        <w:rPr>
          <w:b w:val="0"/>
          <w:bCs/>
        </w:rPr>
        <w:t>Нижнеудинского</w:t>
      </w:r>
      <w:proofErr w:type="spellEnd"/>
      <w:r w:rsidR="00CC107F" w:rsidRPr="00DC63B5">
        <w:rPr>
          <w:b w:val="0"/>
          <w:bCs/>
        </w:rPr>
        <w:t xml:space="preserve"> района </w:t>
      </w:r>
      <w:r w:rsidR="00DC63B5" w:rsidRPr="00DC63B5">
        <w:rPr>
          <w:b w:val="0"/>
          <w:bCs/>
        </w:rPr>
        <w:t>Иркутской области</w:t>
      </w:r>
      <w:r w:rsidR="00CC107F" w:rsidRPr="00DC63B5">
        <w:rPr>
          <w:b w:val="0"/>
          <w:bCs/>
        </w:rPr>
        <w:t xml:space="preserve"> </w:t>
      </w:r>
      <w:r w:rsidRPr="00DC63B5">
        <w:rPr>
          <w:b w:val="0"/>
          <w:bCs/>
        </w:rPr>
        <w:t>отсутствуют утвержденные предметы охраны и границ</w:t>
      </w:r>
      <w:r w:rsidR="00F0533F" w:rsidRPr="00DC63B5">
        <w:rPr>
          <w:b w:val="0"/>
          <w:bCs/>
        </w:rPr>
        <w:t>ы</w:t>
      </w:r>
      <w:r w:rsidRPr="00DC63B5">
        <w:rPr>
          <w:b w:val="0"/>
          <w:bCs/>
        </w:rPr>
        <w:t xml:space="preserve"> территорий исторических поселений федерального значения и исторических поселений регионального значения.</w:t>
      </w:r>
      <w:r w:rsidR="002B5002" w:rsidRPr="00182E7B">
        <w:rPr>
          <w:noProof/>
        </w:rPr>
        <w:br w:type="page"/>
      </w:r>
    </w:p>
    <w:p w14:paraId="6BF0F042" w14:textId="77777777" w:rsidR="001128AE" w:rsidRPr="00DF71DD" w:rsidRDefault="001128AE" w:rsidP="00C954E7">
      <w:pPr>
        <w:pStyle w:val="11"/>
        <w:spacing w:before="100" w:after="100"/>
        <w:rPr>
          <w:noProof/>
        </w:rPr>
      </w:pPr>
      <w:bookmarkStart w:id="116" w:name="_Toc137713747"/>
      <w:r w:rsidRPr="00DF71DD">
        <w:rPr>
          <w:noProof/>
        </w:rPr>
        <w:lastRenderedPageBreak/>
        <w:t>Технико-экономические показатели проекта</w:t>
      </w:r>
      <w:bookmarkEnd w:id="114"/>
      <w:bookmarkEnd w:id="115"/>
      <w:bookmarkEnd w:id="116"/>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0A0" w:firstRow="1" w:lastRow="0" w:firstColumn="1" w:lastColumn="0" w:noHBand="0" w:noVBand="0"/>
      </w:tblPr>
      <w:tblGrid>
        <w:gridCol w:w="520"/>
        <w:gridCol w:w="3822"/>
        <w:gridCol w:w="1086"/>
        <w:gridCol w:w="1230"/>
        <w:gridCol w:w="1275"/>
        <w:gridCol w:w="1411"/>
      </w:tblGrid>
      <w:tr w:rsidR="00182E7B" w:rsidRPr="00312758" w14:paraId="1C57AB96" w14:textId="77777777" w:rsidTr="005F75C5">
        <w:trPr>
          <w:trHeight w:val="807"/>
          <w:tblHeader/>
          <w:jc w:val="center"/>
        </w:trPr>
        <w:tc>
          <w:tcPr>
            <w:tcW w:w="278" w:type="pct"/>
            <w:tcBorders>
              <w:top w:val="single" w:sz="4"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14:paraId="153E02A6" w14:textId="77777777" w:rsidR="006A5805" w:rsidRPr="00312758" w:rsidRDefault="006A5805" w:rsidP="005F75C5">
            <w:pPr>
              <w:autoSpaceDE w:val="0"/>
              <w:autoSpaceDN w:val="0"/>
              <w:spacing w:after="0" w:line="240" w:lineRule="auto"/>
              <w:jc w:val="center"/>
              <w:rPr>
                <w:rFonts w:eastAsia="Times New Roman"/>
                <w:bCs/>
                <w:sz w:val="24"/>
                <w:szCs w:val="24"/>
                <w:lang w:eastAsia="ru-RU"/>
              </w:rPr>
            </w:pPr>
            <w:r w:rsidRPr="00312758">
              <w:rPr>
                <w:rFonts w:eastAsia="Times New Roman"/>
                <w:bCs/>
                <w:sz w:val="24"/>
                <w:szCs w:val="24"/>
                <w:lang w:eastAsia="ru-RU"/>
              </w:rPr>
              <w:t xml:space="preserve">№ </w:t>
            </w:r>
            <w:proofErr w:type="spellStart"/>
            <w:r w:rsidRPr="00312758">
              <w:rPr>
                <w:rFonts w:eastAsia="Times New Roman"/>
                <w:bCs/>
                <w:sz w:val="24"/>
                <w:szCs w:val="24"/>
                <w:lang w:eastAsia="ru-RU"/>
              </w:rPr>
              <w:t>п.п</w:t>
            </w:r>
            <w:proofErr w:type="spellEnd"/>
            <w:r w:rsidRPr="00312758">
              <w:rPr>
                <w:rFonts w:eastAsia="Times New Roman"/>
                <w:bCs/>
                <w:sz w:val="24"/>
                <w:szCs w:val="24"/>
                <w:lang w:eastAsia="ru-RU"/>
              </w:rPr>
              <w:t>.</w:t>
            </w:r>
          </w:p>
        </w:tc>
        <w:tc>
          <w:tcPr>
            <w:tcW w:w="2045" w:type="pct"/>
            <w:tcBorders>
              <w:top w:val="single" w:sz="4"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14:paraId="06F858B9" w14:textId="77777777" w:rsidR="006A5805" w:rsidRPr="00312758" w:rsidRDefault="006A5805" w:rsidP="005F75C5">
            <w:pPr>
              <w:autoSpaceDE w:val="0"/>
              <w:autoSpaceDN w:val="0"/>
              <w:spacing w:after="0" w:line="240" w:lineRule="auto"/>
              <w:jc w:val="center"/>
              <w:rPr>
                <w:rFonts w:eastAsia="Times New Roman"/>
                <w:bCs/>
                <w:sz w:val="24"/>
                <w:szCs w:val="24"/>
                <w:lang w:eastAsia="ru-RU"/>
              </w:rPr>
            </w:pPr>
            <w:r w:rsidRPr="00312758">
              <w:rPr>
                <w:rFonts w:eastAsia="Times New Roman"/>
                <w:bCs/>
                <w:sz w:val="24"/>
                <w:szCs w:val="24"/>
                <w:lang w:eastAsia="ru-RU"/>
              </w:rPr>
              <w:t>Показатели</w:t>
            </w:r>
          </w:p>
        </w:tc>
        <w:tc>
          <w:tcPr>
            <w:tcW w:w="581" w:type="pct"/>
            <w:tcBorders>
              <w:top w:val="single" w:sz="4"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14:paraId="00707073" w14:textId="77777777" w:rsidR="006A5805" w:rsidRPr="00312758" w:rsidRDefault="006A5805" w:rsidP="005F75C5">
            <w:pPr>
              <w:autoSpaceDE w:val="0"/>
              <w:autoSpaceDN w:val="0"/>
              <w:spacing w:after="0" w:line="240" w:lineRule="auto"/>
              <w:jc w:val="center"/>
              <w:rPr>
                <w:rFonts w:eastAsia="Times New Roman"/>
                <w:bCs/>
                <w:sz w:val="24"/>
                <w:szCs w:val="24"/>
                <w:lang w:eastAsia="ru-RU"/>
              </w:rPr>
            </w:pPr>
            <w:r w:rsidRPr="00312758">
              <w:rPr>
                <w:rFonts w:eastAsia="Times New Roman"/>
                <w:bCs/>
                <w:sz w:val="24"/>
                <w:szCs w:val="24"/>
                <w:lang w:eastAsia="ru-RU"/>
              </w:rPr>
              <w:t xml:space="preserve">Ед. </w:t>
            </w:r>
            <w:proofErr w:type="spellStart"/>
            <w:r w:rsidRPr="00312758">
              <w:rPr>
                <w:rFonts w:eastAsia="Times New Roman"/>
                <w:bCs/>
                <w:sz w:val="24"/>
                <w:szCs w:val="24"/>
                <w:lang w:eastAsia="ru-RU"/>
              </w:rPr>
              <w:t>измер</w:t>
            </w:r>
            <w:proofErr w:type="spellEnd"/>
            <w:r w:rsidRPr="00312758">
              <w:rPr>
                <w:rFonts w:eastAsia="Times New Roman"/>
                <w:bCs/>
                <w:sz w:val="24"/>
                <w:szCs w:val="24"/>
                <w:lang w:eastAsia="ru-RU"/>
              </w:rPr>
              <w:t>.</w:t>
            </w:r>
          </w:p>
        </w:tc>
        <w:tc>
          <w:tcPr>
            <w:tcW w:w="658" w:type="pct"/>
            <w:tcBorders>
              <w:top w:val="single" w:sz="4"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14:paraId="7496AAF0" w14:textId="5283CDB2" w:rsidR="006A5805" w:rsidRPr="00312758" w:rsidRDefault="006A5805" w:rsidP="005F75C5">
            <w:pPr>
              <w:autoSpaceDE w:val="0"/>
              <w:autoSpaceDN w:val="0"/>
              <w:spacing w:after="0" w:line="240" w:lineRule="auto"/>
              <w:jc w:val="center"/>
              <w:rPr>
                <w:rFonts w:eastAsia="Times New Roman"/>
                <w:bCs/>
                <w:sz w:val="24"/>
                <w:szCs w:val="24"/>
                <w:lang w:eastAsia="ru-RU"/>
              </w:rPr>
            </w:pPr>
            <w:r w:rsidRPr="00312758">
              <w:rPr>
                <w:rFonts w:eastAsia="Times New Roman"/>
                <w:bCs/>
                <w:sz w:val="24"/>
                <w:szCs w:val="24"/>
                <w:lang w:eastAsia="ru-RU"/>
              </w:rPr>
              <w:t>202</w:t>
            </w:r>
            <w:r w:rsidR="00942A81" w:rsidRPr="00312758">
              <w:rPr>
                <w:rFonts w:eastAsia="Times New Roman"/>
                <w:bCs/>
                <w:sz w:val="24"/>
                <w:szCs w:val="24"/>
                <w:lang w:eastAsia="ru-RU"/>
              </w:rPr>
              <w:t>3</w:t>
            </w:r>
            <w:r w:rsidRPr="00312758">
              <w:rPr>
                <w:rFonts w:eastAsia="Times New Roman"/>
                <w:bCs/>
                <w:sz w:val="24"/>
                <w:szCs w:val="24"/>
                <w:lang w:eastAsia="ru-RU"/>
              </w:rPr>
              <w:t xml:space="preserve"> г.</w:t>
            </w:r>
          </w:p>
        </w:tc>
        <w:tc>
          <w:tcPr>
            <w:tcW w:w="682" w:type="pct"/>
            <w:tcBorders>
              <w:top w:val="single" w:sz="4"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14:paraId="5328BE1C" w14:textId="64E4D539" w:rsidR="006A5805" w:rsidRPr="00312758" w:rsidRDefault="006A5805" w:rsidP="005F75C5">
            <w:pPr>
              <w:autoSpaceDE w:val="0"/>
              <w:autoSpaceDN w:val="0"/>
              <w:spacing w:after="0" w:line="240" w:lineRule="auto"/>
              <w:jc w:val="center"/>
              <w:rPr>
                <w:rFonts w:eastAsia="Times New Roman"/>
                <w:bCs/>
                <w:sz w:val="24"/>
                <w:szCs w:val="24"/>
                <w:lang w:eastAsia="ru-RU"/>
              </w:rPr>
            </w:pPr>
            <w:r w:rsidRPr="00312758">
              <w:rPr>
                <w:rFonts w:eastAsia="Times New Roman"/>
                <w:bCs/>
                <w:sz w:val="24"/>
                <w:szCs w:val="24"/>
                <w:lang w:eastAsia="ru-RU"/>
              </w:rPr>
              <w:t>1 очередь (203</w:t>
            </w:r>
            <w:r w:rsidR="00CB439C" w:rsidRPr="00312758">
              <w:rPr>
                <w:rFonts w:eastAsia="Times New Roman"/>
                <w:bCs/>
                <w:sz w:val="24"/>
                <w:szCs w:val="24"/>
                <w:lang w:eastAsia="ru-RU"/>
              </w:rPr>
              <w:t>3</w:t>
            </w:r>
            <w:r w:rsidRPr="00312758">
              <w:rPr>
                <w:rFonts w:eastAsia="Times New Roman"/>
                <w:bCs/>
                <w:sz w:val="24"/>
                <w:szCs w:val="24"/>
                <w:lang w:eastAsia="ru-RU"/>
              </w:rPr>
              <w:t>г.)</w:t>
            </w:r>
          </w:p>
        </w:tc>
        <w:tc>
          <w:tcPr>
            <w:tcW w:w="755" w:type="pct"/>
            <w:tcBorders>
              <w:top w:val="single" w:sz="4" w:space="0" w:color="auto"/>
              <w:left w:val="single" w:sz="6" w:space="0" w:color="auto"/>
              <w:bottom w:val="single" w:sz="6" w:space="0" w:color="auto"/>
              <w:right w:val="single" w:sz="4" w:space="0" w:color="auto"/>
            </w:tcBorders>
            <w:shd w:val="clear" w:color="auto" w:fill="auto"/>
            <w:vAlign w:val="center"/>
          </w:tcPr>
          <w:p w14:paraId="5D122664" w14:textId="365FF2DB" w:rsidR="006A5805" w:rsidRPr="00312758" w:rsidRDefault="006A5805" w:rsidP="005F75C5">
            <w:pPr>
              <w:autoSpaceDE w:val="0"/>
              <w:autoSpaceDN w:val="0"/>
              <w:spacing w:after="0" w:line="240" w:lineRule="auto"/>
              <w:jc w:val="center"/>
              <w:rPr>
                <w:rFonts w:eastAsia="Times New Roman"/>
                <w:bCs/>
                <w:sz w:val="24"/>
                <w:szCs w:val="24"/>
                <w:lang w:eastAsia="ru-RU"/>
              </w:rPr>
            </w:pPr>
            <w:r w:rsidRPr="00312758">
              <w:rPr>
                <w:rFonts w:eastAsia="Times New Roman"/>
                <w:bCs/>
                <w:sz w:val="24"/>
                <w:szCs w:val="24"/>
                <w:lang w:eastAsia="ru-RU"/>
              </w:rPr>
              <w:t>Расчетный срок (204</w:t>
            </w:r>
            <w:r w:rsidR="00CB439C" w:rsidRPr="00312758">
              <w:rPr>
                <w:rFonts w:eastAsia="Times New Roman"/>
                <w:bCs/>
                <w:sz w:val="24"/>
                <w:szCs w:val="24"/>
                <w:lang w:eastAsia="ru-RU"/>
              </w:rPr>
              <w:t>3</w:t>
            </w:r>
            <w:r w:rsidRPr="00312758">
              <w:rPr>
                <w:rFonts w:eastAsia="Times New Roman"/>
                <w:bCs/>
                <w:sz w:val="24"/>
                <w:szCs w:val="24"/>
                <w:lang w:eastAsia="ru-RU"/>
              </w:rPr>
              <w:t>г.)</w:t>
            </w:r>
          </w:p>
        </w:tc>
      </w:tr>
      <w:tr w:rsidR="00182E7B" w:rsidRPr="00312758" w14:paraId="14E69D41" w14:textId="77777777" w:rsidTr="005F75C5">
        <w:trPr>
          <w:trHeight w:val="57"/>
          <w:jc w:val="center"/>
        </w:trPr>
        <w:tc>
          <w:tcPr>
            <w:tcW w:w="27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14:paraId="6A5E6A7D" w14:textId="77777777" w:rsidR="006A5805" w:rsidRPr="00312758" w:rsidRDefault="006A5805" w:rsidP="005F75C5">
            <w:pPr>
              <w:autoSpaceDE w:val="0"/>
              <w:autoSpaceDN w:val="0"/>
              <w:spacing w:after="0" w:line="240" w:lineRule="auto"/>
              <w:jc w:val="center"/>
              <w:rPr>
                <w:rFonts w:eastAsia="Times New Roman"/>
                <w:sz w:val="24"/>
                <w:szCs w:val="24"/>
                <w:lang w:eastAsia="ru-RU"/>
              </w:rPr>
            </w:pPr>
            <w:r w:rsidRPr="00312758">
              <w:rPr>
                <w:rFonts w:eastAsia="Times New Roman"/>
                <w:bCs/>
                <w:sz w:val="24"/>
                <w:szCs w:val="24"/>
                <w:lang w:eastAsia="ru-RU"/>
              </w:rPr>
              <w:t>1</w:t>
            </w: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432824D0" w14:textId="77777777" w:rsidR="006A5805" w:rsidRPr="00312758" w:rsidRDefault="006A5805" w:rsidP="005F75C5">
            <w:pPr>
              <w:autoSpaceDE w:val="0"/>
              <w:autoSpaceDN w:val="0"/>
              <w:spacing w:after="0" w:line="240" w:lineRule="auto"/>
              <w:jc w:val="center"/>
              <w:rPr>
                <w:rFonts w:eastAsia="Times New Roman"/>
                <w:sz w:val="24"/>
                <w:szCs w:val="24"/>
                <w:lang w:eastAsia="ru-RU"/>
              </w:rPr>
            </w:pPr>
            <w:r w:rsidRPr="00312758">
              <w:rPr>
                <w:rFonts w:eastAsia="Times New Roman"/>
                <w:bCs/>
                <w:sz w:val="24"/>
                <w:szCs w:val="24"/>
                <w:lang w:eastAsia="ru-RU"/>
              </w:rPr>
              <w:t>Территория</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76190C83" w14:textId="77777777" w:rsidR="006A5805" w:rsidRPr="00312758" w:rsidRDefault="006A5805" w:rsidP="005F75C5">
            <w:pPr>
              <w:autoSpaceDE w:val="0"/>
              <w:autoSpaceDN w:val="0"/>
              <w:spacing w:after="0" w:line="240" w:lineRule="auto"/>
              <w:jc w:val="center"/>
              <w:rPr>
                <w:rFonts w:eastAsia="Times New Roman"/>
                <w:b w:val="0"/>
                <w:sz w:val="24"/>
                <w:szCs w:val="24"/>
                <w:lang w:eastAsia="ru-RU"/>
              </w:rPr>
            </w:pP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3A01EC56" w14:textId="77777777" w:rsidR="006A5805" w:rsidRPr="00312758" w:rsidRDefault="006A5805" w:rsidP="005F75C5">
            <w:pPr>
              <w:autoSpaceDE w:val="0"/>
              <w:autoSpaceDN w:val="0"/>
              <w:spacing w:after="0" w:line="240" w:lineRule="auto"/>
              <w:jc w:val="center"/>
              <w:rPr>
                <w:rFonts w:eastAsia="Times New Roman"/>
                <w:b w:val="0"/>
                <w:sz w:val="24"/>
                <w:szCs w:val="24"/>
                <w:lang w:eastAsia="ru-RU"/>
              </w:rPr>
            </w:pP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76D464B3" w14:textId="77777777" w:rsidR="006A5805" w:rsidRPr="00312758" w:rsidRDefault="006A5805" w:rsidP="005F75C5">
            <w:pPr>
              <w:autoSpaceDE w:val="0"/>
              <w:autoSpaceDN w:val="0"/>
              <w:spacing w:after="0" w:line="240" w:lineRule="auto"/>
              <w:jc w:val="center"/>
              <w:rPr>
                <w:rFonts w:eastAsia="Times New Roman"/>
                <w:b w:val="0"/>
                <w:sz w:val="24"/>
                <w:szCs w:val="24"/>
                <w:lang w:eastAsia="ru-RU"/>
              </w:rPr>
            </w:pPr>
          </w:p>
        </w:tc>
        <w:tc>
          <w:tcPr>
            <w:tcW w:w="755" w:type="pct"/>
            <w:tcBorders>
              <w:top w:val="single" w:sz="6" w:space="0" w:color="auto"/>
              <w:left w:val="single" w:sz="6" w:space="0" w:color="auto"/>
              <w:bottom w:val="single" w:sz="6" w:space="0" w:color="auto"/>
              <w:right w:val="single" w:sz="4" w:space="0" w:color="auto"/>
            </w:tcBorders>
            <w:vAlign w:val="center"/>
          </w:tcPr>
          <w:p w14:paraId="4D280F7A" w14:textId="77777777" w:rsidR="006A5805" w:rsidRPr="00312758" w:rsidRDefault="006A5805" w:rsidP="005F75C5">
            <w:pPr>
              <w:autoSpaceDE w:val="0"/>
              <w:autoSpaceDN w:val="0"/>
              <w:spacing w:after="0" w:line="240" w:lineRule="auto"/>
              <w:jc w:val="center"/>
              <w:rPr>
                <w:rFonts w:eastAsia="Times New Roman"/>
                <w:b w:val="0"/>
                <w:sz w:val="24"/>
                <w:szCs w:val="24"/>
                <w:lang w:eastAsia="ru-RU"/>
              </w:rPr>
            </w:pPr>
          </w:p>
        </w:tc>
      </w:tr>
      <w:tr w:rsidR="001977DE" w:rsidRPr="00312758" w14:paraId="0F9FDBD6" w14:textId="77777777" w:rsidTr="005F75C5">
        <w:trPr>
          <w:trHeight w:val="57"/>
          <w:jc w:val="center"/>
        </w:trPr>
        <w:tc>
          <w:tcPr>
            <w:tcW w:w="278" w:type="pct"/>
            <w:vMerge w:val="restart"/>
            <w:tcBorders>
              <w:top w:val="single" w:sz="6" w:space="0" w:color="auto"/>
              <w:left w:val="single" w:sz="4" w:space="0" w:color="auto"/>
              <w:right w:val="single" w:sz="6" w:space="0" w:color="auto"/>
            </w:tcBorders>
            <w:tcMar>
              <w:top w:w="0" w:type="dxa"/>
              <w:left w:w="28" w:type="dxa"/>
              <w:bottom w:w="0" w:type="dxa"/>
              <w:right w:w="28" w:type="dxa"/>
            </w:tcMar>
            <w:vAlign w:val="center"/>
          </w:tcPr>
          <w:p w14:paraId="6E2B8999" w14:textId="77777777" w:rsidR="001977DE" w:rsidRPr="00312758" w:rsidRDefault="001977DE"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1.1</w:t>
            </w: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174A9B42" w14:textId="59966DF3" w:rsidR="001977DE" w:rsidRPr="00312758" w:rsidRDefault="001977DE" w:rsidP="005F75C5">
            <w:pPr>
              <w:autoSpaceDE w:val="0"/>
              <w:autoSpaceDN w:val="0"/>
              <w:spacing w:after="0" w:line="240" w:lineRule="auto"/>
              <w:jc w:val="center"/>
              <w:rPr>
                <w:rFonts w:eastAsia="Times New Roman"/>
                <w:bCs/>
                <w:sz w:val="24"/>
                <w:szCs w:val="24"/>
                <w:lang w:eastAsia="ru-RU"/>
              </w:rPr>
            </w:pPr>
            <w:r w:rsidRPr="00312758">
              <w:rPr>
                <w:rFonts w:eastAsia="Times New Roman"/>
                <w:bCs/>
                <w:sz w:val="24"/>
                <w:szCs w:val="24"/>
                <w:lang w:eastAsia="ru-RU"/>
              </w:rPr>
              <w:t xml:space="preserve">Площадь </w:t>
            </w:r>
            <w:proofErr w:type="spellStart"/>
            <w:r w:rsidRPr="00312758">
              <w:rPr>
                <w:rFonts w:eastAsia="Times New Roman"/>
                <w:bCs/>
                <w:sz w:val="24"/>
                <w:szCs w:val="24"/>
                <w:lang w:eastAsia="ru-RU"/>
              </w:rPr>
              <w:t>Солонецкого</w:t>
            </w:r>
            <w:proofErr w:type="spellEnd"/>
            <w:r w:rsidRPr="00312758">
              <w:rPr>
                <w:rFonts w:eastAsia="Times New Roman"/>
                <w:bCs/>
                <w:sz w:val="24"/>
                <w:szCs w:val="24"/>
                <w:lang w:eastAsia="ru-RU"/>
              </w:rPr>
              <w:t xml:space="preserve"> поселения, в том числе:</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24330360" w14:textId="77777777" w:rsidR="001977DE" w:rsidRPr="00312758" w:rsidRDefault="001977DE" w:rsidP="005F75C5">
            <w:pPr>
              <w:autoSpaceDE w:val="0"/>
              <w:autoSpaceDN w:val="0"/>
              <w:spacing w:after="0" w:line="240" w:lineRule="auto"/>
              <w:jc w:val="center"/>
              <w:rPr>
                <w:rFonts w:eastAsia="Times New Roman"/>
                <w:bCs/>
                <w:sz w:val="24"/>
                <w:szCs w:val="24"/>
                <w:lang w:eastAsia="ru-RU"/>
              </w:rPr>
            </w:pPr>
            <w:r w:rsidRPr="00312758">
              <w:rPr>
                <w:rFonts w:eastAsia="Times New Roman"/>
                <w:bCs/>
                <w:sz w:val="24"/>
                <w:szCs w:val="24"/>
                <w:lang w:eastAsia="ru-RU"/>
              </w:rPr>
              <w:t>га</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54154FE4" w14:textId="7819A877" w:rsidR="001977DE" w:rsidRPr="00312758" w:rsidRDefault="001977DE" w:rsidP="005F75C5">
            <w:pPr>
              <w:autoSpaceDE w:val="0"/>
              <w:autoSpaceDN w:val="0"/>
              <w:spacing w:after="0" w:line="240" w:lineRule="auto"/>
              <w:jc w:val="center"/>
              <w:rPr>
                <w:rFonts w:eastAsia="Times New Roman"/>
                <w:bCs/>
                <w:sz w:val="24"/>
                <w:szCs w:val="24"/>
                <w:lang w:eastAsia="ru-RU"/>
              </w:rPr>
            </w:pPr>
            <w:r w:rsidRPr="00312758">
              <w:rPr>
                <w:bCs/>
                <w:sz w:val="24"/>
                <w:szCs w:val="24"/>
              </w:rPr>
              <w:t>32021</w:t>
            </w:r>
            <w:r w:rsidRPr="00312758">
              <w:rPr>
                <w:b w:val="0"/>
                <w:bCs/>
                <w:sz w:val="24"/>
                <w:szCs w:val="24"/>
              </w:rPr>
              <w:t>,</w:t>
            </w:r>
            <w:r w:rsidRPr="00312758">
              <w:rPr>
                <w:bCs/>
                <w:sz w:val="24"/>
                <w:szCs w:val="24"/>
              </w:rPr>
              <w:t>4</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50A6CBBF" w14:textId="63D48244" w:rsidR="001977DE" w:rsidRPr="00312758" w:rsidRDefault="001977DE" w:rsidP="005F75C5">
            <w:pPr>
              <w:autoSpaceDE w:val="0"/>
              <w:autoSpaceDN w:val="0"/>
              <w:spacing w:after="0" w:line="240" w:lineRule="auto"/>
              <w:jc w:val="center"/>
              <w:rPr>
                <w:rFonts w:eastAsia="Times New Roman"/>
                <w:bCs/>
                <w:sz w:val="24"/>
                <w:szCs w:val="24"/>
                <w:lang w:eastAsia="ru-RU"/>
              </w:rPr>
            </w:pPr>
            <w:r w:rsidRPr="00312758">
              <w:rPr>
                <w:bCs/>
                <w:sz w:val="24"/>
                <w:szCs w:val="24"/>
              </w:rPr>
              <w:t>32021</w:t>
            </w:r>
            <w:r w:rsidRPr="00312758">
              <w:rPr>
                <w:b w:val="0"/>
                <w:bCs/>
                <w:sz w:val="24"/>
                <w:szCs w:val="24"/>
              </w:rPr>
              <w:t>,</w:t>
            </w:r>
            <w:r w:rsidRPr="00312758">
              <w:rPr>
                <w:bCs/>
                <w:sz w:val="24"/>
                <w:szCs w:val="24"/>
              </w:rPr>
              <w:t>4</w:t>
            </w:r>
          </w:p>
        </w:tc>
        <w:tc>
          <w:tcPr>
            <w:tcW w:w="755" w:type="pct"/>
            <w:tcBorders>
              <w:top w:val="single" w:sz="6" w:space="0" w:color="auto"/>
              <w:left w:val="single" w:sz="6" w:space="0" w:color="auto"/>
              <w:bottom w:val="single" w:sz="6" w:space="0" w:color="auto"/>
              <w:right w:val="single" w:sz="4" w:space="0" w:color="auto"/>
            </w:tcBorders>
            <w:shd w:val="clear" w:color="auto" w:fill="auto"/>
            <w:vAlign w:val="center"/>
          </w:tcPr>
          <w:p w14:paraId="29E34A23" w14:textId="23B62450" w:rsidR="001977DE" w:rsidRPr="00312758" w:rsidRDefault="001977DE" w:rsidP="005F75C5">
            <w:pPr>
              <w:autoSpaceDE w:val="0"/>
              <w:autoSpaceDN w:val="0"/>
              <w:spacing w:after="0" w:line="240" w:lineRule="auto"/>
              <w:jc w:val="center"/>
              <w:rPr>
                <w:rFonts w:eastAsia="Times New Roman"/>
                <w:bCs/>
                <w:sz w:val="24"/>
                <w:szCs w:val="24"/>
                <w:lang w:eastAsia="ru-RU"/>
              </w:rPr>
            </w:pPr>
            <w:r w:rsidRPr="00312758">
              <w:rPr>
                <w:bCs/>
                <w:sz w:val="24"/>
                <w:szCs w:val="24"/>
              </w:rPr>
              <w:t>32021</w:t>
            </w:r>
            <w:r w:rsidRPr="00312758">
              <w:rPr>
                <w:b w:val="0"/>
                <w:bCs/>
                <w:sz w:val="24"/>
                <w:szCs w:val="24"/>
              </w:rPr>
              <w:t>,</w:t>
            </w:r>
            <w:r w:rsidRPr="00312758">
              <w:rPr>
                <w:bCs/>
                <w:sz w:val="24"/>
                <w:szCs w:val="24"/>
              </w:rPr>
              <w:t>4</w:t>
            </w:r>
          </w:p>
        </w:tc>
      </w:tr>
      <w:tr w:rsidR="007B006D" w:rsidRPr="00312758" w14:paraId="463CE51E" w14:textId="77777777" w:rsidTr="005F75C5">
        <w:trPr>
          <w:trHeight w:val="340"/>
          <w:jc w:val="center"/>
        </w:trPr>
        <w:tc>
          <w:tcPr>
            <w:tcW w:w="278" w:type="pct"/>
            <w:vMerge/>
            <w:tcBorders>
              <w:left w:val="single" w:sz="4" w:space="0" w:color="auto"/>
              <w:right w:val="single" w:sz="6" w:space="0" w:color="auto"/>
            </w:tcBorders>
            <w:tcMar>
              <w:top w:w="0" w:type="dxa"/>
              <w:left w:w="28" w:type="dxa"/>
              <w:bottom w:w="0" w:type="dxa"/>
              <w:right w:w="28" w:type="dxa"/>
            </w:tcMar>
            <w:vAlign w:val="center"/>
          </w:tcPr>
          <w:p w14:paraId="02C16049" w14:textId="77777777" w:rsidR="007B006D" w:rsidRPr="00312758" w:rsidRDefault="007B006D" w:rsidP="005F75C5">
            <w:pPr>
              <w:autoSpaceDE w:val="0"/>
              <w:autoSpaceDN w:val="0"/>
              <w:spacing w:after="0" w:line="240" w:lineRule="auto"/>
              <w:jc w:val="center"/>
              <w:rPr>
                <w:rFonts w:eastAsia="Times New Roman"/>
                <w:b w:val="0"/>
                <w:sz w:val="24"/>
                <w:szCs w:val="24"/>
                <w:highlight w:val="yellow"/>
                <w:lang w:eastAsia="ru-RU"/>
              </w:rPr>
            </w:pP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4F978532" w14:textId="320498C6" w:rsidR="007B006D" w:rsidRPr="00312758" w:rsidRDefault="007B006D"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 xml:space="preserve">с. </w:t>
            </w:r>
            <w:proofErr w:type="spellStart"/>
            <w:r w:rsidRPr="00312758">
              <w:rPr>
                <w:rFonts w:eastAsia="Times New Roman"/>
                <w:b w:val="0"/>
                <w:sz w:val="24"/>
                <w:szCs w:val="24"/>
                <w:lang w:eastAsia="ru-RU"/>
              </w:rPr>
              <w:t>Слонцы</w:t>
            </w:r>
            <w:proofErr w:type="spellEnd"/>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02DD9D3F" w14:textId="40685AC0" w:rsidR="007B006D" w:rsidRPr="00312758" w:rsidRDefault="007B006D"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0AE62859" w14:textId="3EA081BC" w:rsidR="007B006D" w:rsidRPr="00312758" w:rsidRDefault="007B006D"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103,69</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3AA68320" w14:textId="17CC3B62" w:rsidR="007B006D" w:rsidRPr="00312758" w:rsidRDefault="007B006D" w:rsidP="005F75C5">
            <w:pPr>
              <w:autoSpaceDE w:val="0"/>
              <w:autoSpaceDN w:val="0"/>
              <w:spacing w:after="0" w:line="240" w:lineRule="auto"/>
              <w:jc w:val="center"/>
              <w:rPr>
                <w:rFonts w:eastAsia="Times New Roman"/>
                <w:b w:val="0"/>
                <w:sz w:val="24"/>
                <w:szCs w:val="24"/>
                <w:highlight w:val="yellow"/>
                <w:lang w:val="en-US" w:eastAsia="ru-RU"/>
              </w:rPr>
            </w:pPr>
            <w:r w:rsidRPr="00312758">
              <w:rPr>
                <w:rFonts w:eastAsia="Times New Roman"/>
                <w:b w:val="0"/>
                <w:sz w:val="24"/>
                <w:szCs w:val="24"/>
                <w:lang w:val="en-US" w:eastAsia="ru-RU"/>
              </w:rPr>
              <w:t>77</w:t>
            </w:r>
            <w:r w:rsidRPr="00312758">
              <w:rPr>
                <w:rFonts w:eastAsia="Times New Roman"/>
                <w:b w:val="0"/>
                <w:sz w:val="24"/>
                <w:szCs w:val="24"/>
                <w:lang w:eastAsia="ru-RU"/>
              </w:rPr>
              <w:t>,</w:t>
            </w:r>
            <w:r w:rsidRPr="00312758">
              <w:rPr>
                <w:rFonts w:eastAsia="Times New Roman"/>
                <w:b w:val="0"/>
                <w:sz w:val="24"/>
                <w:szCs w:val="24"/>
                <w:lang w:val="en-US" w:eastAsia="ru-RU"/>
              </w:rPr>
              <w:t>80</w:t>
            </w:r>
          </w:p>
        </w:tc>
        <w:tc>
          <w:tcPr>
            <w:tcW w:w="755" w:type="pct"/>
            <w:tcBorders>
              <w:top w:val="single" w:sz="6" w:space="0" w:color="auto"/>
              <w:left w:val="single" w:sz="6" w:space="0" w:color="auto"/>
              <w:bottom w:val="single" w:sz="6" w:space="0" w:color="auto"/>
              <w:right w:val="single" w:sz="4" w:space="0" w:color="auto"/>
            </w:tcBorders>
            <w:shd w:val="clear" w:color="auto" w:fill="auto"/>
            <w:vAlign w:val="center"/>
          </w:tcPr>
          <w:p w14:paraId="21013437" w14:textId="7F6805A4" w:rsidR="007B006D" w:rsidRPr="00312758" w:rsidRDefault="007B006D" w:rsidP="005F75C5">
            <w:pPr>
              <w:autoSpaceDE w:val="0"/>
              <w:autoSpaceDN w:val="0"/>
              <w:spacing w:after="0" w:line="240" w:lineRule="auto"/>
              <w:jc w:val="center"/>
              <w:rPr>
                <w:rFonts w:eastAsia="Times New Roman"/>
                <w:b w:val="0"/>
                <w:sz w:val="24"/>
                <w:szCs w:val="24"/>
                <w:highlight w:val="yellow"/>
                <w:lang w:eastAsia="ru-RU"/>
              </w:rPr>
            </w:pPr>
            <w:r w:rsidRPr="00312758">
              <w:rPr>
                <w:rFonts w:eastAsia="Times New Roman"/>
                <w:b w:val="0"/>
                <w:sz w:val="24"/>
                <w:szCs w:val="24"/>
                <w:lang w:val="en-US" w:eastAsia="ru-RU"/>
              </w:rPr>
              <w:t>77</w:t>
            </w:r>
            <w:r w:rsidRPr="00312758">
              <w:rPr>
                <w:rFonts w:eastAsia="Times New Roman"/>
                <w:b w:val="0"/>
                <w:sz w:val="24"/>
                <w:szCs w:val="24"/>
                <w:lang w:eastAsia="ru-RU"/>
              </w:rPr>
              <w:t>,</w:t>
            </w:r>
            <w:r w:rsidRPr="00312758">
              <w:rPr>
                <w:rFonts w:eastAsia="Times New Roman"/>
                <w:b w:val="0"/>
                <w:sz w:val="24"/>
                <w:szCs w:val="24"/>
                <w:lang w:val="en-US" w:eastAsia="ru-RU"/>
              </w:rPr>
              <w:t>80</w:t>
            </w:r>
          </w:p>
        </w:tc>
      </w:tr>
      <w:tr w:rsidR="007B006D" w:rsidRPr="00312758" w14:paraId="25654836" w14:textId="77777777" w:rsidTr="005F75C5">
        <w:trPr>
          <w:trHeight w:val="340"/>
          <w:jc w:val="center"/>
        </w:trPr>
        <w:tc>
          <w:tcPr>
            <w:tcW w:w="278" w:type="pct"/>
            <w:vMerge/>
            <w:tcBorders>
              <w:left w:val="single" w:sz="4" w:space="0" w:color="auto"/>
              <w:right w:val="single" w:sz="6" w:space="0" w:color="auto"/>
            </w:tcBorders>
            <w:tcMar>
              <w:top w:w="0" w:type="dxa"/>
              <w:left w:w="28" w:type="dxa"/>
              <w:bottom w:w="0" w:type="dxa"/>
              <w:right w:w="28" w:type="dxa"/>
            </w:tcMar>
            <w:vAlign w:val="center"/>
          </w:tcPr>
          <w:p w14:paraId="292E8026" w14:textId="77777777" w:rsidR="007B006D" w:rsidRPr="00312758" w:rsidRDefault="007B006D" w:rsidP="005F75C5">
            <w:pPr>
              <w:autoSpaceDE w:val="0"/>
              <w:autoSpaceDN w:val="0"/>
              <w:spacing w:after="0" w:line="240" w:lineRule="auto"/>
              <w:jc w:val="center"/>
              <w:rPr>
                <w:rFonts w:eastAsia="Times New Roman"/>
                <w:b w:val="0"/>
                <w:sz w:val="24"/>
                <w:szCs w:val="24"/>
                <w:highlight w:val="yellow"/>
                <w:lang w:eastAsia="ru-RU"/>
              </w:rPr>
            </w:pP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77F6F9E2" w14:textId="0494CC36" w:rsidR="007B006D" w:rsidRPr="00312758" w:rsidRDefault="007B006D"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 xml:space="preserve">д. </w:t>
            </w:r>
            <w:proofErr w:type="spellStart"/>
            <w:r w:rsidRPr="00312758">
              <w:rPr>
                <w:rFonts w:eastAsia="Times New Roman"/>
                <w:b w:val="0"/>
                <w:sz w:val="24"/>
                <w:szCs w:val="24"/>
                <w:lang w:eastAsia="ru-RU"/>
              </w:rPr>
              <w:t>Кушун</w:t>
            </w:r>
            <w:proofErr w:type="spellEnd"/>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58DD4943" w14:textId="6A0BD637" w:rsidR="007B006D" w:rsidRPr="00312758" w:rsidRDefault="007B006D"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3C507A6A" w14:textId="578F5806" w:rsidR="007B006D" w:rsidRPr="00312758" w:rsidRDefault="007B006D"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62,20</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7674FDA3" w14:textId="1A903581" w:rsidR="007B006D" w:rsidRPr="00312758" w:rsidRDefault="007B006D" w:rsidP="005F75C5">
            <w:pPr>
              <w:autoSpaceDE w:val="0"/>
              <w:autoSpaceDN w:val="0"/>
              <w:spacing w:after="0" w:line="240" w:lineRule="auto"/>
              <w:jc w:val="center"/>
              <w:rPr>
                <w:rFonts w:eastAsia="Times New Roman"/>
                <w:b w:val="0"/>
                <w:sz w:val="24"/>
                <w:szCs w:val="24"/>
                <w:lang w:val="en-US" w:eastAsia="ru-RU"/>
              </w:rPr>
            </w:pPr>
            <w:r w:rsidRPr="00312758">
              <w:rPr>
                <w:rFonts w:eastAsia="Times New Roman"/>
                <w:b w:val="0"/>
                <w:sz w:val="24"/>
                <w:szCs w:val="24"/>
                <w:lang w:eastAsia="ru-RU"/>
              </w:rPr>
              <w:t>6</w:t>
            </w:r>
            <w:r w:rsidRPr="00312758">
              <w:rPr>
                <w:rFonts w:eastAsia="Times New Roman"/>
                <w:b w:val="0"/>
                <w:sz w:val="24"/>
                <w:szCs w:val="24"/>
                <w:lang w:val="en-US" w:eastAsia="ru-RU"/>
              </w:rPr>
              <w:t>2</w:t>
            </w:r>
            <w:r w:rsidRPr="00312758">
              <w:rPr>
                <w:rFonts w:eastAsia="Times New Roman"/>
                <w:b w:val="0"/>
                <w:sz w:val="24"/>
                <w:szCs w:val="24"/>
                <w:lang w:eastAsia="ru-RU"/>
              </w:rPr>
              <w:t>,</w:t>
            </w:r>
            <w:r w:rsidRPr="00312758">
              <w:rPr>
                <w:rFonts w:eastAsia="Times New Roman"/>
                <w:b w:val="0"/>
                <w:sz w:val="24"/>
                <w:szCs w:val="24"/>
                <w:lang w:val="en-US" w:eastAsia="ru-RU"/>
              </w:rPr>
              <w:t>10</w:t>
            </w:r>
          </w:p>
        </w:tc>
        <w:tc>
          <w:tcPr>
            <w:tcW w:w="755" w:type="pct"/>
            <w:tcBorders>
              <w:top w:val="single" w:sz="6" w:space="0" w:color="auto"/>
              <w:left w:val="single" w:sz="6" w:space="0" w:color="auto"/>
              <w:bottom w:val="single" w:sz="6" w:space="0" w:color="auto"/>
              <w:right w:val="single" w:sz="4" w:space="0" w:color="auto"/>
            </w:tcBorders>
            <w:shd w:val="clear" w:color="auto" w:fill="auto"/>
            <w:vAlign w:val="center"/>
          </w:tcPr>
          <w:p w14:paraId="01333AD9" w14:textId="1BFD1306" w:rsidR="007B006D" w:rsidRPr="00312758" w:rsidRDefault="007B006D" w:rsidP="005F75C5">
            <w:pPr>
              <w:autoSpaceDE w:val="0"/>
              <w:autoSpaceDN w:val="0"/>
              <w:spacing w:after="0" w:line="240" w:lineRule="auto"/>
              <w:jc w:val="center"/>
              <w:rPr>
                <w:rFonts w:eastAsia="Times New Roman"/>
                <w:b w:val="0"/>
                <w:sz w:val="24"/>
                <w:szCs w:val="24"/>
                <w:highlight w:val="yellow"/>
                <w:lang w:eastAsia="ru-RU"/>
              </w:rPr>
            </w:pPr>
            <w:r w:rsidRPr="00312758">
              <w:rPr>
                <w:rFonts w:eastAsia="Times New Roman"/>
                <w:b w:val="0"/>
                <w:sz w:val="24"/>
                <w:szCs w:val="24"/>
                <w:lang w:eastAsia="ru-RU"/>
              </w:rPr>
              <w:t>6</w:t>
            </w:r>
            <w:r w:rsidRPr="00312758">
              <w:rPr>
                <w:rFonts w:eastAsia="Times New Roman"/>
                <w:b w:val="0"/>
                <w:sz w:val="24"/>
                <w:szCs w:val="24"/>
                <w:lang w:val="en-US" w:eastAsia="ru-RU"/>
              </w:rPr>
              <w:t>2</w:t>
            </w:r>
            <w:r w:rsidRPr="00312758">
              <w:rPr>
                <w:rFonts w:eastAsia="Times New Roman"/>
                <w:b w:val="0"/>
                <w:sz w:val="24"/>
                <w:szCs w:val="24"/>
                <w:lang w:eastAsia="ru-RU"/>
              </w:rPr>
              <w:t>,</w:t>
            </w:r>
            <w:r w:rsidRPr="00312758">
              <w:rPr>
                <w:rFonts w:eastAsia="Times New Roman"/>
                <w:b w:val="0"/>
                <w:sz w:val="24"/>
                <w:szCs w:val="24"/>
                <w:lang w:val="en-US" w:eastAsia="ru-RU"/>
              </w:rPr>
              <w:t>10</w:t>
            </w:r>
          </w:p>
        </w:tc>
      </w:tr>
      <w:tr w:rsidR="007B006D" w:rsidRPr="00312758" w14:paraId="35C4DD61" w14:textId="77777777" w:rsidTr="005F75C5">
        <w:trPr>
          <w:trHeight w:val="340"/>
          <w:jc w:val="center"/>
        </w:trPr>
        <w:tc>
          <w:tcPr>
            <w:tcW w:w="278" w:type="pct"/>
            <w:vMerge/>
            <w:tcBorders>
              <w:left w:val="single" w:sz="4" w:space="0" w:color="auto"/>
              <w:right w:val="single" w:sz="6" w:space="0" w:color="auto"/>
            </w:tcBorders>
            <w:tcMar>
              <w:top w:w="0" w:type="dxa"/>
              <w:left w:w="28" w:type="dxa"/>
              <w:bottom w:w="0" w:type="dxa"/>
              <w:right w:w="28" w:type="dxa"/>
            </w:tcMar>
            <w:vAlign w:val="center"/>
          </w:tcPr>
          <w:p w14:paraId="24110987" w14:textId="77777777" w:rsidR="007B006D" w:rsidRPr="00312758" w:rsidRDefault="007B006D" w:rsidP="005F75C5">
            <w:pPr>
              <w:autoSpaceDE w:val="0"/>
              <w:autoSpaceDN w:val="0"/>
              <w:spacing w:after="0" w:line="240" w:lineRule="auto"/>
              <w:jc w:val="center"/>
              <w:rPr>
                <w:rFonts w:eastAsia="Times New Roman"/>
                <w:b w:val="0"/>
                <w:sz w:val="24"/>
                <w:szCs w:val="24"/>
                <w:highlight w:val="yellow"/>
                <w:lang w:eastAsia="ru-RU"/>
              </w:rPr>
            </w:pP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3CA74A5F" w14:textId="32097AF0" w:rsidR="007B006D" w:rsidRPr="00312758" w:rsidRDefault="007B006D" w:rsidP="005F75C5">
            <w:pPr>
              <w:autoSpaceDE w:val="0"/>
              <w:autoSpaceDN w:val="0"/>
              <w:spacing w:after="0" w:line="240" w:lineRule="auto"/>
              <w:jc w:val="center"/>
              <w:rPr>
                <w:rFonts w:eastAsia="Times New Roman"/>
                <w:b w:val="0"/>
                <w:sz w:val="24"/>
                <w:szCs w:val="24"/>
                <w:lang w:val="en-US" w:eastAsia="ru-RU"/>
              </w:rPr>
            </w:pPr>
            <w:r w:rsidRPr="00312758">
              <w:rPr>
                <w:rFonts w:eastAsia="Times New Roman"/>
                <w:b w:val="0"/>
                <w:sz w:val="24"/>
                <w:szCs w:val="24"/>
                <w:lang w:eastAsia="ru-RU"/>
              </w:rPr>
              <w:t xml:space="preserve">д. </w:t>
            </w:r>
            <w:proofErr w:type="spellStart"/>
            <w:r w:rsidRPr="00312758">
              <w:rPr>
                <w:rFonts w:eastAsia="Times New Roman"/>
                <w:b w:val="0"/>
                <w:sz w:val="24"/>
                <w:szCs w:val="24"/>
                <w:lang w:eastAsia="ru-RU"/>
              </w:rPr>
              <w:t>Чалоты</w:t>
            </w:r>
            <w:proofErr w:type="spellEnd"/>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78DCFF8A" w14:textId="6ABC14AE" w:rsidR="007B006D" w:rsidRPr="00312758" w:rsidRDefault="007B006D"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514459F3" w14:textId="6EFB92DC" w:rsidR="007B006D" w:rsidRPr="00312758" w:rsidRDefault="007B006D"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72,29</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463BB331" w14:textId="506CD2F3" w:rsidR="007B006D" w:rsidRPr="00312758" w:rsidRDefault="007B006D" w:rsidP="005F75C5">
            <w:pPr>
              <w:autoSpaceDE w:val="0"/>
              <w:autoSpaceDN w:val="0"/>
              <w:spacing w:after="0" w:line="240" w:lineRule="auto"/>
              <w:jc w:val="center"/>
              <w:rPr>
                <w:rFonts w:eastAsia="Times New Roman"/>
                <w:b w:val="0"/>
                <w:sz w:val="24"/>
                <w:szCs w:val="24"/>
                <w:lang w:val="en-US" w:eastAsia="ru-RU"/>
              </w:rPr>
            </w:pPr>
            <w:r w:rsidRPr="00312758">
              <w:rPr>
                <w:rFonts w:eastAsia="Times New Roman"/>
                <w:b w:val="0"/>
                <w:sz w:val="24"/>
                <w:szCs w:val="24"/>
                <w:lang w:eastAsia="ru-RU"/>
              </w:rPr>
              <w:t>7</w:t>
            </w:r>
            <w:r w:rsidRPr="00312758">
              <w:rPr>
                <w:rFonts w:eastAsia="Times New Roman"/>
                <w:b w:val="0"/>
                <w:sz w:val="24"/>
                <w:szCs w:val="24"/>
                <w:lang w:val="en-US" w:eastAsia="ru-RU"/>
              </w:rPr>
              <w:t>1</w:t>
            </w:r>
            <w:r w:rsidRPr="00312758">
              <w:rPr>
                <w:rFonts w:eastAsia="Times New Roman"/>
                <w:b w:val="0"/>
                <w:sz w:val="24"/>
                <w:szCs w:val="24"/>
                <w:lang w:eastAsia="ru-RU"/>
              </w:rPr>
              <w:t>,</w:t>
            </w:r>
            <w:r w:rsidRPr="00312758">
              <w:rPr>
                <w:rFonts w:eastAsia="Times New Roman"/>
                <w:b w:val="0"/>
                <w:sz w:val="24"/>
                <w:szCs w:val="24"/>
                <w:lang w:val="en-US" w:eastAsia="ru-RU"/>
              </w:rPr>
              <w:t>19</w:t>
            </w:r>
          </w:p>
        </w:tc>
        <w:tc>
          <w:tcPr>
            <w:tcW w:w="755" w:type="pct"/>
            <w:tcBorders>
              <w:top w:val="single" w:sz="6" w:space="0" w:color="auto"/>
              <w:left w:val="single" w:sz="6" w:space="0" w:color="auto"/>
              <w:bottom w:val="single" w:sz="6" w:space="0" w:color="auto"/>
              <w:right w:val="single" w:sz="4" w:space="0" w:color="auto"/>
            </w:tcBorders>
            <w:shd w:val="clear" w:color="auto" w:fill="auto"/>
            <w:vAlign w:val="center"/>
          </w:tcPr>
          <w:p w14:paraId="7B563890" w14:textId="75A66F3D" w:rsidR="007B006D" w:rsidRPr="00312758" w:rsidRDefault="007B006D" w:rsidP="005F75C5">
            <w:pPr>
              <w:autoSpaceDE w:val="0"/>
              <w:autoSpaceDN w:val="0"/>
              <w:spacing w:after="0" w:line="240" w:lineRule="auto"/>
              <w:jc w:val="center"/>
              <w:rPr>
                <w:rFonts w:eastAsia="Times New Roman"/>
                <w:b w:val="0"/>
                <w:sz w:val="24"/>
                <w:szCs w:val="24"/>
                <w:highlight w:val="yellow"/>
                <w:lang w:eastAsia="ru-RU"/>
              </w:rPr>
            </w:pPr>
            <w:r w:rsidRPr="00312758">
              <w:rPr>
                <w:rFonts w:eastAsia="Times New Roman"/>
                <w:b w:val="0"/>
                <w:sz w:val="24"/>
                <w:szCs w:val="24"/>
                <w:lang w:eastAsia="ru-RU"/>
              </w:rPr>
              <w:t>7</w:t>
            </w:r>
            <w:r w:rsidRPr="00312758">
              <w:rPr>
                <w:rFonts w:eastAsia="Times New Roman"/>
                <w:b w:val="0"/>
                <w:sz w:val="24"/>
                <w:szCs w:val="24"/>
                <w:lang w:val="en-US" w:eastAsia="ru-RU"/>
              </w:rPr>
              <w:t>1</w:t>
            </w:r>
            <w:r w:rsidRPr="00312758">
              <w:rPr>
                <w:rFonts w:eastAsia="Times New Roman"/>
                <w:b w:val="0"/>
                <w:sz w:val="24"/>
                <w:szCs w:val="24"/>
                <w:lang w:eastAsia="ru-RU"/>
              </w:rPr>
              <w:t>,</w:t>
            </w:r>
            <w:r w:rsidRPr="00312758">
              <w:rPr>
                <w:rFonts w:eastAsia="Times New Roman"/>
                <w:b w:val="0"/>
                <w:sz w:val="24"/>
                <w:szCs w:val="24"/>
                <w:lang w:val="en-US" w:eastAsia="ru-RU"/>
              </w:rPr>
              <w:t>19</w:t>
            </w:r>
          </w:p>
        </w:tc>
      </w:tr>
      <w:tr w:rsidR="00182E7B" w:rsidRPr="00312758" w14:paraId="5DCFFBAB" w14:textId="77777777" w:rsidTr="005F75C5">
        <w:trPr>
          <w:trHeight w:val="57"/>
          <w:jc w:val="center"/>
        </w:trPr>
        <w:tc>
          <w:tcPr>
            <w:tcW w:w="278" w:type="pct"/>
            <w:vMerge w:val="restart"/>
            <w:tcBorders>
              <w:top w:val="single" w:sz="6" w:space="0" w:color="auto"/>
              <w:left w:val="single" w:sz="4" w:space="0" w:color="auto"/>
              <w:right w:val="single" w:sz="6" w:space="0" w:color="auto"/>
            </w:tcBorders>
            <w:vAlign w:val="center"/>
          </w:tcPr>
          <w:p w14:paraId="6F98229D" w14:textId="77777777" w:rsidR="009B42E7" w:rsidRPr="00312758" w:rsidRDefault="009B42E7" w:rsidP="005F75C5">
            <w:pPr>
              <w:spacing w:after="0" w:line="240" w:lineRule="auto"/>
              <w:jc w:val="center"/>
              <w:rPr>
                <w:rFonts w:eastAsia="Times New Roman"/>
                <w:b w:val="0"/>
                <w:sz w:val="24"/>
                <w:szCs w:val="24"/>
                <w:lang w:eastAsia="ru-RU"/>
              </w:rPr>
            </w:pPr>
            <w:r w:rsidRPr="00312758">
              <w:rPr>
                <w:rFonts w:eastAsia="Times New Roman"/>
                <w:b w:val="0"/>
                <w:sz w:val="24"/>
                <w:szCs w:val="24"/>
                <w:lang w:eastAsia="ru-RU"/>
              </w:rPr>
              <w:t>1.2</w:t>
            </w: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3A74CC8F" w14:textId="77777777" w:rsidR="009B42E7" w:rsidRPr="00312758" w:rsidRDefault="009B42E7" w:rsidP="005F75C5">
            <w:pPr>
              <w:autoSpaceDE w:val="0"/>
              <w:autoSpaceDN w:val="0"/>
              <w:spacing w:after="0" w:line="240" w:lineRule="auto"/>
              <w:jc w:val="center"/>
              <w:rPr>
                <w:rFonts w:eastAsia="Times New Roman"/>
                <w:sz w:val="24"/>
                <w:szCs w:val="24"/>
                <w:lang w:eastAsia="ru-RU"/>
              </w:rPr>
            </w:pPr>
            <w:r w:rsidRPr="00312758">
              <w:rPr>
                <w:rFonts w:eastAsia="Times New Roman"/>
                <w:sz w:val="24"/>
                <w:szCs w:val="24"/>
                <w:lang w:eastAsia="ru-RU"/>
              </w:rPr>
              <w:t>По функциональному назначению</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2DD8569A" w14:textId="77777777" w:rsidR="009B42E7" w:rsidRPr="00312758" w:rsidRDefault="009B42E7" w:rsidP="005F75C5">
            <w:pPr>
              <w:autoSpaceDE w:val="0"/>
              <w:autoSpaceDN w:val="0"/>
              <w:spacing w:after="0" w:line="240" w:lineRule="auto"/>
              <w:jc w:val="center"/>
              <w:rPr>
                <w:rFonts w:eastAsia="Times New Roman"/>
                <w:b w:val="0"/>
                <w:sz w:val="24"/>
                <w:szCs w:val="24"/>
                <w:highlight w:val="yellow"/>
                <w:lang w:eastAsia="ru-RU"/>
              </w:rPr>
            </w:pP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5F7F24D0" w14:textId="77777777" w:rsidR="009B42E7" w:rsidRPr="00312758" w:rsidRDefault="009B42E7" w:rsidP="005F75C5">
            <w:pPr>
              <w:autoSpaceDE w:val="0"/>
              <w:autoSpaceDN w:val="0"/>
              <w:spacing w:after="0" w:line="240" w:lineRule="auto"/>
              <w:jc w:val="center"/>
              <w:rPr>
                <w:rFonts w:eastAsia="Times New Roman"/>
                <w:b w:val="0"/>
                <w:sz w:val="24"/>
                <w:szCs w:val="24"/>
                <w:highlight w:val="yellow"/>
                <w:lang w:eastAsia="ru-RU"/>
              </w:rPr>
            </w:pP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2BB43BB8" w14:textId="77777777" w:rsidR="009B42E7" w:rsidRPr="00312758" w:rsidRDefault="009B42E7" w:rsidP="005F75C5">
            <w:pPr>
              <w:autoSpaceDE w:val="0"/>
              <w:autoSpaceDN w:val="0"/>
              <w:spacing w:after="0" w:line="240" w:lineRule="auto"/>
              <w:jc w:val="center"/>
              <w:rPr>
                <w:rFonts w:eastAsia="Times New Roman"/>
                <w:b w:val="0"/>
                <w:sz w:val="24"/>
                <w:szCs w:val="24"/>
                <w:highlight w:val="yellow"/>
                <w:lang w:eastAsia="ru-RU"/>
              </w:rPr>
            </w:pPr>
          </w:p>
        </w:tc>
        <w:tc>
          <w:tcPr>
            <w:tcW w:w="755" w:type="pct"/>
            <w:tcBorders>
              <w:top w:val="single" w:sz="6" w:space="0" w:color="auto"/>
              <w:left w:val="single" w:sz="6" w:space="0" w:color="auto"/>
              <w:bottom w:val="single" w:sz="6" w:space="0" w:color="auto"/>
              <w:right w:val="single" w:sz="4" w:space="0" w:color="auto"/>
            </w:tcBorders>
            <w:shd w:val="clear" w:color="auto" w:fill="auto"/>
            <w:vAlign w:val="center"/>
          </w:tcPr>
          <w:p w14:paraId="3C63DADC" w14:textId="77777777" w:rsidR="009B42E7" w:rsidRPr="00312758" w:rsidRDefault="009B42E7" w:rsidP="005F75C5">
            <w:pPr>
              <w:autoSpaceDE w:val="0"/>
              <w:autoSpaceDN w:val="0"/>
              <w:spacing w:after="0" w:line="240" w:lineRule="auto"/>
              <w:jc w:val="center"/>
              <w:rPr>
                <w:rFonts w:eastAsia="Times New Roman"/>
                <w:b w:val="0"/>
                <w:sz w:val="24"/>
                <w:szCs w:val="24"/>
                <w:highlight w:val="yellow"/>
                <w:lang w:eastAsia="ru-RU"/>
              </w:rPr>
            </w:pPr>
          </w:p>
        </w:tc>
      </w:tr>
      <w:tr w:rsidR="005D5116" w:rsidRPr="00312758" w14:paraId="2F0CB5B6" w14:textId="77777777" w:rsidTr="005F75C5">
        <w:trPr>
          <w:trHeight w:val="57"/>
          <w:jc w:val="center"/>
        </w:trPr>
        <w:tc>
          <w:tcPr>
            <w:tcW w:w="278" w:type="pct"/>
            <w:vMerge/>
            <w:tcBorders>
              <w:left w:val="single" w:sz="4" w:space="0" w:color="auto"/>
              <w:right w:val="single" w:sz="6" w:space="0" w:color="auto"/>
            </w:tcBorders>
            <w:vAlign w:val="center"/>
          </w:tcPr>
          <w:p w14:paraId="0EF6AF7B" w14:textId="77777777" w:rsidR="005D5116" w:rsidRPr="00312758" w:rsidRDefault="005D5116" w:rsidP="005F75C5">
            <w:pPr>
              <w:spacing w:after="0" w:line="240" w:lineRule="auto"/>
              <w:jc w:val="center"/>
              <w:rPr>
                <w:rFonts w:eastAsia="Times New Roman"/>
                <w:b w:val="0"/>
                <w:sz w:val="24"/>
                <w:szCs w:val="24"/>
                <w:lang w:eastAsia="ru-RU"/>
              </w:rPr>
            </w:pP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28B6CBCA" w14:textId="77777777" w:rsidR="005D5116" w:rsidRPr="00312758" w:rsidRDefault="005D5116"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Зона застройки индивидуальными жилыми домами</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07B4D084" w14:textId="77777777" w:rsidR="005D5116" w:rsidRPr="00312758" w:rsidRDefault="005D5116" w:rsidP="005F75C5">
            <w:pPr>
              <w:spacing w:after="0" w:line="240" w:lineRule="auto"/>
              <w:jc w:val="center"/>
              <w:rPr>
                <w:rFonts w:eastAsia="Times New Roman"/>
                <w:b w:val="0"/>
                <w:sz w:val="24"/>
                <w:szCs w:val="24"/>
                <w:lang w:eastAsia="ru-RU"/>
              </w:rPr>
            </w:pPr>
            <w:r w:rsidRPr="00312758">
              <w:rPr>
                <w:rFonts w:eastAsia="Times New Roman"/>
                <w:b w:val="0"/>
                <w:sz w:val="24"/>
                <w:szCs w:val="24"/>
                <w:lang w:eastAsia="ru-RU"/>
              </w:rPr>
              <w:t>га</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3EAFFA0C" w14:textId="6304C433" w:rsidR="005D5116" w:rsidRPr="00312758" w:rsidRDefault="001402BB" w:rsidP="005F75C5">
            <w:pPr>
              <w:autoSpaceDE w:val="0"/>
              <w:autoSpaceDN w:val="0"/>
              <w:spacing w:after="0" w:line="240" w:lineRule="auto"/>
              <w:jc w:val="center"/>
              <w:rPr>
                <w:rFonts w:eastAsia="Times New Roman"/>
                <w:b w:val="0"/>
                <w:bCs/>
                <w:sz w:val="24"/>
                <w:szCs w:val="24"/>
                <w:highlight w:val="yellow"/>
                <w:lang w:eastAsia="ru-RU"/>
              </w:rPr>
            </w:pPr>
            <w:r w:rsidRPr="00312758">
              <w:rPr>
                <w:rFonts w:eastAsia="Times New Roman"/>
                <w:b w:val="0"/>
                <w:sz w:val="24"/>
                <w:szCs w:val="24"/>
                <w:lang w:eastAsia="ru-RU"/>
              </w:rPr>
              <w:t>135,874</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00186AA4" w14:textId="33F748DA" w:rsidR="005D5116" w:rsidRPr="004931FF" w:rsidRDefault="001402BB" w:rsidP="005F75C5">
            <w:pPr>
              <w:autoSpaceDE w:val="0"/>
              <w:autoSpaceDN w:val="0"/>
              <w:spacing w:after="0" w:line="240" w:lineRule="auto"/>
              <w:jc w:val="center"/>
              <w:rPr>
                <w:rFonts w:eastAsia="Times New Roman"/>
                <w:b w:val="0"/>
                <w:bCs/>
                <w:sz w:val="24"/>
                <w:szCs w:val="24"/>
                <w:highlight w:val="yellow"/>
                <w:lang w:eastAsia="ru-RU"/>
              </w:rPr>
            </w:pPr>
            <w:r w:rsidRPr="002E2EC8">
              <w:rPr>
                <w:b w:val="0"/>
                <w:bCs/>
                <w:color w:val="000000"/>
                <w:sz w:val="24"/>
                <w:szCs w:val="24"/>
              </w:rPr>
              <w:t>166,</w:t>
            </w:r>
            <w:r w:rsidR="002E2EC8" w:rsidRPr="002E2EC8">
              <w:rPr>
                <w:b w:val="0"/>
                <w:bCs/>
                <w:color w:val="000000"/>
                <w:sz w:val="24"/>
                <w:szCs w:val="24"/>
              </w:rPr>
              <w:t>366</w:t>
            </w:r>
          </w:p>
        </w:tc>
        <w:tc>
          <w:tcPr>
            <w:tcW w:w="755" w:type="pct"/>
            <w:tcBorders>
              <w:top w:val="single" w:sz="6" w:space="0" w:color="auto"/>
              <w:left w:val="single" w:sz="6" w:space="0" w:color="auto"/>
              <w:bottom w:val="single" w:sz="6" w:space="0" w:color="auto"/>
              <w:right w:val="single" w:sz="4" w:space="0" w:color="auto"/>
            </w:tcBorders>
            <w:shd w:val="clear" w:color="auto" w:fill="auto"/>
            <w:vAlign w:val="center"/>
          </w:tcPr>
          <w:p w14:paraId="43BFC59B" w14:textId="6A2F6D9F" w:rsidR="005D5116" w:rsidRPr="004931FF" w:rsidRDefault="002E2EC8" w:rsidP="005F75C5">
            <w:pPr>
              <w:autoSpaceDE w:val="0"/>
              <w:autoSpaceDN w:val="0"/>
              <w:spacing w:after="0" w:line="240" w:lineRule="auto"/>
              <w:jc w:val="center"/>
              <w:rPr>
                <w:rFonts w:eastAsia="Times New Roman"/>
                <w:b w:val="0"/>
                <w:bCs/>
                <w:sz w:val="24"/>
                <w:szCs w:val="24"/>
                <w:highlight w:val="yellow"/>
                <w:lang w:eastAsia="ru-RU"/>
              </w:rPr>
            </w:pPr>
            <w:r w:rsidRPr="002E2EC8">
              <w:rPr>
                <w:b w:val="0"/>
                <w:bCs/>
                <w:color w:val="000000"/>
                <w:sz w:val="24"/>
                <w:szCs w:val="24"/>
              </w:rPr>
              <w:t>166,366</w:t>
            </w:r>
          </w:p>
        </w:tc>
      </w:tr>
      <w:tr w:rsidR="001402BB" w:rsidRPr="00312758" w14:paraId="4A22ED8D" w14:textId="77777777" w:rsidTr="005F75C5">
        <w:trPr>
          <w:trHeight w:val="57"/>
          <w:jc w:val="center"/>
        </w:trPr>
        <w:tc>
          <w:tcPr>
            <w:tcW w:w="278" w:type="pct"/>
            <w:vMerge/>
            <w:tcBorders>
              <w:left w:val="single" w:sz="4" w:space="0" w:color="auto"/>
              <w:right w:val="single" w:sz="6" w:space="0" w:color="auto"/>
            </w:tcBorders>
            <w:vAlign w:val="center"/>
          </w:tcPr>
          <w:p w14:paraId="731ACE4B" w14:textId="77777777" w:rsidR="001402BB" w:rsidRPr="00312758" w:rsidRDefault="001402BB" w:rsidP="005F75C5">
            <w:pPr>
              <w:spacing w:after="0" w:line="240" w:lineRule="auto"/>
              <w:jc w:val="center"/>
              <w:rPr>
                <w:rFonts w:eastAsia="Times New Roman"/>
                <w:b w:val="0"/>
                <w:sz w:val="24"/>
                <w:szCs w:val="24"/>
                <w:lang w:eastAsia="ru-RU"/>
              </w:rPr>
            </w:pP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666913F9" w14:textId="2B7D6537" w:rsidR="001402BB" w:rsidRPr="00312758" w:rsidRDefault="001402BB"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Общественно-деловые зоны</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683013B1" w14:textId="01523DB0" w:rsidR="001402BB" w:rsidRPr="00312758" w:rsidRDefault="001402BB" w:rsidP="005F75C5">
            <w:pPr>
              <w:spacing w:after="0" w:line="240" w:lineRule="auto"/>
              <w:jc w:val="center"/>
              <w:rPr>
                <w:rFonts w:eastAsia="Times New Roman"/>
                <w:b w:val="0"/>
                <w:sz w:val="24"/>
                <w:szCs w:val="24"/>
                <w:lang w:eastAsia="ru-RU"/>
              </w:rPr>
            </w:pPr>
            <w:r w:rsidRPr="00312758">
              <w:rPr>
                <w:rFonts w:eastAsia="Times New Roman"/>
                <w:b w:val="0"/>
                <w:sz w:val="24"/>
                <w:szCs w:val="24"/>
                <w:lang w:eastAsia="ru-RU"/>
              </w:rPr>
              <w:t>-»-</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17705E25" w14:textId="3FCB5AA1" w:rsidR="001402BB" w:rsidRPr="00312758" w:rsidRDefault="001402BB" w:rsidP="005F75C5">
            <w:pPr>
              <w:autoSpaceDE w:val="0"/>
              <w:autoSpaceDN w:val="0"/>
              <w:spacing w:after="0" w:line="240" w:lineRule="auto"/>
              <w:jc w:val="center"/>
              <w:rPr>
                <w:rFonts w:eastAsia="Times New Roman"/>
                <w:b w:val="0"/>
                <w:bCs/>
                <w:sz w:val="24"/>
                <w:szCs w:val="24"/>
                <w:highlight w:val="yellow"/>
                <w:lang w:eastAsia="ru-RU"/>
              </w:rPr>
            </w:pPr>
            <w:r w:rsidRPr="00312758">
              <w:rPr>
                <w:rFonts w:eastAsia="Times New Roman"/>
                <w:b w:val="0"/>
                <w:sz w:val="24"/>
                <w:szCs w:val="24"/>
                <w:lang w:eastAsia="ru-RU"/>
              </w:rPr>
              <w:t>0,087</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4CD87A0C" w14:textId="73362A74" w:rsidR="001402BB" w:rsidRPr="00312758" w:rsidRDefault="001402BB" w:rsidP="005F75C5">
            <w:pPr>
              <w:autoSpaceDE w:val="0"/>
              <w:autoSpaceDN w:val="0"/>
              <w:spacing w:after="0" w:line="240" w:lineRule="auto"/>
              <w:jc w:val="center"/>
              <w:rPr>
                <w:rFonts w:eastAsia="Times New Roman"/>
                <w:b w:val="0"/>
                <w:bCs/>
                <w:sz w:val="24"/>
                <w:szCs w:val="24"/>
                <w:highlight w:val="yellow"/>
                <w:lang w:eastAsia="ru-RU"/>
              </w:rPr>
            </w:pPr>
            <w:r w:rsidRPr="00312758">
              <w:rPr>
                <w:rFonts w:eastAsia="Times New Roman"/>
                <w:b w:val="0"/>
                <w:sz w:val="24"/>
                <w:szCs w:val="24"/>
                <w:lang w:eastAsia="ru-RU"/>
              </w:rPr>
              <w:t>0,087</w:t>
            </w:r>
          </w:p>
        </w:tc>
        <w:tc>
          <w:tcPr>
            <w:tcW w:w="755" w:type="pct"/>
            <w:tcBorders>
              <w:top w:val="single" w:sz="6" w:space="0" w:color="auto"/>
              <w:left w:val="single" w:sz="6" w:space="0" w:color="auto"/>
              <w:bottom w:val="single" w:sz="6" w:space="0" w:color="auto"/>
              <w:right w:val="single" w:sz="4" w:space="0" w:color="auto"/>
            </w:tcBorders>
            <w:shd w:val="clear" w:color="auto" w:fill="auto"/>
            <w:vAlign w:val="center"/>
          </w:tcPr>
          <w:p w14:paraId="27CEF893" w14:textId="0007A180" w:rsidR="001402BB" w:rsidRPr="00312758" w:rsidRDefault="001402BB" w:rsidP="005F75C5">
            <w:pPr>
              <w:autoSpaceDE w:val="0"/>
              <w:autoSpaceDN w:val="0"/>
              <w:spacing w:after="0" w:line="240" w:lineRule="auto"/>
              <w:jc w:val="center"/>
              <w:rPr>
                <w:rFonts w:eastAsia="Times New Roman"/>
                <w:b w:val="0"/>
                <w:bCs/>
                <w:sz w:val="24"/>
                <w:szCs w:val="24"/>
                <w:highlight w:val="yellow"/>
                <w:lang w:eastAsia="ru-RU"/>
              </w:rPr>
            </w:pPr>
            <w:r w:rsidRPr="00312758">
              <w:rPr>
                <w:rFonts w:eastAsia="Times New Roman"/>
                <w:b w:val="0"/>
                <w:sz w:val="24"/>
                <w:szCs w:val="24"/>
                <w:lang w:eastAsia="ru-RU"/>
              </w:rPr>
              <w:t>0,087</w:t>
            </w:r>
          </w:p>
        </w:tc>
      </w:tr>
      <w:tr w:rsidR="001402BB" w:rsidRPr="00312758" w14:paraId="3E2B8B93" w14:textId="77777777" w:rsidTr="005F75C5">
        <w:trPr>
          <w:trHeight w:val="57"/>
          <w:jc w:val="center"/>
        </w:trPr>
        <w:tc>
          <w:tcPr>
            <w:tcW w:w="278" w:type="pct"/>
            <w:vMerge/>
            <w:tcBorders>
              <w:left w:val="single" w:sz="4" w:space="0" w:color="auto"/>
              <w:right w:val="single" w:sz="6" w:space="0" w:color="auto"/>
            </w:tcBorders>
            <w:vAlign w:val="center"/>
          </w:tcPr>
          <w:p w14:paraId="6FECD063" w14:textId="77777777" w:rsidR="001402BB" w:rsidRPr="00312758" w:rsidRDefault="001402BB" w:rsidP="005F75C5">
            <w:pPr>
              <w:spacing w:after="0" w:line="240" w:lineRule="auto"/>
              <w:jc w:val="center"/>
              <w:rPr>
                <w:rFonts w:eastAsia="Times New Roman"/>
                <w:b w:val="0"/>
                <w:sz w:val="24"/>
                <w:szCs w:val="24"/>
                <w:lang w:eastAsia="ru-RU"/>
              </w:rPr>
            </w:pP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6B034D83" w14:textId="60874392" w:rsidR="001402BB" w:rsidRPr="00312758" w:rsidRDefault="001402BB"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Многофункциональная общественно-деловая зона</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78C19BFD" w14:textId="77777777" w:rsidR="001402BB" w:rsidRPr="00312758" w:rsidRDefault="001402BB" w:rsidP="005F75C5">
            <w:pPr>
              <w:spacing w:after="0" w:line="240" w:lineRule="auto"/>
              <w:jc w:val="center"/>
              <w:rPr>
                <w:rFonts w:eastAsia="Times New Roman"/>
                <w:b w:val="0"/>
                <w:sz w:val="24"/>
                <w:szCs w:val="24"/>
                <w:lang w:eastAsia="ru-RU"/>
              </w:rPr>
            </w:pP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368A2D6D" w14:textId="5D34C832" w:rsidR="001402BB" w:rsidRPr="00312758" w:rsidRDefault="001402BB"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0,361</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6DFD7374" w14:textId="2BEAA86C" w:rsidR="001402BB" w:rsidRPr="00312758" w:rsidRDefault="001402BB"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0,361</w:t>
            </w:r>
          </w:p>
        </w:tc>
        <w:tc>
          <w:tcPr>
            <w:tcW w:w="755" w:type="pct"/>
            <w:tcBorders>
              <w:top w:val="single" w:sz="6" w:space="0" w:color="auto"/>
              <w:left w:val="single" w:sz="6" w:space="0" w:color="auto"/>
              <w:bottom w:val="single" w:sz="6" w:space="0" w:color="auto"/>
              <w:right w:val="single" w:sz="4" w:space="0" w:color="auto"/>
            </w:tcBorders>
            <w:shd w:val="clear" w:color="auto" w:fill="auto"/>
            <w:vAlign w:val="center"/>
          </w:tcPr>
          <w:p w14:paraId="2F432692" w14:textId="644C0C47" w:rsidR="001402BB" w:rsidRPr="00312758" w:rsidRDefault="001402BB"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0,361</w:t>
            </w:r>
          </w:p>
        </w:tc>
      </w:tr>
      <w:tr w:rsidR="0078021B" w:rsidRPr="00312758" w14:paraId="08E7D93E" w14:textId="77777777" w:rsidTr="005F75C5">
        <w:trPr>
          <w:trHeight w:val="57"/>
          <w:jc w:val="center"/>
        </w:trPr>
        <w:tc>
          <w:tcPr>
            <w:tcW w:w="278" w:type="pct"/>
            <w:vMerge/>
            <w:tcBorders>
              <w:left w:val="single" w:sz="4" w:space="0" w:color="auto"/>
              <w:right w:val="single" w:sz="6" w:space="0" w:color="auto"/>
            </w:tcBorders>
            <w:vAlign w:val="center"/>
          </w:tcPr>
          <w:p w14:paraId="40E2AC94" w14:textId="77777777" w:rsidR="0078021B" w:rsidRPr="00312758" w:rsidRDefault="0078021B" w:rsidP="005F75C5">
            <w:pPr>
              <w:spacing w:after="0" w:line="240" w:lineRule="auto"/>
              <w:jc w:val="center"/>
              <w:rPr>
                <w:rFonts w:eastAsia="Times New Roman"/>
                <w:b w:val="0"/>
                <w:sz w:val="24"/>
                <w:szCs w:val="24"/>
                <w:lang w:eastAsia="ru-RU"/>
              </w:rPr>
            </w:pP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5303924A" w14:textId="77777777" w:rsidR="0078021B" w:rsidRPr="00312758" w:rsidRDefault="0078021B"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Зона специализированной общественной застройки</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4B1009A2" w14:textId="2C533C18" w:rsidR="0078021B" w:rsidRPr="00312758" w:rsidRDefault="0078021B" w:rsidP="005F75C5">
            <w:pPr>
              <w:spacing w:after="0" w:line="240" w:lineRule="auto"/>
              <w:jc w:val="center"/>
              <w:rPr>
                <w:rFonts w:eastAsia="Times New Roman"/>
                <w:b w:val="0"/>
                <w:sz w:val="24"/>
                <w:szCs w:val="24"/>
                <w:lang w:eastAsia="ru-RU"/>
              </w:rPr>
            </w:pPr>
            <w:r w:rsidRPr="00312758">
              <w:rPr>
                <w:rFonts w:eastAsia="Times New Roman"/>
                <w:b w:val="0"/>
                <w:sz w:val="24"/>
                <w:szCs w:val="24"/>
                <w:lang w:eastAsia="ru-RU"/>
              </w:rPr>
              <w:t>-»-</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414E6325" w14:textId="42710A65" w:rsidR="0078021B" w:rsidRPr="00312758" w:rsidRDefault="001402BB" w:rsidP="005F75C5">
            <w:pPr>
              <w:autoSpaceDE w:val="0"/>
              <w:autoSpaceDN w:val="0"/>
              <w:spacing w:after="0" w:line="240" w:lineRule="auto"/>
              <w:jc w:val="center"/>
              <w:rPr>
                <w:rFonts w:eastAsia="Times New Roman"/>
                <w:b w:val="0"/>
                <w:bCs/>
                <w:sz w:val="24"/>
                <w:szCs w:val="24"/>
                <w:highlight w:val="yellow"/>
                <w:lang w:eastAsia="ru-RU"/>
              </w:rPr>
            </w:pPr>
            <w:r w:rsidRPr="00312758">
              <w:rPr>
                <w:rFonts w:eastAsia="Times New Roman"/>
                <w:b w:val="0"/>
                <w:sz w:val="24"/>
                <w:szCs w:val="24"/>
                <w:lang w:eastAsia="ru-RU"/>
              </w:rPr>
              <w:t>3,512</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773E4D5E" w14:textId="7ED1D75E" w:rsidR="0078021B" w:rsidRPr="002E2EC8" w:rsidRDefault="002E2EC8" w:rsidP="005F75C5">
            <w:pPr>
              <w:autoSpaceDE w:val="0"/>
              <w:autoSpaceDN w:val="0"/>
              <w:spacing w:after="0" w:line="240" w:lineRule="auto"/>
              <w:jc w:val="center"/>
              <w:rPr>
                <w:rFonts w:eastAsia="Times New Roman"/>
                <w:b w:val="0"/>
                <w:bCs/>
                <w:sz w:val="24"/>
                <w:szCs w:val="24"/>
                <w:highlight w:val="yellow"/>
                <w:lang w:eastAsia="ru-RU"/>
              </w:rPr>
            </w:pPr>
            <w:r w:rsidRPr="002E2EC8">
              <w:rPr>
                <w:b w:val="0"/>
                <w:bCs/>
                <w:color w:val="000000"/>
                <w:sz w:val="24"/>
                <w:szCs w:val="24"/>
                <w:lang w:val="en-US"/>
              </w:rPr>
              <w:t>4</w:t>
            </w:r>
            <w:r w:rsidRPr="002E2EC8">
              <w:rPr>
                <w:b w:val="0"/>
                <w:bCs/>
                <w:color w:val="000000"/>
                <w:sz w:val="24"/>
                <w:szCs w:val="24"/>
              </w:rPr>
              <w:t>,293</w:t>
            </w:r>
          </w:p>
        </w:tc>
        <w:tc>
          <w:tcPr>
            <w:tcW w:w="755" w:type="pct"/>
            <w:tcBorders>
              <w:top w:val="single" w:sz="6" w:space="0" w:color="auto"/>
              <w:left w:val="single" w:sz="6" w:space="0" w:color="auto"/>
              <w:bottom w:val="single" w:sz="6" w:space="0" w:color="auto"/>
              <w:right w:val="single" w:sz="4" w:space="0" w:color="auto"/>
            </w:tcBorders>
            <w:shd w:val="clear" w:color="auto" w:fill="auto"/>
            <w:vAlign w:val="center"/>
          </w:tcPr>
          <w:p w14:paraId="2C2B0191" w14:textId="0921282C" w:rsidR="0078021B" w:rsidRPr="004931FF" w:rsidRDefault="002E2EC8" w:rsidP="005F75C5">
            <w:pPr>
              <w:autoSpaceDE w:val="0"/>
              <w:autoSpaceDN w:val="0"/>
              <w:spacing w:after="0" w:line="240" w:lineRule="auto"/>
              <w:jc w:val="center"/>
              <w:rPr>
                <w:rFonts w:eastAsia="Times New Roman"/>
                <w:b w:val="0"/>
                <w:bCs/>
                <w:sz w:val="24"/>
                <w:szCs w:val="24"/>
                <w:highlight w:val="yellow"/>
                <w:lang w:eastAsia="ru-RU"/>
              </w:rPr>
            </w:pPr>
            <w:r w:rsidRPr="002E2EC8">
              <w:rPr>
                <w:b w:val="0"/>
                <w:bCs/>
                <w:color w:val="000000"/>
                <w:sz w:val="24"/>
                <w:szCs w:val="24"/>
                <w:lang w:val="en-US"/>
              </w:rPr>
              <w:t>4</w:t>
            </w:r>
            <w:r w:rsidRPr="002E2EC8">
              <w:rPr>
                <w:b w:val="0"/>
                <w:bCs/>
                <w:color w:val="000000"/>
                <w:sz w:val="24"/>
                <w:szCs w:val="24"/>
              </w:rPr>
              <w:t>,293</w:t>
            </w:r>
          </w:p>
        </w:tc>
      </w:tr>
      <w:tr w:rsidR="0078021B" w:rsidRPr="00312758" w14:paraId="420D9BFC" w14:textId="77777777" w:rsidTr="005F75C5">
        <w:trPr>
          <w:trHeight w:val="57"/>
          <w:jc w:val="center"/>
        </w:trPr>
        <w:tc>
          <w:tcPr>
            <w:tcW w:w="278" w:type="pct"/>
            <w:vMerge/>
            <w:tcBorders>
              <w:left w:val="single" w:sz="4" w:space="0" w:color="auto"/>
              <w:right w:val="single" w:sz="6" w:space="0" w:color="auto"/>
            </w:tcBorders>
            <w:vAlign w:val="center"/>
          </w:tcPr>
          <w:p w14:paraId="588BC46E" w14:textId="77777777" w:rsidR="0078021B" w:rsidRPr="00312758" w:rsidRDefault="0078021B" w:rsidP="005F75C5">
            <w:pPr>
              <w:spacing w:after="0" w:line="240" w:lineRule="auto"/>
              <w:jc w:val="center"/>
              <w:rPr>
                <w:rFonts w:eastAsia="Times New Roman"/>
                <w:b w:val="0"/>
                <w:sz w:val="24"/>
                <w:szCs w:val="24"/>
                <w:lang w:eastAsia="ru-RU"/>
              </w:rPr>
            </w:pP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04FB98DD" w14:textId="77777777" w:rsidR="0078021B" w:rsidRPr="00312758" w:rsidRDefault="0078021B"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Зона инженерной инфраструктуры</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43241526" w14:textId="50CE0C33" w:rsidR="0078021B" w:rsidRPr="00312758" w:rsidRDefault="0078021B" w:rsidP="005F75C5">
            <w:pPr>
              <w:spacing w:after="0" w:line="240" w:lineRule="auto"/>
              <w:jc w:val="center"/>
              <w:rPr>
                <w:rFonts w:eastAsia="Times New Roman"/>
                <w:b w:val="0"/>
                <w:sz w:val="24"/>
                <w:szCs w:val="24"/>
                <w:lang w:eastAsia="ru-RU"/>
              </w:rPr>
            </w:pPr>
            <w:r w:rsidRPr="00312758">
              <w:rPr>
                <w:rFonts w:eastAsia="Times New Roman"/>
                <w:b w:val="0"/>
                <w:sz w:val="24"/>
                <w:szCs w:val="24"/>
                <w:lang w:eastAsia="ru-RU"/>
              </w:rPr>
              <w:t>-»-</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5A4C3BDA" w14:textId="2F53AEA9" w:rsidR="0078021B" w:rsidRPr="00312758" w:rsidRDefault="00B02FD6" w:rsidP="005F75C5">
            <w:pPr>
              <w:autoSpaceDE w:val="0"/>
              <w:autoSpaceDN w:val="0"/>
              <w:spacing w:after="0" w:line="240" w:lineRule="auto"/>
              <w:jc w:val="center"/>
              <w:rPr>
                <w:rFonts w:eastAsia="Times New Roman"/>
                <w:b w:val="0"/>
                <w:bCs/>
                <w:sz w:val="24"/>
                <w:szCs w:val="24"/>
                <w:highlight w:val="yellow"/>
                <w:lang w:eastAsia="ru-RU"/>
              </w:rPr>
            </w:pPr>
            <w:r w:rsidRPr="00312758">
              <w:rPr>
                <w:rFonts w:eastAsia="Times New Roman"/>
                <w:b w:val="0"/>
                <w:sz w:val="24"/>
                <w:szCs w:val="24"/>
                <w:lang w:eastAsia="ru-RU"/>
              </w:rPr>
              <w:t>0,278</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39A10D5C" w14:textId="22C29B3B" w:rsidR="0078021B" w:rsidRPr="00312758" w:rsidRDefault="00C25043" w:rsidP="005F75C5">
            <w:pPr>
              <w:autoSpaceDE w:val="0"/>
              <w:autoSpaceDN w:val="0"/>
              <w:spacing w:after="0" w:line="240" w:lineRule="auto"/>
              <w:jc w:val="center"/>
              <w:rPr>
                <w:rFonts w:eastAsia="Times New Roman"/>
                <w:b w:val="0"/>
                <w:bCs/>
                <w:sz w:val="24"/>
                <w:szCs w:val="24"/>
                <w:lang w:eastAsia="ru-RU"/>
              </w:rPr>
            </w:pPr>
            <w:r w:rsidRPr="00312758">
              <w:rPr>
                <w:b w:val="0"/>
                <w:bCs/>
                <w:color w:val="000000"/>
                <w:sz w:val="24"/>
                <w:szCs w:val="24"/>
              </w:rPr>
              <w:t>0,278</w:t>
            </w:r>
          </w:p>
        </w:tc>
        <w:tc>
          <w:tcPr>
            <w:tcW w:w="755" w:type="pct"/>
            <w:tcBorders>
              <w:top w:val="single" w:sz="6" w:space="0" w:color="auto"/>
              <w:left w:val="single" w:sz="6" w:space="0" w:color="auto"/>
              <w:bottom w:val="single" w:sz="6" w:space="0" w:color="auto"/>
              <w:right w:val="single" w:sz="4" w:space="0" w:color="auto"/>
            </w:tcBorders>
            <w:shd w:val="clear" w:color="auto" w:fill="auto"/>
            <w:vAlign w:val="center"/>
          </w:tcPr>
          <w:p w14:paraId="728A633A" w14:textId="44378919" w:rsidR="0078021B" w:rsidRPr="00312758" w:rsidRDefault="00C25043" w:rsidP="005F75C5">
            <w:pPr>
              <w:autoSpaceDE w:val="0"/>
              <w:autoSpaceDN w:val="0"/>
              <w:spacing w:after="0" w:line="240" w:lineRule="auto"/>
              <w:jc w:val="center"/>
              <w:rPr>
                <w:rFonts w:eastAsia="Times New Roman"/>
                <w:b w:val="0"/>
                <w:bCs/>
                <w:sz w:val="24"/>
                <w:szCs w:val="24"/>
                <w:lang w:eastAsia="ru-RU"/>
              </w:rPr>
            </w:pPr>
            <w:r w:rsidRPr="00312758">
              <w:rPr>
                <w:b w:val="0"/>
                <w:bCs/>
                <w:color w:val="000000"/>
                <w:sz w:val="24"/>
                <w:szCs w:val="24"/>
              </w:rPr>
              <w:t>0,278</w:t>
            </w:r>
          </w:p>
        </w:tc>
      </w:tr>
      <w:tr w:rsidR="0078021B" w:rsidRPr="00312758" w14:paraId="3A068DEA" w14:textId="77777777" w:rsidTr="005F75C5">
        <w:trPr>
          <w:trHeight w:val="57"/>
          <w:jc w:val="center"/>
        </w:trPr>
        <w:tc>
          <w:tcPr>
            <w:tcW w:w="278" w:type="pct"/>
            <w:vMerge/>
            <w:tcBorders>
              <w:left w:val="single" w:sz="4" w:space="0" w:color="auto"/>
              <w:right w:val="single" w:sz="6" w:space="0" w:color="auto"/>
            </w:tcBorders>
            <w:vAlign w:val="center"/>
          </w:tcPr>
          <w:p w14:paraId="1F25EC63" w14:textId="77777777" w:rsidR="0078021B" w:rsidRPr="00312758" w:rsidRDefault="0078021B" w:rsidP="005F75C5">
            <w:pPr>
              <w:spacing w:after="0" w:line="240" w:lineRule="auto"/>
              <w:jc w:val="center"/>
              <w:rPr>
                <w:rFonts w:eastAsia="Times New Roman"/>
                <w:b w:val="0"/>
                <w:sz w:val="24"/>
                <w:szCs w:val="24"/>
                <w:lang w:eastAsia="ru-RU"/>
              </w:rPr>
            </w:pP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0CEA63A4" w14:textId="77777777" w:rsidR="0078021B" w:rsidRPr="00312758" w:rsidRDefault="0078021B"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Зона транспортной инфраструктуры</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16FD3D9B" w14:textId="7F464371" w:rsidR="0078021B" w:rsidRPr="00312758" w:rsidRDefault="0078021B" w:rsidP="005F75C5">
            <w:pPr>
              <w:spacing w:after="0" w:line="240" w:lineRule="auto"/>
              <w:jc w:val="center"/>
              <w:rPr>
                <w:rFonts w:eastAsia="Times New Roman"/>
                <w:b w:val="0"/>
                <w:sz w:val="24"/>
                <w:szCs w:val="24"/>
                <w:lang w:eastAsia="ru-RU"/>
              </w:rPr>
            </w:pPr>
            <w:r w:rsidRPr="00312758">
              <w:rPr>
                <w:rFonts w:eastAsia="Times New Roman"/>
                <w:b w:val="0"/>
                <w:sz w:val="24"/>
                <w:szCs w:val="24"/>
                <w:lang w:eastAsia="ru-RU"/>
              </w:rPr>
              <w:t>-»-</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0C31318A" w14:textId="2ACCB545" w:rsidR="0078021B" w:rsidRPr="00312758" w:rsidRDefault="009468F6" w:rsidP="005F75C5">
            <w:pPr>
              <w:autoSpaceDE w:val="0"/>
              <w:autoSpaceDN w:val="0"/>
              <w:spacing w:after="0" w:line="240" w:lineRule="auto"/>
              <w:jc w:val="center"/>
              <w:rPr>
                <w:rFonts w:eastAsia="Times New Roman"/>
                <w:b w:val="0"/>
                <w:bCs/>
                <w:sz w:val="24"/>
                <w:szCs w:val="24"/>
                <w:highlight w:val="yellow"/>
                <w:lang w:val="en-US" w:eastAsia="ru-RU"/>
              </w:rPr>
            </w:pPr>
            <w:r w:rsidRPr="00312758">
              <w:rPr>
                <w:rFonts w:eastAsia="Times New Roman"/>
                <w:b w:val="0"/>
                <w:sz w:val="24"/>
                <w:szCs w:val="24"/>
                <w:lang w:eastAsia="ru-RU"/>
              </w:rPr>
              <w:t>131,81</w:t>
            </w:r>
            <w:r w:rsidRPr="00312758">
              <w:rPr>
                <w:rFonts w:eastAsia="Times New Roman"/>
                <w:b w:val="0"/>
                <w:sz w:val="24"/>
                <w:szCs w:val="24"/>
                <w:lang w:val="en-US" w:eastAsia="ru-RU"/>
              </w:rPr>
              <w:t>0</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56462085" w14:textId="6BF8CDDD" w:rsidR="0078021B" w:rsidRPr="00312758" w:rsidRDefault="009468F6" w:rsidP="005F75C5">
            <w:pPr>
              <w:autoSpaceDE w:val="0"/>
              <w:autoSpaceDN w:val="0"/>
              <w:spacing w:after="0" w:line="240" w:lineRule="auto"/>
              <w:jc w:val="center"/>
              <w:rPr>
                <w:rFonts w:eastAsia="Times New Roman"/>
                <w:b w:val="0"/>
                <w:bCs/>
                <w:sz w:val="24"/>
                <w:szCs w:val="24"/>
                <w:highlight w:val="yellow"/>
                <w:lang w:eastAsia="ru-RU"/>
              </w:rPr>
            </w:pPr>
            <w:r w:rsidRPr="00312758">
              <w:rPr>
                <w:b w:val="0"/>
                <w:bCs/>
                <w:color w:val="000000"/>
                <w:sz w:val="24"/>
                <w:szCs w:val="24"/>
              </w:rPr>
              <w:t>133,599</w:t>
            </w:r>
          </w:p>
        </w:tc>
        <w:tc>
          <w:tcPr>
            <w:tcW w:w="755" w:type="pct"/>
            <w:tcBorders>
              <w:top w:val="single" w:sz="6" w:space="0" w:color="auto"/>
              <w:left w:val="single" w:sz="6" w:space="0" w:color="auto"/>
              <w:bottom w:val="single" w:sz="6" w:space="0" w:color="auto"/>
              <w:right w:val="single" w:sz="4" w:space="0" w:color="auto"/>
            </w:tcBorders>
            <w:shd w:val="clear" w:color="auto" w:fill="auto"/>
            <w:vAlign w:val="center"/>
          </w:tcPr>
          <w:p w14:paraId="5B5A80A8" w14:textId="3604063A" w:rsidR="0078021B" w:rsidRPr="00312758" w:rsidRDefault="009C01C0" w:rsidP="005F75C5">
            <w:pPr>
              <w:autoSpaceDE w:val="0"/>
              <w:autoSpaceDN w:val="0"/>
              <w:spacing w:after="0" w:line="240" w:lineRule="auto"/>
              <w:jc w:val="center"/>
              <w:rPr>
                <w:rFonts w:eastAsia="Times New Roman"/>
                <w:b w:val="0"/>
                <w:bCs/>
                <w:sz w:val="24"/>
                <w:szCs w:val="24"/>
                <w:highlight w:val="yellow"/>
                <w:lang w:eastAsia="ru-RU"/>
              </w:rPr>
            </w:pPr>
            <w:r w:rsidRPr="00312758">
              <w:rPr>
                <w:b w:val="0"/>
                <w:bCs/>
                <w:color w:val="000000"/>
                <w:sz w:val="24"/>
                <w:szCs w:val="24"/>
              </w:rPr>
              <w:t>133,599</w:t>
            </w:r>
          </w:p>
        </w:tc>
      </w:tr>
      <w:tr w:rsidR="004407E3" w:rsidRPr="00312758" w14:paraId="6EB90404" w14:textId="77777777" w:rsidTr="005F75C5">
        <w:trPr>
          <w:trHeight w:val="57"/>
          <w:jc w:val="center"/>
        </w:trPr>
        <w:tc>
          <w:tcPr>
            <w:tcW w:w="278" w:type="pct"/>
            <w:vMerge/>
            <w:tcBorders>
              <w:left w:val="single" w:sz="4" w:space="0" w:color="auto"/>
              <w:right w:val="single" w:sz="6" w:space="0" w:color="auto"/>
            </w:tcBorders>
            <w:vAlign w:val="center"/>
          </w:tcPr>
          <w:p w14:paraId="4543F3B5" w14:textId="77777777" w:rsidR="004407E3" w:rsidRPr="00312758" w:rsidRDefault="004407E3" w:rsidP="005F75C5">
            <w:pPr>
              <w:spacing w:after="0" w:line="240" w:lineRule="auto"/>
              <w:jc w:val="center"/>
              <w:rPr>
                <w:rFonts w:eastAsia="Times New Roman"/>
                <w:b w:val="0"/>
                <w:sz w:val="24"/>
                <w:szCs w:val="24"/>
                <w:lang w:eastAsia="ru-RU"/>
              </w:rPr>
            </w:pP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5AE951FA" w14:textId="45B45E8C" w:rsidR="004407E3" w:rsidRPr="00312758" w:rsidRDefault="004407E3"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Зоны сельскохозяйственного использования</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43FABAE3" w14:textId="4B153452" w:rsidR="004407E3" w:rsidRPr="00312758" w:rsidRDefault="004407E3" w:rsidP="005F75C5">
            <w:pPr>
              <w:spacing w:after="0" w:line="240" w:lineRule="auto"/>
              <w:jc w:val="center"/>
              <w:rPr>
                <w:rFonts w:eastAsia="Times New Roman"/>
                <w:b w:val="0"/>
                <w:sz w:val="24"/>
                <w:szCs w:val="24"/>
                <w:lang w:eastAsia="ru-RU"/>
              </w:rPr>
            </w:pPr>
            <w:r w:rsidRPr="00312758">
              <w:rPr>
                <w:rFonts w:eastAsia="Times New Roman"/>
                <w:b w:val="0"/>
                <w:sz w:val="24"/>
                <w:szCs w:val="24"/>
                <w:lang w:eastAsia="ru-RU"/>
              </w:rPr>
              <w:t>-»-</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04E072DB" w14:textId="711C3FFA" w:rsidR="004407E3" w:rsidRPr="00312758" w:rsidRDefault="004407E3" w:rsidP="005F75C5">
            <w:pPr>
              <w:autoSpaceDE w:val="0"/>
              <w:autoSpaceDN w:val="0"/>
              <w:spacing w:after="0" w:line="240" w:lineRule="auto"/>
              <w:jc w:val="center"/>
              <w:rPr>
                <w:rFonts w:eastAsia="Times New Roman"/>
                <w:b w:val="0"/>
                <w:bCs/>
                <w:sz w:val="24"/>
                <w:szCs w:val="24"/>
                <w:highlight w:val="yellow"/>
                <w:lang w:eastAsia="ru-RU"/>
              </w:rPr>
            </w:pPr>
            <w:r w:rsidRPr="00312758">
              <w:rPr>
                <w:rFonts w:eastAsia="Times New Roman"/>
                <w:b w:val="0"/>
                <w:sz w:val="24"/>
                <w:szCs w:val="24"/>
                <w:lang w:eastAsia="ru-RU"/>
              </w:rPr>
              <w:t>3100,139</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31A2ED9D" w14:textId="42D9A235" w:rsidR="004407E3" w:rsidRPr="00312758" w:rsidRDefault="004407E3" w:rsidP="005F75C5">
            <w:pPr>
              <w:autoSpaceDE w:val="0"/>
              <w:autoSpaceDN w:val="0"/>
              <w:spacing w:after="0" w:line="240" w:lineRule="auto"/>
              <w:jc w:val="center"/>
              <w:rPr>
                <w:rFonts w:eastAsia="Times New Roman"/>
                <w:b w:val="0"/>
                <w:bCs/>
                <w:sz w:val="24"/>
                <w:szCs w:val="24"/>
                <w:highlight w:val="yellow"/>
                <w:lang w:eastAsia="ru-RU"/>
              </w:rPr>
            </w:pPr>
            <w:r w:rsidRPr="00312758">
              <w:rPr>
                <w:rFonts w:eastAsia="Times New Roman"/>
                <w:b w:val="0"/>
                <w:sz w:val="24"/>
                <w:szCs w:val="24"/>
                <w:lang w:eastAsia="ru-RU"/>
              </w:rPr>
              <w:t>3100,139</w:t>
            </w:r>
          </w:p>
        </w:tc>
        <w:tc>
          <w:tcPr>
            <w:tcW w:w="755" w:type="pct"/>
            <w:tcBorders>
              <w:top w:val="single" w:sz="6" w:space="0" w:color="auto"/>
              <w:left w:val="single" w:sz="6" w:space="0" w:color="auto"/>
              <w:bottom w:val="single" w:sz="6" w:space="0" w:color="auto"/>
              <w:right w:val="single" w:sz="4" w:space="0" w:color="auto"/>
            </w:tcBorders>
            <w:shd w:val="clear" w:color="auto" w:fill="auto"/>
            <w:vAlign w:val="center"/>
          </w:tcPr>
          <w:p w14:paraId="52826066" w14:textId="0F2BFC0A" w:rsidR="004407E3" w:rsidRPr="00312758" w:rsidRDefault="004407E3" w:rsidP="005F75C5">
            <w:pPr>
              <w:autoSpaceDE w:val="0"/>
              <w:autoSpaceDN w:val="0"/>
              <w:spacing w:after="0" w:line="240" w:lineRule="auto"/>
              <w:jc w:val="center"/>
              <w:rPr>
                <w:rFonts w:eastAsia="Times New Roman"/>
                <w:b w:val="0"/>
                <w:bCs/>
                <w:sz w:val="24"/>
                <w:szCs w:val="24"/>
                <w:highlight w:val="yellow"/>
                <w:lang w:eastAsia="ru-RU"/>
              </w:rPr>
            </w:pPr>
            <w:r w:rsidRPr="00312758">
              <w:rPr>
                <w:rFonts w:eastAsia="Times New Roman"/>
                <w:b w:val="0"/>
                <w:sz w:val="24"/>
                <w:szCs w:val="24"/>
                <w:lang w:eastAsia="ru-RU"/>
              </w:rPr>
              <w:t>3100,139</w:t>
            </w:r>
          </w:p>
        </w:tc>
      </w:tr>
      <w:tr w:rsidR="0078021B" w:rsidRPr="00312758" w14:paraId="026B449D" w14:textId="77777777" w:rsidTr="005F75C5">
        <w:trPr>
          <w:trHeight w:val="57"/>
          <w:jc w:val="center"/>
        </w:trPr>
        <w:tc>
          <w:tcPr>
            <w:tcW w:w="278" w:type="pct"/>
            <w:vMerge/>
            <w:tcBorders>
              <w:left w:val="single" w:sz="4" w:space="0" w:color="auto"/>
              <w:right w:val="single" w:sz="6" w:space="0" w:color="auto"/>
            </w:tcBorders>
            <w:vAlign w:val="center"/>
          </w:tcPr>
          <w:p w14:paraId="44951FAB" w14:textId="77777777" w:rsidR="0078021B" w:rsidRPr="00312758" w:rsidRDefault="0078021B" w:rsidP="005F75C5">
            <w:pPr>
              <w:spacing w:after="0" w:line="240" w:lineRule="auto"/>
              <w:jc w:val="center"/>
              <w:rPr>
                <w:rFonts w:eastAsia="Times New Roman"/>
                <w:b w:val="0"/>
                <w:sz w:val="24"/>
                <w:szCs w:val="24"/>
                <w:lang w:eastAsia="ru-RU"/>
              </w:rPr>
            </w:pP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27ECAC41" w14:textId="77777777" w:rsidR="0078021B" w:rsidRPr="00312758" w:rsidRDefault="0078021B"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Производственная зона сельскохозяйственных предприятий</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3D98F7E1" w14:textId="0141C9C9" w:rsidR="0078021B" w:rsidRPr="00312758" w:rsidRDefault="0078021B" w:rsidP="005F75C5">
            <w:pPr>
              <w:spacing w:after="0" w:line="240" w:lineRule="auto"/>
              <w:jc w:val="center"/>
              <w:rPr>
                <w:rFonts w:eastAsia="Times New Roman"/>
                <w:b w:val="0"/>
                <w:sz w:val="24"/>
                <w:szCs w:val="24"/>
                <w:lang w:eastAsia="ru-RU"/>
              </w:rPr>
            </w:pPr>
            <w:r w:rsidRPr="00312758">
              <w:rPr>
                <w:rFonts w:eastAsia="Times New Roman"/>
                <w:b w:val="0"/>
                <w:sz w:val="24"/>
                <w:szCs w:val="24"/>
                <w:lang w:eastAsia="ru-RU"/>
              </w:rPr>
              <w:t>-»-</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306A4A68" w14:textId="40D41419" w:rsidR="0078021B" w:rsidRPr="00312758" w:rsidRDefault="00B02FD6" w:rsidP="005F75C5">
            <w:pPr>
              <w:autoSpaceDE w:val="0"/>
              <w:autoSpaceDN w:val="0"/>
              <w:spacing w:after="0" w:line="240" w:lineRule="auto"/>
              <w:jc w:val="center"/>
              <w:rPr>
                <w:rFonts w:eastAsia="Times New Roman"/>
                <w:b w:val="0"/>
                <w:bCs/>
                <w:sz w:val="24"/>
                <w:szCs w:val="24"/>
                <w:lang w:eastAsia="ru-RU"/>
              </w:rPr>
            </w:pPr>
            <w:r w:rsidRPr="00312758">
              <w:rPr>
                <w:rFonts w:eastAsia="Times New Roman"/>
                <w:b w:val="0"/>
                <w:sz w:val="24"/>
                <w:szCs w:val="24"/>
                <w:lang w:eastAsia="ru-RU"/>
              </w:rPr>
              <w:t>1,998</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78B53F2F" w14:textId="5F008435" w:rsidR="0078021B" w:rsidRPr="00312758" w:rsidRDefault="00C25043" w:rsidP="005F75C5">
            <w:pPr>
              <w:autoSpaceDE w:val="0"/>
              <w:autoSpaceDN w:val="0"/>
              <w:spacing w:after="0" w:line="240" w:lineRule="auto"/>
              <w:jc w:val="center"/>
              <w:rPr>
                <w:rFonts w:eastAsia="Times New Roman"/>
                <w:b w:val="0"/>
                <w:bCs/>
                <w:sz w:val="24"/>
                <w:szCs w:val="24"/>
                <w:lang w:eastAsia="ru-RU"/>
              </w:rPr>
            </w:pPr>
            <w:r w:rsidRPr="00312758">
              <w:rPr>
                <w:b w:val="0"/>
                <w:bCs/>
                <w:color w:val="000000"/>
                <w:sz w:val="24"/>
                <w:szCs w:val="24"/>
              </w:rPr>
              <w:t>1,998</w:t>
            </w:r>
          </w:p>
        </w:tc>
        <w:tc>
          <w:tcPr>
            <w:tcW w:w="755" w:type="pct"/>
            <w:tcBorders>
              <w:top w:val="single" w:sz="6" w:space="0" w:color="auto"/>
              <w:left w:val="single" w:sz="6" w:space="0" w:color="auto"/>
              <w:bottom w:val="single" w:sz="6" w:space="0" w:color="auto"/>
              <w:right w:val="single" w:sz="4" w:space="0" w:color="auto"/>
            </w:tcBorders>
            <w:shd w:val="clear" w:color="auto" w:fill="auto"/>
            <w:vAlign w:val="center"/>
          </w:tcPr>
          <w:p w14:paraId="5C45F23F" w14:textId="7F19F0AD" w:rsidR="0078021B" w:rsidRPr="00312758" w:rsidRDefault="00C25043" w:rsidP="005F75C5">
            <w:pPr>
              <w:autoSpaceDE w:val="0"/>
              <w:autoSpaceDN w:val="0"/>
              <w:spacing w:after="0" w:line="240" w:lineRule="auto"/>
              <w:jc w:val="center"/>
              <w:rPr>
                <w:rFonts w:eastAsia="Times New Roman"/>
                <w:b w:val="0"/>
                <w:bCs/>
                <w:sz w:val="24"/>
                <w:szCs w:val="24"/>
                <w:lang w:eastAsia="ru-RU"/>
              </w:rPr>
            </w:pPr>
            <w:r w:rsidRPr="00312758">
              <w:rPr>
                <w:b w:val="0"/>
                <w:bCs/>
                <w:color w:val="000000"/>
                <w:sz w:val="24"/>
                <w:szCs w:val="24"/>
              </w:rPr>
              <w:t>1,998</w:t>
            </w:r>
          </w:p>
        </w:tc>
      </w:tr>
      <w:tr w:rsidR="005271F2" w:rsidRPr="00312758" w14:paraId="64DE60A4" w14:textId="77777777" w:rsidTr="005F75C5">
        <w:trPr>
          <w:trHeight w:val="57"/>
          <w:jc w:val="center"/>
        </w:trPr>
        <w:tc>
          <w:tcPr>
            <w:tcW w:w="278" w:type="pct"/>
            <w:vMerge/>
            <w:tcBorders>
              <w:left w:val="single" w:sz="4" w:space="0" w:color="auto"/>
              <w:right w:val="single" w:sz="6" w:space="0" w:color="auto"/>
            </w:tcBorders>
            <w:vAlign w:val="center"/>
          </w:tcPr>
          <w:p w14:paraId="6833F9D3" w14:textId="77777777" w:rsidR="005271F2" w:rsidRPr="00312758" w:rsidRDefault="005271F2" w:rsidP="005F75C5">
            <w:pPr>
              <w:spacing w:after="0" w:line="240" w:lineRule="auto"/>
              <w:jc w:val="center"/>
              <w:rPr>
                <w:rFonts w:eastAsia="Times New Roman"/>
                <w:b w:val="0"/>
                <w:sz w:val="24"/>
                <w:szCs w:val="24"/>
                <w:lang w:eastAsia="ru-RU"/>
              </w:rPr>
            </w:pP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2D03F5BD" w14:textId="77777777" w:rsidR="005271F2" w:rsidRPr="00312758" w:rsidRDefault="005271F2"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Иные зоны сельскохозяйственного назначения</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0BF7153A" w14:textId="5B64439C" w:rsidR="005271F2" w:rsidRPr="00312758" w:rsidRDefault="005271F2" w:rsidP="005F75C5">
            <w:pPr>
              <w:spacing w:after="0" w:line="240" w:lineRule="auto"/>
              <w:jc w:val="center"/>
              <w:rPr>
                <w:rFonts w:eastAsia="Times New Roman"/>
                <w:b w:val="0"/>
                <w:sz w:val="24"/>
                <w:szCs w:val="24"/>
                <w:lang w:eastAsia="ru-RU"/>
              </w:rPr>
            </w:pPr>
            <w:r w:rsidRPr="00312758">
              <w:rPr>
                <w:rFonts w:eastAsia="Times New Roman"/>
                <w:b w:val="0"/>
                <w:sz w:val="24"/>
                <w:szCs w:val="24"/>
                <w:lang w:eastAsia="ru-RU"/>
              </w:rPr>
              <w:t>-»-</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20F60313" w14:textId="497ACF8A" w:rsidR="005271F2" w:rsidRPr="00312758" w:rsidRDefault="005271F2" w:rsidP="005F75C5">
            <w:pPr>
              <w:autoSpaceDE w:val="0"/>
              <w:autoSpaceDN w:val="0"/>
              <w:spacing w:after="0" w:line="240" w:lineRule="auto"/>
              <w:jc w:val="center"/>
              <w:rPr>
                <w:rFonts w:eastAsia="Times New Roman"/>
                <w:b w:val="0"/>
                <w:bCs/>
                <w:sz w:val="24"/>
                <w:szCs w:val="24"/>
                <w:highlight w:val="yellow"/>
                <w:lang w:eastAsia="ru-RU"/>
              </w:rPr>
            </w:pPr>
            <w:r w:rsidRPr="00312758">
              <w:rPr>
                <w:rFonts w:eastAsia="Times New Roman"/>
                <w:b w:val="0"/>
                <w:sz w:val="24"/>
                <w:szCs w:val="24"/>
                <w:lang w:eastAsia="ru-RU"/>
              </w:rPr>
              <w:t>268,728</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18E0C1CD" w14:textId="059D5DD4" w:rsidR="005271F2" w:rsidRPr="00312758" w:rsidRDefault="005271F2" w:rsidP="005F75C5">
            <w:pPr>
              <w:autoSpaceDE w:val="0"/>
              <w:autoSpaceDN w:val="0"/>
              <w:spacing w:after="0" w:line="240" w:lineRule="auto"/>
              <w:jc w:val="center"/>
              <w:rPr>
                <w:rFonts w:eastAsia="Times New Roman"/>
                <w:b w:val="0"/>
                <w:bCs/>
                <w:sz w:val="24"/>
                <w:szCs w:val="24"/>
                <w:highlight w:val="yellow"/>
                <w:lang w:eastAsia="ru-RU"/>
              </w:rPr>
            </w:pPr>
            <w:r w:rsidRPr="00312758">
              <w:rPr>
                <w:rFonts w:eastAsia="Times New Roman"/>
                <w:b w:val="0"/>
                <w:sz w:val="24"/>
                <w:szCs w:val="24"/>
                <w:lang w:eastAsia="ru-RU"/>
              </w:rPr>
              <w:t>268,728</w:t>
            </w:r>
          </w:p>
        </w:tc>
        <w:tc>
          <w:tcPr>
            <w:tcW w:w="755" w:type="pct"/>
            <w:tcBorders>
              <w:top w:val="single" w:sz="6" w:space="0" w:color="auto"/>
              <w:left w:val="single" w:sz="6" w:space="0" w:color="auto"/>
              <w:bottom w:val="single" w:sz="6" w:space="0" w:color="auto"/>
              <w:right w:val="single" w:sz="4" w:space="0" w:color="auto"/>
            </w:tcBorders>
            <w:shd w:val="clear" w:color="auto" w:fill="auto"/>
            <w:vAlign w:val="center"/>
          </w:tcPr>
          <w:p w14:paraId="01779D68" w14:textId="0E9601B5" w:rsidR="005271F2" w:rsidRPr="00312758" w:rsidRDefault="005271F2" w:rsidP="005F75C5">
            <w:pPr>
              <w:autoSpaceDE w:val="0"/>
              <w:autoSpaceDN w:val="0"/>
              <w:spacing w:after="0" w:line="240" w:lineRule="auto"/>
              <w:jc w:val="center"/>
              <w:rPr>
                <w:rFonts w:eastAsia="Times New Roman"/>
                <w:b w:val="0"/>
                <w:bCs/>
                <w:sz w:val="24"/>
                <w:szCs w:val="24"/>
                <w:highlight w:val="yellow"/>
                <w:lang w:eastAsia="ru-RU"/>
              </w:rPr>
            </w:pPr>
            <w:r w:rsidRPr="00312758">
              <w:rPr>
                <w:rFonts w:eastAsia="Times New Roman"/>
                <w:b w:val="0"/>
                <w:sz w:val="24"/>
                <w:szCs w:val="24"/>
                <w:lang w:eastAsia="ru-RU"/>
              </w:rPr>
              <w:t>268,728</w:t>
            </w:r>
          </w:p>
        </w:tc>
      </w:tr>
      <w:tr w:rsidR="009B6BE1" w:rsidRPr="00312758" w14:paraId="0736330B" w14:textId="77777777" w:rsidTr="005F75C5">
        <w:trPr>
          <w:trHeight w:val="57"/>
          <w:jc w:val="center"/>
        </w:trPr>
        <w:tc>
          <w:tcPr>
            <w:tcW w:w="278" w:type="pct"/>
            <w:vMerge/>
            <w:tcBorders>
              <w:left w:val="single" w:sz="4" w:space="0" w:color="auto"/>
              <w:right w:val="single" w:sz="6" w:space="0" w:color="auto"/>
            </w:tcBorders>
            <w:vAlign w:val="center"/>
          </w:tcPr>
          <w:p w14:paraId="5F4F207D" w14:textId="77777777" w:rsidR="009B6BE1" w:rsidRPr="00312758" w:rsidRDefault="009B6BE1" w:rsidP="005F75C5">
            <w:pPr>
              <w:spacing w:after="0" w:line="240" w:lineRule="auto"/>
              <w:jc w:val="center"/>
              <w:rPr>
                <w:rFonts w:eastAsia="Times New Roman"/>
                <w:b w:val="0"/>
                <w:sz w:val="24"/>
                <w:szCs w:val="24"/>
                <w:lang w:eastAsia="ru-RU"/>
              </w:rPr>
            </w:pP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799E3758" w14:textId="77777777" w:rsidR="009B6BE1" w:rsidRPr="00312758" w:rsidRDefault="009B6BE1"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Зона лесов</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45BE264D" w14:textId="5D616B28" w:rsidR="009B6BE1" w:rsidRPr="00312758" w:rsidRDefault="009B6BE1" w:rsidP="005F75C5">
            <w:pPr>
              <w:spacing w:after="0" w:line="240" w:lineRule="auto"/>
              <w:jc w:val="center"/>
              <w:rPr>
                <w:rFonts w:eastAsia="Times New Roman"/>
                <w:b w:val="0"/>
                <w:sz w:val="24"/>
                <w:szCs w:val="24"/>
                <w:lang w:eastAsia="ru-RU"/>
              </w:rPr>
            </w:pPr>
            <w:r w:rsidRPr="00312758">
              <w:rPr>
                <w:rFonts w:eastAsia="Times New Roman"/>
                <w:b w:val="0"/>
                <w:sz w:val="24"/>
                <w:szCs w:val="24"/>
                <w:lang w:eastAsia="ru-RU"/>
              </w:rPr>
              <w:t>-»-</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2AD03137" w14:textId="589FCE59" w:rsidR="009B6BE1" w:rsidRPr="00312758" w:rsidRDefault="009B6BE1" w:rsidP="005F75C5">
            <w:pPr>
              <w:autoSpaceDE w:val="0"/>
              <w:autoSpaceDN w:val="0"/>
              <w:spacing w:after="0" w:line="240" w:lineRule="auto"/>
              <w:jc w:val="center"/>
              <w:rPr>
                <w:rFonts w:eastAsia="Times New Roman"/>
                <w:b w:val="0"/>
                <w:bCs/>
                <w:sz w:val="24"/>
                <w:szCs w:val="24"/>
                <w:highlight w:val="yellow"/>
                <w:lang w:eastAsia="ru-RU"/>
              </w:rPr>
            </w:pPr>
            <w:r w:rsidRPr="00312758">
              <w:rPr>
                <w:rFonts w:eastAsia="Times New Roman"/>
                <w:b w:val="0"/>
                <w:sz w:val="24"/>
                <w:szCs w:val="24"/>
                <w:lang w:eastAsia="ru-RU"/>
              </w:rPr>
              <w:t>26061,94</w:t>
            </w:r>
            <w:r>
              <w:rPr>
                <w:rFonts w:eastAsia="Times New Roman"/>
                <w:b w:val="0"/>
                <w:sz w:val="24"/>
                <w:szCs w:val="24"/>
                <w:lang w:eastAsia="ru-RU"/>
              </w:rPr>
              <w:t>5</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0FFCCB46" w14:textId="19106D42" w:rsidR="009B6BE1" w:rsidRPr="00312758" w:rsidRDefault="009B6BE1" w:rsidP="005F75C5">
            <w:pPr>
              <w:autoSpaceDE w:val="0"/>
              <w:autoSpaceDN w:val="0"/>
              <w:spacing w:after="0" w:line="240" w:lineRule="auto"/>
              <w:jc w:val="center"/>
              <w:rPr>
                <w:rFonts w:eastAsia="Times New Roman"/>
                <w:b w:val="0"/>
                <w:bCs/>
                <w:sz w:val="24"/>
                <w:szCs w:val="24"/>
                <w:highlight w:val="yellow"/>
                <w:lang w:eastAsia="ru-RU"/>
              </w:rPr>
            </w:pPr>
            <w:r w:rsidRPr="001233F6">
              <w:rPr>
                <w:rFonts w:eastAsia="Times New Roman"/>
                <w:b w:val="0"/>
                <w:sz w:val="24"/>
                <w:szCs w:val="24"/>
                <w:lang w:eastAsia="ru-RU"/>
              </w:rPr>
              <w:t>26061,945</w:t>
            </w:r>
          </w:p>
        </w:tc>
        <w:tc>
          <w:tcPr>
            <w:tcW w:w="755" w:type="pct"/>
            <w:tcBorders>
              <w:top w:val="single" w:sz="6" w:space="0" w:color="auto"/>
              <w:left w:val="single" w:sz="6" w:space="0" w:color="auto"/>
              <w:bottom w:val="single" w:sz="6" w:space="0" w:color="auto"/>
              <w:right w:val="single" w:sz="4" w:space="0" w:color="auto"/>
            </w:tcBorders>
            <w:shd w:val="clear" w:color="auto" w:fill="auto"/>
            <w:vAlign w:val="center"/>
          </w:tcPr>
          <w:p w14:paraId="700EEA0F" w14:textId="6E3B4263" w:rsidR="009B6BE1" w:rsidRPr="00312758" w:rsidRDefault="009B6BE1" w:rsidP="005F75C5">
            <w:pPr>
              <w:autoSpaceDE w:val="0"/>
              <w:autoSpaceDN w:val="0"/>
              <w:spacing w:after="0" w:line="240" w:lineRule="auto"/>
              <w:jc w:val="center"/>
              <w:rPr>
                <w:rFonts w:eastAsia="Times New Roman"/>
                <w:b w:val="0"/>
                <w:bCs/>
                <w:sz w:val="24"/>
                <w:szCs w:val="24"/>
                <w:highlight w:val="yellow"/>
                <w:lang w:eastAsia="ru-RU"/>
              </w:rPr>
            </w:pPr>
            <w:r w:rsidRPr="001233F6">
              <w:rPr>
                <w:rFonts w:eastAsia="Times New Roman"/>
                <w:b w:val="0"/>
                <w:sz w:val="24"/>
                <w:szCs w:val="24"/>
                <w:lang w:eastAsia="ru-RU"/>
              </w:rPr>
              <w:t>26061,945</w:t>
            </w:r>
          </w:p>
        </w:tc>
      </w:tr>
      <w:tr w:rsidR="00C979A7" w:rsidRPr="00312758" w14:paraId="153840F9" w14:textId="77777777" w:rsidTr="005F75C5">
        <w:trPr>
          <w:trHeight w:val="57"/>
          <w:jc w:val="center"/>
        </w:trPr>
        <w:tc>
          <w:tcPr>
            <w:tcW w:w="278" w:type="pct"/>
            <w:vMerge/>
            <w:tcBorders>
              <w:left w:val="single" w:sz="4" w:space="0" w:color="auto"/>
              <w:right w:val="single" w:sz="6" w:space="0" w:color="auto"/>
            </w:tcBorders>
            <w:vAlign w:val="center"/>
          </w:tcPr>
          <w:p w14:paraId="4550EE8F" w14:textId="77777777" w:rsidR="00C979A7" w:rsidRPr="00312758" w:rsidRDefault="00C979A7" w:rsidP="005F75C5">
            <w:pPr>
              <w:spacing w:after="0" w:line="240" w:lineRule="auto"/>
              <w:jc w:val="center"/>
              <w:rPr>
                <w:rFonts w:eastAsia="Times New Roman"/>
                <w:b w:val="0"/>
                <w:sz w:val="24"/>
                <w:szCs w:val="24"/>
                <w:highlight w:val="yellow"/>
                <w:lang w:eastAsia="ru-RU"/>
              </w:rPr>
            </w:pP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4CDCBB51" w14:textId="77777777" w:rsidR="00C979A7" w:rsidRPr="00312758" w:rsidRDefault="00C979A7" w:rsidP="005F75C5">
            <w:pPr>
              <w:autoSpaceDE w:val="0"/>
              <w:autoSpaceDN w:val="0"/>
              <w:spacing w:after="0" w:line="240" w:lineRule="auto"/>
              <w:jc w:val="center"/>
              <w:rPr>
                <w:rFonts w:eastAsia="Times New Roman"/>
                <w:b w:val="0"/>
                <w:sz w:val="24"/>
                <w:szCs w:val="24"/>
                <w:highlight w:val="yellow"/>
                <w:lang w:eastAsia="ru-RU"/>
              </w:rPr>
            </w:pPr>
            <w:r w:rsidRPr="00C979A7">
              <w:rPr>
                <w:rFonts w:eastAsia="Times New Roman"/>
                <w:b w:val="0"/>
                <w:sz w:val="24"/>
                <w:szCs w:val="24"/>
                <w:lang w:eastAsia="ru-RU"/>
              </w:rPr>
              <w:t>Зона кладбищ</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4B0AE452" w14:textId="5322DF48" w:rsidR="00C979A7" w:rsidRPr="00312758" w:rsidRDefault="00C979A7" w:rsidP="005F75C5">
            <w:pPr>
              <w:spacing w:after="0" w:line="240" w:lineRule="auto"/>
              <w:jc w:val="center"/>
              <w:rPr>
                <w:rFonts w:eastAsia="Times New Roman"/>
                <w:b w:val="0"/>
                <w:sz w:val="24"/>
                <w:szCs w:val="24"/>
                <w:lang w:eastAsia="ru-RU"/>
              </w:rPr>
            </w:pPr>
            <w:r w:rsidRPr="00312758">
              <w:rPr>
                <w:rFonts w:eastAsia="Times New Roman"/>
                <w:b w:val="0"/>
                <w:sz w:val="24"/>
                <w:szCs w:val="24"/>
                <w:lang w:eastAsia="ru-RU"/>
              </w:rPr>
              <w:t>-»-</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7BE60C15" w14:textId="54289386" w:rsidR="00C979A7" w:rsidRPr="00C979A7" w:rsidRDefault="00C979A7" w:rsidP="005F75C5">
            <w:pPr>
              <w:autoSpaceDE w:val="0"/>
              <w:autoSpaceDN w:val="0"/>
              <w:spacing w:after="0" w:line="240" w:lineRule="auto"/>
              <w:jc w:val="center"/>
              <w:rPr>
                <w:rFonts w:eastAsia="Times New Roman"/>
                <w:b w:val="0"/>
                <w:bCs/>
                <w:sz w:val="24"/>
                <w:szCs w:val="20"/>
                <w:highlight w:val="yellow"/>
                <w:lang w:eastAsia="ru-RU"/>
              </w:rPr>
            </w:pPr>
            <w:r w:rsidRPr="00C979A7">
              <w:rPr>
                <w:b w:val="0"/>
                <w:bCs/>
                <w:sz w:val="24"/>
                <w:szCs w:val="20"/>
              </w:rPr>
              <w:t>8,836</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436A69DB" w14:textId="0DAE2DED" w:rsidR="00C979A7" w:rsidRPr="00C979A7" w:rsidRDefault="00C979A7" w:rsidP="005F75C5">
            <w:pPr>
              <w:autoSpaceDE w:val="0"/>
              <w:autoSpaceDN w:val="0"/>
              <w:spacing w:after="0" w:line="240" w:lineRule="auto"/>
              <w:jc w:val="center"/>
              <w:rPr>
                <w:rFonts w:eastAsia="Times New Roman"/>
                <w:b w:val="0"/>
                <w:bCs/>
                <w:sz w:val="24"/>
                <w:szCs w:val="20"/>
                <w:highlight w:val="yellow"/>
                <w:lang w:eastAsia="ru-RU"/>
              </w:rPr>
            </w:pPr>
            <w:r w:rsidRPr="00C979A7">
              <w:rPr>
                <w:b w:val="0"/>
                <w:bCs/>
                <w:sz w:val="24"/>
                <w:szCs w:val="20"/>
              </w:rPr>
              <w:t>8,836</w:t>
            </w:r>
          </w:p>
        </w:tc>
        <w:tc>
          <w:tcPr>
            <w:tcW w:w="755" w:type="pct"/>
            <w:tcBorders>
              <w:top w:val="single" w:sz="6" w:space="0" w:color="auto"/>
              <w:left w:val="single" w:sz="6" w:space="0" w:color="auto"/>
              <w:bottom w:val="single" w:sz="6" w:space="0" w:color="auto"/>
              <w:right w:val="single" w:sz="4" w:space="0" w:color="auto"/>
            </w:tcBorders>
            <w:shd w:val="clear" w:color="auto" w:fill="auto"/>
            <w:vAlign w:val="center"/>
          </w:tcPr>
          <w:p w14:paraId="646BC382" w14:textId="0A3E7AED" w:rsidR="00C979A7" w:rsidRPr="00C979A7" w:rsidRDefault="00C979A7" w:rsidP="005F75C5">
            <w:pPr>
              <w:autoSpaceDE w:val="0"/>
              <w:autoSpaceDN w:val="0"/>
              <w:spacing w:after="0" w:line="240" w:lineRule="auto"/>
              <w:jc w:val="center"/>
              <w:rPr>
                <w:rFonts w:eastAsia="Times New Roman"/>
                <w:b w:val="0"/>
                <w:bCs/>
                <w:sz w:val="24"/>
                <w:szCs w:val="20"/>
                <w:highlight w:val="yellow"/>
                <w:lang w:eastAsia="ru-RU"/>
              </w:rPr>
            </w:pPr>
            <w:r w:rsidRPr="00C979A7">
              <w:rPr>
                <w:b w:val="0"/>
                <w:bCs/>
                <w:sz w:val="24"/>
                <w:szCs w:val="20"/>
              </w:rPr>
              <w:t>8,836</w:t>
            </w:r>
          </w:p>
        </w:tc>
      </w:tr>
      <w:tr w:rsidR="00540B97" w:rsidRPr="00312758" w14:paraId="12F180BC" w14:textId="77777777" w:rsidTr="005F75C5">
        <w:trPr>
          <w:trHeight w:val="57"/>
          <w:jc w:val="center"/>
        </w:trPr>
        <w:tc>
          <w:tcPr>
            <w:tcW w:w="278" w:type="pct"/>
            <w:vMerge/>
            <w:tcBorders>
              <w:left w:val="single" w:sz="4" w:space="0" w:color="auto"/>
              <w:right w:val="single" w:sz="6" w:space="0" w:color="auto"/>
            </w:tcBorders>
            <w:vAlign w:val="center"/>
          </w:tcPr>
          <w:p w14:paraId="0781C4E0" w14:textId="77777777" w:rsidR="00540B97" w:rsidRPr="00312758" w:rsidRDefault="00540B97" w:rsidP="005F75C5">
            <w:pPr>
              <w:spacing w:after="0" w:line="240" w:lineRule="auto"/>
              <w:jc w:val="center"/>
              <w:rPr>
                <w:rFonts w:eastAsia="Times New Roman"/>
                <w:b w:val="0"/>
                <w:sz w:val="24"/>
                <w:szCs w:val="24"/>
                <w:highlight w:val="yellow"/>
                <w:lang w:eastAsia="ru-RU"/>
              </w:rPr>
            </w:pP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186A6C1E" w14:textId="4DF23951" w:rsidR="00540B97" w:rsidRPr="00312758" w:rsidRDefault="00540B97" w:rsidP="005F75C5">
            <w:pPr>
              <w:autoSpaceDE w:val="0"/>
              <w:autoSpaceDN w:val="0"/>
              <w:spacing w:after="0" w:line="240" w:lineRule="auto"/>
              <w:jc w:val="center"/>
              <w:rPr>
                <w:rFonts w:eastAsia="Times New Roman"/>
                <w:b w:val="0"/>
                <w:sz w:val="24"/>
                <w:szCs w:val="24"/>
                <w:highlight w:val="yellow"/>
                <w:lang w:eastAsia="ru-RU"/>
              </w:rPr>
            </w:pPr>
            <w:r w:rsidRPr="00843F2B">
              <w:rPr>
                <w:rFonts w:eastAsia="Times New Roman"/>
                <w:b w:val="0"/>
                <w:sz w:val="24"/>
                <w:szCs w:val="24"/>
                <w:lang w:eastAsia="ru-RU"/>
              </w:rPr>
              <w:t>Зона складирования и захоронения отходов</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45C26ADA" w14:textId="60C4FE4D" w:rsidR="00540B97" w:rsidRPr="00312758" w:rsidRDefault="00540B97" w:rsidP="005F75C5">
            <w:pPr>
              <w:spacing w:after="0" w:line="240" w:lineRule="auto"/>
              <w:jc w:val="center"/>
              <w:rPr>
                <w:rFonts w:eastAsia="Times New Roman"/>
                <w:b w:val="0"/>
                <w:sz w:val="24"/>
                <w:szCs w:val="24"/>
                <w:lang w:eastAsia="ru-RU"/>
              </w:rPr>
            </w:pPr>
            <w:r w:rsidRPr="00312758">
              <w:rPr>
                <w:rFonts w:eastAsia="Times New Roman"/>
                <w:b w:val="0"/>
                <w:sz w:val="24"/>
                <w:szCs w:val="24"/>
                <w:lang w:eastAsia="ru-RU"/>
              </w:rPr>
              <w:t>-»-</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4E8A10A0" w14:textId="55E45B47" w:rsidR="00540B97" w:rsidRPr="00843F2B" w:rsidRDefault="00540B97" w:rsidP="005F75C5">
            <w:pPr>
              <w:autoSpaceDE w:val="0"/>
              <w:autoSpaceDN w:val="0"/>
              <w:spacing w:after="0" w:line="240" w:lineRule="auto"/>
              <w:jc w:val="center"/>
              <w:rPr>
                <w:rFonts w:eastAsia="Times New Roman"/>
                <w:b w:val="0"/>
                <w:sz w:val="24"/>
                <w:szCs w:val="24"/>
                <w:lang w:eastAsia="ru-RU"/>
              </w:rPr>
            </w:pPr>
            <w:r w:rsidRPr="00843F2B">
              <w:rPr>
                <w:rFonts w:eastAsia="Times New Roman"/>
                <w:b w:val="0"/>
                <w:sz w:val="24"/>
                <w:szCs w:val="24"/>
                <w:lang w:eastAsia="ru-RU"/>
              </w:rPr>
              <w:t>0,374</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21ACA564" w14:textId="4C7F070F" w:rsidR="00540B97" w:rsidRPr="00843F2B" w:rsidRDefault="000F1D03" w:rsidP="005F75C5">
            <w:pPr>
              <w:autoSpaceDE w:val="0"/>
              <w:autoSpaceDN w:val="0"/>
              <w:spacing w:after="0" w:line="240" w:lineRule="auto"/>
              <w:jc w:val="center"/>
              <w:rPr>
                <w:rFonts w:eastAsia="Times New Roman"/>
                <w:b w:val="0"/>
                <w:bCs/>
                <w:sz w:val="24"/>
                <w:szCs w:val="24"/>
                <w:lang w:eastAsia="ru-RU"/>
              </w:rPr>
            </w:pPr>
            <w:r w:rsidRPr="00843F2B">
              <w:rPr>
                <w:b w:val="0"/>
                <w:bCs/>
                <w:color w:val="000000"/>
                <w:sz w:val="24"/>
                <w:szCs w:val="24"/>
              </w:rPr>
              <w:t>0,374</w:t>
            </w:r>
          </w:p>
        </w:tc>
        <w:tc>
          <w:tcPr>
            <w:tcW w:w="755" w:type="pct"/>
            <w:tcBorders>
              <w:top w:val="single" w:sz="6" w:space="0" w:color="auto"/>
              <w:left w:val="single" w:sz="6" w:space="0" w:color="auto"/>
              <w:bottom w:val="single" w:sz="6" w:space="0" w:color="auto"/>
              <w:right w:val="single" w:sz="4" w:space="0" w:color="auto"/>
            </w:tcBorders>
            <w:shd w:val="clear" w:color="auto" w:fill="auto"/>
            <w:vAlign w:val="center"/>
          </w:tcPr>
          <w:p w14:paraId="7751A9F1" w14:textId="403EA869" w:rsidR="00540B97" w:rsidRPr="00843F2B" w:rsidRDefault="000F1D03" w:rsidP="005F75C5">
            <w:pPr>
              <w:autoSpaceDE w:val="0"/>
              <w:autoSpaceDN w:val="0"/>
              <w:spacing w:after="0" w:line="240" w:lineRule="auto"/>
              <w:jc w:val="center"/>
              <w:rPr>
                <w:rFonts w:eastAsia="Times New Roman"/>
                <w:b w:val="0"/>
                <w:bCs/>
                <w:sz w:val="24"/>
                <w:szCs w:val="24"/>
                <w:lang w:eastAsia="ru-RU"/>
              </w:rPr>
            </w:pPr>
            <w:r w:rsidRPr="00843F2B">
              <w:rPr>
                <w:b w:val="0"/>
                <w:bCs/>
                <w:color w:val="000000"/>
                <w:sz w:val="24"/>
                <w:szCs w:val="24"/>
              </w:rPr>
              <w:t>0,374</w:t>
            </w:r>
          </w:p>
        </w:tc>
      </w:tr>
      <w:tr w:rsidR="00843F2B" w:rsidRPr="00312758" w14:paraId="7CBA7F58" w14:textId="77777777" w:rsidTr="005F75C5">
        <w:trPr>
          <w:trHeight w:val="57"/>
          <w:jc w:val="center"/>
        </w:trPr>
        <w:tc>
          <w:tcPr>
            <w:tcW w:w="278" w:type="pct"/>
            <w:vMerge/>
            <w:tcBorders>
              <w:left w:val="single" w:sz="4" w:space="0" w:color="auto"/>
              <w:right w:val="single" w:sz="6" w:space="0" w:color="auto"/>
            </w:tcBorders>
            <w:vAlign w:val="center"/>
          </w:tcPr>
          <w:p w14:paraId="2A2155C4" w14:textId="77777777" w:rsidR="00843F2B" w:rsidRPr="00312758" w:rsidRDefault="00843F2B" w:rsidP="005F75C5">
            <w:pPr>
              <w:spacing w:after="0" w:line="240" w:lineRule="auto"/>
              <w:jc w:val="center"/>
              <w:rPr>
                <w:rFonts w:eastAsia="Times New Roman"/>
                <w:b w:val="0"/>
                <w:sz w:val="24"/>
                <w:szCs w:val="24"/>
                <w:highlight w:val="yellow"/>
                <w:lang w:eastAsia="ru-RU"/>
              </w:rPr>
            </w:pP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5BE41AB7" w14:textId="7B7D7AB7" w:rsidR="00843F2B" w:rsidRPr="00312758" w:rsidRDefault="00843F2B" w:rsidP="005F75C5">
            <w:pPr>
              <w:autoSpaceDE w:val="0"/>
              <w:autoSpaceDN w:val="0"/>
              <w:spacing w:after="0" w:line="240" w:lineRule="auto"/>
              <w:jc w:val="center"/>
              <w:rPr>
                <w:rFonts w:eastAsia="Times New Roman"/>
                <w:b w:val="0"/>
                <w:sz w:val="24"/>
                <w:szCs w:val="24"/>
                <w:highlight w:val="yellow"/>
                <w:lang w:eastAsia="ru-RU"/>
              </w:rPr>
            </w:pPr>
            <w:r w:rsidRPr="00843F2B">
              <w:rPr>
                <w:rFonts w:eastAsia="Times New Roman"/>
                <w:b w:val="0"/>
                <w:sz w:val="24"/>
                <w:szCs w:val="24"/>
                <w:lang w:eastAsia="ru-RU"/>
              </w:rPr>
              <w:t>Зона озелененных территорий специального назначения</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58E1C881" w14:textId="5C1349E4" w:rsidR="00843F2B" w:rsidRPr="00312758" w:rsidRDefault="00843F2B" w:rsidP="005F75C5">
            <w:pPr>
              <w:spacing w:after="0" w:line="240" w:lineRule="auto"/>
              <w:jc w:val="center"/>
              <w:rPr>
                <w:rFonts w:eastAsia="Times New Roman"/>
                <w:b w:val="0"/>
                <w:sz w:val="24"/>
                <w:szCs w:val="24"/>
                <w:lang w:eastAsia="ru-RU"/>
              </w:rPr>
            </w:pPr>
            <w:r w:rsidRPr="00312758">
              <w:rPr>
                <w:rFonts w:eastAsia="Times New Roman"/>
                <w:b w:val="0"/>
                <w:sz w:val="24"/>
                <w:szCs w:val="24"/>
                <w:lang w:eastAsia="ru-RU"/>
              </w:rPr>
              <w:t>-»-</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68D5D786" w14:textId="5DFBBCBE" w:rsidR="00843F2B" w:rsidRPr="00312758" w:rsidRDefault="00843F2B" w:rsidP="005F75C5">
            <w:pPr>
              <w:autoSpaceDE w:val="0"/>
              <w:autoSpaceDN w:val="0"/>
              <w:spacing w:after="0" w:line="240" w:lineRule="auto"/>
              <w:jc w:val="center"/>
              <w:rPr>
                <w:rFonts w:eastAsia="Times New Roman"/>
                <w:b w:val="0"/>
                <w:sz w:val="24"/>
                <w:szCs w:val="24"/>
                <w:highlight w:val="yellow"/>
                <w:lang w:eastAsia="ru-RU"/>
              </w:rPr>
            </w:pPr>
            <w:r w:rsidRPr="00843F2B">
              <w:rPr>
                <w:rFonts w:eastAsia="Times New Roman"/>
                <w:b w:val="0"/>
                <w:sz w:val="24"/>
                <w:szCs w:val="24"/>
                <w:lang w:eastAsia="ru-RU"/>
              </w:rPr>
              <w:t>-</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6EBA27A3" w14:textId="2EE21814" w:rsidR="00843F2B" w:rsidRPr="00843F2B" w:rsidRDefault="00843F2B" w:rsidP="005F75C5">
            <w:pPr>
              <w:autoSpaceDE w:val="0"/>
              <w:autoSpaceDN w:val="0"/>
              <w:spacing w:after="0" w:line="240" w:lineRule="auto"/>
              <w:jc w:val="center"/>
              <w:rPr>
                <w:rFonts w:eastAsia="Times New Roman"/>
                <w:b w:val="0"/>
                <w:bCs/>
                <w:sz w:val="24"/>
                <w:szCs w:val="20"/>
                <w:highlight w:val="yellow"/>
                <w:lang w:eastAsia="ru-RU"/>
              </w:rPr>
            </w:pPr>
            <w:r w:rsidRPr="00843F2B">
              <w:rPr>
                <w:b w:val="0"/>
                <w:bCs/>
                <w:sz w:val="24"/>
                <w:szCs w:val="20"/>
              </w:rPr>
              <w:t>23,543</w:t>
            </w:r>
          </w:p>
        </w:tc>
        <w:tc>
          <w:tcPr>
            <w:tcW w:w="755" w:type="pct"/>
            <w:tcBorders>
              <w:top w:val="single" w:sz="6" w:space="0" w:color="auto"/>
              <w:left w:val="single" w:sz="6" w:space="0" w:color="auto"/>
              <w:bottom w:val="single" w:sz="6" w:space="0" w:color="auto"/>
              <w:right w:val="single" w:sz="4" w:space="0" w:color="auto"/>
            </w:tcBorders>
            <w:shd w:val="clear" w:color="auto" w:fill="auto"/>
            <w:vAlign w:val="center"/>
          </w:tcPr>
          <w:p w14:paraId="768F90FF" w14:textId="6C3FF63F" w:rsidR="00843F2B" w:rsidRPr="00843F2B" w:rsidRDefault="00843F2B" w:rsidP="005F75C5">
            <w:pPr>
              <w:autoSpaceDE w:val="0"/>
              <w:autoSpaceDN w:val="0"/>
              <w:spacing w:after="0" w:line="240" w:lineRule="auto"/>
              <w:jc w:val="center"/>
              <w:rPr>
                <w:rFonts w:eastAsia="Times New Roman"/>
                <w:b w:val="0"/>
                <w:bCs/>
                <w:sz w:val="24"/>
                <w:szCs w:val="20"/>
                <w:highlight w:val="yellow"/>
                <w:lang w:eastAsia="ru-RU"/>
              </w:rPr>
            </w:pPr>
            <w:r w:rsidRPr="00843F2B">
              <w:rPr>
                <w:b w:val="0"/>
                <w:bCs/>
                <w:sz w:val="24"/>
                <w:szCs w:val="20"/>
              </w:rPr>
              <w:t>23,543</w:t>
            </w:r>
          </w:p>
        </w:tc>
      </w:tr>
      <w:tr w:rsidR="0078021B" w:rsidRPr="00312758" w14:paraId="10D4262C" w14:textId="77777777" w:rsidTr="005F75C5">
        <w:trPr>
          <w:trHeight w:val="57"/>
          <w:jc w:val="center"/>
        </w:trPr>
        <w:tc>
          <w:tcPr>
            <w:tcW w:w="278" w:type="pct"/>
            <w:vMerge/>
            <w:tcBorders>
              <w:left w:val="single" w:sz="4" w:space="0" w:color="auto"/>
              <w:right w:val="single" w:sz="6" w:space="0" w:color="auto"/>
            </w:tcBorders>
            <w:vAlign w:val="center"/>
          </w:tcPr>
          <w:p w14:paraId="0664CF87" w14:textId="77777777" w:rsidR="0078021B" w:rsidRPr="00312758" w:rsidRDefault="0078021B" w:rsidP="005F75C5">
            <w:pPr>
              <w:spacing w:after="0" w:line="240" w:lineRule="auto"/>
              <w:jc w:val="center"/>
              <w:rPr>
                <w:rFonts w:eastAsia="Times New Roman"/>
                <w:b w:val="0"/>
                <w:sz w:val="24"/>
                <w:szCs w:val="24"/>
                <w:highlight w:val="yellow"/>
                <w:lang w:eastAsia="ru-RU"/>
              </w:rPr>
            </w:pP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647A2317" w14:textId="77777777" w:rsidR="0078021B" w:rsidRPr="00312758" w:rsidRDefault="0078021B" w:rsidP="005F75C5">
            <w:pPr>
              <w:autoSpaceDE w:val="0"/>
              <w:autoSpaceDN w:val="0"/>
              <w:spacing w:after="0" w:line="240" w:lineRule="auto"/>
              <w:jc w:val="center"/>
              <w:rPr>
                <w:rFonts w:eastAsia="Times New Roman"/>
                <w:b w:val="0"/>
                <w:sz w:val="24"/>
                <w:szCs w:val="24"/>
                <w:highlight w:val="yellow"/>
                <w:lang w:eastAsia="ru-RU"/>
              </w:rPr>
            </w:pPr>
            <w:r w:rsidRPr="0047599B">
              <w:rPr>
                <w:rFonts w:eastAsia="Times New Roman"/>
                <w:b w:val="0"/>
                <w:sz w:val="24"/>
                <w:szCs w:val="24"/>
                <w:lang w:eastAsia="ru-RU"/>
              </w:rPr>
              <w:t>Иные зоны</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3CA11A46" w14:textId="38E0935D" w:rsidR="0078021B" w:rsidRPr="00312758" w:rsidRDefault="0078021B" w:rsidP="005F75C5">
            <w:pPr>
              <w:spacing w:after="0" w:line="240" w:lineRule="auto"/>
              <w:jc w:val="center"/>
              <w:rPr>
                <w:rFonts w:eastAsia="Times New Roman"/>
                <w:b w:val="0"/>
                <w:sz w:val="24"/>
                <w:szCs w:val="24"/>
                <w:lang w:eastAsia="ru-RU"/>
              </w:rPr>
            </w:pPr>
            <w:r w:rsidRPr="00312758">
              <w:rPr>
                <w:rFonts w:eastAsia="Times New Roman"/>
                <w:b w:val="0"/>
                <w:sz w:val="24"/>
                <w:szCs w:val="24"/>
                <w:lang w:eastAsia="ru-RU"/>
              </w:rPr>
              <w:t>-»-</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0B79BF02" w14:textId="58C6522F" w:rsidR="0078021B" w:rsidRPr="00312758" w:rsidRDefault="0047599B" w:rsidP="005F75C5">
            <w:pPr>
              <w:autoSpaceDE w:val="0"/>
              <w:autoSpaceDN w:val="0"/>
              <w:spacing w:after="0" w:line="240" w:lineRule="auto"/>
              <w:jc w:val="center"/>
              <w:rPr>
                <w:rFonts w:eastAsia="Times New Roman"/>
                <w:b w:val="0"/>
                <w:bCs/>
                <w:sz w:val="24"/>
                <w:szCs w:val="24"/>
                <w:highlight w:val="yellow"/>
                <w:lang w:eastAsia="ru-RU"/>
              </w:rPr>
            </w:pPr>
            <w:r w:rsidRPr="0047599B">
              <w:rPr>
                <w:rFonts w:eastAsia="Times New Roman"/>
                <w:b w:val="0"/>
                <w:sz w:val="24"/>
                <w:szCs w:val="24"/>
                <w:lang w:eastAsia="ru-RU"/>
              </w:rPr>
              <w:t>2307,481</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58A15F74" w14:textId="490D1E79" w:rsidR="0078021B" w:rsidRPr="00312758" w:rsidRDefault="0047599B" w:rsidP="005F75C5">
            <w:pPr>
              <w:autoSpaceDE w:val="0"/>
              <w:autoSpaceDN w:val="0"/>
              <w:spacing w:after="0" w:line="240" w:lineRule="auto"/>
              <w:jc w:val="center"/>
              <w:rPr>
                <w:rFonts w:eastAsia="Times New Roman"/>
                <w:b w:val="0"/>
                <w:bCs/>
                <w:sz w:val="24"/>
                <w:szCs w:val="24"/>
                <w:highlight w:val="yellow"/>
                <w:lang w:eastAsia="ru-RU"/>
              </w:rPr>
            </w:pPr>
            <w:r w:rsidRPr="0047599B">
              <w:rPr>
                <w:b w:val="0"/>
                <w:bCs/>
                <w:color w:val="000000"/>
                <w:sz w:val="24"/>
                <w:szCs w:val="24"/>
              </w:rPr>
              <w:t>2250,876</w:t>
            </w:r>
          </w:p>
        </w:tc>
        <w:tc>
          <w:tcPr>
            <w:tcW w:w="755" w:type="pct"/>
            <w:tcBorders>
              <w:top w:val="single" w:sz="6" w:space="0" w:color="auto"/>
              <w:left w:val="single" w:sz="6" w:space="0" w:color="auto"/>
              <w:bottom w:val="single" w:sz="6" w:space="0" w:color="auto"/>
              <w:right w:val="single" w:sz="4" w:space="0" w:color="auto"/>
            </w:tcBorders>
            <w:shd w:val="clear" w:color="auto" w:fill="auto"/>
            <w:vAlign w:val="center"/>
          </w:tcPr>
          <w:p w14:paraId="41D7DA07" w14:textId="4E492FFF" w:rsidR="0078021B" w:rsidRPr="00312758" w:rsidRDefault="009C01C0" w:rsidP="005F75C5">
            <w:pPr>
              <w:autoSpaceDE w:val="0"/>
              <w:autoSpaceDN w:val="0"/>
              <w:spacing w:after="0" w:line="240" w:lineRule="auto"/>
              <w:jc w:val="center"/>
              <w:rPr>
                <w:rFonts w:eastAsia="Times New Roman"/>
                <w:b w:val="0"/>
                <w:bCs/>
                <w:sz w:val="24"/>
                <w:szCs w:val="24"/>
                <w:highlight w:val="yellow"/>
                <w:lang w:eastAsia="ru-RU"/>
              </w:rPr>
            </w:pPr>
            <w:r w:rsidRPr="0047599B">
              <w:rPr>
                <w:b w:val="0"/>
                <w:bCs/>
                <w:color w:val="000000"/>
                <w:sz w:val="24"/>
                <w:szCs w:val="24"/>
              </w:rPr>
              <w:t>2250,876</w:t>
            </w:r>
          </w:p>
        </w:tc>
      </w:tr>
      <w:tr w:rsidR="0078021B" w:rsidRPr="00312758" w14:paraId="59766749" w14:textId="77777777" w:rsidTr="005F75C5">
        <w:trPr>
          <w:trHeight w:val="57"/>
          <w:jc w:val="center"/>
        </w:trPr>
        <w:tc>
          <w:tcPr>
            <w:tcW w:w="278" w:type="pct"/>
            <w:tcBorders>
              <w:top w:val="single" w:sz="6" w:space="0" w:color="auto"/>
              <w:left w:val="single" w:sz="4" w:space="0" w:color="auto"/>
              <w:bottom w:val="single" w:sz="6" w:space="0" w:color="auto"/>
              <w:right w:val="single" w:sz="6" w:space="0" w:color="auto"/>
            </w:tcBorders>
            <w:shd w:val="clear" w:color="auto" w:fill="auto"/>
            <w:vAlign w:val="center"/>
          </w:tcPr>
          <w:p w14:paraId="35C9217A" w14:textId="77777777" w:rsidR="0078021B" w:rsidRPr="003B49A8" w:rsidRDefault="0078021B" w:rsidP="005F75C5">
            <w:pPr>
              <w:autoSpaceDE w:val="0"/>
              <w:autoSpaceDN w:val="0"/>
              <w:spacing w:after="0" w:line="240" w:lineRule="auto"/>
              <w:jc w:val="center"/>
              <w:rPr>
                <w:rFonts w:eastAsia="Times New Roman"/>
                <w:sz w:val="24"/>
                <w:szCs w:val="24"/>
                <w:lang w:eastAsia="ru-RU"/>
              </w:rPr>
            </w:pPr>
            <w:r w:rsidRPr="003B49A8">
              <w:rPr>
                <w:rFonts w:eastAsia="Times New Roman"/>
                <w:bCs/>
                <w:sz w:val="24"/>
                <w:szCs w:val="24"/>
                <w:lang w:eastAsia="ru-RU"/>
              </w:rPr>
              <w:t>2</w:t>
            </w:r>
          </w:p>
        </w:tc>
        <w:tc>
          <w:tcPr>
            <w:tcW w:w="2045"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14:paraId="001627B5" w14:textId="77777777" w:rsidR="0078021B" w:rsidRPr="003B49A8" w:rsidRDefault="0078021B" w:rsidP="005F75C5">
            <w:pPr>
              <w:autoSpaceDE w:val="0"/>
              <w:autoSpaceDN w:val="0"/>
              <w:spacing w:after="0" w:line="240" w:lineRule="auto"/>
              <w:jc w:val="center"/>
              <w:rPr>
                <w:rFonts w:eastAsia="Times New Roman"/>
                <w:sz w:val="24"/>
                <w:szCs w:val="24"/>
                <w:lang w:eastAsia="ru-RU"/>
              </w:rPr>
            </w:pPr>
            <w:r w:rsidRPr="003B49A8">
              <w:rPr>
                <w:rFonts w:eastAsia="Times New Roman"/>
                <w:bCs/>
                <w:sz w:val="24"/>
                <w:szCs w:val="24"/>
                <w:lang w:eastAsia="ru-RU"/>
              </w:rPr>
              <w:t>Население</w:t>
            </w:r>
          </w:p>
        </w:tc>
        <w:tc>
          <w:tcPr>
            <w:tcW w:w="581"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14:paraId="6CFDEAD2" w14:textId="77777777" w:rsidR="0078021B" w:rsidRPr="00312758" w:rsidRDefault="0078021B" w:rsidP="005F75C5">
            <w:pPr>
              <w:autoSpaceDE w:val="0"/>
              <w:autoSpaceDN w:val="0"/>
              <w:spacing w:after="0" w:line="240" w:lineRule="auto"/>
              <w:jc w:val="center"/>
              <w:rPr>
                <w:rFonts w:eastAsia="Times New Roman"/>
                <w:b w:val="0"/>
                <w:sz w:val="24"/>
                <w:szCs w:val="24"/>
                <w:lang w:eastAsia="ru-RU"/>
              </w:rPr>
            </w:pPr>
          </w:p>
        </w:tc>
        <w:tc>
          <w:tcPr>
            <w:tcW w:w="658"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14:paraId="6426709A" w14:textId="77777777" w:rsidR="0078021B" w:rsidRPr="00312758" w:rsidRDefault="0078021B" w:rsidP="005F75C5">
            <w:pPr>
              <w:autoSpaceDE w:val="0"/>
              <w:autoSpaceDN w:val="0"/>
              <w:spacing w:after="0" w:line="240" w:lineRule="auto"/>
              <w:jc w:val="center"/>
              <w:rPr>
                <w:rFonts w:eastAsia="Times New Roman"/>
                <w:b w:val="0"/>
                <w:sz w:val="24"/>
                <w:szCs w:val="24"/>
                <w:highlight w:val="yellow"/>
                <w:lang w:eastAsia="ru-RU"/>
              </w:rPr>
            </w:pPr>
          </w:p>
        </w:tc>
        <w:tc>
          <w:tcPr>
            <w:tcW w:w="682"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14:paraId="31BAA43B" w14:textId="77777777" w:rsidR="0078021B" w:rsidRPr="00312758" w:rsidRDefault="0078021B" w:rsidP="005F75C5">
            <w:pPr>
              <w:autoSpaceDE w:val="0"/>
              <w:autoSpaceDN w:val="0"/>
              <w:spacing w:after="0" w:line="240" w:lineRule="auto"/>
              <w:jc w:val="center"/>
              <w:rPr>
                <w:rFonts w:eastAsia="Times New Roman"/>
                <w:b w:val="0"/>
                <w:sz w:val="24"/>
                <w:szCs w:val="24"/>
                <w:highlight w:val="yellow"/>
                <w:lang w:eastAsia="ru-RU"/>
              </w:rPr>
            </w:pPr>
          </w:p>
        </w:tc>
        <w:tc>
          <w:tcPr>
            <w:tcW w:w="755" w:type="pct"/>
            <w:tcBorders>
              <w:top w:val="single" w:sz="6" w:space="0" w:color="auto"/>
              <w:left w:val="single" w:sz="6" w:space="0" w:color="auto"/>
              <w:bottom w:val="single" w:sz="6" w:space="0" w:color="auto"/>
              <w:right w:val="single" w:sz="4" w:space="0" w:color="auto"/>
            </w:tcBorders>
            <w:shd w:val="clear" w:color="auto" w:fill="auto"/>
            <w:vAlign w:val="center"/>
          </w:tcPr>
          <w:p w14:paraId="603B2E91" w14:textId="77777777" w:rsidR="0078021B" w:rsidRPr="00312758" w:rsidRDefault="0078021B" w:rsidP="005F75C5">
            <w:pPr>
              <w:autoSpaceDE w:val="0"/>
              <w:autoSpaceDN w:val="0"/>
              <w:spacing w:after="0" w:line="240" w:lineRule="auto"/>
              <w:jc w:val="center"/>
              <w:rPr>
                <w:rFonts w:eastAsia="Times New Roman"/>
                <w:b w:val="0"/>
                <w:sz w:val="24"/>
                <w:szCs w:val="24"/>
                <w:highlight w:val="yellow"/>
                <w:lang w:eastAsia="ru-RU"/>
              </w:rPr>
            </w:pPr>
          </w:p>
        </w:tc>
      </w:tr>
      <w:tr w:rsidR="003B49A8" w:rsidRPr="00312758" w14:paraId="2F2668B5" w14:textId="77777777" w:rsidTr="00DC4FDC">
        <w:trPr>
          <w:trHeight w:val="57"/>
          <w:jc w:val="center"/>
        </w:trPr>
        <w:tc>
          <w:tcPr>
            <w:tcW w:w="278" w:type="pct"/>
            <w:tcBorders>
              <w:top w:val="single" w:sz="6" w:space="0" w:color="auto"/>
              <w:left w:val="single" w:sz="4" w:space="0" w:color="auto"/>
              <w:right w:val="single" w:sz="6" w:space="0" w:color="auto"/>
            </w:tcBorders>
            <w:shd w:val="clear" w:color="auto" w:fill="auto"/>
            <w:tcMar>
              <w:top w:w="0" w:type="dxa"/>
              <w:left w:w="28" w:type="dxa"/>
              <w:bottom w:w="0" w:type="dxa"/>
              <w:right w:w="28" w:type="dxa"/>
            </w:tcMar>
            <w:vAlign w:val="center"/>
          </w:tcPr>
          <w:p w14:paraId="2E6549F7" w14:textId="77777777" w:rsidR="003B49A8" w:rsidRPr="003B49A8" w:rsidRDefault="003B49A8" w:rsidP="003B49A8">
            <w:pPr>
              <w:autoSpaceDE w:val="0"/>
              <w:autoSpaceDN w:val="0"/>
              <w:spacing w:after="0" w:line="240" w:lineRule="auto"/>
              <w:jc w:val="center"/>
              <w:rPr>
                <w:rFonts w:eastAsia="Times New Roman"/>
                <w:b w:val="0"/>
                <w:sz w:val="24"/>
                <w:szCs w:val="24"/>
                <w:lang w:eastAsia="ru-RU"/>
              </w:rPr>
            </w:pPr>
            <w:r w:rsidRPr="003B49A8">
              <w:rPr>
                <w:rFonts w:eastAsia="Times New Roman"/>
                <w:b w:val="0"/>
                <w:sz w:val="24"/>
                <w:szCs w:val="24"/>
                <w:lang w:eastAsia="ru-RU"/>
              </w:rPr>
              <w:t>2.1</w:t>
            </w:r>
          </w:p>
        </w:tc>
        <w:tc>
          <w:tcPr>
            <w:tcW w:w="2045"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14:paraId="7ED35887" w14:textId="2101E347" w:rsidR="003B49A8" w:rsidRPr="003B49A8" w:rsidRDefault="003B49A8" w:rsidP="003B49A8">
            <w:pPr>
              <w:autoSpaceDE w:val="0"/>
              <w:autoSpaceDN w:val="0"/>
              <w:spacing w:after="0" w:line="240" w:lineRule="auto"/>
              <w:jc w:val="center"/>
              <w:rPr>
                <w:b w:val="0"/>
                <w:sz w:val="24"/>
                <w:szCs w:val="24"/>
                <w:lang w:eastAsia="ru-RU"/>
              </w:rPr>
            </w:pPr>
            <w:r w:rsidRPr="003B49A8">
              <w:rPr>
                <w:b w:val="0"/>
                <w:sz w:val="24"/>
                <w:szCs w:val="24"/>
                <w:lang w:eastAsia="ru-RU"/>
              </w:rPr>
              <w:t>Численность населения</w:t>
            </w:r>
          </w:p>
        </w:tc>
        <w:tc>
          <w:tcPr>
            <w:tcW w:w="581"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vAlign w:val="center"/>
          </w:tcPr>
          <w:p w14:paraId="0CF81E0B" w14:textId="77777777" w:rsidR="003B49A8" w:rsidRPr="00312758" w:rsidRDefault="003B49A8" w:rsidP="003B49A8">
            <w:pPr>
              <w:spacing w:after="0" w:line="240" w:lineRule="auto"/>
              <w:jc w:val="center"/>
              <w:rPr>
                <w:b w:val="0"/>
                <w:sz w:val="24"/>
                <w:szCs w:val="24"/>
              </w:rPr>
            </w:pPr>
            <w:r w:rsidRPr="00312758">
              <w:rPr>
                <w:b w:val="0"/>
                <w:sz w:val="24"/>
                <w:szCs w:val="24"/>
              </w:rPr>
              <w:t>чел.</w:t>
            </w:r>
          </w:p>
        </w:tc>
        <w:tc>
          <w:tcPr>
            <w:tcW w:w="658"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tcPr>
          <w:p w14:paraId="25A54E29" w14:textId="58BA5D77" w:rsidR="003B49A8" w:rsidRPr="003B49A8" w:rsidRDefault="003B49A8" w:rsidP="003B49A8">
            <w:pPr>
              <w:spacing w:after="0" w:line="240" w:lineRule="auto"/>
              <w:jc w:val="center"/>
              <w:rPr>
                <w:b w:val="0"/>
                <w:bCs/>
                <w:sz w:val="24"/>
                <w:szCs w:val="24"/>
                <w:highlight w:val="yellow"/>
              </w:rPr>
            </w:pPr>
            <w:r w:rsidRPr="003B49A8">
              <w:rPr>
                <w:b w:val="0"/>
                <w:bCs/>
                <w:sz w:val="24"/>
                <w:szCs w:val="24"/>
              </w:rPr>
              <w:t>381</w:t>
            </w:r>
          </w:p>
        </w:tc>
        <w:tc>
          <w:tcPr>
            <w:tcW w:w="682" w:type="pct"/>
            <w:tcBorders>
              <w:top w:val="single" w:sz="6" w:space="0" w:color="auto"/>
              <w:left w:val="single" w:sz="6" w:space="0" w:color="auto"/>
              <w:bottom w:val="single" w:sz="6" w:space="0" w:color="auto"/>
              <w:right w:val="single" w:sz="6" w:space="0" w:color="auto"/>
            </w:tcBorders>
            <w:shd w:val="clear" w:color="auto" w:fill="auto"/>
            <w:tcMar>
              <w:top w:w="0" w:type="dxa"/>
              <w:left w:w="28" w:type="dxa"/>
              <w:bottom w:w="0" w:type="dxa"/>
              <w:right w:w="28" w:type="dxa"/>
            </w:tcMar>
          </w:tcPr>
          <w:p w14:paraId="51B43D48" w14:textId="27535A67" w:rsidR="003B49A8" w:rsidRPr="003B49A8" w:rsidRDefault="003B49A8" w:rsidP="003B49A8">
            <w:pPr>
              <w:spacing w:after="0" w:line="240" w:lineRule="auto"/>
              <w:jc w:val="center"/>
              <w:rPr>
                <w:b w:val="0"/>
                <w:bCs/>
                <w:sz w:val="24"/>
                <w:szCs w:val="24"/>
                <w:highlight w:val="yellow"/>
              </w:rPr>
            </w:pPr>
            <w:r w:rsidRPr="003B49A8">
              <w:rPr>
                <w:b w:val="0"/>
                <w:bCs/>
                <w:sz w:val="24"/>
                <w:szCs w:val="24"/>
              </w:rPr>
              <w:t>335</w:t>
            </w:r>
          </w:p>
        </w:tc>
        <w:tc>
          <w:tcPr>
            <w:tcW w:w="755" w:type="pct"/>
            <w:tcBorders>
              <w:top w:val="single" w:sz="6" w:space="0" w:color="auto"/>
              <w:left w:val="single" w:sz="6" w:space="0" w:color="auto"/>
              <w:bottom w:val="single" w:sz="6" w:space="0" w:color="auto"/>
              <w:right w:val="single" w:sz="4" w:space="0" w:color="auto"/>
            </w:tcBorders>
            <w:shd w:val="clear" w:color="auto" w:fill="auto"/>
          </w:tcPr>
          <w:p w14:paraId="0A9FCA74" w14:textId="3420124B" w:rsidR="003B49A8" w:rsidRPr="003B49A8" w:rsidRDefault="003B49A8" w:rsidP="003B49A8">
            <w:pPr>
              <w:spacing w:after="0" w:line="240" w:lineRule="auto"/>
              <w:jc w:val="center"/>
              <w:rPr>
                <w:b w:val="0"/>
                <w:bCs/>
                <w:sz w:val="24"/>
                <w:szCs w:val="24"/>
                <w:highlight w:val="yellow"/>
              </w:rPr>
            </w:pPr>
            <w:r w:rsidRPr="003B49A8">
              <w:rPr>
                <w:b w:val="0"/>
                <w:bCs/>
                <w:sz w:val="24"/>
                <w:szCs w:val="24"/>
              </w:rPr>
              <w:t>280</w:t>
            </w:r>
          </w:p>
        </w:tc>
      </w:tr>
      <w:tr w:rsidR="0078021B" w:rsidRPr="00312758" w14:paraId="68140268" w14:textId="77777777" w:rsidTr="005F75C5">
        <w:trPr>
          <w:trHeight w:val="57"/>
          <w:jc w:val="center"/>
        </w:trPr>
        <w:tc>
          <w:tcPr>
            <w:tcW w:w="278" w:type="pct"/>
            <w:tcBorders>
              <w:top w:val="single" w:sz="6" w:space="0" w:color="auto"/>
              <w:left w:val="single" w:sz="4" w:space="0" w:color="auto"/>
              <w:bottom w:val="single" w:sz="6" w:space="0" w:color="auto"/>
              <w:right w:val="single" w:sz="6" w:space="0" w:color="auto"/>
            </w:tcBorders>
            <w:vAlign w:val="center"/>
          </w:tcPr>
          <w:p w14:paraId="6F8BB3CE" w14:textId="77777777" w:rsidR="0078021B" w:rsidRPr="003B49A8" w:rsidRDefault="0078021B" w:rsidP="005F75C5">
            <w:pPr>
              <w:spacing w:after="0" w:line="240" w:lineRule="auto"/>
              <w:jc w:val="center"/>
              <w:rPr>
                <w:rFonts w:eastAsia="Times New Roman"/>
                <w:bCs/>
                <w:sz w:val="24"/>
                <w:szCs w:val="24"/>
                <w:lang w:eastAsia="ru-RU"/>
              </w:rPr>
            </w:pPr>
            <w:r w:rsidRPr="003B49A8">
              <w:rPr>
                <w:rFonts w:eastAsia="Times New Roman"/>
                <w:bCs/>
                <w:sz w:val="24"/>
                <w:szCs w:val="24"/>
                <w:lang w:eastAsia="ru-RU"/>
              </w:rPr>
              <w:t>3</w:t>
            </w: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5D7DCDAF" w14:textId="77777777" w:rsidR="0078021B" w:rsidRPr="003B49A8" w:rsidRDefault="0078021B" w:rsidP="005F75C5">
            <w:pPr>
              <w:autoSpaceDE w:val="0"/>
              <w:autoSpaceDN w:val="0"/>
              <w:spacing w:after="0" w:line="240" w:lineRule="auto"/>
              <w:jc w:val="center"/>
              <w:rPr>
                <w:rFonts w:eastAsia="Times New Roman"/>
                <w:bCs/>
                <w:sz w:val="24"/>
                <w:szCs w:val="24"/>
                <w:lang w:eastAsia="ru-RU"/>
              </w:rPr>
            </w:pPr>
            <w:r w:rsidRPr="003B49A8">
              <w:rPr>
                <w:rFonts w:eastAsia="Times New Roman"/>
                <w:bCs/>
                <w:sz w:val="24"/>
                <w:szCs w:val="24"/>
                <w:lang w:eastAsia="ru-RU"/>
              </w:rPr>
              <w:t>Жилищный фонд</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3E48A97C" w14:textId="77777777" w:rsidR="0078021B" w:rsidRPr="00312758" w:rsidRDefault="0078021B" w:rsidP="005F75C5">
            <w:pPr>
              <w:autoSpaceDE w:val="0"/>
              <w:autoSpaceDN w:val="0"/>
              <w:spacing w:after="0" w:line="240" w:lineRule="auto"/>
              <w:jc w:val="center"/>
              <w:rPr>
                <w:rFonts w:eastAsia="Times New Roman"/>
                <w:b w:val="0"/>
                <w:sz w:val="24"/>
                <w:szCs w:val="24"/>
                <w:lang w:eastAsia="ru-RU"/>
              </w:rPr>
            </w:pP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049ADE01" w14:textId="77777777" w:rsidR="0078021B" w:rsidRPr="00312758" w:rsidRDefault="0078021B" w:rsidP="005F75C5">
            <w:pPr>
              <w:autoSpaceDE w:val="0"/>
              <w:autoSpaceDN w:val="0"/>
              <w:spacing w:after="0" w:line="240" w:lineRule="auto"/>
              <w:jc w:val="center"/>
              <w:rPr>
                <w:rFonts w:eastAsia="Times New Roman"/>
                <w:b w:val="0"/>
                <w:sz w:val="24"/>
                <w:szCs w:val="24"/>
                <w:highlight w:val="yellow"/>
                <w:lang w:eastAsia="ru-RU"/>
              </w:rPr>
            </w:pP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44438BAE" w14:textId="77777777" w:rsidR="0078021B" w:rsidRPr="00312758" w:rsidRDefault="0078021B" w:rsidP="005F75C5">
            <w:pPr>
              <w:autoSpaceDE w:val="0"/>
              <w:autoSpaceDN w:val="0"/>
              <w:spacing w:after="0" w:line="240" w:lineRule="auto"/>
              <w:jc w:val="center"/>
              <w:rPr>
                <w:rFonts w:eastAsia="Times New Roman"/>
                <w:b w:val="0"/>
                <w:sz w:val="24"/>
                <w:szCs w:val="24"/>
                <w:highlight w:val="yellow"/>
                <w:lang w:eastAsia="ru-RU"/>
              </w:rPr>
            </w:pPr>
          </w:p>
        </w:tc>
        <w:tc>
          <w:tcPr>
            <w:tcW w:w="755" w:type="pct"/>
            <w:tcBorders>
              <w:top w:val="single" w:sz="6" w:space="0" w:color="auto"/>
              <w:left w:val="single" w:sz="6" w:space="0" w:color="auto"/>
              <w:bottom w:val="single" w:sz="6" w:space="0" w:color="auto"/>
              <w:right w:val="single" w:sz="4" w:space="0" w:color="auto"/>
            </w:tcBorders>
            <w:vAlign w:val="center"/>
          </w:tcPr>
          <w:p w14:paraId="6E525857" w14:textId="77777777" w:rsidR="0078021B" w:rsidRPr="00312758" w:rsidRDefault="0078021B" w:rsidP="005F75C5">
            <w:pPr>
              <w:autoSpaceDE w:val="0"/>
              <w:autoSpaceDN w:val="0"/>
              <w:spacing w:after="0" w:line="240" w:lineRule="auto"/>
              <w:jc w:val="center"/>
              <w:rPr>
                <w:rFonts w:eastAsia="Times New Roman"/>
                <w:b w:val="0"/>
                <w:sz w:val="24"/>
                <w:szCs w:val="24"/>
                <w:highlight w:val="yellow"/>
                <w:lang w:eastAsia="ru-RU"/>
              </w:rPr>
            </w:pPr>
          </w:p>
        </w:tc>
      </w:tr>
      <w:tr w:rsidR="0045674A" w:rsidRPr="00312758" w14:paraId="72355C13" w14:textId="77777777" w:rsidTr="005F75C5">
        <w:trPr>
          <w:trHeight w:val="57"/>
          <w:jc w:val="center"/>
        </w:trPr>
        <w:tc>
          <w:tcPr>
            <w:tcW w:w="278" w:type="pct"/>
            <w:tcBorders>
              <w:top w:val="single" w:sz="6" w:space="0" w:color="auto"/>
              <w:left w:val="single" w:sz="4" w:space="0" w:color="auto"/>
              <w:right w:val="single" w:sz="6" w:space="0" w:color="auto"/>
            </w:tcBorders>
            <w:vAlign w:val="center"/>
          </w:tcPr>
          <w:p w14:paraId="62AD32E9" w14:textId="77777777" w:rsidR="0045674A" w:rsidRPr="0045674A" w:rsidRDefault="0045674A" w:rsidP="0045674A">
            <w:pPr>
              <w:spacing w:after="0" w:line="240" w:lineRule="auto"/>
              <w:jc w:val="center"/>
              <w:rPr>
                <w:b w:val="0"/>
                <w:sz w:val="24"/>
                <w:szCs w:val="24"/>
              </w:rPr>
            </w:pPr>
            <w:r w:rsidRPr="0045674A">
              <w:rPr>
                <w:b w:val="0"/>
                <w:sz w:val="24"/>
                <w:szCs w:val="24"/>
              </w:rPr>
              <w:t>3.1</w:t>
            </w: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2986FA66" w14:textId="77777777" w:rsidR="0045674A" w:rsidRPr="0045674A" w:rsidRDefault="0045674A" w:rsidP="0045674A">
            <w:pPr>
              <w:spacing w:after="0" w:line="240" w:lineRule="auto"/>
              <w:jc w:val="center"/>
              <w:rPr>
                <w:b w:val="0"/>
                <w:sz w:val="24"/>
                <w:szCs w:val="24"/>
              </w:rPr>
            </w:pPr>
            <w:r w:rsidRPr="0045674A">
              <w:rPr>
                <w:b w:val="0"/>
                <w:sz w:val="24"/>
                <w:szCs w:val="24"/>
              </w:rPr>
              <w:t>Жилищный фонд - всего</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3A40E828" w14:textId="6078D589" w:rsidR="0045674A" w:rsidRPr="00312758" w:rsidRDefault="0045674A" w:rsidP="0045674A">
            <w:pPr>
              <w:spacing w:after="0" w:line="240" w:lineRule="auto"/>
              <w:jc w:val="center"/>
              <w:rPr>
                <w:b w:val="0"/>
                <w:sz w:val="24"/>
                <w:szCs w:val="24"/>
              </w:rPr>
            </w:pPr>
            <w:r w:rsidRPr="00312758">
              <w:rPr>
                <w:b w:val="0"/>
                <w:sz w:val="24"/>
                <w:szCs w:val="24"/>
              </w:rPr>
              <w:t>тыс. м</w:t>
            </w:r>
            <w:r w:rsidRPr="00312758">
              <w:rPr>
                <w:b w:val="0"/>
                <w:sz w:val="24"/>
                <w:szCs w:val="24"/>
                <w:vertAlign w:val="superscript"/>
              </w:rPr>
              <w:t>2</w:t>
            </w:r>
            <w:r w:rsidRPr="00312758">
              <w:rPr>
                <w:b w:val="0"/>
                <w:sz w:val="24"/>
                <w:szCs w:val="24"/>
              </w:rPr>
              <w:t xml:space="preserve"> общей площади</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67171CD9" w14:textId="67B5FD7E" w:rsidR="0045674A" w:rsidRPr="0045674A" w:rsidRDefault="0045674A" w:rsidP="0045674A">
            <w:pPr>
              <w:spacing w:after="0" w:line="240" w:lineRule="auto"/>
              <w:jc w:val="center"/>
              <w:rPr>
                <w:b w:val="0"/>
                <w:bCs/>
                <w:sz w:val="24"/>
                <w:szCs w:val="24"/>
                <w:highlight w:val="yellow"/>
              </w:rPr>
            </w:pPr>
            <w:r w:rsidRPr="0045674A">
              <w:rPr>
                <w:b w:val="0"/>
                <w:bCs/>
                <w:sz w:val="24"/>
                <w:szCs w:val="24"/>
              </w:rPr>
              <w:t>11,8</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7CBA9442" w14:textId="39FCD6FB" w:rsidR="0045674A" w:rsidRPr="0045674A" w:rsidRDefault="0045674A" w:rsidP="0045674A">
            <w:pPr>
              <w:spacing w:after="0" w:line="240" w:lineRule="auto"/>
              <w:jc w:val="center"/>
              <w:rPr>
                <w:b w:val="0"/>
                <w:bCs/>
                <w:sz w:val="24"/>
                <w:szCs w:val="24"/>
                <w:highlight w:val="yellow"/>
              </w:rPr>
            </w:pPr>
            <w:r w:rsidRPr="0045674A">
              <w:rPr>
                <w:b w:val="0"/>
                <w:bCs/>
                <w:sz w:val="24"/>
                <w:szCs w:val="24"/>
              </w:rPr>
              <w:t>11,8</w:t>
            </w:r>
          </w:p>
        </w:tc>
        <w:tc>
          <w:tcPr>
            <w:tcW w:w="755" w:type="pct"/>
            <w:tcBorders>
              <w:top w:val="single" w:sz="6" w:space="0" w:color="auto"/>
              <w:left w:val="single" w:sz="6" w:space="0" w:color="auto"/>
              <w:bottom w:val="single" w:sz="6" w:space="0" w:color="auto"/>
              <w:right w:val="single" w:sz="4" w:space="0" w:color="auto"/>
            </w:tcBorders>
            <w:vAlign w:val="center"/>
          </w:tcPr>
          <w:p w14:paraId="1CD6A99B" w14:textId="5538BCBB" w:rsidR="0045674A" w:rsidRPr="0045674A" w:rsidRDefault="0045674A" w:rsidP="0045674A">
            <w:pPr>
              <w:spacing w:after="0" w:line="240" w:lineRule="auto"/>
              <w:jc w:val="center"/>
              <w:rPr>
                <w:b w:val="0"/>
                <w:bCs/>
                <w:sz w:val="24"/>
                <w:szCs w:val="24"/>
                <w:highlight w:val="yellow"/>
              </w:rPr>
            </w:pPr>
            <w:r w:rsidRPr="0045674A">
              <w:rPr>
                <w:b w:val="0"/>
                <w:bCs/>
                <w:sz w:val="24"/>
                <w:szCs w:val="24"/>
              </w:rPr>
              <w:t>11,05</w:t>
            </w:r>
          </w:p>
        </w:tc>
      </w:tr>
      <w:tr w:rsidR="0078021B" w:rsidRPr="00312758" w14:paraId="23A23157" w14:textId="77777777" w:rsidTr="005F75C5">
        <w:trPr>
          <w:trHeight w:val="57"/>
          <w:jc w:val="center"/>
        </w:trPr>
        <w:tc>
          <w:tcPr>
            <w:tcW w:w="278" w:type="pct"/>
            <w:tcBorders>
              <w:top w:val="single" w:sz="6" w:space="0" w:color="auto"/>
              <w:left w:val="single" w:sz="4" w:space="0" w:color="auto"/>
              <w:right w:val="single" w:sz="6" w:space="0" w:color="auto"/>
            </w:tcBorders>
            <w:vAlign w:val="center"/>
          </w:tcPr>
          <w:p w14:paraId="041A2AA9" w14:textId="77777777" w:rsidR="0078021B" w:rsidRPr="0045674A" w:rsidRDefault="0078021B" w:rsidP="005F75C5">
            <w:pPr>
              <w:spacing w:after="0" w:line="240" w:lineRule="auto"/>
              <w:jc w:val="center"/>
              <w:rPr>
                <w:b w:val="0"/>
                <w:sz w:val="24"/>
                <w:szCs w:val="24"/>
              </w:rPr>
            </w:pPr>
            <w:r w:rsidRPr="0045674A">
              <w:rPr>
                <w:b w:val="0"/>
                <w:sz w:val="24"/>
                <w:szCs w:val="24"/>
              </w:rPr>
              <w:t>3.2</w:t>
            </w: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7AE33C47" w14:textId="77777777" w:rsidR="0078021B" w:rsidRPr="0045674A" w:rsidRDefault="0078021B" w:rsidP="005F75C5">
            <w:pPr>
              <w:spacing w:after="0" w:line="240" w:lineRule="auto"/>
              <w:jc w:val="center"/>
              <w:rPr>
                <w:b w:val="0"/>
                <w:sz w:val="24"/>
                <w:szCs w:val="24"/>
              </w:rPr>
            </w:pPr>
            <w:r w:rsidRPr="0045674A">
              <w:rPr>
                <w:b w:val="0"/>
                <w:sz w:val="24"/>
                <w:szCs w:val="24"/>
              </w:rPr>
              <w:t>Существующий сохраняемый жилищный фонд:</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7A8C7A68" w14:textId="008F4A53" w:rsidR="0078021B" w:rsidRPr="0045674A" w:rsidRDefault="0078021B" w:rsidP="005F75C5">
            <w:pPr>
              <w:spacing w:after="0" w:line="240" w:lineRule="auto"/>
              <w:jc w:val="center"/>
              <w:rPr>
                <w:b w:val="0"/>
                <w:sz w:val="24"/>
                <w:szCs w:val="24"/>
              </w:rPr>
            </w:pPr>
            <w:r w:rsidRPr="0045674A">
              <w:rPr>
                <w:b w:val="0"/>
                <w:sz w:val="24"/>
                <w:szCs w:val="24"/>
              </w:rPr>
              <w:t>-»-</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7A40E97B" w14:textId="222A894F" w:rsidR="0078021B" w:rsidRPr="0045674A" w:rsidRDefault="0045674A" w:rsidP="005F75C5">
            <w:pPr>
              <w:spacing w:after="0" w:line="240" w:lineRule="auto"/>
              <w:jc w:val="center"/>
              <w:rPr>
                <w:b w:val="0"/>
                <w:sz w:val="24"/>
                <w:szCs w:val="24"/>
              </w:rPr>
            </w:pPr>
            <w:r w:rsidRPr="0045674A">
              <w:rPr>
                <w:b w:val="0"/>
                <w:sz w:val="24"/>
                <w:szCs w:val="24"/>
              </w:rPr>
              <w:t>11</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2749FDB5" w14:textId="4BFBD563" w:rsidR="0078021B" w:rsidRPr="0045674A" w:rsidRDefault="0045674A" w:rsidP="005F75C5">
            <w:pPr>
              <w:spacing w:after="0" w:line="240" w:lineRule="auto"/>
              <w:jc w:val="center"/>
              <w:rPr>
                <w:b w:val="0"/>
                <w:sz w:val="24"/>
                <w:szCs w:val="24"/>
              </w:rPr>
            </w:pPr>
            <w:r w:rsidRPr="0045674A">
              <w:rPr>
                <w:b w:val="0"/>
                <w:sz w:val="24"/>
                <w:szCs w:val="24"/>
              </w:rPr>
              <w:t>11</w:t>
            </w:r>
          </w:p>
        </w:tc>
        <w:tc>
          <w:tcPr>
            <w:tcW w:w="755" w:type="pct"/>
            <w:tcBorders>
              <w:top w:val="single" w:sz="6" w:space="0" w:color="auto"/>
              <w:left w:val="single" w:sz="6" w:space="0" w:color="auto"/>
              <w:bottom w:val="single" w:sz="6" w:space="0" w:color="auto"/>
              <w:right w:val="single" w:sz="4" w:space="0" w:color="auto"/>
            </w:tcBorders>
            <w:vAlign w:val="center"/>
          </w:tcPr>
          <w:p w14:paraId="5C96E37E" w14:textId="1547A16E" w:rsidR="0078021B" w:rsidRPr="0045674A" w:rsidRDefault="0045674A" w:rsidP="005F75C5">
            <w:pPr>
              <w:spacing w:after="0" w:line="240" w:lineRule="auto"/>
              <w:jc w:val="center"/>
              <w:rPr>
                <w:b w:val="0"/>
                <w:sz w:val="24"/>
                <w:szCs w:val="24"/>
              </w:rPr>
            </w:pPr>
            <w:r w:rsidRPr="0045674A">
              <w:rPr>
                <w:b w:val="0"/>
                <w:sz w:val="24"/>
                <w:szCs w:val="24"/>
              </w:rPr>
              <w:t>11</w:t>
            </w:r>
          </w:p>
        </w:tc>
      </w:tr>
      <w:tr w:rsidR="0045674A" w:rsidRPr="00312758" w14:paraId="72F735B8" w14:textId="77777777" w:rsidTr="005F75C5">
        <w:trPr>
          <w:trHeight w:val="57"/>
          <w:jc w:val="center"/>
        </w:trPr>
        <w:tc>
          <w:tcPr>
            <w:tcW w:w="278" w:type="pct"/>
            <w:tcBorders>
              <w:left w:val="single" w:sz="4" w:space="0" w:color="auto"/>
              <w:bottom w:val="single" w:sz="6" w:space="0" w:color="auto"/>
              <w:right w:val="single" w:sz="6" w:space="0" w:color="auto"/>
            </w:tcBorders>
            <w:vAlign w:val="center"/>
          </w:tcPr>
          <w:p w14:paraId="2F2ACE9A" w14:textId="77777777" w:rsidR="0045674A" w:rsidRPr="0045674A" w:rsidRDefault="0045674A" w:rsidP="0045674A">
            <w:pPr>
              <w:spacing w:after="0" w:line="240" w:lineRule="auto"/>
              <w:jc w:val="center"/>
              <w:rPr>
                <w:b w:val="0"/>
                <w:sz w:val="24"/>
                <w:szCs w:val="24"/>
              </w:rPr>
            </w:pPr>
            <w:r w:rsidRPr="0045674A">
              <w:rPr>
                <w:b w:val="0"/>
                <w:sz w:val="24"/>
                <w:szCs w:val="24"/>
              </w:rPr>
              <w:t>3.4</w:t>
            </w: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1844AF42" w14:textId="4C209172" w:rsidR="0045674A" w:rsidRPr="0045674A" w:rsidRDefault="0045674A" w:rsidP="0045674A">
            <w:pPr>
              <w:autoSpaceDE w:val="0"/>
              <w:autoSpaceDN w:val="0"/>
              <w:spacing w:after="0" w:line="240" w:lineRule="auto"/>
              <w:jc w:val="center"/>
              <w:rPr>
                <w:b w:val="0"/>
                <w:sz w:val="24"/>
                <w:szCs w:val="24"/>
                <w:lang w:eastAsia="ru-RU"/>
              </w:rPr>
            </w:pPr>
            <w:r w:rsidRPr="0045674A">
              <w:rPr>
                <w:b w:val="0"/>
                <w:sz w:val="24"/>
                <w:szCs w:val="24"/>
              </w:rPr>
              <w:t>Средняя обеспеченность населения общей площадью</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1E042B21" w14:textId="77777777" w:rsidR="0045674A" w:rsidRPr="00312758" w:rsidRDefault="0045674A" w:rsidP="0045674A">
            <w:pPr>
              <w:spacing w:after="0" w:line="240" w:lineRule="auto"/>
              <w:jc w:val="center"/>
              <w:rPr>
                <w:b w:val="0"/>
                <w:sz w:val="24"/>
                <w:szCs w:val="24"/>
              </w:rPr>
            </w:pPr>
            <w:r w:rsidRPr="00312758">
              <w:rPr>
                <w:b w:val="0"/>
                <w:sz w:val="24"/>
                <w:szCs w:val="24"/>
              </w:rPr>
              <w:t>м</w:t>
            </w:r>
            <w:r w:rsidRPr="00312758">
              <w:rPr>
                <w:b w:val="0"/>
                <w:sz w:val="24"/>
                <w:szCs w:val="24"/>
                <w:vertAlign w:val="superscript"/>
              </w:rPr>
              <w:t>2</w:t>
            </w:r>
            <w:r w:rsidRPr="00312758">
              <w:rPr>
                <w:b w:val="0"/>
                <w:sz w:val="24"/>
                <w:szCs w:val="24"/>
              </w:rPr>
              <w:t>/чел</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20F754A7" w14:textId="25A7706F" w:rsidR="0045674A" w:rsidRPr="0045674A" w:rsidRDefault="0045674A" w:rsidP="0045674A">
            <w:pPr>
              <w:spacing w:after="0" w:line="240" w:lineRule="auto"/>
              <w:jc w:val="center"/>
              <w:rPr>
                <w:b w:val="0"/>
                <w:bCs/>
                <w:sz w:val="24"/>
                <w:szCs w:val="24"/>
                <w:highlight w:val="yellow"/>
              </w:rPr>
            </w:pPr>
            <w:r w:rsidRPr="0045674A">
              <w:rPr>
                <w:b w:val="0"/>
                <w:bCs/>
                <w:sz w:val="24"/>
                <w:szCs w:val="24"/>
              </w:rPr>
              <w:t>30,97</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4B773EF8" w14:textId="112A7206" w:rsidR="0045674A" w:rsidRPr="0045674A" w:rsidRDefault="0045674A" w:rsidP="0045674A">
            <w:pPr>
              <w:spacing w:after="0" w:line="240" w:lineRule="auto"/>
              <w:jc w:val="center"/>
              <w:rPr>
                <w:b w:val="0"/>
                <w:bCs/>
                <w:sz w:val="24"/>
                <w:szCs w:val="24"/>
                <w:highlight w:val="yellow"/>
              </w:rPr>
            </w:pPr>
            <w:r w:rsidRPr="0045674A">
              <w:rPr>
                <w:b w:val="0"/>
                <w:bCs/>
                <w:sz w:val="24"/>
                <w:szCs w:val="24"/>
              </w:rPr>
              <w:t>33</w:t>
            </w:r>
          </w:p>
        </w:tc>
        <w:tc>
          <w:tcPr>
            <w:tcW w:w="755" w:type="pct"/>
            <w:tcBorders>
              <w:top w:val="single" w:sz="6" w:space="0" w:color="auto"/>
              <w:left w:val="single" w:sz="6" w:space="0" w:color="auto"/>
              <w:bottom w:val="single" w:sz="6" w:space="0" w:color="auto"/>
              <w:right w:val="single" w:sz="4" w:space="0" w:color="auto"/>
            </w:tcBorders>
            <w:vAlign w:val="center"/>
          </w:tcPr>
          <w:p w14:paraId="38B781B1" w14:textId="514D2115" w:rsidR="0045674A" w:rsidRPr="0045674A" w:rsidRDefault="0045674A" w:rsidP="0045674A">
            <w:pPr>
              <w:spacing w:after="0" w:line="240" w:lineRule="auto"/>
              <w:jc w:val="center"/>
              <w:rPr>
                <w:b w:val="0"/>
                <w:bCs/>
                <w:sz w:val="24"/>
                <w:szCs w:val="24"/>
                <w:highlight w:val="yellow"/>
              </w:rPr>
            </w:pPr>
            <w:r w:rsidRPr="0045674A">
              <w:rPr>
                <w:b w:val="0"/>
                <w:bCs/>
                <w:sz w:val="24"/>
                <w:szCs w:val="24"/>
              </w:rPr>
              <w:t>40</w:t>
            </w:r>
          </w:p>
        </w:tc>
      </w:tr>
      <w:tr w:rsidR="0078021B" w:rsidRPr="00312758" w14:paraId="2B6CB0E1" w14:textId="77777777" w:rsidTr="005F75C5">
        <w:trPr>
          <w:trHeight w:val="57"/>
          <w:jc w:val="center"/>
        </w:trPr>
        <w:tc>
          <w:tcPr>
            <w:tcW w:w="278" w:type="pct"/>
            <w:tcBorders>
              <w:top w:val="single" w:sz="6" w:space="0" w:color="auto"/>
              <w:left w:val="single" w:sz="4" w:space="0" w:color="auto"/>
              <w:bottom w:val="single" w:sz="6" w:space="0" w:color="auto"/>
              <w:right w:val="single" w:sz="6" w:space="0" w:color="auto"/>
            </w:tcBorders>
            <w:vAlign w:val="center"/>
          </w:tcPr>
          <w:p w14:paraId="10D4CC8E" w14:textId="77777777" w:rsidR="0078021B" w:rsidRPr="003B49A8" w:rsidRDefault="0078021B" w:rsidP="005F75C5">
            <w:pPr>
              <w:spacing w:after="0" w:line="240" w:lineRule="auto"/>
              <w:jc w:val="center"/>
              <w:rPr>
                <w:bCs/>
                <w:sz w:val="24"/>
                <w:szCs w:val="24"/>
                <w:lang w:eastAsia="ru-RU"/>
              </w:rPr>
            </w:pPr>
            <w:r w:rsidRPr="003B49A8">
              <w:rPr>
                <w:bCs/>
                <w:sz w:val="24"/>
                <w:szCs w:val="24"/>
                <w:lang w:eastAsia="ru-RU"/>
              </w:rPr>
              <w:t>4</w:t>
            </w: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4EB82F0A" w14:textId="77777777" w:rsidR="0078021B" w:rsidRPr="003B49A8" w:rsidRDefault="0078021B" w:rsidP="005F75C5">
            <w:pPr>
              <w:autoSpaceDE w:val="0"/>
              <w:autoSpaceDN w:val="0"/>
              <w:spacing w:after="0" w:line="240" w:lineRule="auto"/>
              <w:jc w:val="center"/>
              <w:rPr>
                <w:bCs/>
                <w:sz w:val="24"/>
                <w:szCs w:val="24"/>
                <w:lang w:eastAsia="ru-RU"/>
              </w:rPr>
            </w:pPr>
            <w:r w:rsidRPr="003B49A8">
              <w:rPr>
                <w:bCs/>
                <w:sz w:val="24"/>
                <w:szCs w:val="24"/>
                <w:lang w:eastAsia="ru-RU"/>
              </w:rPr>
              <w:t>Объекты социального и культурно-бытового обслуживания населения</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0AF1691B" w14:textId="77777777" w:rsidR="0078021B" w:rsidRPr="00312758" w:rsidRDefault="0078021B" w:rsidP="005F75C5">
            <w:pPr>
              <w:spacing w:after="0" w:line="240" w:lineRule="auto"/>
              <w:jc w:val="center"/>
              <w:rPr>
                <w:b w:val="0"/>
                <w:sz w:val="24"/>
                <w:szCs w:val="24"/>
                <w:lang w:eastAsia="ru-RU"/>
              </w:rPr>
            </w:pP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6A59D572" w14:textId="77777777" w:rsidR="0078021B" w:rsidRPr="00312758" w:rsidRDefault="0078021B" w:rsidP="005F75C5">
            <w:pPr>
              <w:autoSpaceDE w:val="0"/>
              <w:autoSpaceDN w:val="0"/>
              <w:spacing w:after="0" w:line="240" w:lineRule="auto"/>
              <w:jc w:val="center"/>
              <w:rPr>
                <w:b w:val="0"/>
                <w:sz w:val="24"/>
                <w:szCs w:val="24"/>
                <w:highlight w:val="yellow"/>
                <w:lang w:eastAsia="ru-RU"/>
              </w:rPr>
            </w:pP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135E6FCD" w14:textId="77777777" w:rsidR="0078021B" w:rsidRPr="00312758" w:rsidRDefault="0078021B" w:rsidP="005F75C5">
            <w:pPr>
              <w:autoSpaceDE w:val="0"/>
              <w:autoSpaceDN w:val="0"/>
              <w:spacing w:after="0" w:line="240" w:lineRule="auto"/>
              <w:jc w:val="center"/>
              <w:rPr>
                <w:b w:val="0"/>
                <w:sz w:val="24"/>
                <w:szCs w:val="24"/>
                <w:highlight w:val="yellow"/>
                <w:lang w:eastAsia="ru-RU"/>
              </w:rPr>
            </w:pPr>
          </w:p>
        </w:tc>
        <w:tc>
          <w:tcPr>
            <w:tcW w:w="755" w:type="pct"/>
            <w:tcBorders>
              <w:top w:val="single" w:sz="6" w:space="0" w:color="auto"/>
              <w:left w:val="single" w:sz="6" w:space="0" w:color="auto"/>
              <w:bottom w:val="single" w:sz="6" w:space="0" w:color="auto"/>
              <w:right w:val="single" w:sz="4" w:space="0" w:color="auto"/>
            </w:tcBorders>
            <w:vAlign w:val="center"/>
          </w:tcPr>
          <w:p w14:paraId="28F3C8D7" w14:textId="77777777" w:rsidR="0078021B" w:rsidRPr="00312758" w:rsidRDefault="0078021B" w:rsidP="005F75C5">
            <w:pPr>
              <w:autoSpaceDE w:val="0"/>
              <w:autoSpaceDN w:val="0"/>
              <w:spacing w:after="0" w:line="240" w:lineRule="auto"/>
              <w:jc w:val="center"/>
              <w:rPr>
                <w:b w:val="0"/>
                <w:sz w:val="24"/>
                <w:szCs w:val="24"/>
                <w:highlight w:val="yellow"/>
                <w:lang w:eastAsia="ru-RU"/>
              </w:rPr>
            </w:pPr>
          </w:p>
        </w:tc>
      </w:tr>
      <w:tr w:rsidR="00EF0666" w:rsidRPr="00312758" w14:paraId="466D8D9E" w14:textId="77777777" w:rsidTr="005F75C5">
        <w:trPr>
          <w:trHeight w:val="57"/>
          <w:jc w:val="center"/>
        </w:trPr>
        <w:tc>
          <w:tcPr>
            <w:tcW w:w="278" w:type="pct"/>
            <w:tcBorders>
              <w:top w:val="single" w:sz="6" w:space="0" w:color="auto"/>
              <w:left w:val="single" w:sz="4" w:space="0" w:color="auto"/>
              <w:bottom w:val="single" w:sz="6" w:space="0" w:color="auto"/>
              <w:right w:val="single" w:sz="6" w:space="0" w:color="auto"/>
            </w:tcBorders>
            <w:vAlign w:val="center"/>
          </w:tcPr>
          <w:p w14:paraId="69894815" w14:textId="77777777" w:rsidR="00EF0666" w:rsidRPr="00EF0666" w:rsidRDefault="00EF0666" w:rsidP="00EF0666">
            <w:pPr>
              <w:spacing w:after="0" w:line="240" w:lineRule="auto"/>
              <w:jc w:val="center"/>
              <w:rPr>
                <w:b w:val="0"/>
                <w:sz w:val="24"/>
                <w:szCs w:val="24"/>
              </w:rPr>
            </w:pPr>
            <w:r w:rsidRPr="00EF0666">
              <w:rPr>
                <w:b w:val="0"/>
                <w:sz w:val="24"/>
                <w:szCs w:val="24"/>
              </w:rPr>
              <w:t>4.2</w:t>
            </w: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529F2A50" w14:textId="77777777" w:rsidR="00EF0666" w:rsidRPr="00EF0666" w:rsidRDefault="00EF0666" w:rsidP="00EF0666">
            <w:pPr>
              <w:spacing w:after="0" w:line="240" w:lineRule="auto"/>
              <w:jc w:val="center"/>
              <w:rPr>
                <w:b w:val="0"/>
                <w:sz w:val="24"/>
                <w:szCs w:val="24"/>
              </w:rPr>
            </w:pPr>
            <w:r w:rsidRPr="00EF0666">
              <w:rPr>
                <w:b w:val="0"/>
                <w:sz w:val="24"/>
                <w:szCs w:val="24"/>
              </w:rPr>
              <w:t>Общеобразовательные организации, всего</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3F27335A" w14:textId="00EAE802" w:rsidR="00EF0666" w:rsidRPr="00312758" w:rsidRDefault="00EF0666" w:rsidP="00EF0666">
            <w:pPr>
              <w:spacing w:after="0" w:line="240" w:lineRule="auto"/>
              <w:jc w:val="center"/>
              <w:rPr>
                <w:b w:val="0"/>
                <w:sz w:val="24"/>
                <w:szCs w:val="24"/>
              </w:rPr>
            </w:pPr>
            <w:r w:rsidRPr="00312758">
              <w:rPr>
                <w:b w:val="0"/>
                <w:sz w:val="24"/>
                <w:szCs w:val="24"/>
              </w:rPr>
              <w:t>-»-</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5DE9D9F0" w14:textId="68882159" w:rsidR="00EF0666" w:rsidRPr="00EF0666" w:rsidRDefault="00EF0666" w:rsidP="00EF0666">
            <w:pPr>
              <w:spacing w:after="0" w:line="240" w:lineRule="auto"/>
              <w:jc w:val="center"/>
              <w:rPr>
                <w:b w:val="0"/>
                <w:bCs/>
                <w:sz w:val="24"/>
                <w:szCs w:val="24"/>
                <w:highlight w:val="yellow"/>
              </w:rPr>
            </w:pPr>
            <w:r w:rsidRPr="00EF0666">
              <w:rPr>
                <w:b w:val="0"/>
                <w:bCs/>
                <w:sz w:val="24"/>
                <w:szCs w:val="24"/>
              </w:rPr>
              <w:t>250</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6F5AA8A5" w14:textId="0EB87752" w:rsidR="00EF0666" w:rsidRPr="00EF0666" w:rsidRDefault="00EF0666" w:rsidP="00EF0666">
            <w:pPr>
              <w:spacing w:after="0" w:line="240" w:lineRule="auto"/>
              <w:jc w:val="center"/>
              <w:rPr>
                <w:b w:val="0"/>
                <w:bCs/>
                <w:sz w:val="24"/>
                <w:szCs w:val="24"/>
                <w:highlight w:val="yellow"/>
              </w:rPr>
            </w:pPr>
            <w:r w:rsidRPr="00EF0666">
              <w:rPr>
                <w:b w:val="0"/>
                <w:bCs/>
                <w:sz w:val="24"/>
                <w:szCs w:val="24"/>
              </w:rPr>
              <w:t>250</w:t>
            </w:r>
          </w:p>
        </w:tc>
        <w:tc>
          <w:tcPr>
            <w:tcW w:w="755" w:type="pct"/>
            <w:tcBorders>
              <w:top w:val="single" w:sz="6" w:space="0" w:color="auto"/>
              <w:left w:val="single" w:sz="6" w:space="0" w:color="auto"/>
              <w:bottom w:val="single" w:sz="6" w:space="0" w:color="auto"/>
              <w:right w:val="single" w:sz="4" w:space="0" w:color="auto"/>
            </w:tcBorders>
            <w:vAlign w:val="center"/>
          </w:tcPr>
          <w:p w14:paraId="0404C7B1" w14:textId="2E5E31EA" w:rsidR="00EF0666" w:rsidRPr="00EF0666" w:rsidRDefault="00EF0666" w:rsidP="00EF0666">
            <w:pPr>
              <w:spacing w:after="0" w:line="240" w:lineRule="auto"/>
              <w:jc w:val="center"/>
              <w:rPr>
                <w:b w:val="0"/>
                <w:bCs/>
                <w:sz w:val="24"/>
                <w:szCs w:val="24"/>
                <w:highlight w:val="yellow"/>
              </w:rPr>
            </w:pPr>
            <w:r w:rsidRPr="00EF0666">
              <w:rPr>
                <w:b w:val="0"/>
                <w:bCs/>
                <w:sz w:val="24"/>
                <w:szCs w:val="24"/>
              </w:rPr>
              <w:t>250</w:t>
            </w:r>
          </w:p>
        </w:tc>
      </w:tr>
      <w:tr w:rsidR="00EF0666" w:rsidRPr="00312758" w14:paraId="4F400706" w14:textId="77777777" w:rsidTr="005F75C5">
        <w:trPr>
          <w:trHeight w:val="57"/>
          <w:jc w:val="center"/>
        </w:trPr>
        <w:tc>
          <w:tcPr>
            <w:tcW w:w="278" w:type="pct"/>
            <w:tcBorders>
              <w:top w:val="single" w:sz="6" w:space="0" w:color="auto"/>
              <w:left w:val="single" w:sz="4" w:space="0" w:color="auto"/>
              <w:bottom w:val="single" w:sz="6" w:space="0" w:color="auto"/>
              <w:right w:val="single" w:sz="6" w:space="0" w:color="auto"/>
            </w:tcBorders>
            <w:vAlign w:val="center"/>
          </w:tcPr>
          <w:p w14:paraId="73DEC8B4" w14:textId="77777777" w:rsidR="00EF0666" w:rsidRPr="00EF0666" w:rsidRDefault="00EF0666" w:rsidP="00EF0666">
            <w:pPr>
              <w:spacing w:after="0" w:line="240" w:lineRule="auto"/>
              <w:jc w:val="center"/>
              <w:rPr>
                <w:b w:val="0"/>
                <w:sz w:val="24"/>
                <w:szCs w:val="24"/>
              </w:rPr>
            </w:pPr>
            <w:r w:rsidRPr="00EF0666">
              <w:rPr>
                <w:b w:val="0"/>
                <w:sz w:val="24"/>
                <w:szCs w:val="24"/>
              </w:rPr>
              <w:lastRenderedPageBreak/>
              <w:t>4.3</w:t>
            </w: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44C68738" w14:textId="77777777" w:rsidR="00EF0666" w:rsidRPr="00EF0666" w:rsidRDefault="00EF0666" w:rsidP="00EF0666">
            <w:pPr>
              <w:spacing w:after="0" w:line="240" w:lineRule="auto"/>
              <w:jc w:val="center"/>
              <w:rPr>
                <w:b w:val="0"/>
                <w:sz w:val="24"/>
                <w:szCs w:val="24"/>
              </w:rPr>
            </w:pPr>
            <w:r w:rsidRPr="00EF0666">
              <w:rPr>
                <w:b w:val="0"/>
                <w:sz w:val="24"/>
                <w:szCs w:val="24"/>
              </w:rPr>
              <w:t>Организации дополнительного образования детей, всего</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0F3E437E" w14:textId="19E63BBE" w:rsidR="00EF0666" w:rsidRPr="00312758" w:rsidRDefault="00EF0666" w:rsidP="00EF0666">
            <w:pPr>
              <w:spacing w:after="0" w:line="240" w:lineRule="auto"/>
              <w:jc w:val="center"/>
              <w:rPr>
                <w:b w:val="0"/>
                <w:sz w:val="24"/>
                <w:szCs w:val="24"/>
              </w:rPr>
            </w:pPr>
            <w:r w:rsidRPr="00312758">
              <w:rPr>
                <w:b w:val="0"/>
                <w:sz w:val="24"/>
                <w:szCs w:val="24"/>
              </w:rPr>
              <w:t>-»-</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62AFEB93" w14:textId="05415420" w:rsidR="00EF0666" w:rsidRPr="00EF0666" w:rsidRDefault="00EF0666" w:rsidP="00EF0666">
            <w:pPr>
              <w:spacing w:after="0" w:line="240" w:lineRule="auto"/>
              <w:jc w:val="center"/>
              <w:rPr>
                <w:b w:val="0"/>
                <w:bCs/>
                <w:sz w:val="24"/>
                <w:szCs w:val="24"/>
                <w:highlight w:val="yellow"/>
              </w:rPr>
            </w:pPr>
            <w:r w:rsidRPr="00EF0666">
              <w:rPr>
                <w:b w:val="0"/>
                <w:bCs/>
                <w:sz w:val="24"/>
                <w:szCs w:val="24"/>
              </w:rPr>
              <w:t>0</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11ED4617" w14:textId="10838EE5" w:rsidR="00EF0666" w:rsidRPr="00EF0666" w:rsidRDefault="00EF0666" w:rsidP="00EF0666">
            <w:pPr>
              <w:spacing w:after="0" w:line="240" w:lineRule="auto"/>
              <w:jc w:val="center"/>
              <w:rPr>
                <w:b w:val="0"/>
                <w:bCs/>
                <w:sz w:val="24"/>
                <w:szCs w:val="24"/>
                <w:highlight w:val="yellow"/>
              </w:rPr>
            </w:pPr>
            <w:r w:rsidRPr="00EF0666">
              <w:rPr>
                <w:b w:val="0"/>
                <w:bCs/>
                <w:sz w:val="24"/>
                <w:szCs w:val="24"/>
              </w:rPr>
              <w:t>25</w:t>
            </w:r>
          </w:p>
        </w:tc>
        <w:tc>
          <w:tcPr>
            <w:tcW w:w="755" w:type="pct"/>
            <w:tcBorders>
              <w:top w:val="single" w:sz="6" w:space="0" w:color="auto"/>
              <w:left w:val="single" w:sz="6" w:space="0" w:color="auto"/>
              <w:bottom w:val="single" w:sz="6" w:space="0" w:color="auto"/>
              <w:right w:val="single" w:sz="4" w:space="0" w:color="auto"/>
            </w:tcBorders>
            <w:vAlign w:val="center"/>
          </w:tcPr>
          <w:p w14:paraId="56A6921B" w14:textId="0296B9E5" w:rsidR="00EF0666" w:rsidRPr="00EF0666" w:rsidRDefault="00EF0666" w:rsidP="00EF0666">
            <w:pPr>
              <w:spacing w:after="0" w:line="240" w:lineRule="auto"/>
              <w:jc w:val="center"/>
              <w:rPr>
                <w:b w:val="0"/>
                <w:bCs/>
                <w:sz w:val="24"/>
                <w:szCs w:val="24"/>
                <w:highlight w:val="yellow"/>
              </w:rPr>
            </w:pPr>
            <w:r w:rsidRPr="00EF0666">
              <w:rPr>
                <w:b w:val="0"/>
                <w:bCs/>
                <w:sz w:val="24"/>
                <w:szCs w:val="24"/>
              </w:rPr>
              <w:t>25</w:t>
            </w:r>
          </w:p>
        </w:tc>
      </w:tr>
      <w:tr w:rsidR="0078021B" w:rsidRPr="00312758" w14:paraId="79438FD8" w14:textId="77777777" w:rsidTr="005F75C5">
        <w:trPr>
          <w:trHeight w:val="57"/>
          <w:jc w:val="center"/>
        </w:trPr>
        <w:tc>
          <w:tcPr>
            <w:tcW w:w="278" w:type="pct"/>
            <w:tcBorders>
              <w:top w:val="single" w:sz="6" w:space="0" w:color="auto"/>
              <w:left w:val="single" w:sz="4" w:space="0" w:color="auto"/>
              <w:bottom w:val="single" w:sz="6" w:space="0" w:color="auto"/>
              <w:right w:val="single" w:sz="6" w:space="0" w:color="auto"/>
            </w:tcBorders>
            <w:vAlign w:val="center"/>
          </w:tcPr>
          <w:p w14:paraId="665A5CA0" w14:textId="77777777" w:rsidR="0078021B" w:rsidRPr="00EF0666" w:rsidRDefault="0078021B" w:rsidP="005F75C5">
            <w:pPr>
              <w:autoSpaceDE w:val="0"/>
              <w:autoSpaceDN w:val="0"/>
              <w:spacing w:after="0" w:line="240" w:lineRule="auto"/>
              <w:jc w:val="center"/>
              <w:rPr>
                <w:b w:val="0"/>
                <w:sz w:val="24"/>
                <w:szCs w:val="24"/>
              </w:rPr>
            </w:pPr>
            <w:r w:rsidRPr="00EF0666">
              <w:rPr>
                <w:b w:val="0"/>
                <w:sz w:val="24"/>
                <w:szCs w:val="24"/>
              </w:rPr>
              <w:t>4.4</w:t>
            </w: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33A05219" w14:textId="77777777" w:rsidR="0078021B" w:rsidRPr="00EF0666" w:rsidRDefault="0078021B" w:rsidP="005F75C5">
            <w:pPr>
              <w:spacing w:after="0" w:line="240" w:lineRule="auto"/>
              <w:jc w:val="center"/>
              <w:rPr>
                <w:b w:val="0"/>
                <w:sz w:val="24"/>
                <w:szCs w:val="24"/>
              </w:rPr>
            </w:pPr>
            <w:r w:rsidRPr="00EF0666">
              <w:rPr>
                <w:b w:val="0"/>
                <w:sz w:val="24"/>
                <w:szCs w:val="24"/>
              </w:rPr>
              <w:t>Дома культуры, учреждения клубного типа, всего</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287A591B" w14:textId="77777777" w:rsidR="0078021B" w:rsidRPr="00EF0666" w:rsidRDefault="0078021B" w:rsidP="005F75C5">
            <w:pPr>
              <w:spacing w:after="0" w:line="240" w:lineRule="auto"/>
              <w:jc w:val="center"/>
              <w:rPr>
                <w:b w:val="0"/>
                <w:sz w:val="24"/>
                <w:szCs w:val="24"/>
              </w:rPr>
            </w:pPr>
            <w:r w:rsidRPr="00EF0666">
              <w:rPr>
                <w:b w:val="0"/>
                <w:sz w:val="24"/>
                <w:szCs w:val="24"/>
              </w:rPr>
              <w:t>мест</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78B93A58" w14:textId="07F5BBB7" w:rsidR="0078021B" w:rsidRPr="00EF0666" w:rsidRDefault="00EF0666" w:rsidP="005F75C5">
            <w:pPr>
              <w:spacing w:after="0" w:line="240" w:lineRule="auto"/>
              <w:jc w:val="center"/>
              <w:rPr>
                <w:b w:val="0"/>
                <w:sz w:val="24"/>
                <w:szCs w:val="24"/>
              </w:rPr>
            </w:pPr>
            <w:r w:rsidRPr="00EF0666">
              <w:rPr>
                <w:b w:val="0"/>
                <w:sz w:val="24"/>
                <w:szCs w:val="24"/>
              </w:rPr>
              <w:t>1</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7500447E" w14:textId="1F014BCC" w:rsidR="0078021B" w:rsidRPr="00EF0666" w:rsidRDefault="00EF0666" w:rsidP="005F75C5">
            <w:pPr>
              <w:spacing w:after="0" w:line="240" w:lineRule="auto"/>
              <w:jc w:val="center"/>
              <w:rPr>
                <w:b w:val="0"/>
                <w:sz w:val="24"/>
                <w:szCs w:val="24"/>
              </w:rPr>
            </w:pPr>
            <w:r w:rsidRPr="00EF0666">
              <w:rPr>
                <w:b w:val="0"/>
                <w:sz w:val="24"/>
                <w:szCs w:val="24"/>
              </w:rPr>
              <w:t>1</w:t>
            </w:r>
          </w:p>
        </w:tc>
        <w:tc>
          <w:tcPr>
            <w:tcW w:w="755" w:type="pct"/>
            <w:tcBorders>
              <w:top w:val="single" w:sz="6" w:space="0" w:color="auto"/>
              <w:left w:val="single" w:sz="6" w:space="0" w:color="auto"/>
              <w:bottom w:val="single" w:sz="6" w:space="0" w:color="auto"/>
              <w:right w:val="single" w:sz="4" w:space="0" w:color="auto"/>
            </w:tcBorders>
            <w:vAlign w:val="center"/>
          </w:tcPr>
          <w:p w14:paraId="26507FCD" w14:textId="179EEB98" w:rsidR="0078021B" w:rsidRPr="00EF0666" w:rsidRDefault="00EF0666" w:rsidP="005F75C5">
            <w:pPr>
              <w:spacing w:after="0" w:line="240" w:lineRule="auto"/>
              <w:jc w:val="center"/>
              <w:rPr>
                <w:b w:val="0"/>
                <w:bCs/>
                <w:sz w:val="24"/>
                <w:szCs w:val="24"/>
              </w:rPr>
            </w:pPr>
            <w:r w:rsidRPr="00EF0666">
              <w:rPr>
                <w:b w:val="0"/>
                <w:bCs/>
                <w:sz w:val="24"/>
                <w:szCs w:val="24"/>
              </w:rPr>
              <w:t>1</w:t>
            </w:r>
          </w:p>
        </w:tc>
      </w:tr>
      <w:tr w:rsidR="00EF0666" w:rsidRPr="00312758" w14:paraId="2752EEFD" w14:textId="77777777" w:rsidTr="005F75C5">
        <w:trPr>
          <w:trHeight w:val="57"/>
          <w:jc w:val="center"/>
        </w:trPr>
        <w:tc>
          <w:tcPr>
            <w:tcW w:w="278" w:type="pct"/>
            <w:tcBorders>
              <w:top w:val="single" w:sz="6" w:space="0" w:color="auto"/>
              <w:left w:val="single" w:sz="4" w:space="0" w:color="auto"/>
              <w:bottom w:val="single" w:sz="6" w:space="0" w:color="auto"/>
              <w:right w:val="single" w:sz="6" w:space="0" w:color="auto"/>
            </w:tcBorders>
            <w:vAlign w:val="center"/>
          </w:tcPr>
          <w:p w14:paraId="7965A7DE" w14:textId="77777777" w:rsidR="00EF0666" w:rsidRPr="00EF0666" w:rsidRDefault="00EF0666" w:rsidP="00EF0666">
            <w:pPr>
              <w:spacing w:after="0" w:line="240" w:lineRule="auto"/>
              <w:jc w:val="center"/>
              <w:rPr>
                <w:b w:val="0"/>
                <w:sz w:val="24"/>
                <w:szCs w:val="24"/>
              </w:rPr>
            </w:pPr>
            <w:r w:rsidRPr="00EF0666">
              <w:rPr>
                <w:b w:val="0"/>
                <w:sz w:val="24"/>
                <w:szCs w:val="24"/>
              </w:rPr>
              <w:t>4.6</w:t>
            </w: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4BE5DEB1" w14:textId="77777777" w:rsidR="00EF0666" w:rsidRPr="00EF0666" w:rsidRDefault="00EF0666" w:rsidP="00EF0666">
            <w:pPr>
              <w:spacing w:after="0" w:line="240" w:lineRule="auto"/>
              <w:jc w:val="center"/>
              <w:rPr>
                <w:b w:val="0"/>
                <w:sz w:val="24"/>
                <w:szCs w:val="24"/>
              </w:rPr>
            </w:pPr>
            <w:r w:rsidRPr="00EF0666">
              <w:rPr>
                <w:b w:val="0"/>
                <w:sz w:val="24"/>
                <w:szCs w:val="24"/>
              </w:rPr>
              <w:t>Спортивные залы общего пользования, всего</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4C9D0DA2" w14:textId="3C548A4F" w:rsidR="00EF0666" w:rsidRPr="00312758" w:rsidRDefault="00EF0666" w:rsidP="00EF0666">
            <w:pPr>
              <w:spacing w:after="0" w:line="240" w:lineRule="auto"/>
              <w:jc w:val="center"/>
              <w:rPr>
                <w:b w:val="0"/>
                <w:sz w:val="24"/>
                <w:szCs w:val="24"/>
              </w:rPr>
            </w:pPr>
            <w:r w:rsidRPr="00312758">
              <w:rPr>
                <w:b w:val="0"/>
                <w:sz w:val="24"/>
                <w:szCs w:val="24"/>
              </w:rPr>
              <w:t>ед.</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4020D7D1" w14:textId="62D8EEC7" w:rsidR="00EF0666" w:rsidRPr="00EF0666" w:rsidRDefault="00EF0666" w:rsidP="00EF0666">
            <w:pPr>
              <w:spacing w:after="0" w:line="240" w:lineRule="auto"/>
              <w:jc w:val="center"/>
              <w:rPr>
                <w:b w:val="0"/>
                <w:bCs/>
                <w:sz w:val="24"/>
                <w:szCs w:val="24"/>
                <w:highlight w:val="yellow"/>
              </w:rPr>
            </w:pPr>
            <w:r w:rsidRPr="00EF0666">
              <w:rPr>
                <w:b w:val="0"/>
                <w:bCs/>
                <w:sz w:val="24"/>
                <w:szCs w:val="24"/>
              </w:rPr>
              <w:t>162</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47045035" w14:textId="27F7A36F" w:rsidR="00EF0666" w:rsidRPr="00EF0666" w:rsidRDefault="00EF0666" w:rsidP="00EF0666">
            <w:pPr>
              <w:spacing w:after="0" w:line="240" w:lineRule="auto"/>
              <w:jc w:val="center"/>
              <w:rPr>
                <w:b w:val="0"/>
                <w:bCs/>
                <w:sz w:val="24"/>
                <w:szCs w:val="24"/>
                <w:highlight w:val="yellow"/>
              </w:rPr>
            </w:pPr>
            <w:r w:rsidRPr="00EF0666">
              <w:rPr>
                <w:b w:val="0"/>
                <w:bCs/>
                <w:sz w:val="24"/>
                <w:szCs w:val="24"/>
              </w:rPr>
              <w:t>162</w:t>
            </w:r>
          </w:p>
        </w:tc>
        <w:tc>
          <w:tcPr>
            <w:tcW w:w="755" w:type="pct"/>
            <w:tcBorders>
              <w:top w:val="single" w:sz="6" w:space="0" w:color="auto"/>
              <w:left w:val="single" w:sz="6" w:space="0" w:color="auto"/>
              <w:bottom w:val="single" w:sz="6" w:space="0" w:color="auto"/>
              <w:right w:val="single" w:sz="4" w:space="0" w:color="auto"/>
            </w:tcBorders>
            <w:vAlign w:val="center"/>
          </w:tcPr>
          <w:p w14:paraId="0B85CE95" w14:textId="267E695D" w:rsidR="00EF0666" w:rsidRPr="00EF0666" w:rsidRDefault="00EF0666" w:rsidP="00EF0666">
            <w:pPr>
              <w:spacing w:after="0" w:line="240" w:lineRule="auto"/>
              <w:jc w:val="center"/>
              <w:rPr>
                <w:b w:val="0"/>
                <w:bCs/>
                <w:sz w:val="24"/>
                <w:szCs w:val="24"/>
                <w:highlight w:val="yellow"/>
              </w:rPr>
            </w:pPr>
            <w:r w:rsidRPr="00EF0666">
              <w:rPr>
                <w:b w:val="0"/>
                <w:bCs/>
                <w:sz w:val="24"/>
                <w:szCs w:val="24"/>
              </w:rPr>
              <w:t>162</w:t>
            </w:r>
          </w:p>
        </w:tc>
      </w:tr>
      <w:tr w:rsidR="00EF0666" w:rsidRPr="00312758" w14:paraId="4CD3E648" w14:textId="77777777" w:rsidTr="005F75C5">
        <w:trPr>
          <w:trHeight w:val="57"/>
          <w:jc w:val="center"/>
        </w:trPr>
        <w:tc>
          <w:tcPr>
            <w:tcW w:w="278" w:type="pct"/>
            <w:tcBorders>
              <w:top w:val="single" w:sz="6" w:space="0" w:color="auto"/>
              <w:left w:val="single" w:sz="4" w:space="0" w:color="auto"/>
              <w:bottom w:val="single" w:sz="6" w:space="0" w:color="auto"/>
              <w:right w:val="single" w:sz="6" w:space="0" w:color="auto"/>
            </w:tcBorders>
            <w:vAlign w:val="center"/>
          </w:tcPr>
          <w:p w14:paraId="33A736FA" w14:textId="77777777" w:rsidR="00EF0666" w:rsidRPr="00EF0666" w:rsidRDefault="00EF0666" w:rsidP="00EF0666">
            <w:pPr>
              <w:spacing w:after="0" w:line="240" w:lineRule="auto"/>
              <w:jc w:val="center"/>
              <w:rPr>
                <w:b w:val="0"/>
                <w:sz w:val="24"/>
                <w:szCs w:val="24"/>
              </w:rPr>
            </w:pPr>
            <w:r w:rsidRPr="00EF0666">
              <w:rPr>
                <w:b w:val="0"/>
                <w:sz w:val="24"/>
                <w:szCs w:val="24"/>
              </w:rPr>
              <w:t>4.7</w:t>
            </w: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30F4F135" w14:textId="40C3D341" w:rsidR="00EF0666" w:rsidRPr="00EF0666" w:rsidRDefault="00EF0666" w:rsidP="00EF0666">
            <w:pPr>
              <w:spacing w:after="0" w:line="240" w:lineRule="auto"/>
              <w:jc w:val="center"/>
              <w:rPr>
                <w:b w:val="0"/>
                <w:bCs/>
                <w:sz w:val="24"/>
                <w:szCs w:val="24"/>
              </w:rPr>
            </w:pPr>
            <w:r w:rsidRPr="00EF0666">
              <w:rPr>
                <w:b w:val="0"/>
                <w:bCs/>
                <w:sz w:val="24"/>
                <w:szCs w:val="24"/>
              </w:rPr>
              <w:t>Плоскостные сооружения, всего</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3FD656AB" w14:textId="24F18913" w:rsidR="00EF0666" w:rsidRPr="00EF0666" w:rsidRDefault="00EF0666" w:rsidP="00EF0666">
            <w:pPr>
              <w:spacing w:after="0" w:line="240" w:lineRule="auto"/>
              <w:jc w:val="center"/>
              <w:rPr>
                <w:b w:val="0"/>
                <w:bCs/>
                <w:sz w:val="24"/>
                <w:szCs w:val="24"/>
              </w:rPr>
            </w:pPr>
            <w:r w:rsidRPr="00EF0666">
              <w:rPr>
                <w:b w:val="0"/>
                <w:bCs/>
                <w:sz w:val="24"/>
                <w:szCs w:val="24"/>
              </w:rPr>
              <w:t>объект</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1CC7C4DA" w14:textId="4D241BF0" w:rsidR="00EF0666" w:rsidRPr="00EF0666" w:rsidRDefault="00EF0666" w:rsidP="00EF0666">
            <w:pPr>
              <w:spacing w:after="0" w:line="240" w:lineRule="auto"/>
              <w:jc w:val="center"/>
              <w:rPr>
                <w:b w:val="0"/>
                <w:bCs/>
                <w:sz w:val="24"/>
                <w:szCs w:val="24"/>
                <w:highlight w:val="yellow"/>
              </w:rPr>
            </w:pPr>
            <w:r w:rsidRPr="00EF0666">
              <w:rPr>
                <w:b w:val="0"/>
                <w:bCs/>
                <w:sz w:val="24"/>
                <w:szCs w:val="24"/>
              </w:rPr>
              <w:t>1</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36D793CC" w14:textId="1BC41F70" w:rsidR="00EF0666" w:rsidRPr="00EF0666" w:rsidRDefault="00EF0666" w:rsidP="00EF0666">
            <w:pPr>
              <w:spacing w:after="0" w:line="240" w:lineRule="auto"/>
              <w:jc w:val="center"/>
              <w:rPr>
                <w:b w:val="0"/>
                <w:bCs/>
                <w:sz w:val="24"/>
                <w:szCs w:val="24"/>
                <w:highlight w:val="yellow"/>
              </w:rPr>
            </w:pPr>
            <w:r w:rsidRPr="00EF0666">
              <w:rPr>
                <w:b w:val="0"/>
                <w:bCs/>
                <w:sz w:val="24"/>
                <w:szCs w:val="24"/>
              </w:rPr>
              <w:t>3</w:t>
            </w:r>
          </w:p>
        </w:tc>
        <w:tc>
          <w:tcPr>
            <w:tcW w:w="755" w:type="pct"/>
            <w:tcBorders>
              <w:top w:val="single" w:sz="6" w:space="0" w:color="auto"/>
              <w:left w:val="single" w:sz="6" w:space="0" w:color="auto"/>
              <w:bottom w:val="single" w:sz="6" w:space="0" w:color="auto"/>
              <w:right w:val="single" w:sz="4" w:space="0" w:color="auto"/>
            </w:tcBorders>
            <w:vAlign w:val="center"/>
          </w:tcPr>
          <w:p w14:paraId="074DC038" w14:textId="107D6400" w:rsidR="00EF0666" w:rsidRPr="00EF0666" w:rsidRDefault="00EF0666" w:rsidP="00EF0666">
            <w:pPr>
              <w:spacing w:after="0" w:line="240" w:lineRule="auto"/>
              <w:jc w:val="center"/>
              <w:rPr>
                <w:b w:val="0"/>
                <w:bCs/>
                <w:sz w:val="24"/>
                <w:szCs w:val="24"/>
                <w:highlight w:val="yellow"/>
              </w:rPr>
            </w:pPr>
            <w:r w:rsidRPr="00EF0666">
              <w:rPr>
                <w:b w:val="0"/>
                <w:bCs/>
                <w:sz w:val="24"/>
                <w:szCs w:val="24"/>
              </w:rPr>
              <w:t>3</w:t>
            </w:r>
          </w:p>
        </w:tc>
      </w:tr>
      <w:tr w:rsidR="0078021B" w:rsidRPr="00312758" w14:paraId="35FDBC88" w14:textId="77777777" w:rsidTr="005F75C5">
        <w:trPr>
          <w:trHeight w:val="57"/>
          <w:jc w:val="center"/>
        </w:trPr>
        <w:tc>
          <w:tcPr>
            <w:tcW w:w="27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14:paraId="78362BFF" w14:textId="77777777" w:rsidR="0078021B" w:rsidRPr="002941FD" w:rsidRDefault="0078021B" w:rsidP="005F75C5">
            <w:pPr>
              <w:autoSpaceDE w:val="0"/>
              <w:autoSpaceDN w:val="0"/>
              <w:spacing w:after="0" w:line="240" w:lineRule="auto"/>
              <w:jc w:val="center"/>
              <w:rPr>
                <w:rFonts w:eastAsia="Times New Roman"/>
                <w:sz w:val="24"/>
                <w:szCs w:val="24"/>
                <w:lang w:eastAsia="ru-RU"/>
              </w:rPr>
            </w:pPr>
            <w:r w:rsidRPr="002941FD">
              <w:rPr>
                <w:rFonts w:eastAsia="Times New Roman"/>
                <w:bCs/>
                <w:sz w:val="24"/>
                <w:szCs w:val="24"/>
                <w:lang w:eastAsia="ru-RU"/>
              </w:rPr>
              <w:t>5</w:t>
            </w: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5142DFA7" w14:textId="77777777" w:rsidR="0078021B" w:rsidRPr="002941FD" w:rsidRDefault="0078021B" w:rsidP="005F75C5">
            <w:pPr>
              <w:autoSpaceDE w:val="0"/>
              <w:autoSpaceDN w:val="0"/>
              <w:spacing w:after="0" w:line="240" w:lineRule="auto"/>
              <w:jc w:val="center"/>
              <w:rPr>
                <w:rFonts w:eastAsia="Times New Roman"/>
                <w:sz w:val="24"/>
                <w:szCs w:val="24"/>
                <w:lang w:eastAsia="ru-RU"/>
              </w:rPr>
            </w:pPr>
            <w:r w:rsidRPr="002941FD">
              <w:rPr>
                <w:rFonts w:eastAsia="Times New Roman"/>
                <w:bCs/>
                <w:sz w:val="24"/>
                <w:szCs w:val="24"/>
                <w:lang w:eastAsia="ru-RU"/>
              </w:rPr>
              <w:t>Транспортная инфраструктура</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0D8AF9FD" w14:textId="77777777" w:rsidR="0078021B" w:rsidRPr="00312758" w:rsidRDefault="0078021B" w:rsidP="005F75C5">
            <w:pPr>
              <w:autoSpaceDE w:val="0"/>
              <w:autoSpaceDN w:val="0"/>
              <w:spacing w:after="0" w:line="240" w:lineRule="auto"/>
              <w:jc w:val="center"/>
              <w:rPr>
                <w:rFonts w:eastAsia="Times New Roman"/>
                <w:b w:val="0"/>
                <w:sz w:val="24"/>
                <w:szCs w:val="24"/>
                <w:lang w:eastAsia="ru-RU"/>
              </w:rPr>
            </w:pP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27A51D1A" w14:textId="77777777" w:rsidR="0078021B" w:rsidRPr="002941FD" w:rsidRDefault="0078021B" w:rsidP="005F75C5">
            <w:pPr>
              <w:autoSpaceDE w:val="0"/>
              <w:autoSpaceDN w:val="0"/>
              <w:spacing w:after="0" w:line="240" w:lineRule="auto"/>
              <w:jc w:val="center"/>
              <w:rPr>
                <w:rFonts w:eastAsia="Times New Roman"/>
                <w:b w:val="0"/>
                <w:sz w:val="24"/>
                <w:szCs w:val="24"/>
                <w:lang w:eastAsia="ru-RU"/>
              </w:rPr>
            </w:pP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045A3F26" w14:textId="77777777" w:rsidR="0078021B" w:rsidRPr="002941FD" w:rsidRDefault="0078021B" w:rsidP="005F75C5">
            <w:pPr>
              <w:autoSpaceDE w:val="0"/>
              <w:autoSpaceDN w:val="0"/>
              <w:spacing w:after="0" w:line="240" w:lineRule="auto"/>
              <w:jc w:val="center"/>
              <w:rPr>
                <w:rFonts w:eastAsia="Times New Roman"/>
                <w:b w:val="0"/>
                <w:sz w:val="24"/>
                <w:szCs w:val="24"/>
                <w:lang w:eastAsia="ru-RU"/>
              </w:rPr>
            </w:pPr>
          </w:p>
        </w:tc>
        <w:tc>
          <w:tcPr>
            <w:tcW w:w="755" w:type="pct"/>
            <w:tcBorders>
              <w:top w:val="single" w:sz="6" w:space="0" w:color="auto"/>
              <w:left w:val="single" w:sz="6" w:space="0" w:color="auto"/>
              <w:bottom w:val="single" w:sz="6" w:space="0" w:color="auto"/>
              <w:right w:val="single" w:sz="4" w:space="0" w:color="auto"/>
            </w:tcBorders>
            <w:vAlign w:val="center"/>
          </w:tcPr>
          <w:p w14:paraId="153539F9" w14:textId="77777777" w:rsidR="0078021B" w:rsidRPr="002941FD" w:rsidRDefault="0078021B" w:rsidP="005F75C5">
            <w:pPr>
              <w:autoSpaceDE w:val="0"/>
              <w:autoSpaceDN w:val="0"/>
              <w:spacing w:after="0" w:line="240" w:lineRule="auto"/>
              <w:jc w:val="center"/>
              <w:rPr>
                <w:rFonts w:eastAsia="Times New Roman"/>
                <w:b w:val="0"/>
                <w:sz w:val="24"/>
                <w:szCs w:val="24"/>
                <w:lang w:eastAsia="ru-RU"/>
              </w:rPr>
            </w:pPr>
          </w:p>
        </w:tc>
      </w:tr>
      <w:tr w:rsidR="0078021B" w:rsidRPr="00312758" w14:paraId="65428651" w14:textId="77777777" w:rsidTr="005F75C5">
        <w:trPr>
          <w:trHeight w:val="57"/>
          <w:jc w:val="center"/>
        </w:trPr>
        <w:tc>
          <w:tcPr>
            <w:tcW w:w="27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14:paraId="62367449" w14:textId="77777777" w:rsidR="0078021B" w:rsidRPr="002941FD" w:rsidRDefault="0078021B" w:rsidP="005F75C5">
            <w:pPr>
              <w:spacing w:after="0" w:line="240" w:lineRule="auto"/>
              <w:jc w:val="center"/>
              <w:rPr>
                <w:rFonts w:eastAsia="Times New Roman"/>
                <w:b w:val="0"/>
                <w:sz w:val="24"/>
                <w:szCs w:val="24"/>
                <w:lang w:eastAsia="ru-RU"/>
              </w:rPr>
            </w:pPr>
            <w:r w:rsidRPr="002941FD">
              <w:rPr>
                <w:rFonts w:eastAsia="Times New Roman"/>
                <w:b w:val="0"/>
                <w:sz w:val="24"/>
                <w:szCs w:val="24"/>
                <w:lang w:eastAsia="ru-RU"/>
              </w:rPr>
              <w:t>5.1</w:t>
            </w: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5E180E47" w14:textId="18788E9E" w:rsidR="0078021B" w:rsidRPr="002941FD" w:rsidRDefault="0078021B" w:rsidP="005F75C5">
            <w:pPr>
              <w:autoSpaceDE w:val="0"/>
              <w:autoSpaceDN w:val="0"/>
              <w:spacing w:after="0" w:line="240" w:lineRule="auto"/>
              <w:jc w:val="center"/>
              <w:rPr>
                <w:rFonts w:eastAsia="Times New Roman"/>
                <w:b w:val="0"/>
                <w:sz w:val="24"/>
                <w:szCs w:val="24"/>
                <w:lang w:eastAsia="ru-RU"/>
              </w:rPr>
            </w:pPr>
            <w:r w:rsidRPr="002941FD">
              <w:rPr>
                <w:rFonts w:eastAsia="Times New Roman"/>
                <w:b w:val="0"/>
                <w:bCs/>
                <w:sz w:val="24"/>
                <w:szCs w:val="24"/>
                <w:lang w:eastAsia="ru-RU"/>
              </w:rPr>
              <w:t>Протяженность автомобильных дорог всего, в том числе:</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5BE89A00" w14:textId="77777777" w:rsidR="0078021B" w:rsidRPr="00312758" w:rsidRDefault="0078021B"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км</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0568D489" w14:textId="3E1D25EE" w:rsidR="0078021B" w:rsidRPr="002941FD" w:rsidRDefault="00E355B6" w:rsidP="005F75C5">
            <w:pPr>
              <w:autoSpaceDE w:val="0"/>
              <w:autoSpaceDN w:val="0"/>
              <w:spacing w:after="0" w:line="240" w:lineRule="auto"/>
              <w:jc w:val="center"/>
              <w:rPr>
                <w:rFonts w:eastAsia="Times New Roman"/>
                <w:b w:val="0"/>
                <w:sz w:val="24"/>
                <w:szCs w:val="24"/>
                <w:lang w:eastAsia="ru-RU"/>
              </w:rPr>
            </w:pPr>
            <w:r w:rsidRPr="002941FD">
              <w:rPr>
                <w:rFonts w:eastAsia="Times New Roman"/>
                <w:b w:val="0"/>
                <w:sz w:val="24"/>
                <w:szCs w:val="24"/>
                <w:lang w:eastAsia="ru-RU"/>
              </w:rPr>
              <w:t>-</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21AE39C7" w14:textId="134CBF1B" w:rsidR="0078021B" w:rsidRPr="002941FD" w:rsidRDefault="00E355B6" w:rsidP="005F75C5">
            <w:pPr>
              <w:autoSpaceDE w:val="0"/>
              <w:autoSpaceDN w:val="0"/>
              <w:spacing w:after="0" w:line="240" w:lineRule="auto"/>
              <w:jc w:val="center"/>
              <w:rPr>
                <w:rFonts w:eastAsia="Times New Roman"/>
                <w:b w:val="0"/>
                <w:sz w:val="24"/>
                <w:szCs w:val="24"/>
                <w:lang w:eastAsia="ru-RU"/>
              </w:rPr>
            </w:pPr>
            <w:r w:rsidRPr="002941FD">
              <w:rPr>
                <w:rFonts w:eastAsia="Times New Roman"/>
                <w:b w:val="0"/>
                <w:sz w:val="24"/>
                <w:szCs w:val="24"/>
                <w:lang w:eastAsia="ru-RU"/>
              </w:rPr>
              <w:t>-</w:t>
            </w:r>
          </w:p>
        </w:tc>
        <w:tc>
          <w:tcPr>
            <w:tcW w:w="755" w:type="pct"/>
            <w:tcBorders>
              <w:top w:val="single" w:sz="6" w:space="0" w:color="auto"/>
              <w:left w:val="single" w:sz="6" w:space="0" w:color="auto"/>
              <w:bottom w:val="single" w:sz="6" w:space="0" w:color="auto"/>
              <w:right w:val="single" w:sz="4" w:space="0" w:color="auto"/>
            </w:tcBorders>
            <w:vAlign w:val="center"/>
          </w:tcPr>
          <w:p w14:paraId="33EB4F00" w14:textId="3DFA1A1F" w:rsidR="0078021B" w:rsidRPr="002941FD" w:rsidRDefault="00E355B6" w:rsidP="005F75C5">
            <w:pPr>
              <w:autoSpaceDE w:val="0"/>
              <w:autoSpaceDN w:val="0"/>
              <w:spacing w:after="0" w:line="240" w:lineRule="auto"/>
              <w:jc w:val="center"/>
              <w:rPr>
                <w:rFonts w:eastAsia="Times New Roman"/>
                <w:b w:val="0"/>
                <w:sz w:val="24"/>
                <w:szCs w:val="24"/>
                <w:lang w:eastAsia="ru-RU"/>
              </w:rPr>
            </w:pPr>
            <w:r w:rsidRPr="002941FD">
              <w:rPr>
                <w:rFonts w:eastAsia="Times New Roman"/>
                <w:b w:val="0"/>
                <w:sz w:val="24"/>
                <w:szCs w:val="24"/>
                <w:lang w:eastAsia="ru-RU"/>
              </w:rPr>
              <w:t>-</w:t>
            </w:r>
          </w:p>
        </w:tc>
      </w:tr>
      <w:tr w:rsidR="007E5939" w:rsidRPr="00312758" w14:paraId="5E3200B5" w14:textId="77777777" w:rsidTr="005F75C5">
        <w:trPr>
          <w:trHeight w:val="57"/>
          <w:jc w:val="center"/>
        </w:trPr>
        <w:tc>
          <w:tcPr>
            <w:tcW w:w="27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14:paraId="39635BC4" w14:textId="77777777" w:rsidR="007E5939" w:rsidRPr="002941FD" w:rsidRDefault="007E5939" w:rsidP="005F75C5">
            <w:pPr>
              <w:spacing w:after="0" w:line="240" w:lineRule="auto"/>
              <w:ind w:left="-15"/>
              <w:jc w:val="center"/>
              <w:rPr>
                <w:rFonts w:eastAsia="Times New Roman"/>
                <w:b w:val="0"/>
                <w:sz w:val="24"/>
                <w:szCs w:val="24"/>
                <w:lang w:eastAsia="ru-RU"/>
              </w:rPr>
            </w:pPr>
            <w:r w:rsidRPr="002941FD">
              <w:rPr>
                <w:rFonts w:eastAsia="Times New Roman"/>
                <w:b w:val="0"/>
                <w:sz w:val="24"/>
                <w:szCs w:val="24"/>
                <w:lang w:eastAsia="ru-RU"/>
              </w:rPr>
              <w:t>5.1.3</w:t>
            </w: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33C4506F" w14:textId="77777777" w:rsidR="007E5939" w:rsidRPr="002941FD" w:rsidRDefault="007E5939" w:rsidP="005F75C5">
            <w:pPr>
              <w:autoSpaceDE w:val="0"/>
              <w:autoSpaceDN w:val="0"/>
              <w:spacing w:after="0" w:line="240" w:lineRule="auto"/>
              <w:jc w:val="center"/>
              <w:rPr>
                <w:rFonts w:eastAsia="Times New Roman"/>
                <w:b w:val="0"/>
                <w:bCs/>
                <w:sz w:val="24"/>
                <w:szCs w:val="24"/>
                <w:lang w:eastAsia="ru-RU"/>
              </w:rPr>
            </w:pPr>
            <w:r w:rsidRPr="002941FD">
              <w:rPr>
                <w:rFonts w:eastAsia="Times New Roman"/>
                <w:b w:val="0"/>
                <w:bCs/>
                <w:sz w:val="24"/>
                <w:szCs w:val="24"/>
                <w:lang w:eastAsia="ru-RU"/>
              </w:rPr>
              <w:t>местного значения</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0D4E9130" w14:textId="443EB078" w:rsidR="007E5939" w:rsidRPr="00312758" w:rsidRDefault="007E5939" w:rsidP="005F75C5">
            <w:pPr>
              <w:autoSpaceDE w:val="0"/>
              <w:autoSpaceDN w:val="0"/>
              <w:spacing w:after="0" w:line="240" w:lineRule="auto"/>
              <w:jc w:val="center"/>
              <w:rPr>
                <w:b w:val="0"/>
                <w:sz w:val="24"/>
                <w:szCs w:val="24"/>
              </w:rPr>
            </w:pPr>
            <w:r w:rsidRPr="00312758">
              <w:rPr>
                <w:b w:val="0"/>
                <w:sz w:val="24"/>
                <w:szCs w:val="24"/>
              </w:rPr>
              <w:t>-»-</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1A249044" w14:textId="45A094FE" w:rsidR="007E5939" w:rsidRPr="00A10928" w:rsidRDefault="007E5939" w:rsidP="005F75C5">
            <w:pPr>
              <w:autoSpaceDE w:val="0"/>
              <w:autoSpaceDN w:val="0"/>
              <w:spacing w:after="0" w:line="240" w:lineRule="auto"/>
              <w:jc w:val="center"/>
              <w:rPr>
                <w:rFonts w:eastAsia="Times New Roman"/>
                <w:b w:val="0"/>
                <w:sz w:val="24"/>
                <w:szCs w:val="24"/>
                <w:highlight w:val="yellow"/>
                <w:lang w:eastAsia="ru-RU"/>
              </w:rPr>
            </w:pPr>
            <w:r w:rsidRPr="007E5939">
              <w:rPr>
                <w:rFonts w:eastAsia="Times New Roman"/>
                <w:b w:val="0"/>
                <w:sz w:val="24"/>
                <w:szCs w:val="24"/>
                <w:lang w:eastAsia="ru-RU"/>
              </w:rPr>
              <w:t>38,</w:t>
            </w:r>
            <w:r w:rsidR="007076B3">
              <w:rPr>
                <w:rFonts w:eastAsia="Times New Roman"/>
                <w:b w:val="0"/>
                <w:sz w:val="24"/>
                <w:szCs w:val="24"/>
                <w:lang w:eastAsia="ru-RU"/>
              </w:rPr>
              <w:t>43</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07BF5287" w14:textId="5C10948F" w:rsidR="007E5939" w:rsidRPr="00A10928" w:rsidRDefault="007076B3" w:rsidP="005F75C5">
            <w:pPr>
              <w:autoSpaceDE w:val="0"/>
              <w:autoSpaceDN w:val="0"/>
              <w:spacing w:after="0" w:line="240" w:lineRule="auto"/>
              <w:jc w:val="center"/>
              <w:rPr>
                <w:rFonts w:eastAsia="Times New Roman"/>
                <w:b w:val="0"/>
                <w:sz w:val="24"/>
                <w:szCs w:val="24"/>
                <w:highlight w:val="yellow"/>
                <w:lang w:eastAsia="ru-RU"/>
              </w:rPr>
            </w:pPr>
            <w:r w:rsidRPr="007E5939">
              <w:rPr>
                <w:rFonts w:eastAsia="Times New Roman"/>
                <w:b w:val="0"/>
                <w:sz w:val="24"/>
                <w:szCs w:val="24"/>
                <w:lang w:eastAsia="ru-RU"/>
              </w:rPr>
              <w:t>38,</w:t>
            </w:r>
            <w:r>
              <w:rPr>
                <w:rFonts w:eastAsia="Times New Roman"/>
                <w:b w:val="0"/>
                <w:sz w:val="24"/>
                <w:szCs w:val="24"/>
                <w:lang w:eastAsia="ru-RU"/>
              </w:rPr>
              <w:t>43</w:t>
            </w:r>
          </w:p>
        </w:tc>
        <w:tc>
          <w:tcPr>
            <w:tcW w:w="755" w:type="pct"/>
            <w:tcBorders>
              <w:top w:val="single" w:sz="6" w:space="0" w:color="auto"/>
              <w:left w:val="single" w:sz="6" w:space="0" w:color="auto"/>
              <w:bottom w:val="single" w:sz="6" w:space="0" w:color="auto"/>
              <w:right w:val="single" w:sz="4" w:space="0" w:color="auto"/>
            </w:tcBorders>
            <w:vAlign w:val="center"/>
          </w:tcPr>
          <w:p w14:paraId="51CDC601" w14:textId="03146C28" w:rsidR="007E5939" w:rsidRPr="00A10928" w:rsidRDefault="007076B3" w:rsidP="005F75C5">
            <w:pPr>
              <w:autoSpaceDE w:val="0"/>
              <w:autoSpaceDN w:val="0"/>
              <w:spacing w:after="0" w:line="240" w:lineRule="auto"/>
              <w:jc w:val="center"/>
              <w:rPr>
                <w:rFonts w:eastAsia="Times New Roman"/>
                <w:b w:val="0"/>
                <w:sz w:val="24"/>
                <w:szCs w:val="24"/>
                <w:highlight w:val="yellow"/>
                <w:lang w:eastAsia="ru-RU"/>
              </w:rPr>
            </w:pPr>
            <w:r w:rsidRPr="007E5939">
              <w:rPr>
                <w:rFonts w:eastAsia="Times New Roman"/>
                <w:b w:val="0"/>
                <w:sz w:val="24"/>
                <w:szCs w:val="24"/>
                <w:lang w:eastAsia="ru-RU"/>
              </w:rPr>
              <w:t>38,</w:t>
            </w:r>
            <w:r>
              <w:rPr>
                <w:rFonts w:eastAsia="Times New Roman"/>
                <w:b w:val="0"/>
                <w:sz w:val="24"/>
                <w:szCs w:val="24"/>
                <w:lang w:eastAsia="ru-RU"/>
              </w:rPr>
              <w:t>43</w:t>
            </w:r>
          </w:p>
        </w:tc>
      </w:tr>
      <w:tr w:rsidR="00A10928" w:rsidRPr="00312758" w14:paraId="56AA9BAD" w14:textId="77777777" w:rsidTr="005F75C5">
        <w:trPr>
          <w:trHeight w:val="57"/>
          <w:jc w:val="center"/>
        </w:trPr>
        <w:tc>
          <w:tcPr>
            <w:tcW w:w="27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14:paraId="3F52129F" w14:textId="77777777" w:rsidR="00A10928" w:rsidRPr="002941FD" w:rsidRDefault="00A10928" w:rsidP="005F75C5">
            <w:pPr>
              <w:spacing w:after="0" w:line="240" w:lineRule="auto"/>
              <w:ind w:left="-32"/>
              <w:jc w:val="center"/>
              <w:rPr>
                <w:rFonts w:eastAsia="Times New Roman"/>
                <w:b w:val="0"/>
                <w:sz w:val="24"/>
                <w:szCs w:val="24"/>
                <w:lang w:eastAsia="ru-RU"/>
              </w:rPr>
            </w:pPr>
            <w:r w:rsidRPr="002941FD">
              <w:rPr>
                <w:rFonts w:eastAsia="Times New Roman"/>
                <w:b w:val="0"/>
                <w:sz w:val="24"/>
                <w:szCs w:val="24"/>
                <w:lang w:eastAsia="ru-RU"/>
              </w:rPr>
              <w:t>5.2</w:t>
            </w: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4AA122B2" w14:textId="77777777" w:rsidR="00A10928" w:rsidRPr="002941FD" w:rsidRDefault="00A10928" w:rsidP="005F75C5">
            <w:pPr>
              <w:autoSpaceDE w:val="0"/>
              <w:autoSpaceDN w:val="0"/>
              <w:spacing w:after="0" w:line="240" w:lineRule="auto"/>
              <w:jc w:val="center"/>
              <w:rPr>
                <w:rFonts w:eastAsia="Times New Roman"/>
                <w:b w:val="0"/>
                <w:bCs/>
                <w:sz w:val="24"/>
                <w:szCs w:val="24"/>
                <w:lang w:eastAsia="ru-RU"/>
              </w:rPr>
            </w:pPr>
            <w:r w:rsidRPr="002941FD">
              <w:rPr>
                <w:rFonts w:eastAsia="Times New Roman"/>
                <w:b w:val="0"/>
                <w:bCs/>
                <w:sz w:val="24"/>
                <w:szCs w:val="24"/>
                <w:lang w:eastAsia="ru-RU"/>
              </w:rPr>
              <w:t>Протяженность улично-дорожной сети сельских населенных пунктов, в том числе:</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22BCE4B4" w14:textId="35C3A8BF" w:rsidR="00A10928" w:rsidRPr="00312758" w:rsidRDefault="00A10928" w:rsidP="005F75C5">
            <w:pPr>
              <w:autoSpaceDE w:val="0"/>
              <w:autoSpaceDN w:val="0"/>
              <w:spacing w:after="0" w:line="240" w:lineRule="auto"/>
              <w:jc w:val="center"/>
              <w:rPr>
                <w:b w:val="0"/>
                <w:sz w:val="24"/>
                <w:szCs w:val="24"/>
              </w:rPr>
            </w:pPr>
            <w:r w:rsidRPr="00312758">
              <w:rPr>
                <w:b w:val="0"/>
                <w:sz w:val="24"/>
                <w:szCs w:val="24"/>
              </w:rPr>
              <w:t>-»-</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439E7F4B" w14:textId="67838274" w:rsidR="00A10928" w:rsidRPr="00312758" w:rsidRDefault="00A10928" w:rsidP="005F75C5">
            <w:pPr>
              <w:autoSpaceDE w:val="0"/>
              <w:autoSpaceDN w:val="0"/>
              <w:spacing w:after="0" w:line="240" w:lineRule="auto"/>
              <w:jc w:val="center"/>
              <w:rPr>
                <w:rFonts w:eastAsia="Times New Roman"/>
                <w:b w:val="0"/>
                <w:sz w:val="24"/>
                <w:szCs w:val="24"/>
                <w:highlight w:val="yellow"/>
                <w:lang w:eastAsia="ru-RU"/>
              </w:rPr>
            </w:pPr>
            <w:r w:rsidRPr="002941FD">
              <w:rPr>
                <w:rFonts w:eastAsia="Times New Roman"/>
                <w:b w:val="0"/>
                <w:sz w:val="24"/>
                <w:szCs w:val="24"/>
                <w:lang w:eastAsia="ru-RU"/>
              </w:rPr>
              <w:t>9</w:t>
            </w:r>
            <w:r>
              <w:rPr>
                <w:rFonts w:eastAsia="Times New Roman"/>
                <w:b w:val="0"/>
                <w:sz w:val="24"/>
                <w:szCs w:val="24"/>
                <w:lang w:eastAsia="ru-RU"/>
              </w:rPr>
              <w:t>,</w:t>
            </w:r>
            <w:r w:rsidR="007076B3">
              <w:rPr>
                <w:rFonts w:eastAsia="Times New Roman"/>
                <w:b w:val="0"/>
                <w:sz w:val="24"/>
                <w:szCs w:val="24"/>
                <w:lang w:eastAsia="ru-RU"/>
              </w:rPr>
              <w:t>55</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3286390A" w14:textId="67CACC82" w:rsidR="00A10928" w:rsidRPr="002E2EC8" w:rsidRDefault="00A10928" w:rsidP="005F75C5">
            <w:pPr>
              <w:autoSpaceDE w:val="0"/>
              <w:autoSpaceDN w:val="0"/>
              <w:spacing w:after="0" w:line="240" w:lineRule="auto"/>
              <w:jc w:val="center"/>
              <w:rPr>
                <w:rFonts w:eastAsia="Times New Roman"/>
                <w:b w:val="0"/>
                <w:sz w:val="24"/>
                <w:szCs w:val="24"/>
                <w:highlight w:val="yellow"/>
                <w:lang w:val="en-US" w:eastAsia="ru-RU"/>
              </w:rPr>
            </w:pPr>
            <w:r w:rsidRPr="002941FD">
              <w:rPr>
                <w:rFonts w:eastAsia="Times New Roman"/>
                <w:b w:val="0"/>
                <w:sz w:val="24"/>
                <w:szCs w:val="24"/>
                <w:lang w:eastAsia="ru-RU"/>
              </w:rPr>
              <w:t>11,</w:t>
            </w:r>
            <w:r w:rsidR="007F58BA">
              <w:rPr>
                <w:rFonts w:eastAsia="Times New Roman"/>
                <w:b w:val="0"/>
                <w:sz w:val="24"/>
                <w:szCs w:val="24"/>
                <w:lang w:eastAsia="ru-RU"/>
              </w:rPr>
              <w:t>48</w:t>
            </w:r>
          </w:p>
        </w:tc>
        <w:tc>
          <w:tcPr>
            <w:tcW w:w="755" w:type="pct"/>
            <w:tcBorders>
              <w:top w:val="single" w:sz="6" w:space="0" w:color="auto"/>
              <w:left w:val="single" w:sz="6" w:space="0" w:color="auto"/>
              <w:bottom w:val="single" w:sz="6" w:space="0" w:color="auto"/>
              <w:right w:val="single" w:sz="4" w:space="0" w:color="auto"/>
            </w:tcBorders>
            <w:vAlign w:val="center"/>
          </w:tcPr>
          <w:p w14:paraId="6246F179" w14:textId="58F0F214" w:rsidR="00A10928" w:rsidRPr="00312758" w:rsidRDefault="00A10928" w:rsidP="005F75C5">
            <w:pPr>
              <w:autoSpaceDE w:val="0"/>
              <w:autoSpaceDN w:val="0"/>
              <w:spacing w:after="0" w:line="240" w:lineRule="auto"/>
              <w:jc w:val="center"/>
              <w:rPr>
                <w:rFonts w:eastAsia="Times New Roman"/>
                <w:b w:val="0"/>
                <w:sz w:val="24"/>
                <w:szCs w:val="24"/>
                <w:highlight w:val="yellow"/>
                <w:lang w:eastAsia="ru-RU"/>
              </w:rPr>
            </w:pPr>
            <w:r w:rsidRPr="002941FD">
              <w:rPr>
                <w:rFonts w:eastAsia="Times New Roman"/>
                <w:b w:val="0"/>
                <w:sz w:val="24"/>
                <w:szCs w:val="24"/>
                <w:lang w:eastAsia="ru-RU"/>
              </w:rPr>
              <w:t>11,</w:t>
            </w:r>
            <w:r w:rsidR="007F58BA">
              <w:rPr>
                <w:rFonts w:eastAsia="Times New Roman"/>
                <w:b w:val="0"/>
                <w:sz w:val="24"/>
                <w:szCs w:val="24"/>
                <w:lang w:eastAsia="ru-RU"/>
              </w:rPr>
              <w:t>48</w:t>
            </w:r>
          </w:p>
        </w:tc>
      </w:tr>
      <w:tr w:rsidR="006B5551" w:rsidRPr="00312758" w14:paraId="0B9292C4" w14:textId="77777777" w:rsidTr="005F75C5">
        <w:trPr>
          <w:trHeight w:val="57"/>
          <w:jc w:val="center"/>
        </w:trPr>
        <w:tc>
          <w:tcPr>
            <w:tcW w:w="27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14:paraId="6A232B30" w14:textId="77777777" w:rsidR="006B5551" w:rsidRPr="002941FD" w:rsidRDefault="006B5551" w:rsidP="005F75C5">
            <w:pPr>
              <w:spacing w:after="0" w:line="240" w:lineRule="auto"/>
              <w:ind w:left="-32"/>
              <w:jc w:val="center"/>
              <w:rPr>
                <w:rFonts w:eastAsia="Times New Roman"/>
                <w:b w:val="0"/>
                <w:sz w:val="24"/>
                <w:szCs w:val="24"/>
                <w:lang w:eastAsia="ru-RU"/>
              </w:rPr>
            </w:pPr>
            <w:r w:rsidRPr="002941FD">
              <w:rPr>
                <w:rFonts w:eastAsia="Times New Roman"/>
                <w:b w:val="0"/>
                <w:sz w:val="24"/>
                <w:szCs w:val="24"/>
                <w:lang w:eastAsia="ru-RU"/>
              </w:rPr>
              <w:t>5.2.1</w:t>
            </w: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623CCD7E" w14:textId="5DE316EA" w:rsidR="006B5551" w:rsidRPr="002941FD" w:rsidRDefault="006B5551" w:rsidP="005F75C5">
            <w:pPr>
              <w:autoSpaceDE w:val="0"/>
              <w:autoSpaceDN w:val="0"/>
              <w:spacing w:after="0" w:line="240" w:lineRule="auto"/>
              <w:jc w:val="center"/>
              <w:rPr>
                <w:rFonts w:eastAsia="Times New Roman"/>
                <w:b w:val="0"/>
                <w:bCs/>
                <w:sz w:val="24"/>
                <w:szCs w:val="24"/>
                <w:lang w:eastAsia="ru-RU"/>
              </w:rPr>
            </w:pPr>
            <w:r w:rsidRPr="002941FD">
              <w:rPr>
                <w:rFonts w:eastAsia="Times New Roman"/>
                <w:b w:val="0"/>
                <w:bCs/>
                <w:sz w:val="24"/>
                <w:szCs w:val="24"/>
                <w:lang w:eastAsia="ru-RU"/>
              </w:rPr>
              <w:t>главные улицы</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51A43AAE" w14:textId="235BB8E4" w:rsidR="006B5551" w:rsidRPr="00312758" w:rsidRDefault="006B5551" w:rsidP="005F75C5">
            <w:pPr>
              <w:autoSpaceDE w:val="0"/>
              <w:autoSpaceDN w:val="0"/>
              <w:spacing w:after="0" w:line="240" w:lineRule="auto"/>
              <w:jc w:val="center"/>
              <w:rPr>
                <w:b w:val="0"/>
                <w:sz w:val="24"/>
                <w:szCs w:val="24"/>
              </w:rPr>
            </w:pPr>
            <w:r w:rsidRPr="00312758">
              <w:rPr>
                <w:b w:val="0"/>
                <w:sz w:val="24"/>
                <w:szCs w:val="24"/>
              </w:rPr>
              <w:t>-»-</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246C123C" w14:textId="60321A4E" w:rsidR="006B5551" w:rsidRPr="00312758" w:rsidRDefault="006B5551" w:rsidP="005F75C5">
            <w:pPr>
              <w:autoSpaceDE w:val="0"/>
              <w:autoSpaceDN w:val="0"/>
              <w:spacing w:after="0" w:line="240" w:lineRule="auto"/>
              <w:jc w:val="center"/>
              <w:rPr>
                <w:rFonts w:eastAsia="Times New Roman"/>
                <w:b w:val="0"/>
                <w:sz w:val="24"/>
                <w:szCs w:val="24"/>
                <w:highlight w:val="yellow"/>
                <w:lang w:eastAsia="ru-RU"/>
              </w:rPr>
            </w:pPr>
            <w:r w:rsidRPr="006B5551">
              <w:rPr>
                <w:rFonts w:eastAsia="Times New Roman"/>
                <w:b w:val="0"/>
                <w:sz w:val="24"/>
                <w:szCs w:val="24"/>
                <w:lang w:eastAsia="ru-RU"/>
              </w:rPr>
              <w:t>4,82</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61044649" w14:textId="555D7D19" w:rsidR="006B5551" w:rsidRPr="007076B3" w:rsidRDefault="006B5551" w:rsidP="005F75C5">
            <w:pPr>
              <w:autoSpaceDE w:val="0"/>
              <w:autoSpaceDN w:val="0"/>
              <w:spacing w:after="0" w:line="240" w:lineRule="auto"/>
              <w:jc w:val="center"/>
              <w:rPr>
                <w:rFonts w:eastAsia="Times New Roman"/>
                <w:b w:val="0"/>
                <w:sz w:val="24"/>
                <w:szCs w:val="24"/>
                <w:lang w:eastAsia="ru-RU"/>
              </w:rPr>
            </w:pPr>
            <w:r w:rsidRPr="007076B3">
              <w:rPr>
                <w:rFonts w:eastAsia="Times New Roman"/>
                <w:b w:val="0"/>
                <w:sz w:val="24"/>
                <w:szCs w:val="24"/>
                <w:lang w:eastAsia="ru-RU"/>
              </w:rPr>
              <w:t>4,82</w:t>
            </w:r>
          </w:p>
        </w:tc>
        <w:tc>
          <w:tcPr>
            <w:tcW w:w="755" w:type="pct"/>
            <w:tcBorders>
              <w:top w:val="single" w:sz="6" w:space="0" w:color="auto"/>
              <w:left w:val="single" w:sz="6" w:space="0" w:color="auto"/>
              <w:bottom w:val="single" w:sz="6" w:space="0" w:color="auto"/>
              <w:right w:val="single" w:sz="4" w:space="0" w:color="auto"/>
            </w:tcBorders>
            <w:vAlign w:val="center"/>
          </w:tcPr>
          <w:p w14:paraId="7C094B16" w14:textId="3879E9BF" w:rsidR="006B5551" w:rsidRPr="007076B3" w:rsidRDefault="006B5551" w:rsidP="005F75C5">
            <w:pPr>
              <w:autoSpaceDE w:val="0"/>
              <w:autoSpaceDN w:val="0"/>
              <w:spacing w:after="0" w:line="240" w:lineRule="auto"/>
              <w:jc w:val="center"/>
              <w:rPr>
                <w:rFonts w:eastAsia="Times New Roman"/>
                <w:b w:val="0"/>
                <w:sz w:val="24"/>
                <w:szCs w:val="24"/>
                <w:lang w:eastAsia="ru-RU"/>
              </w:rPr>
            </w:pPr>
            <w:r w:rsidRPr="007076B3">
              <w:rPr>
                <w:rFonts w:eastAsia="Times New Roman"/>
                <w:b w:val="0"/>
                <w:sz w:val="24"/>
                <w:szCs w:val="24"/>
                <w:lang w:eastAsia="ru-RU"/>
              </w:rPr>
              <w:t>4,82</w:t>
            </w:r>
          </w:p>
        </w:tc>
      </w:tr>
      <w:tr w:rsidR="0078021B" w:rsidRPr="00312758" w14:paraId="066FC4D6" w14:textId="77777777" w:rsidTr="005F75C5">
        <w:trPr>
          <w:trHeight w:val="57"/>
          <w:jc w:val="center"/>
        </w:trPr>
        <w:tc>
          <w:tcPr>
            <w:tcW w:w="27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14:paraId="1CC07A97" w14:textId="1F868568" w:rsidR="0078021B" w:rsidRPr="002941FD" w:rsidRDefault="0078021B" w:rsidP="005F75C5">
            <w:pPr>
              <w:spacing w:after="0" w:line="240" w:lineRule="auto"/>
              <w:ind w:left="-32"/>
              <w:jc w:val="center"/>
              <w:rPr>
                <w:rFonts w:eastAsia="Times New Roman"/>
                <w:b w:val="0"/>
                <w:sz w:val="24"/>
                <w:szCs w:val="24"/>
                <w:lang w:eastAsia="ru-RU"/>
              </w:rPr>
            </w:pPr>
            <w:r w:rsidRPr="002941FD">
              <w:rPr>
                <w:rFonts w:eastAsia="Times New Roman"/>
                <w:b w:val="0"/>
                <w:sz w:val="24"/>
                <w:szCs w:val="24"/>
                <w:lang w:eastAsia="ru-RU"/>
              </w:rPr>
              <w:t>5.2.2</w:t>
            </w: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1F2BC2E2" w14:textId="021BCAF2" w:rsidR="0078021B" w:rsidRPr="002941FD" w:rsidRDefault="0078021B" w:rsidP="005F75C5">
            <w:pPr>
              <w:autoSpaceDE w:val="0"/>
              <w:autoSpaceDN w:val="0"/>
              <w:spacing w:after="0" w:line="240" w:lineRule="auto"/>
              <w:jc w:val="center"/>
              <w:rPr>
                <w:rFonts w:eastAsia="Times New Roman"/>
                <w:b w:val="0"/>
                <w:bCs/>
                <w:sz w:val="24"/>
                <w:szCs w:val="24"/>
                <w:lang w:eastAsia="ru-RU"/>
              </w:rPr>
            </w:pPr>
            <w:r w:rsidRPr="002941FD">
              <w:rPr>
                <w:rFonts w:eastAsia="Times New Roman"/>
                <w:b w:val="0"/>
                <w:bCs/>
                <w:sz w:val="24"/>
                <w:szCs w:val="24"/>
                <w:lang w:eastAsia="ru-RU"/>
              </w:rPr>
              <w:t>улица в жилой застройке</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6CE00B46" w14:textId="65620A62" w:rsidR="0078021B" w:rsidRPr="00312758" w:rsidRDefault="0078021B" w:rsidP="005F75C5">
            <w:pPr>
              <w:autoSpaceDE w:val="0"/>
              <w:autoSpaceDN w:val="0"/>
              <w:spacing w:after="0" w:line="240" w:lineRule="auto"/>
              <w:jc w:val="center"/>
              <w:rPr>
                <w:b w:val="0"/>
                <w:sz w:val="24"/>
                <w:szCs w:val="24"/>
              </w:rPr>
            </w:pPr>
            <w:r w:rsidRPr="00312758">
              <w:rPr>
                <w:b w:val="0"/>
                <w:sz w:val="24"/>
                <w:szCs w:val="24"/>
              </w:rPr>
              <w:t>-»-</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6A1D7EF4" w14:textId="68786A13" w:rsidR="0078021B" w:rsidRPr="002E67CC" w:rsidRDefault="00C15755" w:rsidP="005F75C5">
            <w:pPr>
              <w:autoSpaceDE w:val="0"/>
              <w:autoSpaceDN w:val="0"/>
              <w:spacing w:after="0" w:line="240" w:lineRule="auto"/>
              <w:jc w:val="center"/>
              <w:rPr>
                <w:rFonts w:eastAsia="Times New Roman"/>
                <w:b w:val="0"/>
                <w:sz w:val="24"/>
                <w:szCs w:val="24"/>
                <w:lang w:eastAsia="ru-RU"/>
              </w:rPr>
            </w:pPr>
            <w:r w:rsidRPr="002E67CC">
              <w:rPr>
                <w:rFonts w:eastAsia="Times New Roman"/>
                <w:b w:val="0"/>
                <w:sz w:val="24"/>
                <w:szCs w:val="24"/>
                <w:lang w:eastAsia="ru-RU"/>
              </w:rPr>
              <w:t>4,</w:t>
            </w:r>
            <w:r w:rsidR="007076B3">
              <w:rPr>
                <w:rFonts w:eastAsia="Times New Roman"/>
                <w:b w:val="0"/>
                <w:sz w:val="24"/>
                <w:szCs w:val="24"/>
                <w:lang w:eastAsia="ru-RU"/>
              </w:rPr>
              <w:t>73</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089C40AB" w14:textId="7E73A352" w:rsidR="0078021B" w:rsidRPr="007F58BA" w:rsidRDefault="002E67CC" w:rsidP="005F75C5">
            <w:pPr>
              <w:autoSpaceDE w:val="0"/>
              <w:autoSpaceDN w:val="0"/>
              <w:spacing w:after="0" w:line="240" w:lineRule="auto"/>
              <w:jc w:val="center"/>
              <w:rPr>
                <w:rFonts w:eastAsia="Times New Roman"/>
                <w:b w:val="0"/>
                <w:sz w:val="24"/>
                <w:szCs w:val="24"/>
                <w:lang w:eastAsia="ru-RU"/>
              </w:rPr>
            </w:pPr>
            <w:r w:rsidRPr="007F58BA">
              <w:rPr>
                <w:rFonts w:eastAsia="Times New Roman"/>
                <w:b w:val="0"/>
                <w:sz w:val="24"/>
                <w:szCs w:val="24"/>
                <w:lang w:eastAsia="ru-RU"/>
              </w:rPr>
              <w:t>6,</w:t>
            </w:r>
            <w:r w:rsidR="007F58BA" w:rsidRPr="007F58BA">
              <w:rPr>
                <w:rFonts w:eastAsia="Times New Roman"/>
                <w:b w:val="0"/>
                <w:sz w:val="24"/>
                <w:szCs w:val="24"/>
                <w:lang w:eastAsia="ru-RU"/>
              </w:rPr>
              <w:t>66</w:t>
            </w:r>
          </w:p>
        </w:tc>
        <w:tc>
          <w:tcPr>
            <w:tcW w:w="755" w:type="pct"/>
            <w:tcBorders>
              <w:top w:val="single" w:sz="6" w:space="0" w:color="auto"/>
              <w:left w:val="single" w:sz="6" w:space="0" w:color="auto"/>
              <w:bottom w:val="single" w:sz="6" w:space="0" w:color="auto"/>
              <w:right w:val="single" w:sz="4" w:space="0" w:color="auto"/>
            </w:tcBorders>
            <w:vAlign w:val="center"/>
          </w:tcPr>
          <w:p w14:paraId="6D69946B" w14:textId="40C31DA9" w:rsidR="0078021B" w:rsidRPr="007F58BA" w:rsidRDefault="002E67CC" w:rsidP="005F75C5">
            <w:pPr>
              <w:autoSpaceDE w:val="0"/>
              <w:autoSpaceDN w:val="0"/>
              <w:spacing w:after="0" w:line="240" w:lineRule="auto"/>
              <w:jc w:val="center"/>
              <w:rPr>
                <w:rFonts w:eastAsia="Times New Roman"/>
                <w:b w:val="0"/>
                <w:sz w:val="24"/>
                <w:szCs w:val="24"/>
                <w:lang w:eastAsia="ru-RU"/>
              </w:rPr>
            </w:pPr>
            <w:r w:rsidRPr="007F58BA">
              <w:rPr>
                <w:rFonts w:eastAsia="Times New Roman"/>
                <w:b w:val="0"/>
                <w:sz w:val="24"/>
                <w:szCs w:val="24"/>
                <w:lang w:eastAsia="ru-RU"/>
              </w:rPr>
              <w:t>6,</w:t>
            </w:r>
            <w:r w:rsidR="007F58BA" w:rsidRPr="007F58BA">
              <w:rPr>
                <w:rFonts w:eastAsia="Times New Roman"/>
                <w:b w:val="0"/>
                <w:sz w:val="24"/>
                <w:szCs w:val="24"/>
                <w:lang w:eastAsia="ru-RU"/>
              </w:rPr>
              <w:t>66</w:t>
            </w:r>
          </w:p>
        </w:tc>
      </w:tr>
      <w:tr w:rsidR="0078021B" w:rsidRPr="00312758" w14:paraId="2FABF9D6" w14:textId="77777777" w:rsidTr="005F75C5">
        <w:trPr>
          <w:trHeight w:val="57"/>
          <w:jc w:val="center"/>
        </w:trPr>
        <w:tc>
          <w:tcPr>
            <w:tcW w:w="27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14:paraId="111521C7" w14:textId="77777777" w:rsidR="0078021B" w:rsidRPr="00312758" w:rsidRDefault="0078021B" w:rsidP="005F75C5">
            <w:pPr>
              <w:spacing w:after="0" w:line="240" w:lineRule="auto"/>
              <w:jc w:val="center"/>
              <w:rPr>
                <w:rFonts w:eastAsia="Times New Roman"/>
                <w:sz w:val="24"/>
                <w:szCs w:val="24"/>
                <w:lang w:eastAsia="ru-RU"/>
              </w:rPr>
            </w:pPr>
            <w:r w:rsidRPr="00312758">
              <w:rPr>
                <w:rFonts w:eastAsia="Times New Roman"/>
                <w:sz w:val="24"/>
                <w:szCs w:val="24"/>
                <w:lang w:eastAsia="ru-RU"/>
              </w:rPr>
              <w:t>6</w:t>
            </w: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72BD8816" w14:textId="77777777" w:rsidR="0078021B" w:rsidRPr="00312758" w:rsidRDefault="0078021B" w:rsidP="005F75C5">
            <w:pPr>
              <w:autoSpaceDE w:val="0"/>
              <w:autoSpaceDN w:val="0"/>
              <w:spacing w:after="0" w:line="240" w:lineRule="auto"/>
              <w:jc w:val="center"/>
              <w:rPr>
                <w:rFonts w:eastAsia="Times New Roman"/>
                <w:sz w:val="24"/>
                <w:szCs w:val="24"/>
                <w:lang w:eastAsia="ru-RU"/>
              </w:rPr>
            </w:pPr>
            <w:r w:rsidRPr="00312758">
              <w:rPr>
                <w:rFonts w:eastAsia="Times New Roman"/>
                <w:bCs/>
                <w:sz w:val="24"/>
                <w:szCs w:val="24"/>
                <w:lang w:eastAsia="ru-RU"/>
              </w:rPr>
              <w:t>Инженерная инфраструктура и благоустройство территории</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6C1AA80E" w14:textId="77777777" w:rsidR="0078021B" w:rsidRPr="00312758" w:rsidRDefault="0078021B" w:rsidP="005F75C5">
            <w:pPr>
              <w:autoSpaceDE w:val="0"/>
              <w:autoSpaceDN w:val="0"/>
              <w:spacing w:after="0" w:line="240" w:lineRule="auto"/>
              <w:jc w:val="center"/>
              <w:rPr>
                <w:rFonts w:eastAsia="Times New Roman"/>
                <w:b w:val="0"/>
                <w:sz w:val="24"/>
                <w:szCs w:val="24"/>
                <w:lang w:eastAsia="ru-RU"/>
              </w:rPr>
            </w:pP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55AE08DC" w14:textId="77777777" w:rsidR="0078021B" w:rsidRPr="00312758" w:rsidRDefault="0078021B" w:rsidP="005F75C5">
            <w:pPr>
              <w:autoSpaceDE w:val="0"/>
              <w:autoSpaceDN w:val="0"/>
              <w:spacing w:after="0" w:line="240" w:lineRule="auto"/>
              <w:jc w:val="center"/>
              <w:rPr>
                <w:rFonts w:eastAsia="Times New Roman"/>
                <w:b w:val="0"/>
                <w:sz w:val="24"/>
                <w:szCs w:val="24"/>
                <w:highlight w:val="yellow"/>
                <w:lang w:eastAsia="ru-RU"/>
              </w:rPr>
            </w:pP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1096CFCB" w14:textId="77777777" w:rsidR="0078021B" w:rsidRPr="00312758" w:rsidRDefault="0078021B" w:rsidP="005F75C5">
            <w:pPr>
              <w:autoSpaceDE w:val="0"/>
              <w:autoSpaceDN w:val="0"/>
              <w:spacing w:after="0" w:line="240" w:lineRule="auto"/>
              <w:jc w:val="center"/>
              <w:rPr>
                <w:rFonts w:eastAsia="Times New Roman"/>
                <w:b w:val="0"/>
                <w:sz w:val="24"/>
                <w:szCs w:val="24"/>
                <w:highlight w:val="yellow"/>
                <w:lang w:eastAsia="ru-RU"/>
              </w:rPr>
            </w:pPr>
          </w:p>
        </w:tc>
        <w:tc>
          <w:tcPr>
            <w:tcW w:w="755" w:type="pct"/>
            <w:tcBorders>
              <w:top w:val="single" w:sz="6" w:space="0" w:color="auto"/>
              <w:left w:val="single" w:sz="6" w:space="0" w:color="auto"/>
              <w:bottom w:val="single" w:sz="6" w:space="0" w:color="auto"/>
              <w:right w:val="single" w:sz="4" w:space="0" w:color="auto"/>
            </w:tcBorders>
            <w:vAlign w:val="center"/>
          </w:tcPr>
          <w:p w14:paraId="04AE597E" w14:textId="77777777" w:rsidR="0078021B" w:rsidRPr="00312758" w:rsidRDefault="0078021B" w:rsidP="005F75C5">
            <w:pPr>
              <w:autoSpaceDE w:val="0"/>
              <w:autoSpaceDN w:val="0"/>
              <w:spacing w:after="0" w:line="240" w:lineRule="auto"/>
              <w:jc w:val="center"/>
              <w:rPr>
                <w:rFonts w:eastAsia="Times New Roman"/>
                <w:b w:val="0"/>
                <w:sz w:val="24"/>
                <w:szCs w:val="24"/>
                <w:highlight w:val="yellow"/>
                <w:lang w:eastAsia="ru-RU"/>
              </w:rPr>
            </w:pPr>
          </w:p>
        </w:tc>
      </w:tr>
      <w:tr w:rsidR="00AF6CBF" w:rsidRPr="00312758" w14:paraId="33B18792" w14:textId="77777777" w:rsidTr="005F75C5">
        <w:trPr>
          <w:trHeight w:val="57"/>
          <w:jc w:val="center"/>
        </w:trPr>
        <w:tc>
          <w:tcPr>
            <w:tcW w:w="27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14:paraId="739C5005" w14:textId="77777777" w:rsidR="00AF6CBF" w:rsidRPr="00312758" w:rsidRDefault="00AF6CBF"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6.1</w:t>
            </w: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4EB6C262" w14:textId="77777777" w:rsidR="00AF6CBF" w:rsidRPr="00312758" w:rsidRDefault="00AF6CBF"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Водоснабжение</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544BF919" w14:textId="77777777" w:rsidR="00AF6CBF" w:rsidRPr="00312758" w:rsidRDefault="00AF6CBF" w:rsidP="005F75C5">
            <w:pPr>
              <w:pStyle w:val="afa"/>
              <w:rPr>
                <w:szCs w:val="24"/>
                <w:lang w:eastAsia="ru-RU"/>
              </w:rPr>
            </w:pPr>
            <w:proofErr w:type="spellStart"/>
            <w:proofErr w:type="gramStart"/>
            <w:r w:rsidRPr="00312758">
              <w:rPr>
                <w:szCs w:val="24"/>
                <w:lang w:eastAsia="ru-RU"/>
              </w:rPr>
              <w:t>куб.м</w:t>
            </w:r>
            <w:proofErr w:type="spellEnd"/>
            <w:proofErr w:type="gramEnd"/>
            <w:r w:rsidRPr="00312758">
              <w:rPr>
                <w:szCs w:val="24"/>
                <w:lang w:eastAsia="ru-RU"/>
              </w:rPr>
              <w:t>/</w:t>
            </w:r>
            <w:proofErr w:type="spellStart"/>
            <w:r w:rsidRPr="00312758">
              <w:rPr>
                <w:szCs w:val="24"/>
                <w:lang w:eastAsia="ru-RU"/>
              </w:rPr>
              <w:t>сут</w:t>
            </w:r>
            <w:proofErr w:type="spellEnd"/>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01A02993" w14:textId="59F08AC2" w:rsidR="00AF6CBF" w:rsidRPr="00312758" w:rsidRDefault="00AF6CBF" w:rsidP="005F75C5">
            <w:pPr>
              <w:pStyle w:val="afa"/>
              <w:rPr>
                <w:szCs w:val="24"/>
                <w:highlight w:val="yellow"/>
                <w:lang w:eastAsia="ru-RU"/>
              </w:rPr>
            </w:pPr>
            <w:r w:rsidRPr="00312758">
              <w:rPr>
                <w:color w:val="000000"/>
                <w:szCs w:val="24"/>
              </w:rPr>
              <w:t>108,46</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786798AF" w14:textId="5D677C18" w:rsidR="00AF6CBF" w:rsidRPr="00312758" w:rsidRDefault="00AF6CBF" w:rsidP="005F75C5">
            <w:pPr>
              <w:pStyle w:val="afa"/>
              <w:rPr>
                <w:szCs w:val="24"/>
                <w:highlight w:val="yellow"/>
                <w:lang w:eastAsia="ru-RU"/>
              </w:rPr>
            </w:pPr>
            <w:r w:rsidRPr="00312758">
              <w:rPr>
                <w:color w:val="000000"/>
                <w:szCs w:val="24"/>
              </w:rPr>
              <w:t>100,54</w:t>
            </w:r>
          </w:p>
        </w:tc>
        <w:tc>
          <w:tcPr>
            <w:tcW w:w="755" w:type="pct"/>
            <w:tcBorders>
              <w:top w:val="single" w:sz="6" w:space="0" w:color="auto"/>
              <w:left w:val="single" w:sz="6" w:space="0" w:color="auto"/>
              <w:bottom w:val="single" w:sz="6" w:space="0" w:color="auto"/>
              <w:right w:val="single" w:sz="4" w:space="0" w:color="auto"/>
            </w:tcBorders>
            <w:vAlign w:val="center"/>
          </w:tcPr>
          <w:p w14:paraId="395958D4" w14:textId="24E1E272" w:rsidR="00AF6CBF" w:rsidRPr="00312758" w:rsidRDefault="00AF6CBF" w:rsidP="005F75C5">
            <w:pPr>
              <w:pStyle w:val="afa"/>
              <w:rPr>
                <w:szCs w:val="24"/>
                <w:highlight w:val="yellow"/>
                <w:lang w:eastAsia="ru-RU"/>
              </w:rPr>
            </w:pPr>
            <w:r w:rsidRPr="00312758">
              <w:rPr>
                <w:color w:val="000000"/>
                <w:szCs w:val="24"/>
              </w:rPr>
              <w:t>92,95</w:t>
            </w:r>
          </w:p>
        </w:tc>
      </w:tr>
      <w:tr w:rsidR="00AF6CBF" w:rsidRPr="00312758" w14:paraId="4D8D9A15" w14:textId="77777777" w:rsidTr="005F75C5">
        <w:trPr>
          <w:trHeight w:val="57"/>
          <w:jc w:val="center"/>
        </w:trPr>
        <w:tc>
          <w:tcPr>
            <w:tcW w:w="27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tcPr>
          <w:p w14:paraId="551F4D66" w14:textId="77777777" w:rsidR="00AF6CBF" w:rsidRPr="00312758" w:rsidRDefault="00AF6CBF"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6.3</w:t>
            </w:r>
          </w:p>
        </w:tc>
        <w:tc>
          <w:tcPr>
            <w:tcW w:w="204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2CE914A1" w14:textId="77777777" w:rsidR="00AF6CBF" w:rsidRPr="00312758" w:rsidRDefault="00AF6CBF" w:rsidP="005F75C5">
            <w:pPr>
              <w:autoSpaceDE w:val="0"/>
              <w:autoSpaceDN w:val="0"/>
              <w:spacing w:after="0" w:line="240" w:lineRule="auto"/>
              <w:jc w:val="center"/>
              <w:rPr>
                <w:rFonts w:eastAsia="Times New Roman"/>
                <w:b w:val="0"/>
                <w:sz w:val="24"/>
                <w:szCs w:val="24"/>
                <w:lang w:eastAsia="ru-RU"/>
              </w:rPr>
            </w:pPr>
            <w:r w:rsidRPr="00312758">
              <w:rPr>
                <w:rFonts w:eastAsia="Times New Roman"/>
                <w:b w:val="0"/>
                <w:sz w:val="24"/>
                <w:szCs w:val="24"/>
                <w:lang w:eastAsia="ru-RU"/>
              </w:rPr>
              <w:t>Энергоснабжение</w:t>
            </w:r>
          </w:p>
        </w:tc>
        <w:tc>
          <w:tcPr>
            <w:tcW w:w="581"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04C91E69" w14:textId="62FD3AD9" w:rsidR="00AF6CBF" w:rsidRPr="00312758" w:rsidRDefault="00AF6CBF" w:rsidP="005F75C5">
            <w:pPr>
              <w:pStyle w:val="afa"/>
              <w:rPr>
                <w:szCs w:val="24"/>
                <w:lang w:eastAsia="ru-RU"/>
              </w:rPr>
            </w:pPr>
            <w:r w:rsidRPr="00312758">
              <w:rPr>
                <w:szCs w:val="24"/>
                <w:lang w:eastAsia="ru-RU"/>
              </w:rPr>
              <w:t>МВт ч/год</w:t>
            </w:r>
          </w:p>
        </w:tc>
        <w:tc>
          <w:tcPr>
            <w:tcW w:w="65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32A06548" w14:textId="73E14A19" w:rsidR="00AF6CBF" w:rsidRPr="00312758" w:rsidRDefault="00AF6CBF" w:rsidP="005F75C5">
            <w:pPr>
              <w:pStyle w:val="afa"/>
              <w:rPr>
                <w:szCs w:val="24"/>
                <w:highlight w:val="yellow"/>
                <w:lang w:eastAsia="ru-RU"/>
              </w:rPr>
            </w:pPr>
            <w:r w:rsidRPr="00312758">
              <w:rPr>
                <w:szCs w:val="24"/>
              </w:rPr>
              <w:t>565</w:t>
            </w:r>
          </w:p>
        </w:tc>
        <w:tc>
          <w:tcPr>
            <w:tcW w:w="6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14:paraId="4E5A4B67" w14:textId="7356D077" w:rsidR="00AF6CBF" w:rsidRPr="00312758" w:rsidRDefault="00AF6CBF" w:rsidP="005F75C5">
            <w:pPr>
              <w:pStyle w:val="afa"/>
              <w:rPr>
                <w:szCs w:val="24"/>
                <w:highlight w:val="yellow"/>
                <w:lang w:eastAsia="ru-RU"/>
              </w:rPr>
            </w:pPr>
            <w:r w:rsidRPr="00312758">
              <w:rPr>
                <w:szCs w:val="24"/>
              </w:rPr>
              <w:t>497</w:t>
            </w:r>
          </w:p>
        </w:tc>
        <w:tc>
          <w:tcPr>
            <w:tcW w:w="755" w:type="pct"/>
            <w:tcBorders>
              <w:top w:val="single" w:sz="6" w:space="0" w:color="auto"/>
              <w:left w:val="single" w:sz="6" w:space="0" w:color="auto"/>
              <w:bottom w:val="single" w:sz="6" w:space="0" w:color="auto"/>
              <w:right w:val="single" w:sz="4" w:space="0" w:color="auto"/>
            </w:tcBorders>
            <w:vAlign w:val="center"/>
          </w:tcPr>
          <w:p w14:paraId="790B9CDC" w14:textId="5FA54546" w:rsidR="00AF6CBF" w:rsidRPr="00312758" w:rsidRDefault="00AF6CBF" w:rsidP="005F75C5">
            <w:pPr>
              <w:pStyle w:val="afa"/>
              <w:rPr>
                <w:szCs w:val="24"/>
                <w:lang w:eastAsia="ru-RU"/>
              </w:rPr>
            </w:pPr>
            <w:r w:rsidRPr="00312758">
              <w:rPr>
                <w:szCs w:val="24"/>
              </w:rPr>
              <w:t>415</w:t>
            </w:r>
          </w:p>
        </w:tc>
      </w:tr>
    </w:tbl>
    <w:p w14:paraId="4C5D02B3" w14:textId="102566B8" w:rsidR="00540B97" w:rsidRPr="00182E7B" w:rsidRDefault="00540B97" w:rsidP="007B2B4E">
      <w:pPr>
        <w:pStyle w:val="afc"/>
        <w:ind w:firstLine="0"/>
        <w:sectPr w:rsidR="00540B97" w:rsidRPr="00182E7B" w:rsidSect="00310390">
          <w:pgSz w:w="11906" w:h="16838"/>
          <w:pgMar w:top="1134" w:right="851" w:bottom="1134" w:left="1701" w:header="708" w:footer="708" w:gutter="0"/>
          <w:cols w:space="708"/>
          <w:docGrid w:linePitch="382"/>
        </w:sectPr>
      </w:pPr>
      <w:r w:rsidRPr="006F0E2A">
        <w:rPr>
          <w:i/>
          <w:iCs/>
          <w:noProof/>
        </w:rPr>
        <w:t>* Зона акваторий не входит в баланс территории</w:t>
      </w:r>
    </w:p>
    <w:p w14:paraId="29D4C098" w14:textId="0C82E6E5" w:rsidR="00E70728" w:rsidRPr="00C84834" w:rsidRDefault="00E70728" w:rsidP="002A6A8E">
      <w:pPr>
        <w:pStyle w:val="afc"/>
        <w:jc w:val="left"/>
        <w:outlineLvl w:val="1"/>
        <w:rPr>
          <w:b/>
          <w:szCs w:val="28"/>
        </w:rPr>
      </w:pPr>
      <w:bookmarkStart w:id="117" w:name="_Toc137713748"/>
      <w:r w:rsidRPr="00C84834">
        <w:rPr>
          <w:b/>
          <w:szCs w:val="28"/>
        </w:rPr>
        <w:lastRenderedPageBreak/>
        <w:t>Приложения</w:t>
      </w:r>
      <w:bookmarkEnd w:id="117"/>
    </w:p>
    <w:p w14:paraId="1F2232B4" w14:textId="0286C268" w:rsidR="0055089E" w:rsidRPr="00540B97" w:rsidRDefault="0058799A" w:rsidP="004A6414">
      <w:pPr>
        <w:pStyle w:val="afc"/>
        <w:jc w:val="left"/>
        <w:outlineLvl w:val="2"/>
        <w:rPr>
          <w:b/>
          <w:szCs w:val="28"/>
        </w:rPr>
      </w:pPr>
      <w:bookmarkStart w:id="118" w:name="_Toc137713749"/>
      <w:r w:rsidRPr="00C84834">
        <w:rPr>
          <w:b/>
          <w:szCs w:val="28"/>
        </w:rPr>
        <w:t xml:space="preserve">Приложение </w:t>
      </w:r>
      <w:bookmarkEnd w:id="118"/>
      <w:r w:rsidR="00C52546" w:rsidRPr="00540B97">
        <w:rPr>
          <w:b/>
          <w:szCs w:val="28"/>
        </w:rPr>
        <w:t>1</w:t>
      </w:r>
    </w:p>
    <w:p w14:paraId="5BB78AC0" w14:textId="56C3C2EF" w:rsidR="0055089E" w:rsidRPr="00C84834" w:rsidRDefault="0055089E" w:rsidP="001669F6">
      <w:pPr>
        <w:pStyle w:val="b5"/>
        <w:jc w:val="center"/>
        <w:rPr>
          <w:bCs/>
          <w:szCs w:val="28"/>
          <w:lang w:val="en-US"/>
        </w:rPr>
      </w:pPr>
      <w:r w:rsidRPr="00C84834">
        <w:rPr>
          <w:bCs/>
          <w:noProof/>
          <w:szCs w:val="28"/>
        </w:rPr>
        <w:drawing>
          <wp:inline distT="0" distB="0" distL="0" distR="0" wp14:anchorId="5AEE386D" wp14:editId="3937CA68">
            <wp:extent cx="6120000" cy="86544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ужба по охр жив мира_page-0001.jpg"/>
                    <pic:cNvPicPr/>
                  </pic:nvPicPr>
                  <pic:blipFill>
                    <a:blip r:embed="rId92">
                      <a:extLst>
                        <a:ext uri="{28A0092B-C50C-407E-A947-70E740481C1C}">
                          <a14:useLocalDpi xmlns:a14="http://schemas.microsoft.com/office/drawing/2010/main" val="0"/>
                        </a:ext>
                      </a:extLst>
                    </a:blip>
                    <a:stretch>
                      <a:fillRect/>
                    </a:stretch>
                  </pic:blipFill>
                  <pic:spPr>
                    <a:xfrm>
                      <a:off x="0" y="0"/>
                      <a:ext cx="6120000" cy="8654400"/>
                    </a:xfrm>
                    <a:prstGeom prst="rect">
                      <a:avLst/>
                    </a:prstGeom>
                  </pic:spPr>
                </pic:pic>
              </a:graphicData>
            </a:graphic>
          </wp:inline>
        </w:drawing>
      </w:r>
    </w:p>
    <w:p w14:paraId="1C144C83" w14:textId="3F46F778" w:rsidR="00FC0634" w:rsidRPr="00C84834" w:rsidRDefault="00FC0634" w:rsidP="0055089E">
      <w:pPr>
        <w:jc w:val="center"/>
        <w:rPr>
          <w:b w:val="0"/>
          <w:bCs/>
          <w:szCs w:val="28"/>
        </w:rPr>
      </w:pPr>
      <w:r w:rsidRPr="00C84834">
        <w:rPr>
          <w:b w:val="0"/>
          <w:bCs/>
          <w:noProof/>
          <w:szCs w:val="28"/>
        </w:rPr>
        <w:lastRenderedPageBreak/>
        <w:drawing>
          <wp:inline distT="0" distB="0" distL="0" distR="0" wp14:anchorId="19040A77" wp14:editId="549BDFD1">
            <wp:extent cx="6120000" cy="86544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лужба по охр жив мира_page-0002.jpg"/>
                    <pic:cNvPicPr/>
                  </pic:nvPicPr>
                  <pic:blipFill>
                    <a:blip r:embed="rId93">
                      <a:extLst>
                        <a:ext uri="{28A0092B-C50C-407E-A947-70E740481C1C}">
                          <a14:useLocalDpi xmlns:a14="http://schemas.microsoft.com/office/drawing/2010/main" val="0"/>
                        </a:ext>
                      </a:extLst>
                    </a:blip>
                    <a:stretch>
                      <a:fillRect/>
                    </a:stretch>
                  </pic:blipFill>
                  <pic:spPr>
                    <a:xfrm>
                      <a:off x="0" y="0"/>
                      <a:ext cx="6120000" cy="8654400"/>
                    </a:xfrm>
                    <a:prstGeom prst="rect">
                      <a:avLst/>
                    </a:prstGeom>
                  </pic:spPr>
                </pic:pic>
              </a:graphicData>
            </a:graphic>
          </wp:inline>
        </w:drawing>
      </w:r>
    </w:p>
    <w:p w14:paraId="7544FFFC" w14:textId="77777777" w:rsidR="00FC0634" w:rsidRPr="00C84834" w:rsidRDefault="00FC0634" w:rsidP="00C52546">
      <w:pPr>
        <w:rPr>
          <w:b w:val="0"/>
          <w:bCs/>
          <w:szCs w:val="28"/>
        </w:rPr>
      </w:pPr>
    </w:p>
    <w:p w14:paraId="281862F8" w14:textId="3B743F9B" w:rsidR="00FC0634" w:rsidRPr="00C84834" w:rsidRDefault="00FC0634" w:rsidP="0055089E">
      <w:pPr>
        <w:jc w:val="center"/>
        <w:rPr>
          <w:b w:val="0"/>
          <w:bCs/>
          <w:szCs w:val="28"/>
        </w:rPr>
      </w:pPr>
      <w:r w:rsidRPr="00C84834">
        <w:rPr>
          <w:b w:val="0"/>
          <w:bCs/>
          <w:noProof/>
          <w:szCs w:val="28"/>
        </w:rPr>
        <w:drawing>
          <wp:inline distT="0" distB="0" distL="0" distR="0" wp14:anchorId="2F10F3CC" wp14:editId="172393A2">
            <wp:extent cx="6120130" cy="865568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лужба по охр жив мира_page-0003.jpg"/>
                    <pic:cNvPicPr/>
                  </pic:nvPicPr>
                  <pic:blipFill>
                    <a:blip r:embed="rId94">
                      <a:extLst>
                        <a:ext uri="{28A0092B-C50C-407E-A947-70E740481C1C}">
                          <a14:useLocalDpi xmlns:a14="http://schemas.microsoft.com/office/drawing/2010/main" val="0"/>
                        </a:ext>
                      </a:extLst>
                    </a:blip>
                    <a:stretch>
                      <a:fillRect/>
                    </a:stretch>
                  </pic:blipFill>
                  <pic:spPr>
                    <a:xfrm>
                      <a:off x="0" y="0"/>
                      <a:ext cx="6120130" cy="8655685"/>
                    </a:xfrm>
                    <a:prstGeom prst="rect">
                      <a:avLst/>
                    </a:prstGeom>
                  </pic:spPr>
                </pic:pic>
              </a:graphicData>
            </a:graphic>
          </wp:inline>
        </w:drawing>
      </w:r>
    </w:p>
    <w:p w14:paraId="75B8EF5A" w14:textId="77777777" w:rsidR="0055089E" w:rsidRPr="00C84834" w:rsidRDefault="0055089E" w:rsidP="00C84834">
      <w:pPr>
        <w:pStyle w:val="b5"/>
        <w:rPr>
          <w:bCs/>
          <w:szCs w:val="28"/>
        </w:rPr>
      </w:pPr>
    </w:p>
    <w:p w14:paraId="624DB6D0" w14:textId="52C34BED" w:rsidR="00FC0634" w:rsidRPr="00C84834" w:rsidRDefault="00FC0634" w:rsidP="0055089E">
      <w:pPr>
        <w:jc w:val="center"/>
        <w:rPr>
          <w:b w:val="0"/>
          <w:bCs/>
          <w:szCs w:val="28"/>
        </w:rPr>
      </w:pPr>
      <w:r w:rsidRPr="00C84834">
        <w:rPr>
          <w:b w:val="0"/>
          <w:bCs/>
          <w:noProof/>
          <w:szCs w:val="28"/>
        </w:rPr>
        <w:drawing>
          <wp:inline distT="0" distB="0" distL="0" distR="0" wp14:anchorId="14089A50" wp14:editId="2894EC9C">
            <wp:extent cx="6120130" cy="865568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лужба по охр жив мира_page-0004.jpg"/>
                    <pic:cNvPicPr/>
                  </pic:nvPicPr>
                  <pic:blipFill>
                    <a:blip r:embed="rId95">
                      <a:extLst>
                        <a:ext uri="{28A0092B-C50C-407E-A947-70E740481C1C}">
                          <a14:useLocalDpi xmlns:a14="http://schemas.microsoft.com/office/drawing/2010/main" val="0"/>
                        </a:ext>
                      </a:extLst>
                    </a:blip>
                    <a:stretch>
                      <a:fillRect/>
                    </a:stretch>
                  </pic:blipFill>
                  <pic:spPr>
                    <a:xfrm>
                      <a:off x="0" y="0"/>
                      <a:ext cx="6120130" cy="8655685"/>
                    </a:xfrm>
                    <a:prstGeom prst="rect">
                      <a:avLst/>
                    </a:prstGeom>
                  </pic:spPr>
                </pic:pic>
              </a:graphicData>
            </a:graphic>
          </wp:inline>
        </w:drawing>
      </w:r>
    </w:p>
    <w:p w14:paraId="5E507486" w14:textId="57B4799D" w:rsidR="00FC0634" w:rsidRPr="00C84834" w:rsidRDefault="00FC0634" w:rsidP="0055089E">
      <w:pPr>
        <w:pStyle w:val="b5"/>
        <w:jc w:val="center"/>
        <w:rPr>
          <w:bCs/>
          <w:szCs w:val="28"/>
        </w:rPr>
      </w:pPr>
      <w:r w:rsidRPr="00C84834">
        <w:rPr>
          <w:bCs/>
          <w:noProof/>
          <w:szCs w:val="28"/>
        </w:rPr>
        <w:lastRenderedPageBreak/>
        <w:drawing>
          <wp:inline distT="0" distB="0" distL="0" distR="0" wp14:anchorId="69E92DBC" wp14:editId="680D6F7E">
            <wp:extent cx="6120000" cy="86544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лужба по охр жив мира_page-0005.jpg"/>
                    <pic:cNvPicPr/>
                  </pic:nvPicPr>
                  <pic:blipFill>
                    <a:blip r:embed="rId96">
                      <a:extLst>
                        <a:ext uri="{28A0092B-C50C-407E-A947-70E740481C1C}">
                          <a14:useLocalDpi xmlns:a14="http://schemas.microsoft.com/office/drawing/2010/main" val="0"/>
                        </a:ext>
                      </a:extLst>
                    </a:blip>
                    <a:stretch>
                      <a:fillRect/>
                    </a:stretch>
                  </pic:blipFill>
                  <pic:spPr>
                    <a:xfrm>
                      <a:off x="0" y="0"/>
                      <a:ext cx="6120000" cy="8654400"/>
                    </a:xfrm>
                    <a:prstGeom prst="rect">
                      <a:avLst/>
                    </a:prstGeom>
                  </pic:spPr>
                </pic:pic>
              </a:graphicData>
            </a:graphic>
          </wp:inline>
        </w:drawing>
      </w:r>
    </w:p>
    <w:p w14:paraId="5ACC8C5F" w14:textId="5B891726" w:rsidR="00FC0634" w:rsidRPr="00C84834" w:rsidRDefault="00FC0634" w:rsidP="0055089E">
      <w:pPr>
        <w:pStyle w:val="b5"/>
        <w:ind w:firstLine="0"/>
        <w:jc w:val="center"/>
        <w:rPr>
          <w:bCs/>
          <w:szCs w:val="28"/>
        </w:rPr>
      </w:pPr>
      <w:r w:rsidRPr="00C84834">
        <w:rPr>
          <w:bCs/>
          <w:noProof/>
          <w:szCs w:val="28"/>
        </w:rPr>
        <w:lastRenderedPageBreak/>
        <w:drawing>
          <wp:inline distT="0" distB="0" distL="0" distR="0" wp14:anchorId="3549F841" wp14:editId="606A4486">
            <wp:extent cx="6120000" cy="86544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лужба по охр жив мира_page-0006.jpg"/>
                    <pic:cNvPicPr/>
                  </pic:nvPicPr>
                  <pic:blipFill>
                    <a:blip r:embed="rId97">
                      <a:extLst>
                        <a:ext uri="{28A0092B-C50C-407E-A947-70E740481C1C}">
                          <a14:useLocalDpi xmlns:a14="http://schemas.microsoft.com/office/drawing/2010/main" val="0"/>
                        </a:ext>
                      </a:extLst>
                    </a:blip>
                    <a:stretch>
                      <a:fillRect/>
                    </a:stretch>
                  </pic:blipFill>
                  <pic:spPr>
                    <a:xfrm>
                      <a:off x="0" y="0"/>
                      <a:ext cx="6120000" cy="8654400"/>
                    </a:xfrm>
                    <a:prstGeom prst="rect">
                      <a:avLst/>
                    </a:prstGeom>
                  </pic:spPr>
                </pic:pic>
              </a:graphicData>
            </a:graphic>
          </wp:inline>
        </w:drawing>
      </w:r>
    </w:p>
    <w:p w14:paraId="3D673EA2" w14:textId="77777777" w:rsidR="00FC0634" w:rsidRPr="00C84834" w:rsidRDefault="00FC0634" w:rsidP="00FC0634">
      <w:pPr>
        <w:pStyle w:val="b5"/>
        <w:rPr>
          <w:bCs/>
          <w:szCs w:val="28"/>
        </w:rPr>
      </w:pPr>
    </w:p>
    <w:p w14:paraId="2ECF19DA" w14:textId="74320142" w:rsidR="00FC0634" w:rsidRPr="00C84834" w:rsidRDefault="00FC0634" w:rsidP="00C84834">
      <w:pPr>
        <w:pStyle w:val="b5"/>
        <w:rPr>
          <w:bCs/>
          <w:szCs w:val="28"/>
        </w:rPr>
        <w:sectPr w:rsidR="00FC0634" w:rsidRPr="00C84834" w:rsidSect="00EF34D2">
          <w:pgSz w:w="11906" w:h="16838"/>
          <w:pgMar w:top="851" w:right="1134" w:bottom="1701" w:left="1134" w:header="708" w:footer="708" w:gutter="0"/>
          <w:cols w:space="708"/>
          <w:docGrid w:linePitch="382"/>
        </w:sectPr>
      </w:pPr>
    </w:p>
    <w:p w14:paraId="1AAF6BE7" w14:textId="5076118A" w:rsidR="001669F6" w:rsidRDefault="00345CC4" w:rsidP="00AD1650">
      <w:pPr>
        <w:pStyle w:val="afc"/>
        <w:ind w:firstLine="0"/>
        <w:outlineLvl w:val="2"/>
        <w:rPr>
          <w:b/>
          <w:szCs w:val="28"/>
        </w:rPr>
      </w:pPr>
      <w:bookmarkStart w:id="119" w:name="_Toc137713750"/>
      <w:r w:rsidRPr="004A6414">
        <w:rPr>
          <w:b/>
          <w:szCs w:val="28"/>
        </w:rPr>
        <w:lastRenderedPageBreak/>
        <w:t xml:space="preserve">Приложение </w:t>
      </w:r>
      <w:bookmarkEnd w:id="119"/>
      <w:r w:rsidR="008B6051" w:rsidRPr="004A6414">
        <w:rPr>
          <w:b/>
          <w:szCs w:val="28"/>
        </w:rPr>
        <w:t>2</w:t>
      </w:r>
    </w:p>
    <w:p w14:paraId="5C8BAC34" w14:textId="77777777" w:rsidR="001669F6" w:rsidRPr="00C84834" w:rsidRDefault="001669F6" w:rsidP="001669F6">
      <w:pPr>
        <w:pStyle w:val="b5"/>
      </w:pPr>
    </w:p>
    <w:p w14:paraId="61CA9AD3" w14:textId="0ACE02C7" w:rsidR="00236BD1" w:rsidRPr="00C84834" w:rsidRDefault="000D727A" w:rsidP="001669F6">
      <w:pPr>
        <w:spacing w:after="0"/>
        <w:jc w:val="center"/>
        <w:rPr>
          <w:b w:val="0"/>
          <w:bCs/>
          <w:szCs w:val="28"/>
        </w:rPr>
      </w:pPr>
      <w:r>
        <w:rPr>
          <w:b w:val="0"/>
          <w:bCs/>
          <w:noProof/>
          <w:szCs w:val="28"/>
        </w:rPr>
        <w:drawing>
          <wp:inline distT="0" distB="0" distL="0" distR="0" wp14:anchorId="141C5C7F" wp14:editId="55787FDC">
            <wp:extent cx="6120130" cy="865568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Упр Дор Прибайкалье_page-0001.jpg"/>
                    <pic:cNvPicPr/>
                  </pic:nvPicPr>
                  <pic:blipFill>
                    <a:blip r:embed="rId98">
                      <a:extLst>
                        <a:ext uri="{28A0092B-C50C-407E-A947-70E740481C1C}">
                          <a14:useLocalDpi xmlns:a14="http://schemas.microsoft.com/office/drawing/2010/main" val="0"/>
                        </a:ext>
                      </a:extLst>
                    </a:blip>
                    <a:stretch>
                      <a:fillRect/>
                    </a:stretch>
                  </pic:blipFill>
                  <pic:spPr>
                    <a:xfrm>
                      <a:off x="0" y="0"/>
                      <a:ext cx="6120130" cy="8655685"/>
                    </a:xfrm>
                    <a:prstGeom prst="rect">
                      <a:avLst/>
                    </a:prstGeom>
                  </pic:spPr>
                </pic:pic>
              </a:graphicData>
            </a:graphic>
          </wp:inline>
        </w:drawing>
      </w:r>
    </w:p>
    <w:p w14:paraId="5A88794D" w14:textId="6003A109" w:rsidR="00236BD1" w:rsidRDefault="00236BD1" w:rsidP="00C84834">
      <w:pPr>
        <w:pStyle w:val="3"/>
        <w:ind w:firstLine="0"/>
        <w:jc w:val="left"/>
        <w:rPr>
          <w:rFonts w:cs="Times New Roman"/>
          <w:szCs w:val="28"/>
        </w:rPr>
      </w:pPr>
      <w:bookmarkStart w:id="120" w:name="_Toc137713751"/>
      <w:r w:rsidRPr="004A6414">
        <w:rPr>
          <w:rFonts w:cs="Times New Roman"/>
          <w:szCs w:val="28"/>
        </w:rPr>
        <w:lastRenderedPageBreak/>
        <w:t xml:space="preserve">Приложение </w:t>
      </w:r>
      <w:r w:rsidR="00D01597" w:rsidRPr="004A6414">
        <w:rPr>
          <w:rFonts w:cs="Times New Roman"/>
          <w:szCs w:val="28"/>
        </w:rPr>
        <w:t>3</w:t>
      </w:r>
      <w:bookmarkEnd w:id="120"/>
    </w:p>
    <w:p w14:paraId="1886EAB6" w14:textId="140AEF30" w:rsidR="00E26950" w:rsidRPr="00E26950" w:rsidRDefault="00E26950" w:rsidP="001669F6">
      <w:pPr>
        <w:jc w:val="center"/>
      </w:pPr>
      <w:r>
        <w:rPr>
          <w:noProof/>
        </w:rPr>
        <w:drawing>
          <wp:inline distT="0" distB="0" distL="0" distR="0" wp14:anchorId="7131FCCA" wp14:editId="200B7FEF">
            <wp:extent cx="6120130" cy="865568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ОСНОВНОЙ_ИСХ_61 (Лучкин Солонецкое МО)_page-0001.jpg"/>
                    <pic:cNvPicPr/>
                  </pic:nvPicPr>
                  <pic:blipFill>
                    <a:blip r:embed="rId99">
                      <a:extLst>
                        <a:ext uri="{28A0092B-C50C-407E-A947-70E740481C1C}">
                          <a14:useLocalDpi xmlns:a14="http://schemas.microsoft.com/office/drawing/2010/main" val="0"/>
                        </a:ext>
                      </a:extLst>
                    </a:blip>
                    <a:stretch>
                      <a:fillRect/>
                    </a:stretch>
                  </pic:blipFill>
                  <pic:spPr>
                    <a:xfrm>
                      <a:off x="0" y="0"/>
                      <a:ext cx="6120130" cy="8655685"/>
                    </a:xfrm>
                    <a:prstGeom prst="rect">
                      <a:avLst/>
                    </a:prstGeom>
                  </pic:spPr>
                </pic:pic>
              </a:graphicData>
            </a:graphic>
          </wp:inline>
        </w:drawing>
      </w:r>
    </w:p>
    <w:p w14:paraId="0BAF0D49" w14:textId="6FBC959F" w:rsidR="00DF300C" w:rsidRPr="00C84834" w:rsidRDefault="00DF300C" w:rsidP="00236BD1">
      <w:pPr>
        <w:rPr>
          <w:b w:val="0"/>
          <w:bCs/>
          <w:szCs w:val="28"/>
          <w:lang w:eastAsia="ru-RU"/>
        </w:rPr>
        <w:sectPr w:rsidR="00DF300C" w:rsidRPr="00C84834" w:rsidSect="00236BD1">
          <w:pgSz w:w="11906" w:h="16838"/>
          <w:pgMar w:top="851" w:right="1134" w:bottom="1701" w:left="1134" w:header="708" w:footer="708" w:gutter="0"/>
          <w:cols w:space="708"/>
          <w:docGrid w:linePitch="382"/>
        </w:sectPr>
      </w:pPr>
    </w:p>
    <w:p w14:paraId="346A5178" w14:textId="255B4F7F" w:rsidR="00236BD1" w:rsidRDefault="00DF300C" w:rsidP="00C84834">
      <w:pPr>
        <w:pStyle w:val="3"/>
        <w:ind w:firstLine="0"/>
        <w:jc w:val="left"/>
        <w:rPr>
          <w:rFonts w:cs="Times New Roman"/>
          <w:szCs w:val="28"/>
        </w:rPr>
      </w:pPr>
      <w:bookmarkStart w:id="121" w:name="_Toc137713752"/>
      <w:r w:rsidRPr="004A6414">
        <w:rPr>
          <w:rFonts w:cs="Times New Roman"/>
          <w:szCs w:val="28"/>
        </w:rPr>
        <w:lastRenderedPageBreak/>
        <w:t>Приложение 4</w:t>
      </w:r>
      <w:bookmarkEnd w:id="121"/>
    </w:p>
    <w:p w14:paraId="3B058252" w14:textId="123C1864" w:rsidR="008B6051" w:rsidRPr="008B6051" w:rsidRDefault="008B6051" w:rsidP="001669F6">
      <w:pPr>
        <w:jc w:val="center"/>
      </w:pPr>
      <w:r>
        <w:rPr>
          <w:noProof/>
        </w:rPr>
        <w:drawing>
          <wp:inline distT="0" distB="0" distL="0" distR="0" wp14:anchorId="268071FF" wp14:editId="5F1CCE33">
            <wp:extent cx="6120130" cy="865568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ОКН_page-0001.jpg"/>
                    <pic:cNvPicPr/>
                  </pic:nvPicPr>
                  <pic:blipFill>
                    <a:blip r:embed="rId100">
                      <a:extLst>
                        <a:ext uri="{28A0092B-C50C-407E-A947-70E740481C1C}">
                          <a14:useLocalDpi xmlns:a14="http://schemas.microsoft.com/office/drawing/2010/main" val="0"/>
                        </a:ext>
                      </a:extLst>
                    </a:blip>
                    <a:stretch>
                      <a:fillRect/>
                    </a:stretch>
                  </pic:blipFill>
                  <pic:spPr>
                    <a:xfrm>
                      <a:off x="0" y="0"/>
                      <a:ext cx="6120130" cy="8655685"/>
                    </a:xfrm>
                    <a:prstGeom prst="rect">
                      <a:avLst/>
                    </a:prstGeom>
                  </pic:spPr>
                </pic:pic>
              </a:graphicData>
            </a:graphic>
          </wp:inline>
        </w:drawing>
      </w:r>
    </w:p>
    <w:p w14:paraId="7A0F1641" w14:textId="0C27D9D0" w:rsidR="00A41D72" w:rsidRPr="00C84834" w:rsidRDefault="00A41D72" w:rsidP="00A41D72">
      <w:pPr>
        <w:rPr>
          <w:b w:val="0"/>
          <w:bCs/>
          <w:szCs w:val="28"/>
          <w:lang w:eastAsia="ru-RU"/>
        </w:rPr>
      </w:pPr>
    </w:p>
    <w:p w14:paraId="08B2CE72" w14:textId="77777777" w:rsidR="00A41D72" w:rsidRDefault="008B6051" w:rsidP="001669F6">
      <w:pPr>
        <w:jc w:val="center"/>
        <w:rPr>
          <w:b w:val="0"/>
          <w:bCs/>
          <w:szCs w:val="28"/>
        </w:rPr>
      </w:pPr>
      <w:r>
        <w:rPr>
          <w:b w:val="0"/>
          <w:bCs/>
          <w:noProof/>
          <w:szCs w:val="28"/>
        </w:rPr>
        <w:drawing>
          <wp:inline distT="0" distB="0" distL="0" distR="0" wp14:anchorId="3BC0A085" wp14:editId="7A2A9552">
            <wp:extent cx="6120130" cy="865568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ОКН_page-0002.jpg"/>
                    <pic:cNvPicPr/>
                  </pic:nvPicPr>
                  <pic:blipFill>
                    <a:blip r:embed="rId101">
                      <a:extLst>
                        <a:ext uri="{28A0092B-C50C-407E-A947-70E740481C1C}">
                          <a14:useLocalDpi xmlns:a14="http://schemas.microsoft.com/office/drawing/2010/main" val="0"/>
                        </a:ext>
                      </a:extLst>
                    </a:blip>
                    <a:stretch>
                      <a:fillRect/>
                    </a:stretch>
                  </pic:blipFill>
                  <pic:spPr>
                    <a:xfrm>
                      <a:off x="0" y="0"/>
                      <a:ext cx="6120130" cy="8655685"/>
                    </a:xfrm>
                    <a:prstGeom prst="rect">
                      <a:avLst/>
                    </a:prstGeom>
                  </pic:spPr>
                </pic:pic>
              </a:graphicData>
            </a:graphic>
          </wp:inline>
        </w:drawing>
      </w:r>
    </w:p>
    <w:p w14:paraId="6A7AB35E" w14:textId="77777777" w:rsidR="008B6051" w:rsidRDefault="008B6051" w:rsidP="00B01995">
      <w:pPr>
        <w:pStyle w:val="b5"/>
      </w:pPr>
    </w:p>
    <w:p w14:paraId="001B1A1E" w14:textId="335D1DC7" w:rsidR="008B6051" w:rsidRPr="008B6051" w:rsidRDefault="008B6051" w:rsidP="001669F6">
      <w:pPr>
        <w:pStyle w:val="b5"/>
        <w:jc w:val="center"/>
        <w:sectPr w:rsidR="008B6051" w:rsidRPr="008B6051" w:rsidSect="00236BD1">
          <w:pgSz w:w="11906" w:h="16838"/>
          <w:pgMar w:top="851" w:right="1134" w:bottom="1701" w:left="1134" w:header="708" w:footer="708" w:gutter="0"/>
          <w:cols w:space="708"/>
          <w:docGrid w:linePitch="382"/>
        </w:sectPr>
      </w:pPr>
      <w:r>
        <w:rPr>
          <w:noProof/>
        </w:rPr>
        <w:drawing>
          <wp:inline distT="0" distB="0" distL="0" distR="0" wp14:anchorId="164C3104" wp14:editId="319D051F">
            <wp:extent cx="6120130" cy="864997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ОКН_page-0003.jpg"/>
                    <pic:cNvPicPr/>
                  </pic:nvPicPr>
                  <pic:blipFill>
                    <a:blip r:embed="rId102">
                      <a:extLst>
                        <a:ext uri="{28A0092B-C50C-407E-A947-70E740481C1C}">
                          <a14:useLocalDpi xmlns:a14="http://schemas.microsoft.com/office/drawing/2010/main" val="0"/>
                        </a:ext>
                      </a:extLst>
                    </a:blip>
                    <a:stretch>
                      <a:fillRect/>
                    </a:stretch>
                  </pic:blipFill>
                  <pic:spPr>
                    <a:xfrm>
                      <a:off x="0" y="0"/>
                      <a:ext cx="6120130" cy="8649970"/>
                    </a:xfrm>
                    <a:prstGeom prst="rect">
                      <a:avLst/>
                    </a:prstGeom>
                  </pic:spPr>
                </pic:pic>
              </a:graphicData>
            </a:graphic>
          </wp:inline>
        </w:drawing>
      </w:r>
    </w:p>
    <w:p w14:paraId="6AF98016" w14:textId="4E06CA8A" w:rsidR="001D3DE9" w:rsidRPr="00C84834" w:rsidRDefault="001D3DE9" w:rsidP="00C84834">
      <w:pPr>
        <w:pStyle w:val="3"/>
        <w:ind w:firstLine="0"/>
        <w:jc w:val="left"/>
        <w:rPr>
          <w:rFonts w:cs="Times New Roman"/>
          <w:szCs w:val="28"/>
        </w:rPr>
      </w:pPr>
      <w:bookmarkStart w:id="122" w:name="_Toc137713753"/>
      <w:r w:rsidRPr="004A6414">
        <w:rPr>
          <w:rFonts w:cs="Times New Roman"/>
          <w:szCs w:val="28"/>
        </w:rPr>
        <w:lastRenderedPageBreak/>
        <w:t>Приложение 5</w:t>
      </w:r>
      <w:bookmarkEnd w:id="122"/>
    </w:p>
    <w:p w14:paraId="201DBD8A" w14:textId="1E669C7A" w:rsidR="008B6051" w:rsidRPr="003B281F" w:rsidRDefault="00ED281F" w:rsidP="001669F6">
      <w:pPr>
        <w:jc w:val="center"/>
        <w:rPr>
          <w:b w:val="0"/>
          <w:bCs/>
          <w:szCs w:val="28"/>
          <w:lang w:eastAsia="ru-RU"/>
        </w:rPr>
      </w:pPr>
      <w:r>
        <w:rPr>
          <w:b w:val="0"/>
          <w:bCs/>
          <w:noProof/>
          <w:szCs w:val="28"/>
          <w:lang w:eastAsia="ru-RU"/>
        </w:rPr>
        <w:drawing>
          <wp:inline distT="0" distB="0" distL="0" distR="0" wp14:anchorId="10796A54" wp14:editId="50EC7FA8">
            <wp:extent cx="6120130" cy="865695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УГМС_page-0001.jpg"/>
                    <pic:cNvPicPr/>
                  </pic:nvPicPr>
                  <pic:blipFill>
                    <a:blip r:embed="rId103">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inline>
        </w:drawing>
      </w:r>
    </w:p>
    <w:p w14:paraId="2FFD2AFB" w14:textId="0E1A2B77" w:rsidR="003B281F" w:rsidRDefault="003B281F" w:rsidP="003B281F">
      <w:pPr>
        <w:pStyle w:val="3"/>
        <w:ind w:firstLine="0"/>
        <w:jc w:val="left"/>
        <w:rPr>
          <w:rFonts w:cs="Times New Roman"/>
          <w:szCs w:val="28"/>
        </w:rPr>
      </w:pPr>
      <w:r w:rsidRPr="004A6414">
        <w:rPr>
          <w:rFonts w:cs="Times New Roman"/>
          <w:szCs w:val="28"/>
        </w:rPr>
        <w:lastRenderedPageBreak/>
        <w:t>Приложение 6</w:t>
      </w:r>
    </w:p>
    <w:p w14:paraId="30AFFD09" w14:textId="2053A604" w:rsidR="003B281F" w:rsidRPr="00781E42" w:rsidRDefault="003B281F" w:rsidP="00781E42">
      <w:pPr>
        <w:jc w:val="center"/>
        <w:rPr>
          <w:b w:val="0"/>
          <w:bCs/>
        </w:rPr>
        <w:sectPr w:rsidR="003B281F" w:rsidRPr="00781E42" w:rsidSect="00236BD1">
          <w:pgSz w:w="11906" w:h="16838"/>
          <w:pgMar w:top="851" w:right="1134" w:bottom="1701" w:left="1134" w:header="708" w:footer="708" w:gutter="0"/>
          <w:cols w:space="708"/>
          <w:docGrid w:linePitch="382"/>
        </w:sectPr>
      </w:pPr>
      <w:r>
        <w:rPr>
          <w:b w:val="0"/>
          <w:bCs/>
          <w:noProof/>
        </w:rPr>
        <w:drawing>
          <wp:inline distT="0" distB="0" distL="0" distR="0" wp14:anchorId="4E21D932" wp14:editId="248A68F6">
            <wp:extent cx="6120130" cy="865568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Служба ветеринарии_page-0001.jpg"/>
                    <pic:cNvPicPr/>
                  </pic:nvPicPr>
                  <pic:blipFill>
                    <a:blip r:embed="rId104">
                      <a:extLst>
                        <a:ext uri="{28A0092B-C50C-407E-A947-70E740481C1C}">
                          <a14:useLocalDpi xmlns:a14="http://schemas.microsoft.com/office/drawing/2010/main" val="0"/>
                        </a:ext>
                      </a:extLst>
                    </a:blip>
                    <a:stretch>
                      <a:fillRect/>
                    </a:stretch>
                  </pic:blipFill>
                  <pic:spPr>
                    <a:xfrm>
                      <a:off x="0" y="0"/>
                      <a:ext cx="6120130" cy="8655685"/>
                    </a:xfrm>
                    <a:prstGeom prst="rect">
                      <a:avLst/>
                    </a:prstGeom>
                  </pic:spPr>
                </pic:pic>
              </a:graphicData>
            </a:graphic>
          </wp:inline>
        </w:drawing>
      </w:r>
    </w:p>
    <w:p w14:paraId="58B68DC8" w14:textId="2E3FB9BE" w:rsidR="00A22D3F" w:rsidRDefault="00A22D3F" w:rsidP="002E1757">
      <w:pPr>
        <w:pStyle w:val="3"/>
        <w:ind w:firstLine="0"/>
        <w:jc w:val="left"/>
        <w:rPr>
          <w:rFonts w:cs="Times New Roman"/>
          <w:szCs w:val="28"/>
        </w:rPr>
      </w:pPr>
      <w:r>
        <w:rPr>
          <w:rFonts w:cs="Times New Roman"/>
          <w:szCs w:val="28"/>
        </w:rPr>
        <w:lastRenderedPageBreak/>
        <w:t>Приложение 7</w:t>
      </w:r>
    </w:p>
    <w:p w14:paraId="5DC56971" w14:textId="4F561E20" w:rsidR="00A22D3F" w:rsidRDefault="00A22D3F" w:rsidP="00A22D3F">
      <w:pPr>
        <w:pStyle w:val="b5"/>
        <w:jc w:val="center"/>
      </w:pPr>
      <w:r>
        <w:rPr>
          <w:noProof/>
        </w:rPr>
        <w:drawing>
          <wp:inline distT="0" distB="0" distL="0" distR="0" wp14:anchorId="194D58AC" wp14:editId="54B56E52">
            <wp:extent cx="6120130" cy="865568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Минздрав_page-0001.jpg"/>
                    <pic:cNvPicPr/>
                  </pic:nvPicPr>
                  <pic:blipFill>
                    <a:blip r:embed="rId105">
                      <a:extLst>
                        <a:ext uri="{28A0092B-C50C-407E-A947-70E740481C1C}">
                          <a14:useLocalDpi xmlns:a14="http://schemas.microsoft.com/office/drawing/2010/main" val="0"/>
                        </a:ext>
                      </a:extLst>
                    </a:blip>
                    <a:stretch>
                      <a:fillRect/>
                    </a:stretch>
                  </pic:blipFill>
                  <pic:spPr>
                    <a:xfrm>
                      <a:off x="0" y="0"/>
                      <a:ext cx="6120130" cy="8655685"/>
                    </a:xfrm>
                    <a:prstGeom prst="rect">
                      <a:avLst/>
                    </a:prstGeom>
                  </pic:spPr>
                </pic:pic>
              </a:graphicData>
            </a:graphic>
          </wp:inline>
        </w:drawing>
      </w:r>
    </w:p>
    <w:p w14:paraId="35CE7F67" w14:textId="5590623C" w:rsidR="00A22D3F" w:rsidRPr="00A22D3F" w:rsidRDefault="00A22D3F" w:rsidP="00A22D3F">
      <w:pPr>
        <w:pStyle w:val="b5"/>
        <w:jc w:val="center"/>
      </w:pPr>
      <w:r>
        <w:rPr>
          <w:noProof/>
        </w:rPr>
        <w:lastRenderedPageBreak/>
        <w:drawing>
          <wp:inline distT="0" distB="0" distL="0" distR="0" wp14:anchorId="1F157E00" wp14:editId="1FE87D3E">
            <wp:extent cx="6120130" cy="865568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Минздрав_page-0002.jpg"/>
                    <pic:cNvPicPr/>
                  </pic:nvPicPr>
                  <pic:blipFill>
                    <a:blip r:embed="rId106">
                      <a:extLst>
                        <a:ext uri="{28A0092B-C50C-407E-A947-70E740481C1C}">
                          <a14:useLocalDpi xmlns:a14="http://schemas.microsoft.com/office/drawing/2010/main" val="0"/>
                        </a:ext>
                      </a:extLst>
                    </a:blip>
                    <a:stretch>
                      <a:fillRect/>
                    </a:stretch>
                  </pic:blipFill>
                  <pic:spPr>
                    <a:xfrm>
                      <a:off x="0" y="0"/>
                      <a:ext cx="6120130" cy="8655685"/>
                    </a:xfrm>
                    <a:prstGeom prst="rect">
                      <a:avLst/>
                    </a:prstGeom>
                  </pic:spPr>
                </pic:pic>
              </a:graphicData>
            </a:graphic>
          </wp:inline>
        </w:drawing>
      </w:r>
    </w:p>
    <w:p w14:paraId="6133AAC8" w14:textId="3271F451" w:rsidR="0094171D" w:rsidRDefault="00781E42" w:rsidP="002E1757">
      <w:pPr>
        <w:pStyle w:val="3"/>
        <w:ind w:firstLine="0"/>
        <w:jc w:val="left"/>
        <w:rPr>
          <w:b w:val="0"/>
          <w:bCs/>
          <w:szCs w:val="28"/>
          <w:lang w:eastAsia="ru-RU"/>
        </w:rPr>
      </w:pPr>
      <w:r w:rsidRPr="004A6414">
        <w:rPr>
          <w:rFonts w:cs="Times New Roman"/>
          <w:szCs w:val="28"/>
        </w:rPr>
        <w:lastRenderedPageBreak/>
        <w:t xml:space="preserve">Приложение </w:t>
      </w:r>
      <w:r w:rsidR="00A22D3F">
        <w:rPr>
          <w:rFonts w:cs="Times New Roman"/>
          <w:szCs w:val="28"/>
        </w:rPr>
        <w:t>8</w:t>
      </w:r>
      <w:r w:rsidR="006A1CFA">
        <w:rPr>
          <w:b w:val="0"/>
          <w:bCs/>
          <w:noProof/>
          <w:szCs w:val="28"/>
          <w:lang w:eastAsia="ru-RU"/>
        </w:rPr>
        <w:drawing>
          <wp:inline distT="0" distB="0" distL="0" distR="0" wp14:anchorId="531F1DBE" wp14:editId="2E2D7C44">
            <wp:extent cx="6120130" cy="76581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2-91-12761 от Мин. лес_page-0001.jpg"/>
                    <pic:cNvPicPr/>
                  </pic:nvPicPr>
                  <pic:blipFill rotWithShape="1">
                    <a:blip r:embed="rId107">
                      <a:extLst>
                        <a:ext uri="{28A0092B-C50C-407E-A947-70E740481C1C}">
                          <a14:useLocalDpi xmlns:a14="http://schemas.microsoft.com/office/drawing/2010/main" val="0"/>
                        </a:ext>
                      </a:extLst>
                    </a:blip>
                    <a:srcRect t="3698" b="7828"/>
                    <a:stretch/>
                  </pic:blipFill>
                  <pic:spPr bwMode="auto">
                    <a:xfrm>
                      <a:off x="0" y="0"/>
                      <a:ext cx="6120130" cy="7658100"/>
                    </a:xfrm>
                    <a:prstGeom prst="rect">
                      <a:avLst/>
                    </a:prstGeom>
                    <a:ln>
                      <a:noFill/>
                    </a:ln>
                    <a:extLst>
                      <a:ext uri="{53640926-AAD7-44D8-BBD7-CCE9431645EC}">
                        <a14:shadowObscured xmlns:a14="http://schemas.microsoft.com/office/drawing/2010/main"/>
                      </a:ext>
                    </a:extLst>
                  </pic:spPr>
                </pic:pic>
              </a:graphicData>
            </a:graphic>
          </wp:inline>
        </w:drawing>
      </w:r>
      <w:r w:rsidR="00540A37">
        <w:rPr>
          <w:b w:val="0"/>
          <w:bCs/>
          <w:noProof/>
          <w:szCs w:val="28"/>
          <w:lang w:eastAsia="ru-RU"/>
        </w:rPr>
        <w:lastRenderedPageBreak/>
        <w:drawing>
          <wp:inline distT="0" distB="0" distL="0" distR="0" wp14:anchorId="6C124848" wp14:editId="066B3404">
            <wp:extent cx="6120130" cy="3291840"/>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2-91-12761 от Мин. лес_page-0002.jpg"/>
                    <pic:cNvPicPr/>
                  </pic:nvPicPr>
                  <pic:blipFill rotWithShape="1">
                    <a:blip r:embed="rId108" cstate="print">
                      <a:extLst>
                        <a:ext uri="{28A0092B-C50C-407E-A947-70E740481C1C}">
                          <a14:useLocalDpi xmlns:a14="http://schemas.microsoft.com/office/drawing/2010/main" val="0"/>
                        </a:ext>
                      </a:extLst>
                    </a:blip>
                    <a:srcRect b="19888"/>
                    <a:stretch/>
                  </pic:blipFill>
                  <pic:spPr bwMode="auto">
                    <a:xfrm>
                      <a:off x="0" y="0"/>
                      <a:ext cx="6120130" cy="3291840"/>
                    </a:xfrm>
                    <a:prstGeom prst="rect">
                      <a:avLst/>
                    </a:prstGeom>
                    <a:ln>
                      <a:noFill/>
                    </a:ln>
                    <a:extLst>
                      <a:ext uri="{53640926-AAD7-44D8-BBD7-CCE9431645EC}">
                        <a14:shadowObscured xmlns:a14="http://schemas.microsoft.com/office/drawing/2010/main"/>
                      </a:ext>
                    </a:extLst>
                  </pic:spPr>
                </pic:pic>
              </a:graphicData>
            </a:graphic>
          </wp:inline>
        </w:drawing>
      </w:r>
    </w:p>
    <w:p w14:paraId="29BC5546" w14:textId="59B71F2B" w:rsidR="00DF300C" w:rsidRPr="00C84834" w:rsidRDefault="00540A37" w:rsidP="00540A37">
      <w:pPr>
        <w:spacing w:after="0"/>
        <w:ind w:firstLine="709"/>
        <w:jc w:val="center"/>
        <w:rPr>
          <w:b w:val="0"/>
          <w:bCs/>
          <w:szCs w:val="28"/>
          <w:lang w:eastAsia="ru-RU"/>
        </w:rPr>
      </w:pPr>
      <w:r>
        <w:rPr>
          <w:b w:val="0"/>
          <w:bCs/>
          <w:noProof/>
          <w:szCs w:val="28"/>
          <w:lang w:eastAsia="ru-RU"/>
        </w:rPr>
        <w:drawing>
          <wp:inline distT="0" distB="0" distL="0" distR="0" wp14:anchorId="7D80366A" wp14:editId="38D262FC">
            <wp:extent cx="6120130" cy="496189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2-91-12761 от Мин. лес_page-0003.jpg"/>
                    <pic:cNvPicPr/>
                  </pic:nvPicPr>
                  <pic:blipFill>
                    <a:blip r:embed="rId109">
                      <a:extLst>
                        <a:ext uri="{28A0092B-C50C-407E-A947-70E740481C1C}">
                          <a14:useLocalDpi xmlns:a14="http://schemas.microsoft.com/office/drawing/2010/main" val="0"/>
                        </a:ext>
                      </a:extLst>
                    </a:blip>
                    <a:stretch>
                      <a:fillRect/>
                    </a:stretch>
                  </pic:blipFill>
                  <pic:spPr>
                    <a:xfrm>
                      <a:off x="0" y="0"/>
                      <a:ext cx="6120130" cy="4961890"/>
                    </a:xfrm>
                    <a:prstGeom prst="rect">
                      <a:avLst/>
                    </a:prstGeom>
                  </pic:spPr>
                </pic:pic>
              </a:graphicData>
            </a:graphic>
          </wp:inline>
        </w:drawing>
      </w:r>
    </w:p>
    <w:sectPr w:rsidR="00DF300C" w:rsidRPr="00C84834" w:rsidSect="00236BD1">
      <w:pgSz w:w="11906" w:h="16838"/>
      <w:pgMar w:top="851" w:right="1134" w:bottom="1701" w:left="1134" w:header="708" w:footer="708" w:gutter="0"/>
      <w:cols w:space="708"/>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B981E90" w14:textId="77777777" w:rsidR="00DC4FDC" w:rsidRDefault="00DC4FDC" w:rsidP="009A15C6">
      <w:pPr>
        <w:spacing w:after="0" w:line="240" w:lineRule="auto"/>
      </w:pPr>
      <w:r>
        <w:separator/>
      </w:r>
    </w:p>
  </w:endnote>
  <w:endnote w:type="continuationSeparator" w:id="0">
    <w:p w14:paraId="2CA0D7CD" w14:textId="77777777" w:rsidR="00DC4FDC" w:rsidRDefault="00DC4FDC" w:rsidP="009A15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Narrow">
    <w:panose1 w:val="020B0606020202030204"/>
    <w:charset w:val="CC"/>
    <w:family w:val="swiss"/>
    <w:pitch w:val="variable"/>
    <w:sig w:usb0="00000287" w:usb1="00000800" w:usb2="00000000" w:usb3="00000000" w:csb0="0000009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DejaVu Sans">
    <w:charset w:val="CC"/>
    <w:family w:val="swiss"/>
    <w:pitch w:val="variable"/>
    <w:sig w:usb0="E7002EFF" w:usb1="D200FDFF" w:usb2="0A24602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ndara">
    <w:panose1 w:val="020E0502030303020204"/>
    <w:charset w:val="CC"/>
    <w:family w:val="swiss"/>
    <w:pitch w:val="variable"/>
    <w:sig w:usb0="A00002EF" w:usb1="4000A44B" w:usb2="00000000" w:usb3="00000000" w:csb0="0000019F" w:csb1="00000000"/>
  </w:font>
  <w:font w:name="Segoe UI">
    <w:panose1 w:val="020B0502040204020203"/>
    <w:charset w:val="CC"/>
    <w:family w:val="swiss"/>
    <w:pitch w:val="variable"/>
    <w:sig w:usb0="E4002EFF" w:usb1="C000E47F" w:usb2="00000009" w:usb3="00000000" w:csb0="000001FF" w:csb1="00000000"/>
  </w:font>
  <w:font w:name="Sylfaen">
    <w:panose1 w:val="010A0502050306030303"/>
    <w:charset w:val="CC"/>
    <w:family w:val="roman"/>
    <w:pitch w:val="variable"/>
    <w:sig w:usb0="04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66B851" w14:textId="77777777" w:rsidR="00DC4FDC" w:rsidRDefault="00DC4FDC">
    <w:pPr>
      <w:pStyle w:val="af"/>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24215655"/>
      <w:docPartObj>
        <w:docPartGallery w:val="Page Numbers (Bottom of Page)"/>
        <w:docPartUnique/>
      </w:docPartObj>
    </w:sdtPr>
    <w:sdtContent>
      <w:p w14:paraId="56061C6E" w14:textId="77777777" w:rsidR="00DC4FDC" w:rsidRPr="00A6018E" w:rsidRDefault="00DC4FDC" w:rsidP="00A6018E">
        <w:pPr>
          <w:pStyle w:val="af"/>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0F9140" w14:textId="77777777" w:rsidR="00DC4FDC" w:rsidRDefault="00DC4FDC">
    <w:pPr>
      <w:pStyle w:val="af"/>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820140"/>
      <w:docPartObj>
        <w:docPartGallery w:val="Page Numbers (Bottom of Page)"/>
        <w:docPartUnique/>
      </w:docPartObj>
    </w:sdtPr>
    <w:sdtContent>
      <w:p w14:paraId="444D8017" w14:textId="77777777" w:rsidR="00DC4FDC" w:rsidRDefault="00DC4FDC">
        <w:pPr>
          <w:pStyle w:val="af"/>
          <w:jc w:val="center"/>
        </w:pPr>
        <w:r>
          <w:fldChar w:fldCharType="begin"/>
        </w:r>
        <w:r>
          <w:instrText xml:space="preserve"> PAGE   \* MERGEFORMAT </w:instrText>
        </w:r>
        <w:r>
          <w:fldChar w:fldCharType="separate"/>
        </w:r>
        <w:r>
          <w:rPr>
            <w:noProof/>
          </w:rPr>
          <w:t>41</w:t>
        </w:r>
        <w:r>
          <w:rPr>
            <w:noProof/>
          </w:rPr>
          <w:fldChar w:fldCharType="end"/>
        </w:r>
      </w:p>
    </w:sdtContent>
  </w:sdt>
  <w:p w14:paraId="6C37BACF" w14:textId="77777777" w:rsidR="00DC4FDC" w:rsidRDefault="00DC4FDC">
    <w:pPr>
      <w:spacing w:line="14" w:lineRule="auto"/>
      <w:rPr>
        <w:sz w:val="20"/>
        <w:szCs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559CD6" w14:textId="77777777" w:rsidR="00DC4FDC" w:rsidRDefault="00DC4FDC">
    <w:pPr>
      <w:spacing w:line="14" w:lineRule="auto"/>
      <w:rPr>
        <w:sz w:val="20"/>
        <w:szCs w:val="20"/>
      </w:rPr>
    </w:pPr>
    <w:r>
      <w:rPr>
        <w:noProof/>
        <w:lang w:eastAsia="ru-RU"/>
      </w:rPr>
      <w:pict w14:anchorId="54D6ECA1">
        <v:shapetype id="_x0000_t202" coordsize="21600,21600" o:spt="202" path="m,l,21600r21600,l21600,xe">
          <v:stroke joinstyle="miter"/>
          <v:path gradientshapeok="t" o:connecttype="rect"/>
        </v:shapetype>
        <v:shape id="Text Box 13" o:spid="_x0000_s1025" type="#_x0000_t202" style="position:absolute;margin-left:305.1pt;margin-top:782.35pt;width:20.8pt;height:13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" filled="f" stroked="f">
          <v:textbox inset="0,0,0,0">
            <w:txbxContent>
              <w:p w14:paraId="5440C982" w14:textId="77777777" w:rsidR="00DC4FDC" w:rsidRPr="00823642" w:rsidRDefault="00DC4FDC">
                <w:pPr>
                  <w:spacing w:line="244" w:lineRule="exact"/>
                  <w:ind w:left="40"/>
                  <w:rPr>
                    <w:b w:val="0"/>
                    <w:bCs/>
                    <w:sz w:val="24"/>
                    <w:szCs w:val="24"/>
                  </w:rPr>
                </w:pPr>
                <w:r w:rsidRPr="00823642">
                  <w:rPr>
                    <w:b w:val="0"/>
                    <w:bCs/>
                    <w:sz w:val="24"/>
                    <w:szCs w:val="24"/>
                  </w:rPr>
                  <w:fldChar w:fldCharType="begin"/>
                </w:r>
                <w:r w:rsidRPr="00823642">
                  <w:rPr>
                    <w:b w:val="0"/>
                    <w:bCs/>
                    <w:sz w:val="24"/>
                    <w:szCs w:val="24"/>
                  </w:rPr>
                  <w:instrText xml:space="preserve"> PAGE </w:instrText>
                </w:r>
                <w:r w:rsidRPr="00823642">
                  <w:rPr>
                    <w:b w:val="0"/>
                    <w:bCs/>
                    <w:sz w:val="24"/>
                    <w:szCs w:val="24"/>
                  </w:rPr>
                  <w:fldChar w:fldCharType="separate"/>
                </w:r>
                <w:r>
                  <w:rPr>
                    <w:b w:val="0"/>
                    <w:bCs/>
                    <w:noProof/>
                    <w:sz w:val="24"/>
                    <w:szCs w:val="24"/>
                  </w:rPr>
                  <w:t>46</w:t>
                </w:r>
                <w:r w:rsidRPr="00823642">
                  <w:rPr>
                    <w:b w:val="0"/>
                    <w:bCs/>
                    <w:sz w:val="24"/>
                    <w:szCs w:val="24"/>
                  </w:rPr>
                  <w:fldChar w:fldCharType="end"/>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24072317"/>
      <w:docPartObj>
        <w:docPartGallery w:val="Page Numbers (Bottom of Page)"/>
        <w:docPartUnique/>
      </w:docPartObj>
    </w:sdtPr>
    <w:sdtContent>
      <w:p w14:paraId="62E2D3A5" w14:textId="77777777" w:rsidR="00DC4FDC" w:rsidRDefault="00DC4FDC">
        <w:pPr>
          <w:pStyle w:val="af"/>
          <w:jc w:val="center"/>
        </w:pPr>
        <w:r>
          <w:fldChar w:fldCharType="begin"/>
        </w:r>
        <w:r>
          <w:instrText xml:space="preserve"> PAGE   \* MERGEFORMAT </w:instrText>
        </w:r>
        <w:r>
          <w:fldChar w:fldCharType="separate"/>
        </w:r>
        <w:r>
          <w:rPr>
            <w:noProof/>
          </w:rPr>
          <w:t>252</w:t>
        </w:r>
        <w:r>
          <w:rPr>
            <w:noProof/>
          </w:rPr>
          <w:fldChar w:fldCharType="end"/>
        </w:r>
      </w:p>
    </w:sdtContent>
  </w:sdt>
  <w:p w14:paraId="32DE5947" w14:textId="77777777" w:rsidR="00DC4FDC" w:rsidRDefault="00DC4FDC">
    <w:pPr>
      <w:spacing w:line="14" w:lineRule="auto"/>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19F488A" w14:textId="77777777" w:rsidR="00DC4FDC" w:rsidRDefault="00DC4FDC" w:rsidP="009A15C6">
      <w:pPr>
        <w:spacing w:after="0" w:line="240" w:lineRule="auto"/>
      </w:pPr>
      <w:r>
        <w:separator/>
      </w:r>
    </w:p>
  </w:footnote>
  <w:footnote w:type="continuationSeparator" w:id="0">
    <w:p w14:paraId="6AC94547" w14:textId="77777777" w:rsidR="00DC4FDC" w:rsidRDefault="00DC4FDC" w:rsidP="009A15C6">
      <w:pPr>
        <w:spacing w:after="0" w:line="240" w:lineRule="auto"/>
      </w:pPr>
      <w:r>
        <w:continuationSeparator/>
      </w:r>
    </w:p>
  </w:footnote>
  <w:footnote w:id="1">
    <w:p w14:paraId="50CE9370" w14:textId="77777777" w:rsidR="00DC4FDC" w:rsidRPr="009265A5" w:rsidRDefault="00DC4FDC" w:rsidP="009265A5">
      <w:pPr>
        <w:pStyle w:val="aff5"/>
        <w:ind w:firstLine="709"/>
        <w:jc w:val="both"/>
        <w:rPr>
          <w:rStyle w:val="affffa"/>
          <w:rFonts w:eastAsia="Calibri"/>
          <w:b w:val="0"/>
          <w:bCs/>
          <w:sz w:val="20"/>
          <w:szCs w:val="20"/>
        </w:rPr>
      </w:pPr>
      <w:r w:rsidRPr="009265A5">
        <w:rPr>
          <w:rStyle w:val="aff7"/>
          <w:b w:val="0"/>
          <w:bCs/>
        </w:rPr>
        <w:footnoteRef/>
      </w:r>
      <w:r w:rsidRPr="009265A5">
        <w:rPr>
          <w:b w:val="0"/>
          <w:bCs/>
        </w:rPr>
        <w:t xml:space="preserve"> </w:t>
      </w:r>
      <w:r w:rsidRPr="009265A5">
        <w:rPr>
          <w:rStyle w:val="affffa"/>
          <w:rFonts w:eastAsia="Calibri"/>
          <w:b w:val="0"/>
          <w:bCs/>
          <w:sz w:val="20"/>
          <w:szCs w:val="20"/>
        </w:rPr>
        <w:t>Прогноз социально-экономического развития Российской Федерации на период до 2036 года. Режим доступа: https://www.economy.gov.ru/material/directions/makroec/prognozy_socialno_ekonomicheskogo_razvitiya/prognoz_socialno_ekonomicheskogo_razvitiya_rossiyskoy_federacii_na_period_do_2036_goda.html?ysclid=lld7peov4a460634310. Дата обращения 16.08.2023</w:t>
      </w:r>
    </w:p>
  </w:footnote>
  <w:footnote w:id="2">
    <w:p w14:paraId="1FFB02EF" w14:textId="77777777" w:rsidR="00DC4FDC" w:rsidRPr="00BF0A1B" w:rsidRDefault="00DC4FDC" w:rsidP="009265A5">
      <w:pPr>
        <w:pStyle w:val="aff5"/>
        <w:ind w:firstLine="709"/>
        <w:jc w:val="both"/>
        <w:rPr>
          <w:b w:val="0"/>
          <w:bCs/>
        </w:rPr>
      </w:pPr>
      <w:r w:rsidRPr="009265A5">
        <w:rPr>
          <w:rStyle w:val="aff7"/>
          <w:b w:val="0"/>
          <w:bCs/>
        </w:rPr>
        <w:footnoteRef/>
      </w:r>
      <w:r w:rsidRPr="009265A5">
        <w:rPr>
          <w:b w:val="0"/>
          <w:bCs/>
        </w:rPr>
        <w:t xml:space="preserve"> Иркутская область. Портал. Режим доступа: https://irkobl.ru/region/priority/ Дата обращения 13.10.2023</w:t>
      </w:r>
    </w:p>
  </w:footnote>
  <w:footnote w:id="3">
    <w:p w14:paraId="7AB8ADA9" w14:textId="77777777" w:rsidR="00DC4FDC" w:rsidRPr="009E5938" w:rsidRDefault="00DC4FDC" w:rsidP="00204E80">
      <w:pPr>
        <w:pStyle w:val="aff5"/>
        <w:ind w:firstLine="709"/>
        <w:jc w:val="both"/>
        <w:rPr>
          <w:b w:val="0"/>
          <w:bCs/>
        </w:rPr>
      </w:pPr>
      <w:r w:rsidRPr="009E5938">
        <w:rPr>
          <w:rStyle w:val="aff7"/>
          <w:b w:val="0"/>
          <w:bCs/>
        </w:rPr>
        <w:footnoteRef/>
      </w:r>
      <w:r w:rsidRPr="009E5938">
        <w:rPr>
          <w:b w:val="0"/>
          <w:bCs/>
        </w:rPr>
        <w:t xml:space="preserve"> Иркутская область. Официальный портал. </w:t>
      </w:r>
      <w:proofErr w:type="spellStart"/>
      <w:r w:rsidRPr="009E5938">
        <w:rPr>
          <w:b w:val="0"/>
          <w:bCs/>
        </w:rPr>
        <w:t>Загл</w:t>
      </w:r>
      <w:proofErr w:type="spellEnd"/>
      <w:r w:rsidRPr="009E5938">
        <w:rPr>
          <w:b w:val="0"/>
          <w:bCs/>
        </w:rPr>
        <w:t xml:space="preserve">. с экрана. Режим доступа: </w:t>
      </w:r>
      <w:hyperlink r:id="rId1" w:history="1">
        <w:r w:rsidRPr="008D140D">
          <w:rPr>
            <w:rStyle w:val="ae"/>
            <w:b w:val="0"/>
            <w:bCs/>
            <w:color w:val="auto"/>
            <w:u w:val="none"/>
          </w:rPr>
          <w:t>https://irkobl.ru/region/gov_programms/</w:t>
        </w:r>
      </w:hyperlink>
      <w:r w:rsidRPr="009E5938">
        <w:rPr>
          <w:b w:val="0"/>
          <w:bCs/>
        </w:rPr>
        <w:t>. Дата обращения 01.11.2023</w:t>
      </w:r>
    </w:p>
  </w:footnote>
  <w:footnote w:id="4">
    <w:p w14:paraId="28E83309" w14:textId="3F76345A" w:rsidR="00DC4FDC" w:rsidRPr="00CD76D0" w:rsidRDefault="00DC4FDC">
      <w:pPr>
        <w:pStyle w:val="aff5"/>
        <w:rPr>
          <w:b w:val="0"/>
          <w:bCs/>
        </w:rPr>
      </w:pPr>
      <w:r w:rsidRPr="00C35A1A">
        <w:rPr>
          <w:rStyle w:val="aff7"/>
        </w:rPr>
        <w:footnoteRef/>
      </w:r>
      <w:r w:rsidRPr="00C35A1A">
        <w:t xml:space="preserve"> </w:t>
      </w:r>
      <w:r w:rsidRPr="00C35A1A">
        <w:rPr>
          <w:b w:val="0"/>
          <w:bCs/>
        </w:rPr>
        <w:t xml:space="preserve">Официальный сайт администрации </w:t>
      </w:r>
      <w:proofErr w:type="spellStart"/>
      <w:r w:rsidRPr="00C35A1A">
        <w:rPr>
          <w:b w:val="0"/>
          <w:bCs/>
        </w:rPr>
        <w:t>Солонецкого</w:t>
      </w:r>
      <w:proofErr w:type="spellEnd"/>
      <w:r w:rsidRPr="00C35A1A">
        <w:rPr>
          <w:b w:val="0"/>
          <w:bCs/>
        </w:rPr>
        <w:t xml:space="preserve"> </w:t>
      </w:r>
      <w:r>
        <w:rPr>
          <w:b w:val="0"/>
          <w:bCs/>
        </w:rPr>
        <w:t>поселения</w:t>
      </w:r>
      <w:r w:rsidRPr="00C35A1A">
        <w:rPr>
          <w:b w:val="0"/>
          <w:bCs/>
        </w:rPr>
        <w:t xml:space="preserve"> </w:t>
      </w:r>
      <w:proofErr w:type="spellStart"/>
      <w:r w:rsidRPr="00C35A1A">
        <w:rPr>
          <w:b w:val="0"/>
          <w:bCs/>
        </w:rPr>
        <w:t>Нижнеудинского</w:t>
      </w:r>
      <w:proofErr w:type="spellEnd"/>
      <w:r w:rsidRPr="00C35A1A">
        <w:rPr>
          <w:b w:val="0"/>
          <w:bCs/>
        </w:rPr>
        <w:t xml:space="preserve"> района Иркутской области. Режим доступа: http://nuradm.ru/index.php?option=com_content&amp;view=article&amp;id=90%3A2012-04-06-07-41-52&amp;catid=24&amp;Itemid=53</w:t>
      </w:r>
    </w:p>
  </w:footnote>
  <w:footnote w:id="5">
    <w:p w14:paraId="25594EAF" w14:textId="1289C0C5" w:rsidR="00DC4FDC" w:rsidRPr="00CD76D0" w:rsidRDefault="00DC4FDC" w:rsidP="00764B6C">
      <w:pPr>
        <w:pStyle w:val="aff5"/>
        <w:rPr>
          <w:b w:val="0"/>
          <w:bCs/>
        </w:rPr>
      </w:pPr>
      <w:r w:rsidRPr="00C35A1A">
        <w:rPr>
          <w:rStyle w:val="aff7"/>
        </w:rPr>
        <w:footnoteRef/>
      </w:r>
      <w:r w:rsidRPr="00C35A1A">
        <w:t xml:space="preserve"> </w:t>
      </w:r>
      <w:r>
        <w:rPr>
          <w:b w:val="0"/>
          <w:bCs/>
        </w:rPr>
        <w:t>С</w:t>
      </w:r>
      <w:r w:rsidRPr="00C35A1A">
        <w:rPr>
          <w:b w:val="0"/>
          <w:bCs/>
        </w:rPr>
        <w:t xml:space="preserve">айт </w:t>
      </w:r>
      <w:r>
        <w:rPr>
          <w:b w:val="0"/>
          <w:bCs/>
        </w:rPr>
        <w:t>с интерактивной картой почв РФ</w:t>
      </w:r>
      <w:r w:rsidRPr="00C35A1A">
        <w:rPr>
          <w:b w:val="0"/>
          <w:bCs/>
        </w:rPr>
        <w:t xml:space="preserve">. Режим доступа: </w:t>
      </w:r>
      <w:hyperlink r:id="rId2" w:history="1">
        <w:r w:rsidRPr="00A50CBD">
          <w:rPr>
            <w:rStyle w:val="ae"/>
            <w:b w:val="0"/>
            <w:bCs/>
            <w:color w:val="auto"/>
            <w:u w:val="none"/>
          </w:rPr>
          <w:t>Картографический блок (soil-db.ru)</w:t>
        </w:r>
      </w:hyperlink>
    </w:p>
  </w:footnote>
  <w:footnote w:id="6">
    <w:p w14:paraId="65B4EE4A" w14:textId="77777777" w:rsidR="00DC4FDC" w:rsidRPr="00337B05" w:rsidRDefault="00DC4FDC" w:rsidP="00023E74">
      <w:pPr>
        <w:pStyle w:val="aff5"/>
        <w:ind w:firstLine="709"/>
        <w:jc w:val="both"/>
        <w:rPr>
          <w:b w:val="0"/>
          <w:bCs/>
        </w:rPr>
      </w:pPr>
      <w:r w:rsidRPr="00337B05">
        <w:rPr>
          <w:rStyle w:val="aff7"/>
          <w:b w:val="0"/>
          <w:bCs/>
        </w:rPr>
        <w:footnoteRef/>
      </w:r>
      <w:r w:rsidRPr="00337B05">
        <w:rPr>
          <w:b w:val="0"/>
          <w:bCs/>
        </w:rPr>
        <w:t xml:space="preserve"> Предположительная численность населения Российской Федерации до 2030 года. Численность населения по регионам Российской Федерации. Режим доступа:  </w:t>
      </w:r>
      <w:hyperlink r:id="rId3" w:history="1">
        <w:r w:rsidRPr="00DC2C95">
          <w:rPr>
            <w:rStyle w:val="ae"/>
            <w:b w:val="0"/>
            <w:bCs/>
            <w:color w:val="auto"/>
            <w:u w:val="none"/>
          </w:rPr>
          <w:t>https://rosstat.gov.ru/bgd/regl/b09_105/Main.htm</w:t>
        </w:r>
      </w:hyperlink>
      <w:r w:rsidRPr="00337B05">
        <w:rPr>
          <w:b w:val="0"/>
          <w:bCs/>
        </w:rPr>
        <w:t xml:space="preserve">. - </w:t>
      </w:r>
      <w:proofErr w:type="spellStart"/>
      <w:r w:rsidRPr="00337B05">
        <w:rPr>
          <w:b w:val="0"/>
          <w:bCs/>
        </w:rPr>
        <w:t>загл</w:t>
      </w:r>
      <w:proofErr w:type="spellEnd"/>
      <w:r w:rsidRPr="00337B05">
        <w:rPr>
          <w:b w:val="0"/>
          <w:bCs/>
        </w:rPr>
        <w:t>. с экрана. Дата обращения 28.10.2021.</w:t>
      </w:r>
    </w:p>
  </w:footnote>
  <w:footnote w:id="7">
    <w:p w14:paraId="2688C657" w14:textId="77777777" w:rsidR="00DC4FDC" w:rsidRPr="00337B05" w:rsidRDefault="00DC4FDC" w:rsidP="00DC2C95">
      <w:pPr>
        <w:pStyle w:val="aff5"/>
        <w:ind w:firstLine="709"/>
        <w:jc w:val="both"/>
        <w:rPr>
          <w:b w:val="0"/>
          <w:bCs/>
        </w:rPr>
      </w:pPr>
      <w:r w:rsidRPr="00337B05">
        <w:rPr>
          <w:rStyle w:val="aff7"/>
          <w:b w:val="0"/>
          <w:bCs/>
        </w:rPr>
        <w:footnoteRef/>
      </w:r>
      <w:r w:rsidRPr="00337B05">
        <w:rPr>
          <w:b w:val="0"/>
          <w:bCs/>
        </w:rPr>
        <w:t xml:space="preserve"> Демографический прогноз до 2035 года. Федеральная служба государственной статистики // Режим доступа: </w:t>
      </w:r>
      <w:hyperlink r:id="rId4" w:history="1">
        <w:r w:rsidRPr="00DC2C95">
          <w:rPr>
            <w:rStyle w:val="ae"/>
            <w:b w:val="0"/>
            <w:bCs/>
            <w:color w:val="auto"/>
            <w:u w:val="none"/>
          </w:rPr>
          <w:t>https://rosstat.gov.ru/bgd/regl/b09_105/Main.htm</w:t>
        </w:r>
      </w:hyperlink>
      <w:r w:rsidRPr="00DC2C95">
        <w:rPr>
          <w:b w:val="0"/>
          <w:bCs/>
        </w:rPr>
        <w:t xml:space="preserve">. </w:t>
      </w:r>
      <w:r w:rsidRPr="00337B05">
        <w:rPr>
          <w:b w:val="0"/>
          <w:bCs/>
        </w:rPr>
        <w:t xml:space="preserve">- </w:t>
      </w:r>
      <w:proofErr w:type="spellStart"/>
      <w:r w:rsidRPr="00337B05">
        <w:rPr>
          <w:b w:val="0"/>
          <w:bCs/>
        </w:rPr>
        <w:t>загл</w:t>
      </w:r>
      <w:proofErr w:type="spellEnd"/>
      <w:r w:rsidRPr="00337B05">
        <w:rPr>
          <w:b w:val="0"/>
          <w:bCs/>
        </w:rPr>
        <w:t xml:space="preserve">. с экрана http://www.gks.ru/wps/wcm/connect/rosstat_main/rosstat/ru/statistics/population/demography/. – </w:t>
      </w:r>
      <w:proofErr w:type="spellStart"/>
      <w:r w:rsidRPr="00337B05">
        <w:rPr>
          <w:b w:val="0"/>
          <w:bCs/>
        </w:rPr>
        <w:t>загл</w:t>
      </w:r>
      <w:proofErr w:type="spellEnd"/>
      <w:r w:rsidRPr="00337B05">
        <w:rPr>
          <w:b w:val="0"/>
          <w:bCs/>
        </w:rPr>
        <w:t>. с экрана. Дата обращения 28.10.2021.</w:t>
      </w:r>
    </w:p>
  </w:footnote>
  <w:footnote w:id="8">
    <w:p w14:paraId="7BCC1BDD" w14:textId="77777777" w:rsidR="00DC4FDC" w:rsidRPr="003909CC" w:rsidRDefault="00DC4FDC" w:rsidP="0037533E">
      <w:pPr>
        <w:pStyle w:val="aff5"/>
        <w:ind w:firstLine="709"/>
        <w:jc w:val="both"/>
        <w:rPr>
          <w:b w:val="0"/>
          <w:bCs/>
        </w:rPr>
      </w:pPr>
      <w:r w:rsidRPr="003909CC">
        <w:rPr>
          <w:rStyle w:val="aff7"/>
          <w:b w:val="0"/>
          <w:bCs/>
        </w:rPr>
        <w:footnoteRef/>
      </w:r>
      <w:r w:rsidRPr="003909CC">
        <w:rPr>
          <w:b w:val="0"/>
          <w:bCs/>
        </w:rPr>
        <w:t xml:space="preserve"> Жилищный фонд Приангарья на 01.01.2022. Заглавие с экрана. Режим доступа: </w:t>
      </w:r>
      <w:hyperlink r:id="rId5" w:history="1">
        <w:r w:rsidRPr="0037533E">
          <w:rPr>
            <w:rStyle w:val="ae"/>
            <w:b w:val="0"/>
            <w:bCs/>
            <w:color w:val="auto"/>
            <w:u w:val="none"/>
          </w:rPr>
          <w:t>https://38.rosstat.gov.ru/folder/161072/document/171285</w:t>
        </w:r>
      </w:hyperlink>
      <w:r w:rsidRPr="0037533E">
        <w:rPr>
          <w:b w:val="0"/>
          <w:bCs/>
        </w:rPr>
        <w:t xml:space="preserve">. </w:t>
      </w:r>
      <w:r w:rsidRPr="003909CC">
        <w:rPr>
          <w:b w:val="0"/>
          <w:bCs/>
        </w:rPr>
        <w:t>Дата обращения 05.11.2023</w:t>
      </w:r>
    </w:p>
  </w:footnote>
  <w:footnote w:id="9">
    <w:p w14:paraId="13435C6E" w14:textId="77777777" w:rsidR="00DC4FDC" w:rsidRPr="004208DB" w:rsidRDefault="00DC4FDC" w:rsidP="0037533E">
      <w:pPr>
        <w:pStyle w:val="aff5"/>
        <w:ind w:firstLine="709"/>
        <w:jc w:val="both"/>
        <w:rPr>
          <w:b w:val="0"/>
          <w:bCs/>
        </w:rPr>
      </w:pPr>
      <w:r w:rsidRPr="004208DB">
        <w:rPr>
          <w:rStyle w:val="aff7"/>
          <w:b w:val="0"/>
          <w:bCs/>
        </w:rPr>
        <w:footnoteRef/>
      </w:r>
      <w:r w:rsidRPr="004208DB">
        <w:rPr>
          <w:b w:val="0"/>
          <w:bCs/>
        </w:rPr>
        <w:t xml:space="preserve"> Данные предоставлены Администрацией </w:t>
      </w:r>
      <w:proofErr w:type="spellStart"/>
      <w:r>
        <w:rPr>
          <w:b w:val="0"/>
          <w:bCs/>
        </w:rPr>
        <w:t>Солонецкого</w:t>
      </w:r>
      <w:proofErr w:type="spellEnd"/>
      <w:r w:rsidRPr="004208DB">
        <w:rPr>
          <w:b w:val="0"/>
          <w:bCs/>
        </w:rPr>
        <w:t xml:space="preserve"> сельского поселения</w:t>
      </w:r>
    </w:p>
  </w:footnote>
  <w:footnote w:id="10">
    <w:p w14:paraId="3273B41C" w14:textId="77777777" w:rsidR="00DC4FDC" w:rsidRPr="00215D5A" w:rsidRDefault="00DC4FDC" w:rsidP="0037533E">
      <w:pPr>
        <w:pStyle w:val="aff5"/>
        <w:ind w:firstLine="567"/>
        <w:rPr>
          <w:b w:val="0"/>
          <w:bCs/>
        </w:rPr>
      </w:pPr>
      <w:r w:rsidRPr="00215D5A">
        <w:rPr>
          <w:rStyle w:val="aff7"/>
          <w:b w:val="0"/>
          <w:bCs/>
        </w:rPr>
        <w:footnoteRef/>
      </w:r>
      <w:r w:rsidRPr="00215D5A">
        <w:rPr>
          <w:b w:val="0"/>
          <w:bCs/>
        </w:rPr>
        <w:t xml:space="preserve"> Согласно письму министерства здравоохранения Иркутской области № 02-54-22387/23 от 19.09.2023</w:t>
      </w:r>
    </w:p>
  </w:footnote>
  <w:footnote w:id="11">
    <w:p w14:paraId="2F9123A6" w14:textId="77777777" w:rsidR="00DC4FDC" w:rsidRPr="00564886" w:rsidRDefault="00DC4FDC" w:rsidP="0037533E">
      <w:pPr>
        <w:pStyle w:val="3"/>
        <w:jc w:val="both"/>
        <w:textAlignment w:val="baseline"/>
        <w:rPr>
          <w:b w:val="0"/>
          <w:bCs/>
        </w:rPr>
      </w:pPr>
      <w:r w:rsidRPr="0085124B">
        <w:rPr>
          <w:rStyle w:val="aff7"/>
          <w:b w:val="0"/>
          <w:bCs/>
          <w:color w:val="auto"/>
          <w:sz w:val="20"/>
          <w:szCs w:val="20"/>
        </w:rPr>
        <w:footnoteRef/>
      </w:r>
      <w:r w:rsidRPr="00564886">
        <w:rPr>
          <w:b w:val="0"/>
          <w:bCs/>
          <w:color w:val="auto"/>
        </w:rPr>
        <w:t xml:space="preserve"> </w:t>
      </w:r>
      <w:r w:rsidRPr="00564886">
        <w:rPr>
          <w:b w:val="0"/>
          <w:bCs/>
          <w:color w:val="auto"/>
          <w:sz w:val="20"/>
          <w:szCs w:val="20"/>
        </w:rPr>
        <w:t xml:space="preserve">Паспорт национального проекта «Образование». Режим доступа: </w:t>
      </w:r>
      <w:hyperlink r:id="rId6" w:history="1">
        <w:r w:rsidRPr="00D45EE7">
          <w:rPr>
            <w:rStyle w:val="ae"/>
            <w:b w:val="0"/>
            <w:bCs/>
            <w:color w:val="auto"/>
            <w:sz w:val="20"/>
            <w:szCs w:val="20"/>
            <w:u w:val="none"/>
          </w:rPr>
          <w:t>http://government.ru/info/35566/-</w:t>
        </w:r>
      </w:hyperlink>
      <w:r w:rsidRPr="00564886">
        <w:rPr>
          <w:b w:val="0"/>
          <w:bCs/>
          <w:color w:val="auto"/>
          <w:sz w:val="20"/>
          <w:szCs w:val="20"/>
        </w:rPr>
        <w:t xml:space="preserve"> </w:t>
      </w:r>
      <w:proofErr w:type="spellStart"/>
      <w:r w:rsidRPr="00564886">
        <w:rPr>
          <w:b w:val="0"/>
          <w:bCs/>
          <w:color w:val="auto"/>
          <w:sz w:val="20"/>
          <w:szCs w:val="20"/>
        </w:rPr>
        <w:t>загл</w:t>
      </w:r>
      <w:proofErr w:type="spellEnd"/>
      <w:r w:rsidRPr="00564886">
        <w:rPr>
          <w:b w:val="0"/>
          <w:bCs/>
          <w:color w:val="auto"/>
          <w:sz w:val="20"/>
          <w:szCs w:val="20"/>
        </w:rPr>
        <w:t>. с экрана. Дата обращения 12.11.2021.</w:t>
      </w:r>
    </w:p>
  </w:footnote>
  <w:footnote w:id="12">
    <w:p w14:paraId="6E116D2C" w14:textId="77777777" w:rsidR="00DC4FDC" w:rsidRPr="00564886" w:rsidRDefault="00DC4FDC" w:rsidP="0037533E">
      <w:pPr>
        <w:pStyle w:val="aff5"/>
        <w:ind w:firstLine="709"/>
        <w:jc w:val="both"/>
        <w:rPr>
          <w:b w:val="0"/>
          <w:bCs/>
        </w:rPr>
      </w:pPr>
      <w:r w:rsidRPr="00564886">
        <w:rPr>
          <w:rStyle w:val="aff7"/>
          <w:b w:val="0"/>
          <w:bCs/>
        </w:rPr>
        <w:footnoteRef/>
      </w:r>
      <w:r w:rsidRPr="00564886">
        <w:rPr>
          <w:b w:val="0"/>
          <w:bCs/>
        </w:rPr>
        <w:t xml:space="preserve"> План основных мероприятий, проводимых в рамках Десятилетия детства, на период до 2027 года. Утвержден распоряжением Правительства Российской Федерации от 23 января 2021 г. № 122-р. </w:t>
      </w:r>
    </w:p>
  </w:footnote>
  <w:footnote w:id="13">
    <w:p w14:paraId="6AEFB70F" w14:textId="1D4B7BAF" w:rsidR="00DC4FDC" w:rsidRPr="0025482A" w:rsidRDefault="00DC4FDC" w:rsidP="0037533E">
      <w:pPr>
        <w:spacing w:line="256" w:lineRule="auto"/>
        <w:ind w:firstLine="709"/>
        <w:jc w:val="both"/>
        <w:rPr>
          <w:b w:val="0"/>
          <w:bCs/>
        </w:rPr>
      </w:pPr>
      <w:r w:rsidRPr="00A0506A">
        <w:rPr>
          <w:rStyle w:val="aff7"/>
          <w:b w:val="0"/>
          <w:bCs/>
          <w:sz w:val="20"/>
          <w:szCs w:val="20"/>
        </w:rPr>
        <w:footnoteRef/>
      </w:r>
      <w:r w:rsidRPr="0025482A">
        <w:rPr>
          <w:b w:val="0"/>
          <w:bCs/>
        </w:rPr>
        <w:t xml:space="preserve"> </w:t>
      </w:r>
      <w:r w:rsidRPr="0025482A">
        <w:rPr>
          <w:rFonts w:eastAsia="Times New Roman"/>
          <w:b w:val="0"/>
          <w:bCs/>
          <w:sz w:val="20"/>
          <w:szCs w:val="20"/>
        </w:rPr>
        <w:t>При этом, учитывая перспективную численность населения на 204</w:t>
      </w:r>
      <w:r>
        <w:rPr>
          <w:rFonts w:eastAsia="Times New Roman"/>
          <w:b w:val="0"/>
          <w:bCs/>
          <w:sz w:val="20"/>
          <w:szCs w:val="20"/>
        </w:rPr>
        <w:t>3</w:t>
      </w:r>
      <w:r w:rsidRPr="0025482A">
        <w:rPr>
          <w:rFonts w:eastAsia="Times New Roman"/>
          <w:b w:val="0"/>
          <w:bCs/>
          <w:sz w:val="20"/>
          <w:szCs w:val="20"/>
        </w:rPr>
        <w:t xml:space="preserve"> год, предлагается разместить в с. </w:t>
      </w:r>
      <w:r>
        <w:rPr>
          <w:rFonts w:eastAsia="Times New Roman"/>
          <w:b w:val="0"/>
          <w:bCs/>
          <w:sz w:val="20"/>
          <w:szCs w:val="20"/>
        </w:rPr>
        <w:t>Солонцы</w:t>
      </w:r>
      <w:r w:rsidRPr="0025482A">
        <w:rPr>
          <w:rFonts w:eastAsia="Times New Roman"/>
          <w:b w:val="0"/>
          <w:bCs/>
          <w:sz w:val="20"/>
          <w:szCs w:val="20"/>
        </w:rPr>
        <w:t xml:space="preserve"> </w:t>
      </w:r>
      <w:r>
        <w:rPr>
          <w:rFonts w:eastAsia="Times New Roman"/>
          <w:b w:val="0"/>
          <w:bCs/>
          <w:sz w:val="20"/>
          <w:szCs w:val="20"/>
        </w:rPr>
        <w:t>иные объекты обслуживания населения</w:t>
      </w:r>
    </w:p>
  </w:footnote>
  <w:footnote w:id="14">
    <w:p w14:paraId="157E1D5E" w14:textId="1ADCCB60" w:rsidR="00DC4FDC" w:rsidRPr="00CD76D0" w:rsidRDefault="00DC4FDC" w:rsidP="000F0668">
      <w:pPr>
        <w:pStyle w:val="aff5"/>
        <w:rPr>
          <w:b w:val="0"/>
          <w:bCs/>
        </w:rPr>
      </w:pPr>
      <w:r w:rsidRPr="00C35A1A">
        <w:rPr>
          <w:rStyle w:val="aff7"/>
        </w:rPr>
        <w:footnoteRef/>
      </w:r>
      <w:r w:rsidRPr="00C35A1A">
        <w:t xml:space="preserve"> </w:t>
      </w:r>
      <w:r>
        <w:rPr>
          <w:b w:val="0"/>
          <w:bCs/>
        </w:rPr>
        <w:t>Официальный сайт о</w:t>
      </w:r>
      <w:r w:rsidRPr="000F0668">
        <w:rPr>
          <w:b w:val="0"/>
          <w:bCs/>
        </w:rPr>
        <w:t>бластного государственного автономного учреждения</w:t>
      </w:r>
      <w:r>
        <w:rPr>
          <w:b w:val="0"/>
          <w:bCs/>
        </w:rPr>
        <w:t xml:space="preserve"> </w:t>
      </w:r>
      <w:r w:rsidRPr="000F0668">
        <w:rPr>
          <w:b w:val="0"/>
          <w:bCs/>
        </w:rPr>
        <w:t>«Информационно-технический центр Иркутской области»</w:t>
      </w:r>
      <w:r w:rsidRPr="00C35A1A">
        <w:rPr>
          <w:b w:val="0"/>
          <w:bCs/>
        </w:rPr>
        <w:t xml:space="preserve">. Режим доступа: </w:t>
      </w:r>
      <w:r w:rsidRPr="00D45EE7">
        <w:rPr>
          <w:b w:val="0"/>
          <w:bCs/>
        </w:rPr>
        <w:t>https://irkobl.ru/itcio/tiket/route/nizhneudinsk.php</w:t>
      </w:r>
    </w:p>
  </w:footnote>
  <w:footnote w:id="15">
    <w:p w14:paraId="6BE7F2FC" w14:textId="77777777" w:rsidR="00DC4FDC" w:rsidRPr="00564886" w:rsidRDefault="00DC4FDC" w:rsidP="005B7D2B">
      <w:pPr>
        <w:pStyle w:val="aff5"/>
        <w:ind w:firstLine="709"/>
        <w:jc w:val="both"/>
        <w:rPr>
          <w:b w:val="0"/>
          <w:bCs/>
        </w:rPr>
      </w:pPr>
      <w:r w:rsidRPr="007812C3">
        <w:rPr>
          <w:rStyle w:val="aff7"/>
          <w:b w:val="0"/>
          <w:bCs/>
        </w:rPr>
        <w:footnoteRef/>
      </w:r>
      <w:r w:rsidRPr="007812C3">
        <w:rPr>
          <w:b w:val="0"/>
          <w:bCs/>
        </w:rPr>
        <w:t xml:space="preserve"> П</w:t>
      </w:r>
      <w:r>
        <w:rPr>
          <w:b w:val="0"/>
          <w:bCs/>
        </w:rPr>
        <w:t xml:space="preserve">еречень </w:t>
      </w:r>
      <w:r w:rsidRPr="003718C7">
        <w:rPr>
          <w:b w:val="0"/>
          <w:bCs/>
        </w:rPr>
        <w:t>несанкционированных свалок на территории Иркутской области</w:t>
      </w:r>
      <w:r>
        <w:rPr>
          <w:b w:val="0"/>
          <w:bCs/>
        </w:rPr>
        <w:t xml:space="preserve">. Территориальная схема обращения с отходами в Иркутской области 07.11.2021 № 77-мпр </w:t>
      </w:r>
      <w:r w:rsidRPr="003718C7">
        <w:rPr>
          <w:b w:val="0"/>
          <w:bCs/>
        </w:rPr>
        <w:t>«О внесении изменений в приказ министерства природных ресурсов и экологии Иркутской области от 29 декабря 2017 года № 43-мпр».</w:t>
      </w:r>
    </w:p>
  </w:footnote>
  <w:footnote w:id="16">
    <w:p w14:paraId="3CF8F46B" w14:textId="77777777" w:rsidR="00DC4FDC" w:rsidRPr="00564886" w:rsidRDefault="00DC4FDC" w:rsidP="0005458E">
      <w:pPr>
        <w:pStyle w:val="aff5"/>
        <w:ind w:firstLine="709"/>
        <w:jc w:val="both"/>
        <w:rPr>
          <w:b w:val="0"/>
          <w:bCs/>
        </w:rPr>
      </w:pPr>
      <w:r w:rsidRPr="007812C3">
        <w:rPr>
          <w:rStyle w:val="aff7"/>
          <w:b w:val="0"/>
          <w:bCs/>
        </w:rPr>
        <w:footnoteRef/>
      </w:r>
      <w:r w:rsidRPr="007812C3">
        <w:rPr>
          <w:b w:val="0"/>
          <w:bCs/>
        </w:rPr>
        <w:t xml:space="preserve"> П</w:t>
      </w:r>
      <w:r>
        <w:rPr>
          <w:b w:val="0"/>
          <w:bCs/>
        </w:rPr>
        <w:t xml:space="preserve">еречень </w:t>
      </w:r>
      <w:r w:rsidRPr="003718C7">
        <w:rPr>
          <w:b w:val="0"/>
          <w:bCs/>
        </w:rPr>
        <w:t>несанкционированных свалок на территории Иркутской области</w:t>
      </w:r>
      <w:r>
        <w:rPr>
          <w:b w:val="0"/>
          <w:bCs/>
        </w:rPr>
        <w:t xml:space="preserve">. Территориальная схема обращения с отходами в Иркутской области 07.11.2021 № 77-мпр </w:t>
      </w:r>
      <w:r w:rsidRPr="003718C7">
        <w:rPr>
          <w:b w:val="0"/>
          <w:bCs/>
        </w:rPr>
        <w:t>«О внесении изменений в приказ министерства природных ресурсов и экологии Иркутской области от 29 декабря 2017 года № 43-мпр».</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753EE7" w14:textId="77777777" w:rsidR="00DC4FDC" w:rsidRDefault="00DC4FDC">
    <w:pPr>
      <w:pStyle w:val="aa"/>
      <w:framePr w:wrap="aroun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38FDE3" w14:textId="77777777" w:rsidR="00DC4FDC" w:rsidRDefault="00DC4FDC">
    <w:pPr>
      <w:pStyle w:val="aa"/>
      <w:framePr w:wrap="aroun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123090" w14:textId="77777777" w:rsidR="00DC4FDC" w:rsidRDefault="00DC4FDC">
    <w:pPr>
      <w:pStyle w:val="aa"/>
      <w:framePr w:wrap="aroun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103CB8"/>
    <w:multiLevelType w:val="hybridMultilevel"/>
    <w:tmpl w:val="2F3C8AC6"/>
    <w:lvl w:ilvl="0" w:tplc="CC1CF794">
      <w:numFmt w:val="bullet"/>
      <w:lvlText w:val="–"/>
      <w:lvlJc w:val="left"/>
      <w:pPr>
        <w:ind w:left="720" w:hanging="360"/>
      </w:pPr>
      <w:rPr>
        <w:rFonts w:ascii="Arial Narrow" w:eastAsia="Times New Roman" w:hAnsi="Arial Narrow"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9AD6346"/>
    <w:multiLevelType w:val="hybridMultilevel"/>
    <w:tmpl w:val="A9DCFC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D9242C3"/>
    <w:multiLevelType w:val="hybridMultilevel"/>
    <w:tmpl w:val="777A09E8"/>
    <w:lvl w:ilvl="0" w:tplc="64E06FE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149F4E13"/>
    <w:multiLevelType w:val="multilevel"/>
    <w:tmpl w:val="0ED45720"/>
    <w:lvl w:ilvl="0">
      <w:start w:val="1"/>
      <w:numFmt w:val="decimal"/>
      <w:suff w:val="nothing"/>
      <w:lvlText w:val="%1."/>
      <w:lvlJc w:val="left"/>
      <w:pPr>
        <w:ind w:left="0" w:firstLine="0"/>
      </w:pPr>
      <w:rPr>
        <w:rFonts w:hint="default"/>
      </w:rPr>
    </w:lvl>
    <w:lvl w:ilvl="1">
      <w:start w:val="4"/>
      <w:numFmt w:val="decimal"/>
      <w:isLgl/>
      <w:lvlText w:val="%1.%2."/>
      <w:lvlJc w:val="left"/>
      <w:pPr>
        <w:ind w:left="1429"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3207" w:hanging="1080"/>
      </w:pPr>
      <w:rPr>
        <w:rFonts w:hint="default"/>
      </w:rPr>
    </w:lvl>
    <w:lvl w:ilvl="4">
      <w:start w:val="1"/>
      <w:numFmt w:val="decimal"/>
      <w:isLgl/>
      <w:lvlText w:val="%1.%2.%3.%4.%5."/>
      <w:lvlJc w:val="left"/>
      <w:pPr>
        <w:ind w:left="3916" w:hanging="1080"/>
      </w:pPr>
      <w:rPr>
        <w:rFonts w:hint="default"/>
      </w:rPr>
    </w:lvl>
    <w:lvl w:ilvl="5">
      <w:start w:val="1"/>
      <w:numFmt w:val="decimal"/>
      <w:isLgl/>
      <w:lvlText w:val="%1.%2.%3.%4.%5.%6."/>
      <w:lvlJc w:val="left"/>
      <w:pPr>
        <w:ind w:left="4985" w:hanging="1440"/>
      </w:pPr>
      <w:rPr>
        <w:rFonts w:hint="default"/>
      </w:rPr>
    </w:lvl>
    <w:lvl w:ilvl="6">
      <w:start w:val="1"/>
      <w:numFmt w:val="decimal"/>
      <w:isLgl/>
      <w:lvlText w:val="%1.%2.%3.%4.%5.%6.%7."/>
      <w:lvlJc w:val="left"/>
      <w:pPr>
        <w:ind w:left="6054" w:hanging="1800"/>
      </w:pPr>
      <w:rPr>
        <w:rFonts w:hint="default"/>
      </w:rPr>
    </w:lvl>
    <w:lvl w:ilvl="7">
      <w:start w:val="1"/>
      <w:numFmt w:val="decimal"/>
      <w:isLgl/>
      <w:lvlText w:val="%1.%2.%3.%4.%5.%6.%7.%8."/>
      <w:lvlJc w:val="left"/>
      <w:pPr>
        <w:ind w:left="6763" w:hanging="1800"/>
      </w:pPr>
      <w:rPr>
        <w:rFonts w:hint="default"/>
      </w:rPr>
    </w:lvl>
    <w:lvl w:ilvl="8">
      <w:start w:val="1"/>
      <w:numFmt w:val="decimal"/>
      <w:isLgl/>
      <w:lvlText w:val="%1.%2.%3.%4.%5.%6.%7.%8.%9."/>
      <w:lvlJc w:val="left"/>
      <w:pPr>
        <w:ind w:left="7832" w:hanging="2160"/>
      </w:pPr>
      <w:rPr>
        <w:rFonts w:hint="default"/>
      </w:rPr>
    </w:lvl>
  </w:abstractNum>
  <w:abstractNum w:abstractNumId="4" w15:restartNumberingAfterBreak="0">
    <w:nsid w:val="15342B8C"/>
    <w:multiLevelType w:val="hybridMultilevel"/>
    <w:tmpl w:val="710EC4F6"/>
    <w:lvl w:ilvl="0" w:tplc="51302BD2">
      <w:start w:val="1"/>
      <w:numFmt w:val="decimal"/>
      <w:suff w:val="nothing"/>
      <w:lvlText w:val="%1."/>
      <w:lvlJc w:val="left"/>
      <w:pPr>
        <w:ind w:left="0" w:firstLine="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15:restartNumberingAfterBreak="0">
    <w:nsid w:val="158F494B"/>
    <w:multiLevelType w:val="multilevel"/>
    <w:tmpl w:val="CE02D88A"/>
    <w:lvl w:ilvl="0">
      <w:start w:val="1"/>
      <w:numFmt w:val="decimal"/>
      <w:lvlText w:val="%1."/>
      <w:lvlJc w:val="left"/>
      <w:pPr>
        <w:ind w:left="1429" w:hanging="360"/>
      </w:pPr>
      <w:rPr>
        <w:color w:val="auto"/>
      </w:rPr>
    </w:lvl>
    <w:lvl w:ilvl="1">
      <w:start w:val="1"/>
      <w:numFmt w:val="decimal"/>
      <w:isLgl/>
      <w:lvlText w:val="%1.%2."/>
      <w:lvlJc w:val="left"/>
      <w:pPr>
        <w:ind w:left="1789" w:hanging="720"/>
      </w:pPr>
      <w:rPr>
        <w:color w:val="auto"/>
      </w:rPr>
    </w:lvl>
    <w:lvl w:ilvl="2">
      <w:start w:val="1"/>
      <w:numFmt w:val="decimal"/>
      <w:pStyle w:val="1"/>
      <w:isLgl/>
      <w:lvlText w:val="%1.%2.%3."/>
      <w:lvlJc w:val="left"/>
      <w:pPr>
        <w:ind w:left="1712" w:hanging="720"/>
      </w:pPr>
    </w:lvl>
    <w:lvl w:ilvl="3">
      <w:start w:val="1"/>
      <w:numFmt w:val="decimal"/>
      <w:isLgl/>
      <w:lvlText w:val="%1.%2.%3.%4."/>
      <w:lvlJc w:val="left"/>
      <w:pPr>
        <w:ind w:left="2149" w:hanging="1080"/>
      </w:pPr>
    </w:lvl>
    <w:lvl w:ilvl="4">
      <w:start w:val="1"/>
      <w:numFmt w:val="decimal"/>
      <w:isLgl/>
      <w:lvlText w:val="%1.%2.%3.%4.%5."/>
      <w:lvlJc w:val="left"/>
      <w:pPr>
        <w:ind w:left="2149" w:hanging="1080"/>
      </w:pPr>
    </w:lvl>
    <w:lvl w:ilvl="5">
      <w:start w:val="1"/>
      <w:numFmt w:val="decimal"/>
      <w:isLgl/>
      <w:lvlText w:val="%1.%2.%3.%4.%5.%6."/>
      <w:lvlJc w:val="left"/>
      <w:pPr>
        <w:ind w:left="2509" w:hanging="1440"/>
      </w:pPr>
    </w:lvl>
    <w:lvl w:ilvl="6">
      <w:start w:val="1"/>
      <w:numFmt w:val="decimal"/>
      <w:isLgl/>
      <w:lvlText w:val="%1.%2.%3.%4.%5.%6.%7."/>
      <w:lvlJc w:val="left"/>
      <w:pPr>
        <w:ind w:left="2869" w:hanging="1800"/>
      </w:pPr>
    </w:lvl>
    <w:lvl w:ilvl="7">
      <w:start w:val="1"/>
      <w:numFmt w:val="decimal"/>
      <w:isLgl/>
      <w:lvlText w:val="%1.%2.%3.%4.%5.%6.%7.%8."/>
      <w:lvlJc w:val="left"/>
      <w:pPr>
        <w:ind w:left="2869" w:hanging="1800"/>
      </w:pPr>
    </w:lvl>
    <w:lvl w:ilvl="8">
      <w:start w:val="1"/>
      <w:numFmt w:val="decimal"/>
      <w:pStyle w:val="a"/>
      <w:isLgl/>
      <w:lvlText w:val="%1.%2.%3.%4.%5.%6.%7.%8.%9."/>
      <w:lvlJc w:val="left"/>
      <w:pPr>
        <w:ind w:left="7264" w:hanging="2160"/>
      </w:pPr>
    </w:lvl>
  </w:abstractNum>
  <w:abstractNum w:abstractNumId="6" w15:restartNumberingAfterBreak="0">
    <w:nsid w:val="162949EB"/>
    <w:multiLevelType w:val="hybridMultilevel"/>
    <w:tmpl w:val="10247F14"/>
    <w:styleLink w:val="a0"/>
    <w:lvl w:ilvl="0" w:tplc="04190001">
      <w:start w:val="1"/>
      <w:numFmt w:val="bullet"/>
      <w:lvlText w:val=""/>
      <w:lvlJc w:val="left"/>
      <w:pPr>
        <w:ind w:left="1287" w:hanging="360"/>
      </w:pPr>
      <w:rPr>
        <w:rFonts w:ascii="Symbol" w:hAnsi="Symbol" w:hint="default"/>
      </w:rPr>
    </w:lvl>
    <w:lvl w:ilvl="1" w:tplc="C652C670">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7" w15:restartNumberingAfterBreak="0">
    <w:nsid w:val="16F60A16"/>
    <w:multiLevelType w:val="hybridMultilevel"/>
    <w:tmpl w:val="2AFC578C"/>
    <w:lvl w:ilvl="0" w:tplc="4D2CF9B4">
      <w:start w:val="1"/>
      <w:numFmt w:val="bullet"/>
      <w:pStyle w:val="10"/>
      <w:lvlText w:val=""/>
      <w:lvlJc w:val="left"/>
      <w:pPr>
        <w:ind w:left="1069" w:hanging="360"/>
      </w:pPr>
      <w:rPr>
        <w:rFonts w:ascii="Symbol" w:hAnsi="Symbol" w:hint="default"/>
        <w:b w:val="0"/>
        <w:color w:val="auto"/>
      </w:rPr>
    </w:lvl>
    <w:lvl w:ilvl="1" w:tplc="04190003">
      <w:start w:val="1"/>
      <w:numFmt w:val="bullet"/>
      <w:lvlText w:val="o"/>
      <w:lvlJc w:val="left"/>
      <w:pPr>
        <w:ind w:left="1787" w:hanging="360"/>
      </w:pPr>
      <w:rPr>
        <w:rFonts w:ascii="Courier New" w:hAnsi="Courier New" w:cs="Courier New" w:hint="default"/>
      </w:rPr>
    </w:lvl>
    <w:lvl w:ilvl="2" w:tplc="04190005">
      <w:start w:val="1"/>
      <w:numFmt w:val="bullet"/>
      <w:lvlText w:val=""/>
      <w:lvlJc w:val="left"/>
      <w:pPr>
        <w:ind w:left="2507" w:hanging="360"/>
      </w:pPr>
      <w:rPr>
        <w:rFonts w:ascii="Wingdings" w:hAnsi="Wingdings" w:hint="default"/>
      </w:rPr>
    </w:lvl>
    <w:lvl w:ilvl="3" w:tplc="04190001">
      <w:start w:val="1"/>
      <w:numFmt w:val="bullet"/>
      <w:lvlText w:val=""/>
      <w:lvlJc w:val="left"/>
      <w:pPr>
        <w:ind w:left="3227" w:hanging="360"/>
      </w:pPr>
      <w:rPr>
        <w:rFonts w:ascii="Symbol" w:hAnsi="Symbol" w:hint="default"/>
      </w:rPr>
    </w:lvl>
    <w:lvl w:ilvl="4" w:tplc="04190003">
      <w:start w:val="1"/>
      <w:numFmt w:val="bullet"/>
      <w:lvlText w:val="o"/>
      <w:lvlJc w:val="left"/>
      <w:pPr>
        <w:ind w:left="3947" w:hanging="360"/>
      </w:pPr>
      <w:rPr>
        <w:rFonts w:ascii="Courier New" w:hAnsi="Courier New" w:cs="Courier New" w:hint="default"/>
      </w:rPr>
    </w:lvl>
    <w:lvl w:ilvl="5" w:tplc="04190005">
      <w:start w:val="1"/>
      <w:numFmt w:val="bullet"/>
      <w:lvlText w:val=""/>
      <w:lvlJc w:val="left"/>
      <w:pPr>
        <w:ind w:left="4667" w:hanging="360"/>
      </w:pPr>
      <w:rPr>
        <w:rFonts w:ascii="Wingdings" w:hAnsi="Wingdings" w:hint="default"/>
      </w:rPr>
    </w:lvl>
    <w:lvl w:ilvl="6" w:tplc="04190001">
      <w:start w:val="1"/>
      <w:numFmt w:val="bullet"/>
      <w:lvlText w:val=""/>
      <w:lvlJc w:val="left"/>
      <w:pPr>
        <w:ind w:left="5387" w:hanging="360"/>
      </w:pPr>
      <w:rPr>
        <w:rFonts w:ascii="Symbol" w:hAnsi="Symbol" w:hint="default"/>
      </w:rPr>
    </w:lvl>
    <w:lvl w:ilvl="7" w:tplc="04190003">
      <w:start w:val="1"/>
      <w:numFmt w:val="bullet"/>
      <w:lvlText w:val="o"/>
      <w:lvlJc w:val="left"/>
      <w:pPr>
        <w:ind w:left="6107" w:hanging="360"/>
      </w:pPr>
      <w:rPr>
        <w:rFonts w:ascii="Courier New" w:hAnsi="Courier New" w:cs="Courier New" w:hint="default"/>
      </w:rPr>
    </w:lvl>
    <w:lvl w:ilvl="8" w:tplc="04190005">
      <w:start w:val="1"/>
      <w:numFmt w:val="bullet"/>
      <w:lvlText w:val=""/>
      <w:lvlJc w:val="left"/>
      <w:pPr>
        <w:ind w:left="6827" w:hanging="360"/>
      </w:pPr>
      <w:rPr>
        <w:rFonts w:ascii="Wingdings" w:hAnsi="Wingdings" w:hint="default"/>
      </w:rPr>
    </w:lvl>
  </w:abstractNum>
  <w:abstractNum w:abstractNumId="8" w15:restartNumberingAfterBreak="0">
    <w:nsid w:val="182A418F"/>
    <w:multiLevelType w:val="hybridMultilevel"/>
    <w:tmpl w:val="995CE088"/>
    <w:lvl w:ilvl="0" w:tplc="CC1CF794">
      <w:numFmt w:val="bullet"/>
      <w:lvlText w:val="–"/>
      <w:lvlJc w:val="left"/>
      <w:pPr>
        <w:ind w:left="1429" w:hanging="360"/>
      </w:pPr>
      <w:rPr>
        <w:rFonts w:ascii="Arial Narrow" w:eastAsia="Times New Roman" w:hAnsi="Arial Narrow"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208B2B0B"/>
    <w:multiLevelType w:val="multilevel"/>
    <w:tmpl w:val="20E09E90"/>
    <w:lvl w:ilvl="0">
      <w:start w:val="1"/>
      <w:numFmt w:val="decimal"/>
      <w:lvlText w:val="%1."/>
      <w:lvlJc w:val="left"/>
      <w:pPr>
        <w:ind w:left="720" w:hanging="360"/>
      </w:pPr>
    </w:lvl>
    <w:lvl w:ilvl="1">
      <w:start w:val="3"/>
      <w:numFmt w:val="decimal"/>
      <w:isLgl/>
      <w:lvlText w:val="%1.%2."/>
      <w:lvlJc w:val="left"/>
      <w:pPr>
        <w:ind w:left="1344" w:hanging="810"/>
      </w:pPr>
      <w:rPr>
        <w:rFonts w:hint="default"/>
      </w:rPr>
    </w:lvl>
    <w:lvl w:ilvl="2">
      <w:start w:val="18"/>
      <w:numFmt w:val="decimal"/>
      <w:isLgl/>
      <w:lvlText w:val="%1.%2.%3."/>
      <w:lvlJc w:val="left"/>
      <w:pPr>
        <w:ind w:left="1518" w:hanging="810"/>
      </w:pPr>
      <w:rPr>
        <w:rFonts w:hint="default"/>
      </w:rPr>
    </w:lvl>
    <w:lvl w:ilvl="3">
      <w:start w:val="1"/>
      <w:numFmt w:val="decimal"/>
      <w:isLgl/>
      <w:lvlText w:val="%1.%2.%3.%4."/>
      <w:lvlJc w:val="left"/>
      <w:pPr>
        <w:ind w:left="1962" w:hanging="108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670" w:hanging="1440"/>
      </w:pPr>
      <w:rPr>
        <w:rFonts w:hint="default"/>
      </w:rPr>
    </w:lvl>
    <w:lvl w:ilvl="6">
      <w:start w:val="1"/>
      <w:numFmt w:val="decimal"/>
      <w:isLgl/>
      <w:lvlText w:val="%1.%2.%3.%4.%5.%6.%7."/>
      <w:lvlJc w:val="left"/>
      <w:pPr>
        <w:ind w:left="3204" w:hanging="1800"/>
      </w:pPr>
      <w:rPr>
        <w:rFonts w:hint="default"/>
      </w:rPr>
    </w:lvl>
    <w:lvl w:ilvl="7">
      <w:start w:val="1"/>
      <w:numFmt w:val="decimal"/>
      <w:isLgl/>
      <w:lvlText w:val="%1.%2.%3.%4.%5.%6.%7.%8."/>
      <w:lvlJc w:val="left"/>
      <w:pPr>
        <w:ind w:left="3378" w:hanging="1800"/>
      </w:pPr>
      <w:rPr>
        <w:rFonts w:hint="default"/>
      </w:rPr>
    </w:lvl>
    <w:lvl w:ilvl="8">
      <w:start w:val="1"/>
      <w:numFmt w:val="decimal"/>
      <w:isLgl/>
      <w:lvlText w:val="%1.%2.%3.%4.%5.%6.%7.%8.%9."/>
      <w:lvlJc w:val="left"/>
      <w:pPr>
        <w:ind w:left="3912" w:hanging="2160"/>
      </w:pPr>
      <w:rPr>
        <w:rFonts w:hint="default"/>
      </w:rPr>
    </w:lvl>
  </w:abstractNum>
  <w:abstractNum w:abstractNumId="10" w15:restartNumberingAfterBreak="0">
    <w:nsid w:val="22DE45A1"/>
    <w:multiLevelType w:val="hybridMultilevel"/>
    <w:tmpl w:val="D76273CC"/>
    <w:lvl w:ilvl="0" w:tplc="D84ED002">
      <w:start w:val="1"/>
      <w:numFmt w:val="decimal"/>
      <w:suff w:val="nothing"/>
      <w:lvlText w:val="%1."/>
      <w:lvlJc w:val="left"/>
      <w:pPr>
        <w:ind w:left="0" w:firstLine="0"/>
      </w:pPr>
      <w:rPr>
        <w:rFonts w:hint="default"/>
        <w:i w:val="0"/>
        <w:iCs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24DE1AD6"/>
    <w:multiLevelType w:val="hybridMultilevel"/>
    <w:tmpl w:val="91C4834A"/>
    <w:lvl w:ilvl="0" w:tplc="CC1CF794">
      <w:numFmt w:val="bullet"/>
      <w:lvlText w:val="–"/>
      <w:lvlJc w:val="left"/>
      <w:pPr>
        <w:ind w:left="1080" w:hanging="360"/>
      </w:pPr>
      <w:rPr>
        <w:rFonts w:ascii="Arial Narrow" w:eastAsia="Times New Roman" w:hAnsi="Arial Narrow"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 w15:restartNumberingAfterBreak="0">
    <w:nsid w:val="25432D36"/>
    <w:multiLevelType w:val="hybridMultilevel"/>
    <w:tmpl w:val="4852CDF4"/>
    <w:lvl w:ilvl="0" w:tplc="CC1CF794">
      <w:numFmt w:val="bullet"/>
      <w:lvlText w:val="–"/>
      <w:lvlJc w:val="left"/>
      <w:pPr>
        <w:ind w:left="1429" w:hanging="360"/>
      </w:pPr>
      <w:rPr>
        <w:rFonts w:ascii="Arial Narrow" w:eastAsia="Times New Roman" w:hAnsi="Arial Narrow"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28FF714B"/>
    <w:multiLevelType w:val="hybridMultilevel"/>
    <w:tmpl w:val="15C68B3C"/>
    <w:lvl w:ilvl="0" w:tplc="64E06FE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2AA40588"/>
    <w:multiLevelType w:val="hybridMultilevel"/>
    <w:tmpl w:val="BB900C12"/>
    <w:lvl w:ilvl="0" w:tplc="CC1CF794">
      <w:numFmt w:val="bullet"/>
      <w:lvlText w:val="–"/>
      <w:lvlJc w:val="left"/>
      <w:pPr>
        <w:ind w:left="720" w:hanging="360"/>
      </w:pPr>
      <w:rPr>
        <w:rFonts w:ascii="Arial Narrow" w:eastAsia="Times New Roman" w:hAnsi="Arial Narrow"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29F4499"/>
    <w:multiLevelType w:val="multilevel"/>
    <w:tmpl w:val="DACC45F4"/>
    <w:lvl w:ilvl="0">
      <w:start w:val="1"/>
      <w:numFmt w:val="decimal"/>
      <w:lvlText w:val="%1."/>
      <w:lvlJc w:val="left"/>
      <w:pPr>
        <w:ind w:left="720" w:hanging="360"/>
      </w:pPr>
      <w:rPr>
        <w:rFonts w:hint="default"/>
      </w:rPr>
    </w:lvl>
    <w:lvl w:ilvl="1">
      <w:start w:val="3"/>
      <w:numFmt w:val="decimal"/>
      <w:isLgl/>
      <w:lvlText w:val="%1.%2."/>
      <w:lvlJc w:val="left"/>
      <w:pPr>
        <w:ind w:left="1344" w:hanging="810"/>
      </w:pPr>
      <w:rPr>
        <w:rFonts w:hint="default"/>
      </w:rPr>
    </w:lvl>
    <w:lvl w:ilvl="2">
      <w:start w:val="18"/>
      <w:numFmt w:val="decimal"/>
      <w:isLgl/>
      <w:lvlText w:val="%1.%2.%3."/>
      <w:lvlJc w:val="left"/>
      <w:pPr>
        <w:ind w:left="1518" w:hanging="810"/>
      </w:pPr>
      <w:rPr>
        <w:rFonts w:hint="default"/>
      </w:rPr>
    </w:lvl>
    <w:lvl w:ilvl="3">
      <w:start w:val="1"/>
      <w:numFmt w:val="decimal"/>
      <w:isLgl/>
      <w:lvlText w:val="%1.%2.%3.%4."/>
      <w:lvlJc w:val="left"/>
      <w:pPr>
        <w:ind w:left="1962" w:hanging="108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670" w:hanging="1440"/>
      </w:pPr>
      <w:rPr>
        <w:rFonts w:hint="default"/>
      </w:rPr>
    </w:lvl>
    <w:lvl w:ilvl="6">
      <w:start w:val="1"/>
      <w:numFmt w:val="decimal"/>
      <w:isLgl/>
      <w:lvlText w:val="%1.%2.%3.%4.%5.%6.%7."/>
      <w:lvlJc w:val="left"/>
      <w:pPr>
        <w:ind w:left="3204" w:hanging="1800"/>
      </w:pPr>
      <w:rPr>
        <w:rFonts w:hint="default"/>
      </w:rPr>
    </w:lvl>
    <w:lvl w:ilvl="7">
      <w:start w:val="1"/>
      <w:numFmt w:val="decimal"/>
      <w:isLgl/>
      <w:lvlText w:val="%1.%2.%3.%4.%5.%6.%7.%8."/>
      <w:lvlJc w:val="left"/>
      <w:pPr>
        <w:ind w:left="3378" w:hanging="1800"/>
      </w:pPr>
      <w:rPr>
        <w:rFonts w:hint="default"/>
      </w:rPr>
    </w:lvl>
    <w:lvl w:ilvl="8">
      <w:start w:val="1"/>
      <w:numFmt w:val="decimal"/>
      <w:isLgl/>
      <w:lvlText w:val="%1.%2.%3.%4.%5.%6.%7.%8.%9."/>
      <w:lvlJc w:val="left"/>
      <w:pPr>
        <w:ind w:left="3912" w:hanging="2160"/>
      </w:pPr>
      <w:rPr>
        <w:rFonts w:hint="default"/>
      </w:rPr>
    </w:lvl>
  </w:abstractNum>
  <w:abstractNum w:abstractNumId="16" w15:restartNumberingAfterBreak="0">
    <w:nsid w:val="335A3476"/>
    <w:multiLevelType w:val="hybridMultilevel"/>
    <w:tmpl w:val="8F541792"/>
    <w:lvl w:ilvl="0" w:tplc="CC1CF794">
      <w:numFmt w:val="bullet"/>
      <w:lvlText w:val="–"/>
      <w:lvlJc w:val="left"/>
      <w:pPr>
        <w:ind w:left="1080" w:hanging="360"/>
      </w:pPr>
      <w:rPr>
        <w:rFonts w:ascii="Arial Narrow" w:eastAsia="Times New Roman" w:hAnsi="Arial Narrow"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15:restartNumberingAfterBreak="0">
    <w:nsid w:val="364D7203"/>
    <w:multiLevelType w:val="multilevel"/>
    <w:tmpl w:val="D3E47F94"/>
    <w:lvl w:ilvl="0">
      <w:start w:val="1"/>
      <w:numFmt w:val="decimal"/>
      <w:lvlText w:val="%1."/>
      <w:lvlJc w:val="left"/>
      <w:pPr>
        <w:ind w:left="720" w:hanging="360"/>
      </w:pPr>
    </w:lvl>
    <w:lvl w:ilvl="1">
      <w:start w:val="1"/>
      <w:numFmt w:val="decimal"/>
      <w:isLgl/>
      <w:lvlText w:val="%1.%2."/>
      <w:lvlJc w:val="left"/>
      <w:pPr>
        <w:ind w:left="1429" w:hanging="720"/>
      </w:pPr>
      <w:rPr>
        <w:rFonts w:hint="default"/>
      </w:rPr>
    </w:lvl>
    <w:lvl w:ilvl="2">
      <w:start w:val="1"/>
      <w:numFmt w:val="decimal"/>
      <w:isLgl/>
      <w:lvlText w:val="%1.%2.%3."/>
      <w:lvlJc w:val="left"/>
      <w:pPr>
        <w:ind w:left="2421"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8" w15:restartNumberingAfterBreak="0">
    <w:nsid w:val="39F11DFC"/>
    <w:multiLevelType w:val="multilevel"/>
    <w:tmpl w:val="20E09E90"/>
    <w:lvl w:ilvl="0">
      <w:start w:val="1"/>
      <w:numFmt w:val="decimal"/>
      <w:lvlText w:val="%1."/>
      <w:lvlJc w:val="left"/>
      <w:pPr>
        <w:ind w:left="720" w:hanging="360"/>
      </w:pPr>
    </w:lvl>
    <w:lvl w:ilvl="1">
      <w:start w:val="3"/>
      <w:numFmt w:val="decimal"/>
      <w:isLgl/>
      <w:lvlText w:val="%1.%2."/>
      <w:lvlJc w:val="left"/>
      <w:pPr>
        <w:ind w:left="1344" w:hanging="810"/>
      </w:pPr>
      <w:rPr>
        <w:rFonts w:hint="default"/>
      </w:rPr>
    </w:lvl>
    <w:lvl w:ilvl="2">
      <w:start w:val="18"/>
      <w:numFmt w:val="decimal"/>
      <w:isLgl/>
      <w:lvlText w:val="%1.%2.%3."/>
      <w:lvlJc w:val="left"/>
      <w:pPr>
        <w:ind w:left="1518" w:hanging="810"/>
      </w:pPr>
      <w:rPr>
        <w:rFonts w:hint="default"/>
      </w:rPr>
    </w:lvl>
    <w:lvl w:ilvl="3">
      <w:start w:val="1"/>
      <w:numFmt w:val="decimal"/>
      <w:isLgl/>
      <w:lvlText w:val="%1.%2.%3.%4."/>
      <w:lvlJc w:val="left"/>
      <w:pPr>
        <w:ind w:left="1962" w:hanging="108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670" w:hanging="1440"/>
      </w:pPr>
      <w:rPr>
        <w:rFonts w:hint="default"/>
      </w:rPr>
    </w:lvl>
    <w:lvl w:ilvl="6">
      <w:start w:val="1"/>
      <w:numFmt w:val="decimal"/>
      <w:isLgl/>
      <w:lvlText w:val="%1.%2.%3.%4.%5.%6.%7."/>
      <w:lvlJc w:val="left"/>
      <w:pPr>
        <w:ind w:left="3204" w:hanging="1800"/>
      </w:pPr>
      <w:rPr>
        <w:rFonts w:hint="default"/>
      </w:rPr>
    </w:lvl>
    <w:lvl w:ilvl="7">
      <w:start w:val="1"/>
      <w:numFmt w:val="decimal"/>
      <w:isLgl/>
      <w:lvlText w:val="%1.%2.%3.%4.%5.%6.%7.%8."/>
      <w:lvlJc w:val="left"/>
      <w:pPr>
        <w:ind w:left="3378" w:hanging="1800"/>
      </w:pPr>
      <w:rPr>
        <w:rFonts w:hint="default"/>
      </w:rPr>
    </w:lvl>
    <w:lvl w:ilvl="8">
      <w:start w:val="1"/>
      <w:numFmt w:val="decimal"/>
      <w:isLgl/>
      <w:lvlText w:val="%1.%2.%3.%4.%5.%6.%7.%8.%9."/>
      <w:lvlJc w:val="left"/>
      <w:pPr>
        <w:ind w:left="3912" w:hanging="2160"/>
      </w:pPr>
      <w:rPr>
        <w:rFonts w:hint="default"/>
      </w:rPr>
    </w:lvl>
  </w:abstractNum>
  <w:abstractNum w:abstractNumId="19" w15:restartNumberingAfterBreak="0">
    <w:nsid w:val="3EE17BFC"/>
    <w:multiLevelType w:val="hybridMultilevel"/>
    <w:tmpl w:val="56BE43F2"/>
    <w:lvl w:ilvl="0" w:tplc="25F6A9C4">
      <w:start w:val="1"/>
      <w:numFmt w:val="decimal"/>
      <w:suff w:val="nothing"/>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84B2787"/>
    <w:multiLevelType w:val="hybridMultilevel"/>
    <w:tmpl w:val="665EB568"/>
    <w:lvl w:ilvl="0" w:tplc="64E06FE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49F20CB6"/>
    <w:multiLevelType w:val="hybridMultilevel"/>
    <w:tmpl w:val="B6069CD8"/>
    <w:lvl w:ilvl="0" w:tplc="D3FE4632">
      <w:start w:val="1"/>
      <w:numFmt w:val="decimal"/>
      <w:suff w:val="nothing"/>
      <w:lvlText w:val="%1."/>
      <w:lvlJc w:val="righ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31062CC"/>
    <w:multiLevelType w:val="hybridMultilevel"/>
    <w:tmpl w:val="0062F5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43F41E0"/>
    <w:multiLevelType w:val="hybridMultilevel"/>
    <w:tmpl w:val="E19EFDD8"/>
    <w:lvl w:ilvl="0" w:tplc="6060AFAE">
      <w:start w:val="1"/>
      <w:numFmt w:val="bullet"/>
      <w:pStyle w:val="a1"/>
      <w:lvlText w:val=""/>
      <w:lvlJc w:val="left"/>
      <w:pPr>
        <w:ind w:left="1429" w:hanging="360"/>
      </w:pPr>
      <w:rPr>
        <w:rFonts w:ascii="Symbol" w:hAnsi="Symbol" w:hint="default"/>
      </w:rPr>
    </w:lvl>
    <w:lvl w:ilvl="1" w:tplc="04190019">
      <w:start w:val="1"/>
      <w:numFmt w:val="bullet"/>
      <w:lvlText w:val="o"/>
      <w:lvlJc w:val="left"/>
      <w:pPr>
        <w:ind w:left="2149" w:hanging="360"/>
      </w:pPr>
      <w:rPr>
        <w:rFonts w:ascii="Courier New" w:hAnsi="Courier New" w:cs="Courier New" w:hint="default"/>
      </w:rPr>
    </w:lvl>
    <w:lvl w:ilvl="2" w:tplc="0419001B">
      <w:start w:val="1"/>
      <w:numFmt w:val="bullet"/>
      <w:lvlText w:val=""/>
      <w:lvlJc w:val="left"/>
      <w:pPr>
        <w:ind w:left="2869" w:hanging="360"/>
      </w:pPr>
      <w:rPr>
        <w:rFonts w:ascii="Wingdings" w:hAnsi="Wingdings" w:hint="default"/>
      </w:rPr>
    </w:lvl>
    <w:lvl w:ilvl="3" w:tplc="0419000F">
      <w:start w:val="1"/>
      <w:numFmt w:val="bullet"/>
      <w:lvlText w:val=""/>
      <w:lvlJc w:val="left"/>
      <w:pPr>
        <w:ind w:left="3589" w:hanging="360"/>
      </w:pPr>
      <w:rPr>
        <w:rFonts w:ascii="Symbol" w:hAnsi="Symbol" w:hint="default"/>
      </w:rPr>
    </w:lvl>
    <w:lvl w:ilvl="4" w:tplc="04190019">
      <w:start w:val="1"/>
      <w:numFmt w:val="bullet"/>
      <w:lvlText w:val="o"/>
      <w:lvlJc w:val="left"/>
      <w:pPr>
        <w:ind w:left="4309" w:hanging="360"/>
      </w:pPr>
      <w:rPr>
        <w:rFonts w:ascii="Courier New" w:hAnsi="Courier New" w:cs="Courier New" w:hint="default"/>
      </w:rPr>
    </w:lvl>
    <w:lvl w:ilvl="5" w:tplc="0419001B">
      <w:start w:val="1"/>
      <w:numFmt w:val="bullet"/>
      <w:lvlText w:val=""/>
      <w:lvlJc w:val="left"/>
      <w:pPr>
        <w:ind w:left="5029" w:hanging="360"/>
      </w:pPr>
      <w:rPr>
        <w:rFonts w:ascii="Wingdings" w:hAnsi="Wingdings" w:hint="default"/>
      </w:rPr>
    </w:lvl>
    <w:lvl w:ilvl="6" w:tplc="0419000F">
      <w:start w:val="1"/>
      <w:numFmt w:val="bullet"/>
      <w:lvlText w:val=""/>
      <w:lvlJc w:val="left"/>
      <w:pPr>
        <w:ind w:left="5749" w:hanging="360"/>
      </w:pPr>
      <w:rPr>
        <w:rFonts w:ascii="Symbol" w:hAnsi="Symbol" w:hint="default"/>
      </w:rPr>
    </w:lvl>
    <w:lvl w:ilvl="7" w:tplc="04190019">
      <w:start w:val="1"/>
      <w:numFmt w:val="bullet"/>
      <w:lvlText w:val="o"/>
      <w:lvlJc w:val="left"/>
      <w:pPr>
        <w:ind w:left="6469" w:hanging="360"/>
      </w:pPr>
      <w:rPr>
        <w:rFonts w:ascii="Courier New" w:hAnsi="Courier New" w:cs="Courier New" w:hint="default"/>
      </w:rPr>
    </w:lvl>
    <w:lvl w:ilvl="8" w:tplc="0419001B">
      <w:start w:val="1"/>
      <w:numFmt w:val="bullet"/>
      <w:lvlText w:val=""/>
      <w:lvlJc w:val="left"/>
      <w:pPr>
        <w:ind w:left="7189" w:hanging="360"/>
      </w:pPr>
      <w:rPr>
        <w:rFonts w:ascii="Wingdings" w:hAnsi="Wingdings" w:hint="default"/>
      </w:rPr>
    </w:lvl>
  </w:abstractNum>
  <w:abstractNum w:abstractNumId="24" w15:restartNumberingAfterBreak="0">
    <w:nsid w:val="559F09B1"/>
    <w:multiLevelType w:val="hybridMultilevel"/>
    <w:tmpl w:val="F68A968C"/>
    <w:lvl w:ilvl="0" w:tplc="CC1CF794">
      <w:numFmt w:val="bullet"/>
      <w:lvlText w:val="–"/>
      <w:lvlJc w:val="left"/>
      <w:pPr>
        <w:ind w:left="720" w:hanging="360"/>
      </w:pPr>
      <w:rPr>
        <w:rFonts w:ascii="Arial Narrow" w:eastAsia="Times New Roman" w:hAnsi="Arial Narrow"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E634EB7"/>
    <w:multiLevelType w:val="multilevel"/>
    <w:tmpl w:val="B75E4188"/>
    <w:lvl w:ilvl="0">
      <w:start w:val="1"/>
      <w:numFmt w:val="decimal"/>
      <w:suff w:val="nothing"/>
      <w:lvlText w:val="%1."/>
      <w:lvlJc w:val="left"/>
      <w:pPr>
        <w:ind w:left="0" w:firstLine="0"/>
      </w:pPr>
      <w:rPr>
        <w:rFonts w:hint="default"/>
      </w:rPr>
    </w:lvl>
    <w:lvl w:ilvl="1">
      <w:start w:val="3"/>
      <w:numFmt w:val="decimal"/>
      <w:isLgl/>
      <w:lvlText w:val="%1.%2."/>
      <w:lvlJc w:val="left"/>
      <w:pPr>
        <w:ind w:left="1429"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3207" w:hanging="1080"/>
      </w:pPr>
      <w:rPr>
        <w:rFonts w:hint="default"/>
      </w:rPr>
    </w:lvl>
    <w:lvl w:ilvl="4">
      <w:start w:val="1"/>
      <w:numFmt w:val="decimal"/>
      <w:isLgl/>
      <w:lvlText w:val="%1.%2.%3.%4.%5."/>
      <w:lvlJc w:val="left"/>
      <w:pPr>
        <w:ind w:left="3916" w:hanging="1080"/>
      </w:pPr>
      <w:rPr>
        <w:rFonts w:hint="default"/>
      </w:rPr>
    </w:lvl>
    <w:lvl w:ilvl="5">
      <w:start w:val="1"/>
      <w:numFmt w:val="decimal"/>
      <w:isLgl/>
      <w:lvlText w:val="%1.%2.%3.%4.%5.%6."/>
      <w:lvlJc w:val="left"/>
      <w:pPr>
        <w:ind w:left="4985" w:hanging="1440"/>
      </w:pPr>
      <w:rPr>
        <w:rFonts w:hint="default"/>
      </w:rPr>
    </w:lvl>
    <w:lvl w:ilvl="6">
      <w:start w:val="1"/>
      <w:numFmt w:val="decimal"/>
      <w:isLgl/>
      <w:lvlText w:val="%1.%2.%3.%4.%5.%6.%7."/>
      <w:lvlJc w:val="left"/>
      <w:pPr>
        <w:ind w:left="6054" w:hanging="1800"/>
      </w:pPr>
      <w:rPr>
        <w:rFonts w:hint="default"/>
      </w:rPr>
    </w:lvl>
    <w:lvl w:ilvl="7">
      <w:start w:val="1"/>
      <w:numFmt w:val="decimal"/>
      <w:isLgl/>
      <w:lvlText w:val="%1.%2.%3.%4.%5.%6.%7.%8."/>
      <w:lvlJc w:val="left"/>
      <w:pPr>
        <w:ind w:left="6763" w:hanging="1800"/>
      </w:pPr>
      <w:rPr>
        <w:rFonts w:hint="default"/>
      </w:rPr>
    </w:lvl>
    <w:lvl w:ilvl="8">
      <w:start w:val="1"/>
      <w:numFmt w:val="decimal"/>
      <w:isLgl/>
      <w:lvlText w:val="%1.%2.%3.%4.%5.%6.%7.%8.%9."/>
      <w:lvlJc w:val="left"/>
      <w:pPr>
        <w:ind w:left="7832" w:hanging="2160"/>
      </w:pPr>
      <w:rPr>
        <w:rFonts w:hint="default"/>
      </w:rPr>
    </w:lvl>
  </w:abstractNum>
  <w:abstractNum w:abstractNumId="26" w15:restartNumberingAfterBreak="0">
    <w:nsid w:val="5ECF08AF"/>
    <w:multiLevelType w:val="hybridMultilevel"/>
    <w:tmpl w:val="C6E8642A"/>
    <w:lvl w:ilvl="0" w:tplc="CC1CF794">
      <w:numFmt w:val="bullet"/>
      <w:lvlText w:val="–"/>
      <w:lvlJc w:val="left"/>
      <w:pPr>
        <w:ind w:left="1429" w:hanging="360"/>
      </w:pPr>
      <w:rPr>
        <w:rFonts w:ascii="Arial Narrow" w:eastAsia="Times New Roman" w:hAnsi="Arial Narrow"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5F5467B1"/>
    <w:multiLevelType w:val="hybridMultilevel"/>
    <w:tmpl w:val="8B02556E"/>
    <w:lvl w:ilvl="0" w:tplc="64E06FE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60752AD7"/>
    <w:multiLevelType w:val="multilevel"/>
    <w:tmpl w:val="9D58AA90"/>
    <w:lvl w:ilvl="0">
      <w:start w:val="1"/>
      <w:numFmt w:val="decimal"/>
      <w:lvlText w:val="%1."/>
      <w:lvlJc w:val="left"/>
      <w:pPr>
        <w:ind w:left="0" w:firstLine="0"/>
      </w:pPr>
      <w:rPr>
        <w:rFonts w:hint="default"/>
      </w:rPr>
    </w:lvl>
    <w:lvl w:ilvl="1">
      <w:start w:val="1"/>
      <w:numFmt w:val="decimal"/>
      <w:isLgl/>
      <w:lvlText w:val="%1.%2."/>
      <w:lvlJc w:val="left"/>
      <w:pPr>
        <w:ind w:left="2149" w:hanging="720"/>
      </w:pPr>
      <w:rPr>
        <w:rFonts w:hint="default"/>
      </w:rPr>
    </w:lvl>
    <w:lvl w:ilvl="2">
      <w:start w:val="1"/>
      <w:numFmt w:val="decimal"/>
      <w:isLgl/>
      <w:lvlText w:val="%1.%2.%3."/>
      <w:lvlJc w:val="left"/>
      <w:pPr>
        <w:ind w:left="2509" w:hanging="720"/>
      </w:pPr>
      <w:rPr>
        <w:rFonts w:hint="default"/>
      </w:rPr>
    </w:lvl>
    <w:lvl w:ilvl="3">
      <w:start w:val="1"/>
      <w:numFmt w:val="decimal"/>
      <w:isLgl/>
      <w:lvlText w:val="%1.%2.%3.%4."/>
      <w:lvlJc w:val="left"/>
      <w:pPr>
        <w:ind w:left="3229" w:hanging="1080"/>
      </w:pPr>
      <w:rPr>
        <w:rFonts w:hint="default"/>
        <w:b/>
        <w:bCs/>
      </w:rPr>
    </w:lvl>
    <w:lvl w:ilvl="4">
      <w:start w:val="1"/>
      <w:numFmt w:val="decimal"/>
      <w:isLgl/>
      <w:lvlText w:val="%1.%2.%3.%4.%5."/>
      <w:lvlJc w:val="left"/>
      <w:pPr>
        <w:ind w:left="3589" w:hanging="1080"/>
      </w:pPr>
      <w:rPr>
        <w:rFonts w:hint="default"/>
      </w:rPr>
    </w:lvl>
    <w:lvl w:ilvl="5">
      <w:start w:val="1"/>
      <w:numFmt w:val="decimal"/>
      <w:isLgl/>
      <w:lvlText w:val="%1.%2.%3.%4.%5.%6."/>
      <w:lvlJc w:val="left"/>
      <w:pPr>
        <w:ind w:left="4309" w:hanging="1440"/>
      </w:pPr>
      <w:rPr>
        <w:rFonts w:hint="default"/>
      </w:rPr>
    </w:lvl>
    <w:lvl w:ilvl="6">
      <w:start w:val="1"/>
      <w:numFmt w:val="decimal"/>
      <w:isLgl/>
      <w:lvlText w:val="%1.%2.%3.%4.%5.%6.%7."/>
      <w:lvlJc w:val="left"/>
      <w:pPr>
        <w:ind w:left="5029" w:hanging="1800"/>
      </w:pPr>
      <w:rPr>
        <w:rFonts w:hint="default"/>
      </w:rPr>
    </w:lvl>
    <w:lvl w:ilvl="7">
      <w:start w:val="1"/>
      <w:numFmt w:val="decimal"/>
      <w:isLgl/>
      <w:lvlText w:val="%1.%2.%3.%4.%5.%6.%7.%8."/>
      <w:lvlJc w:val="left"/>
      <w:pPr>
        <w:ind w:left="5389" w:hanging="1800"/>
      </w:pPr>
      <w:rPr>
        <w:rFonts w:hint="default"/>
      </w:rPr>
    </w:lvl>
    <w:lvl w:ilvl="8">
      <w:start w:val="1"/>
      <w:numFmt w:val="decimal"/>
      <w:isLgl/>
      <w:lvlText w:val="%1.%2.%3.%4.%5.%6.%7.%8.%9."/>
      <w:lvlJc w:val="left"/>
      <w:pPr>
        <w:ind w:left="6109" w:hanging="2160"/>
      </w:pPr>
      <w:rPr>
        <w:rFonts w:hint="default"/>
      </w:rPr>
    </w:lvl>
  </w:abstractNum>
  <w:abstractNum w:abstractNumId="29" w15:restartNumberingAfterBreak="0">
    <w:nsid w:val="6C181F96"/>
    <w:multiLevelType w:val="multilevel"/>
    <w:tmpl w:val="20F0F72A"/>
    <w:lvl w:ilvl="0">
      <w:start w:val="1"/>
      <w:numFmt w:val="decimal"/>
      <w:suff w:val="nothing"/>
      <w:lvlText w:val="%1."/>
      <w:lvlJc w:val="left"/>
      <w:pPr>
        <w:ind w:left="0" w:firstLine="0"/>
      </w:pPr>
      <w:rPr>
        <w:rFonts w:hint="default"/>
      </w:rPr>
    </w:lvl>
    <w:lvl w:ilvl="1">
      <w:start w:val="1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0" w15:restartNumberingAfterBreak="0">
    <w:nsid w:val="726A14F1"/>
    <w:multiLevelType w:val="hybridMultilevel"/>
    <w:tmpl w:val="8D183D18"/>
    <w:lvl w:ilvl="0" w:tplc="7B36495A">
      <w:start w:val="1"/>
      <w:numFmt w:val="decimal"/>
      <w:lvlText w:val="%1"/>
      <w:lvlJc w:val="center"/>
      <w:pPr>
        <w:ind w:left="72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A7E7B58"/>
    <w:multiLevelType w:val="hybridMultilevel"/>
    <w:tmpl w:val="04B013E2"/>
    <w:lvl w:ilvl="0" w:tplc="C4D48C26">
      <w:start w:val="1"/>
      <w:numFmt w:val="decimal"/>
      <w:suff w:val="nothing"/>
      <w:lvlText w:val="%1."/>
      <w:lvlJc w:val="left"/>
      <w:pPr>
        <w:ind w:left="0" w:firstLine="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2" w15:restartNumberingAfterBreak="0">
    <w:nsid w:val="7A83502A"/>
    <w:multiLevelType w:val="hybridMultilevel"/>
    <w:tmpl w:val="363E5B7A"/>
    <w:lvl w:ilvl="0" w:tplc="65FAC5C2">
      <w:start w:val="1"/>
      <w:numFmt w:val="decimal"/>
      <w:suff w:val="nothing"/>
      <w:lvlText w:val="%1."/>
      <w:lvlJc w:val="left"/>
      <w:pPr>
        <w:ind w:left="0" w:firstLine="0"/>
      </w:pPr>
      <w:rPr>
        <w:rFonts w:hint="default"/>
      </w:rPr>
    </w:lvl>
    <w:lvl w:ilvl="1" w:tplc="37FE7404" w:tentative="1">
      <w:start w:val="1"/>
      <w:numFmt w:val="lowerLetter"/>
      <w:lvlText w:val="%2."/>
      <w:lvlJc w:val="left"/>
      <w:pPr>
        <w:ind w:left="1440" w:hanging="360"/>
      </w:pPr>
    </w:lvl>
    <w:lvl w:ilvl="2" w:tplc="58D66AA2" w:tentative="1">
      <w:start w:val="1"/>
      <w:numFmt w:val="lowerRoman"/>
      <w:lvlText w:val="%3."/>
      <w:lvlJc w:val="right"/>
      <w:pPr>
        <w:ind w:left="2160" w:hanging="180"/>
      </w:pPr>
    </w:lvl>
    <w:lvl w:ilvl="3" w:tplc="531AA7B0" w:tentative="1">
      <w:start w:val="1"/>
      <w:numFmt w:val="decimal"/>
      <w:lvlText w:val="%4."/>
      <w:lvlJc w:val="left"/>
      <w:pPr>
        <w:ind w:left="2880" w:hanging="360"/>
      </w:pPr>
    </w:lvl>
    <w:lvl w:ilvl="4" w:tplc="BF001922" w:tentative="1">
      <w:start w:val="1"/>
      <w:numFmt w:val="lowerLetter"/>
      <w:lvlText w:val="%5."/>
      <w:lvlJc w:val="left"/>
      <w:pPr>
        <w:ind w:left="3600" w:hanging="360"/>
      </w:pPr>
    </w:lvl>
    <w:lvl w:ilvl="5" w:tplc="776A9AC2" w:tentative="1">
      <w:start w:val="1"/>
      <w:numFmt w:val="lowerRoman"/>
      <w:lvlText w:val="%6."/>
      <w:lvlJc w:val="right"/>
      <w:pPr>
        <w:ind w:left="4320" w:hanging="180"/>
      </w:pPr>
    </w:lvl>
    <w:lvl w:ilvl="6" w:tplc="B4E092D6" w:tentative="1">
      <w:start w:val="1"/>
      <w:numFmt w:val="decimal"/>
      <w:lvlText w:val="%7."/>
      <w:lvlJc w:val="left"/>
      <w:pPr>
        <w:ind w:left="5040" w:hanging="360"/>
      </w:pPr>
    </w:lvl>
    <w:lvl w:ilvl="7" w:tplc="8FC04928" w:tentative="1">
      <w:start w:val="1"/>
      <w:numFmt w:val="lowerLetter"/>
      <w:lvlText w:val="%8."/>
      <w:lvlJc w:val="left"/>
      <w:pPr>
        <w:ind w:left="5760" w:hanging="360"/>
      </w:pPr>
    </w:lvl>
    <w:lvl w:ilvl="8" w:tplc="F6941540" w:tentative="1">
      <w:start w:val="1"/>
      <w:numFmt w:val="lowerRoman"/>
      <w:lvlText w:val="%9."/>
      <w:lvlJc w:val="right"/>
      <w:pPr>
        <w:ind w:left="6480" w:hanging="180"/>
      </w:pPr>
    </w:lvl>
  </w:abstractNum>
  <w:abstractNum w:abstractNumId="33" w15:restartNumberingAfterBreak="0">
    <w:nsid w:val="7B720639"/>
    <w:multiLevelType w:val="hybridMultilevel"/>
    <w:tmpl w:val="8D183D18"/>
    <w:lvl w:ilvl="0" w:tplc="FFFFFFFF">
      <w:start w:val="1"/>
      <w:numFmt w:val="decimal"/>
      <w:lvlText w:val="%1"/>
      <w:lvlJc w:val="center"/>
      <w:pPr>
        <w:ind w:left="720" w:hanging="360"/>
      </w:pPr>
      <w:rPr>
        <w:rFonts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C1751F1"/>
    <w:multiLevelType w:val="multilevel"/>
    <w:tmpl w:val="B8CE3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5"/>
  </w:num>
  <w:num w:numId="3">
    <w:abstractNumId w:val="3"/>
  </w:num>
  <w:num w:numId="4">
    <w:abstractNumId w:val="29"/>
  </w:num>
  <w:num w:numId="5">
    <w:abstractNumId w:val="23"/>
  </w:num>
  <w:num w:numId="6">
    <w:abstractNumId w:val="32"/>
  </w:num>
  <w:num w:numId="7">
    <w:abstractNumId w:val="30"/>
  </w:num>
  <w:num w:numId="8">
    <w:abstractNumId w:val="6"/>
  </w:num>
  <w:num w:numId="9">
    <w:abstractNumId w:val="7"/>
  </w:num>
  <w:num w:numId="10">
    <w:abstractNumId w:val="18"/>
  </w:num>
  <w:num w:numId="11">
    <w:abstractNumId w:val="17"/>
  </w:num>
  <w:num w:numId="12">
    <w:abstractNumId w:val="33"/>
  </w:num>
  <w:num w:numId="13">
    <w:abstractNumId w:val="19"/>
  </w:num>
  <w:num w:numId="14">
    <w:abstractNumId w:val="21"/>
  </w:num>
  <w:num w:numId="15">
    <w:abstractNumId w:val="28"/>
  </w:num>
  <w:num w:numId="16">
    <w:abstractNumId w:val="22"/>
  </w:num>
  <w:num w:numId="17">
    <w:abstractNumId w:val="9"/>
  </w:num>
  <w:num w:numId="18">
    <w:abstractNumId w:val="15"/>
  </w:num>
  <w:num w:numId="19">
    <w:abstractNumId w:val="34"/>
  </w:num>
  <w:num w:numId="20">
    <w:abstractNumId w:val="10"/>
  </w:num>
  <w:num w:numId="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1"/>
  </w:num>
  <w:num w:numId="23">
    <w:abstractNumId w:val="1"/>
  </w:num>
  <w:num w:numId="24">
    <w:abstractNumId w:val="20"/>
  </w:num>
  <w:num w:numId="25">
    <w:abstractNumId w:val="2"/>
  </w:num>
  <w:num w:numId="26">
    <w:abstractNumId w:val="13"/>
  </w:num>
  <w:num w:numId="27">
    <w:abstractNumId w:val="27"/>
  </w:num>
  <w:num w:numId="28">
    <w:abstractNumId w:val="24"/>
  </w:num>
  <w:num w:numId="29">
    <w:abstractNumId w:val="0"/>
  </w:num>
  <w:num w:numId="30">
    <w:abstractNumId w:val="8"/>
  </w:num>
  <w:num w:numId="31">
    <w:abstractNumId w:val="14"/>
  </w:num>
  <w:num w:numId="32">
    <w:abstractNumId w:val="16"/>
  </w:num>
  <w:num w:numId="33">
    <w:abstractNumId w:val="11"/>
  </w:num>
  <w:num w:numId="34">
    <w:abstractNumId w:val="12"/>
  </w:num>
  <w:num w:numId="35">
    <w:abstractNumId w:val="2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revisionView w:inkAnnotations="0"/>
  <w:defaultTabStop w:val="708"/>
  <w:drawingGridHorizontalSpacing w:val="281"/>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7127"/>
    <w:rsid w:val="000002AA"/>
    <w:rsid w:val="000002E6"/>
    <w:rsid w:val="00000DC0"/>
    <w:rsid w:val="000018ED"/>
    <w:rsid w:val="00001C2E"/>
    <w:rsid w:val="00001E69"/>
    <w:rsid w:val="0000202B"/>
    <w:rsid w:val="00002122"/>
    <w:rsid w:val="0000212C"/>
    <w:rsid w:val="000027BB"/>
    <w:rsid w:val="0000281E"/>
    <w:rsid w:val="00002B9D"/>
    <w:rsid w:val="00002EE1"/>
    <w:rsid w:val="00003007"/>
    <w:rsid w:val="0000383F"/>
    <w:rsid w:val="00003AD8"/>
    <w:rsid w:val="00003BDE"/>
    <w:rsid w:val="00003CEF"/>
    <w:rsid w:val="00003D9E"/>
    <w:rsid w:val="00003E56"/>
    <w:rsid w:val="000042EA"/>
    <w:rsid w:val="000049CC"/>
    <w:rsid w:val="00004B1E"/>
    <w:rsid w:val="00004BC3"/>
    <w:rsid w:val="00005244"/>
    <w:rsid w:val="00005373"/>
    <w:rsid w:val="000055F0"/>
    <w:rsid w:val="00005E67"/>
    <w:rsid w:val="000065F1"/>
    <w:rsid w:val="00007283"/>
    <w:rsid w:val="00007A9B"/>
    <w:rsid w:val="00007D8A"/>
    <w:rsid w:val="00007F1A"/>
    <w:rsid w:val="00007F4D"/>
    <w:rsid w:val="00010101"/>
    <w:rsid w:val="00010637"/>
    <w:rsid w:val="00011484"/>
    <w:rsid w:val="000116E7"/>
    <w:rsid w:val="000118AE"/>
    <w:rsid w:val="00011BA2"/>
    <w:rsid w:val="00011C0C"/>
    <w:rsid w:val="000136A6"/>
    <w:rsid w:val="0001372B"/>
    <w:rsid w:val="00013E0E"/>
    <w:rsid w:val="00013FBC"/>
    <w:rsid w:val="00014966"/>
    <w:rsid w:val="0001496C"/>
    <w:rsid w:val="00014BB9"/>
    <w:rsid w:val="000151F1"/>
    <w:rsid w:val="00015247"/>
    <w:rsid w:val="00015365"/>
    <w:rsid w:val="0001597C"/>
    <w:rsid w:val="00015CBB"/>
    <w:rsid w:val="00016D8E"/>
    <w:rsid w:val="00017490"/>
    <w:rsid w:val="000176F6"/>
    <w:rsid w:val="00017D61"/>
    <w:rsid w:val="00020113"/>
    <w:rsid w:val="000208B3"/>
    <w:rsid w:val="00022096"/>
    <w:rsid w:val="00022B01"/>
    <w:rsid w:val="00022E90"/>
    <w:rsid w:val="00023E74"/>
    <w:rsid w:val="000250FF"/>
    <w:rsid w:val="0002529C"/>
    <w:rsid w:val="00025BE2"/>
    <w:rsid w:val="00027029"/>
    <w:rsid w:val="000270C2"/>
    <w:rsid w:val="000274FB"/>
    <w:rsid w:val="00027A98"/>
    <w:rsid w:val="00027BE6"/>
    <w:rsid w:val="00027D82"/>
    <w:rsid w:val="00030814"/>
    <w:rsid w:val="00030CA2"/>
    <w:rsid w:val="00031073"/>
    <w:rsid w:val="000315EE"/>
    <w:rsid w:val="00031977"/>
    <w:rsid w:val="00031BB2"/>
    <w:rsid w:val="00032A91"/>
    <w:rsid w:val="00032DB6"/>
    <w:rsid w:val="0003339F"/>
    <w:rsid w:val="0003392F"/>
    <w:rsid w:val="00033FF2"/>
    <w:rsid w:val="00034B3F"/>
    <w:rsid w:val="00034F13"/>
    <w:rsid w:val="00035484"/>
    <w:rsid w:val="000357B3"/>
    <w:rsid w:val="00035C69"/>
    <w:rsid w:val="00036189"/>
    <w:rsid w:val="00036DFE"/>
    <w:rsid w:val="0003723F"/>
    <w:rsid w:val="000376BB"/>
    <w:rsid w:val="000402E7"/>
    <w:rsid w:val="000408D8"/>
    <w:rsid w:val="00041480"/>
    <w:rsid w:val="00041BAA"/>
    <w:rsid w:val="00042B77"/>
    <w:rsid w:val="000435D1"/>
    <w:rsid w:val="00043945"/>
    <w:rsid w:val="000439F1"/>
    <w:rsid w:val="00043C4D"/>
    <w:rsid w:val="00043CE2"/>
    <w:rsid w:val="00044478"/>
    <w:rsid w:val="00044710"/>
    <w:rsid w:val="0004480C"/>
    <w:rsid w:val="00044D00"/>
    <w:rsid w:val="00044DC7"/>
    <w:rsid w:val="00044EE0"/>
    <w:rsid w:val="00045A6A"/>
    <w:rsid w:val="0004606A"/>
    <w:rsid w:val="00046D7F"/>
    <w:rsid w:val="000477DF"/>
    <w:rsid w:val="00047E68"/>
    <w:rsid w:val="000505EA"/>
    <w:rsid w:val="000507B0"/>
    <w:rsid w:val="00050BA9"/>
    <w:rsid w:val="00050BAA"/>
    <w:rsid w:val="00050F0F"/>
    <w:rsid w:val="0005139C"/>
    <w:rsid w:val="000516E3"/>
    <w:rsid w:val="00051A6C"/>
    <w:rsid w:val="00052C18"/>
    <w:rsid w:val="00053196"/>
    <w:rsid w:val="000532DF"/>
    <w:rsid w:val="0005353B"/>
    <w:rsid w:val="00053A96"/>
    <w:rsid w:val="00053A99"/>
    <w:rsid w:val="00053C31"/>
    <w:rsid w:val="000544A6"/>
    <w:rsid w:val="0005458E"/>
    <w:rsid w:val="000545C2"/>
    <w:rsid w:val="0005496A"/>
    <w:rsid w:val="00054E01"/>
    <w:rsid w:val="000551D3"/>
    <w:rsid w:val="00055E51"/>
    <w:rsid w:val="00056116"/>
    <w:rsid w:val="00056166"/>
    <w:rsid w:val="000563D8"/>
    <w:rsid w:val="00056ACB"/>
    <w:rsid w:val="00056B1E"/>
    <w:rsid w:val="00056B36"/>
    <w:rsid w:val="00056EA0"/>
    <w:rsid w:val="00060870"/>
    <w:rsid w:val="00060966"/>
    <w:rsid w:val="00060B7A"/>
    <w:rsid w:val="00061910"/>
    <w:rsid w:val="00061C9D"/>
    <w:rsid w:val="00061F4E"/>
    <w:rsid w:val="00062033"/>
    <w:rsid w:val="00063848"/>
    <w:rsid w:val="00063D54"/>
    <w:rsid w:val="00064708"/>
    <w:rsid w:val="00064734"/>
    <w:rsid w:val="00064806"/>
    <w:rsid w:val="0006481B"/>
    <w:rsid w:val="00065675"/>
    <w:rsid w:val="0006587F"/>
    <w:rsid w:val="00065BC5"/>
    <w:rsid w:val="000668B1"/>
    <w:rsid w:val="00066B29"/>
    <w:rsid w:val="00066BF3"/>
    <w:rsid w:val="0006722F"/>
    <w:rsid w:val="000673BC"/>
    <w:rsid w:val="00067F32"/>
    <w:rsid w:val="00070908"/>
    <w:rsid w:val="00070AF1"/>
    <w:rsid w:val="0007159D"/>
    <w:rsid w:val="000717F9"/>
    <w:rsid w:val="00071D6D"/>
    <w:rsid w:val="00071FF5"/>
    <w:rsid w:val="0007272F"/>
    <w:rsid w:val="00072768"/>
    <w:rsid w:val="0007311A"/>
    <w:rsid w:val="000731BD"/>
    <w:rsid w:val="00073D81"/>
    <w:rsid w:val="00074223"/>
    <w:rsid w:val="000743F0"/>
    <w:rsid w:val="00074463"/>
    <w:rsid w:val="00074773"/>
    <w:rsid w:val="00074E05"/>
    <w:rsid w:val="0007639A"/>
    <w:rsid w:val="000766C9"/>
    <w:rsid w:val="00077088"/>
    <w:rsid w:val="00077320"/>
    <w:rsid w:val="000774C9"/>
    <w:rsid w:val="000801F4"/>
    <w:rsid w:val="00080A09"/>
    <w:rsid w:val="00080CBA"/>
    <w:rsid w:val="000810D5"/>
    <w:rsid w:val="00081729"/>
    <w:rsid w:val="00081844"/>
    <w:rsid w:val="00081995"/>
    <w:rsid w:val="000819F2"/>
    <w:rsid w:val="00081BDA"/>
    <w:rsid w:val="00081C99"/>
    <w:rsid w:val="00081FB3"/>
    <w:rsid w:val="00082914"/>
    <w:rsid w:val="00082D9E"/>
    <w:rsid w:val="000830D2"/>
    <w:rsid w:val="0008363D"/>
    <w:rsid w:val="00083EC5"/>
    <w:rsid w:val="00084ABE"/>
    <w:rsid w:val="000857C3"/>
    <w:rsid w:val="000859E6"/>
    <w:rsid w:val="00085A99"/>
    <w:rsid w:val="00085BC9"/>
    <w:rsid w:val="00085EA6"/>
    <w:rsid w:val="0008626E"/>
    <w:rsid w:val="0008648B"/>
    <w:rsid w:val="000867CB"/>
    <w:rsid w:val="0008681E"/>
    <w:rsid w:val="00086C70"/>
    <w:rsid w:val="00087388"/>
    <w:rsid w:val="00087C3F"/>
    <w:rsid w:val="00087D0A"/>
    <w:rsid w:val="000900FE"/>
    <w:rsid w:val="00090123"/>
    <w:rsid w:val="0009063D"/>
    <w:rsid w:val="000909E2"/>
    <w:rsid w:val="00090C6C"/>
    <w:rsid w:val="00090CE2"/>
    <w:rsid w:val="00090D43"/>
    <w:rsid w:val="000913FE"/>
    <w:rsid w:val="00091401"/>
    <w:rsid w:val="00091876"/>
    <w:rsid w:val="000919BB"/>
    <w:rsid w:val="00091AB0"/>
    <w:rsid w:val="00091B5D"/>
    <w:rsid w:val="00091BFD"/>
    <w:rsid w:val="00092152"/>
    <w:rsid w:val="00092C7B"/>
    <w:rsid w:val="000930F5"/>
    <w:rsid w:val="00093383"/>
    <w:rsid w:val="000938FB"/>
    <w:rsid w:val="00093F5B"/>
    <w:rsid w:val="0009425A"/>
    <w:rsid w:val="00094B1B"/>
    <w:rsid w:val="00095B21"/>
    <w:rsid w:val="0009652A"/>
    <w:rsid w:val="00096553"/>
    <w:rsid w:val="00096E67"/>
    <w:rsid w:val="00097ED9"/>
    <w:rsid w:val="00097FBF"/>
    <w:rsid w:val="000A0126"/>
    <w:rsid w:val="000A0A6C"/>
    <w:rsid w:val="000A0FE5"/>
    <w:rsid w:val="000A10B2"/>
    <w:rsid w:val="000A1898"/>
    <w:rsid w:val="000A1975"/>
    <w:rsid w:val="000A229E"/>
    <w:rsid w:val="000A25CE"/>
    <w:rsid w:val="000A2697"/>
    <w:rsid w:val="000A2D2A"/>
    <w:rsid w:val="000A3235"/>
    <w:rsid w:val="000A4E69"/>
    <w:rsid w:val="000A5514"/>
    <w:rsid w:val="000A5AB0"/>
    <w:rsid w:val="000A5D21"/>
    <w:rsid w:val="000A5F5A"/>
    <w:rsid w:val="000A5F86"/>
    <w:rsid w:val="000A677A"/>
    <w:rsid w:val="000A6A45"/>
    <w:rsid w:val="000A6F16"/>
    <w:rsid w:val="000A787A"/>
    <w:rsid w:val="000A7A50"/>
    <w:rsid w:val="000A7C25"/>
    <w:rsid w:val="000B0013"/>
    <w:rsid w:val="000B0468"/>
    <w:rsid w:val="000B0762"/>
    <w:rsid w:val="000B0AA4"/>
    <w:rsid w:val="000B0F3E"/>
    <w:rsid w:val="000B1E95"/>
    <w:rsid w:val="000B2864"/>
    <w:rsid w:val="000B2A18"/>
    <w:rsid w:val="000B2D30"/>
    <w:rsid w:val="000B344D"/>
    <w:rsid w:val="000B37EF"/>
    <w:rsid w:val="000B3D74"/>
    <w:rsid w:val="000B4092"/>
    <w:rsid w:val="000B4325"/>
    <w:rsid w:val="000B4BDF"/>
    <w:rsid w:val="000B4CE0"/>
    <w:rsid w:val="000B4E26"/>
    <w:rsid w:val="000B54E9"/>
    <w:rsid w:val="000B5677"/>
    <w:rsid w:val="000B5A67"/>
    <w:rsid w:val="000B5B61"/>
    <w:rsid w:val="000B5B95"/>
    <w:rsid w:val="000B5D7F"/>
    <w:rsid w:val="000B5F32"/>
    <w:rsid w:val="000B5FA0"/>
    <w:rsid w:val="000B6735"/>
    <w:rsid w:val="000B6B0D"/>
    <w:rsid w:val="000B7191"/>
    <w:rsid w:val="000B71DF"/>
    <w:rsid w:val="000C01BE"/>
    <w:rsid w:val="000C106C"/>
    <w:rsid w:val="000C17DE"/>
    <w:rsid w:val="000C1A15"/>
    <w:rsid w:val="000C2B00"/>
    <w:rsid w:val="000C2B8D"/>
    <w:rsid w:val="000C2B91"/>
    <w:rsid w:val="000C2DF8"/>
    <w:rsid w:val="000C3BB6"/>
    <w:rsid w:val="000C3FD0"/>
    <w:rsid w:val="000C4182"/>
    <w:rsid w:val="000C4545"/>
    <w:rsid w:val="000C5BA1"/>
    <w:rsid w:val="000C5DCB"/>
    <w:rsid w:val="000C6181"/>
    <w:rsid w:val="000C61B3"/>
    <w:rsid w:val="000C6223"/>
    <w:rsid w:val="000C6278"/>
    <w:rsid w:val="000C648E"/>
    <w:rsid w:val="000C6CC3"/>
    <w:rsid w:val="000C7654"/>
    <w:rsid w:val="000C79C3"/>
    <w:rsid w:val="000D0D3C"/>
    <w:rsid w:val="000D0F78"/>
    <w:rsid w:val="000D13FD"/>
    <w:rsid w:val="000D1A84"/>
    <w:rsid w:val="000D1CE0"/>
    <w:rsid w:val="000D2126"/>
    <w:rsid w:val="000D2152"/>
    <w:rsid w:val="000D2E48"/>
    <w:rsid w:val="000D2E73"/>
    <w:rsid w:val="000D2F9C"/>
    <w:rsid w:val="000D327A"/>
    <w:rsid w:val="000D348E"/>
    <w:rsid w:val="000D4D2E"/>
    <w:rsid w:val="000D4DDF"/>
    <w:rsid w:val="000D5B35"/>
    <w:rsid w:val="000D6289"/>
    <w:rsid w:val="000D6362"/>
    <w:rsid w:val="000D66E0"/>
    <w:rsid w:val="000D6980"/>
    <w:rsid w:val="000D720C"/>
    <w:rsid w:val="000D727A"/>
    <w:rsid w:val="000D7449"/>
    <w:rsid w:val="000E01C1"/>
    <w:rsid w:val="000E099B"/>
    <w:rsid w:val="000E0DBE"/>
    <w:rsid w:val="000E1457"/>
    <w:rsid w:val="000E1AD0"/>
    <w:rsid w:val="000E2681"/>
    <w:rsid w:val="000E2B78"/>
    <w:rsid w:val="000E2CFD"/>
    <w:rsid w:val="000E347F"/>
    <w:rsid w:val="000E3B83"/>
    <w:rsid w:val="000E40E3"/>
    <w:rsid w:val="000E4451"/>
    <w:rsid w:val="000E46B6"/>
    <w:rsid w:val="000E49F9"/>
    <w:rsid w:val="000E4E06"/>
    <w:rsid w:val="000E4EFE"/>
    <w:rsid w:val="000E526C"/>
    <w:rsid w:val="000E6287"/>
    <w:rsid w:val="000E7196"/>
    <w:rsid w:val="000E7275"/>
    <w:rsid w:val="000E730A"/>
    <w:rsid w:val="000F0668"/>
    <w:rsid w:val="000F08BB"/>
    <w:rsid w:val="000F0EA0"/>
    <w:rsid w:val="000F1335"/>
    <w:rsid w:val="000F1376"/>
    <w:rsid w:val="000F17A4"/>
    <w:rsid w:val="000F1B8D"/>
    <w:rsid w:val="000F1D03"/>
    <w:rsid w:val="000F1E5C"/>
    <w:rsid w:val="000F2CA2"/>
    <w:rsid w:val="000F3355"/>
    <w:rsid w:val="000F3712"/>
    <w:rsid w:val="000F410C"/>
    <w:rsid w:val="000F4185"/>
    <w:rsid w:val="000F4621"/>
    <w:rsid w:val="000F4689"/>
    <w:rsid w:val="000F4F89"/>
    <w:rsid w:val="000F52F9"/>
    <w:rsid w:val="000F544D"/>
    <w:rsid w:val="000F5FCF"/>
    <w:rsid w:val="000F63EA"/>
    <w:rsid w:val="000F6736"/>
    <w:rsid w:val="000F69A3"/>
    <w:rsid w:val="000F735D"/>
    <w:rsid w:val="000F75C3"/>
    <w:rsid w:val="000F7E31"/>
    <w:rsid w:val="00100115"/>
    <w:rsid w:val="001001E5"/>
    <w:rsid w:val="0010027B"/>
    <w:rsid w:val="00100EC5"/>
    <w:rsid w:val="001011D9"/>
    <w:rsid w:val="00101978"/>
    <w:rsid w:val="00101B42"/>
    <w:rsid w:val="00101D1C"/>
    <w:rsid w:val="001021A7"/>
    <w:rsid w:val="001024E3"/>
    <w:rsid w:val="00102D24"/>
    <w:rsid w:val="00102F90"/>
    <w:rsid w:val="00103073"/>
    <w:rsid w:val="00103483"/>
    <w:rsid w:val="00103945"/>
    <w:rsid w:val="00103CD8"/>
    <w:rsid w:val="00104064"/>
    <w:rsid w:val="00104180"/>
    <w:rsid w:val="00104878"/>
    <w:rsid w:val="00104963"/>
    <w:rsid w:val="00105363"/>
    <w:rsid w:val="00105506"/>
    <w:rsid w:val="00105EBF"/>
    <w:rsid w:val="0010632E"/>
    <w:rsid w:val="00106474"/>
    <w:rsid w:val="00106501"/>
    <w:rsid w:val="00106576"/>
    <w:rsid w:val="00106FEE"/>
    <w:rsid w:val="0010711D"/>
    <w:rsid w:val="0010713D"/>
    <w:rsid w:val="0010728B"/>
    <w:rsid w:val="00107B46"/>
    <w:rsid w:val="001102A9"/>
    <w:rsid w:val="00110321"/>
    <w:rsid w:val="001105F4"/>
    <w:rsid w:val="001109B7"/>
    <w:rsid w:val="00110F49"/>
    <w:rsid w:val="00111E67"/>
    <w:rsid w:val="00111F58"/>
    <w:rsid w:val="001126F4"/>
    <w:rsid w:val="001128AE"/>
    <w:rsid w:val="001139D9"/>
    <w:rsid w:val="00113B5D"/>
    <w:rsid w:val="00113FA5"/>
    <w:rsid w:val="001141A1"/>
    <w:rsid w:val="001142FC"/>
    <w:rsid w:val="00114847"/>
    <w:rsid w:val="00115033"/>
    <w:rsid w:val="001156F8"/>
    <w:rsid w:val="001158EB"/>
    <w:rsid w:val="00116112"/>
    <w:rsid w:val="00116134"/>
    <w:rsid w:val="0011670A"/>
    <w:rsid w:val="00117DD8"/>
    <w:rsid w:val="00117F62"/>
    <w:rsid w:val="0012005D"/>
    <w:rsid w:val="001208E7"/>
    <w:rsid w:val="001209C8"/>
    <w:rsid w:val="00120F9B"/>
    <w:rsid w:val="00121062"/>
    <w:rsid w:val="00121492"/>
    <w:rsid w:val="00121D2C"/>
    <w:rsid w:val="00121E03"/>
    <w:rsid w:val="00122049"/>
    <w:rsid w:val="0012213A"/>
    <w:rsid w:val="00123025"/>
    <w:rsid w:val="0012302F"/>
    <w:rsid w:val="001231C9"/>
    <w:rsid w:val="00123B72"/>
    <w:rsid w:val="00123BB6"/>
    <w:rsid w:val="00123F26"/>
    <w:rsid w:val="0012417B"/>
    <w:rsid w:val="0012418B"/>
    <w:rsid w:val="00124249"/>
    <w:rsid w:val="00124421"/>
    <w:rsid w:val="001251D4"/>
    <w:rsid w:val="00125452"/>
    <w:rsid w:val="001255AA"/>
    <w:rsid w:val="00125681"/>
    <w:rsid w:val="001257BC"/>
    <w:rsid w:val="001264A6"/>
    <w:rsid w:val="00126A99"/>
    <w:rsid w:val="00127BA5"/>
    <w:rsid w:val="00127DE0"/>
    <w:rsid w:val="001300DF"/>
    <w:rsid w:val="001300FE"/>
    <w:rsid w:val="00130206"/>
    <w:rsid w:val="001304D0"/>
    <w:rsid w:val="00130548"/>
    <w:rsid w:val="00130943"/>
    <w:rsid w:val="00130EB5"/>
    <w:rsid w:val="00131E9A"/>
    <w:rsid w:val="00132686"/>
    <w:rsid w:val="001328BB"/>
    <w:rsid w:val="00132D0C"/>
    <w:rsid w:val="00133596"/>
    <w:rsid w:val="00133D35"/>
    <w:rsid w:val="001340F8"/>
    <w:rsid w:val="001342EC"/>
    <w:rsid w:val="00134306"/>
    <w:rsid w:val="00134325"/>
    <w:rsid w:val="0013507D"/>
    <w:rsid w:val="00135B4E"/>
    <w:rsid w:val="001362A2"/>
    <w:rsid w:val="0013647E"/>
    <w:rsid w:val="001364EF"/>
    <w:rsid w:val="00136708"/>
    <w:rsid w:val="00136E25"/>
    <w:rsid w:val="00137F14"/>
    <w:rsid w:val="00140001"/>
    <w:rsid w:val="001402BB"/>
    <w:rsid w:val="00140A56"/>
    <w:rsid w:val="00140E32"/>
    <w:rsid w:val="0014120D"/>
    <w:rsid w:val="00141320"/>
    <w:rsid w:val="00141374"/>
    <w:rsid w:val="00141BB8"/>
    <w:rsid w:val="001431D3"/>
    <w:rsid w:val="00143922"/>
    <w:rsid w:val="0014399C"/>
    <w:rsid w:val="00144486"/>
    <w:rsid w:val="001444DB"/>
    <w:rsid w:val="0014478A"/>
    <w:rsid w:val="00144A52"/>
    <w:rsid w:val="00144B53"/>
    <w:rsid w:val="00144C70"/>
    <w:rsid w:val="00145317"/>
    <w:rsid w:val="00145A20"/>
    <w:rsid w:val="00145CF6"/>
    <w:rsid w:val="00145E4B"/>
    <w:rsid w:val="00146CCB"/>
    <w:rsid w:val="00147241"/>
    <w:rsid w:val="00147A03"/>
    <w:rsid w:val="00147CE5"/>
    <w:rsid w:val="0015041C"/>
    <w:rsid w:val="00150579"/>
    <w:rsid w:val="00150BDD"/>
    <w:rsid w:val="00151323"/>
    <w:rsid w:val="0015150E"/>
    <w:rsid w:val="001519AE"/>
    <w:rsid w:val="00151AD6"/>
    <w:rsid w:val="00151ECC"/>
    <w:rsid w:val="001524EA"/>
    <w:rsid w:val="00152913"/>
    <w:rsid w:val="00152A16"/>
    <w:rsid w:val="00152B40"/>
    <w:rsid w:val="00152F75"/>
    <w:rsid w:val="00153637"/>
    <w:rsid w:val="001536FA"/>
    <w:rsid w:val="00153933"/>
    <w:rsid w:val="0015424B"/>
    <w:rsid w:val="001545A2"/>
    <w:rsid w:val="001545B9"/>
    <w:rsid w:val="00154F60"/>
    <w:rsid w:val="00155211"/>
    <w:rsid w:val="00155285"/>
    <w:rsid w:val="001553CD"/>
    <w:rsid w:val="00155593"/>
    <w:rsid w:val="00155CC1"/>
    <w:rsid w:val="001565FD"/>
    <w:rsid w:val="001567D6"/>
    <w:rsid w:val="0015698C"/>
    <w:rsid w:val="00156B0E"/>
    <w:rsid w:val="00156F93"/>
    <w:rsid w:val="00157098"/>
    <w:rsid w:val="001574C0"/>
    <w:rsid w:val="00157527"/>
    <w:rsid w:val="00157573"/>
    <w:rsid w:val="0015768B"/>
    <w:rsid w:val="00160215"/>
    <w:rsid w:val="0016038A"/>
    <w:rsid w:val="00160777"/>
    <w:rsid w:val="00161B72"/>
    <w:rsid w:val="00162121"/>
    <w:rsid w:val="001625C0"/>
    <w:rsid w:val="00162977"/>
    <w:rsid w:val="00163533"/>
    <w:rsid w:val="001664CD"/>
    <w:rsid w:val="00166640"/>
    <w:rsid w:val="001669F6"/>
    <w:rsid w:val="00166B50"/>
    <w:rsid w:val="001672A7"/>
    <w:rsid w:val="001679A0"/>
    <w:rsid w:val="00167CAB"/>
    <w:rsid w:val="0017018D"/>
    <w:rsid w:val="00170834"/>
    <w:rsid w:val="00170C0B"/>
    <w:rsid w:val="00170EF5"/>
    <w:rsid w:val="00171347"/>
    <w:rsid w:val="001714DF"/>
    <w:rsid w:val="001717C9"/>
    <w:rsid w:val="0017241B"/>
    <w:rsid w:val="00172722"/>
    <w:rsid w:val="001727B5"/>
    <w:rsid w:val="0017391D"/>
    <w:rsid w:val="00173E7D"/>
    <w:rsid w:val="0017481C"/>
    <w:rsid w:val="00174CDF"/>
    <w:rsid w:val="00174DAB"/>
    <w:rsid w:val="00174F77"/>
    <w:rsid w:val="00175049"/>
    <w:rsid w:val="0017575E"/>
    <w:rsid w:val="0017598A"/>
    <w:rsid w:val="00176F16"/>
    <w:rsid w:val="0017797E"/>
    <w:rsid w:val="00177B07"/>
    <w:rsid w:val="00177C41"/>
    <w:rsid w:val="00180637"/>
    <w:rsid w:val="001809C0"/>
    <w:rsid w:val="001821A4"/>
    <w:rsid w:val="001822D4"/>
    <w:rsid w:val="001828EB"/>
    <w:rsid w:val="00182C1A"/>
    <w:rsid w:val="00182E64"/>
    <w:rsid w:val="00182E7B"/>
    <w:rsid w:val="00182FD2"/>
    <w:rsid w:val="00183246"/>
    <w:rsid w:val="001834E9"/>
    <w:rsid w:val="0018364A"/>
    <w:rsid w:val="001840B1"/>
    <w:rsid w:val="00184281"/>
    <w:rsid w:val="001848A5"/>
    <w:rsid w:val="00184909"/>
    <w:rsid w:val="00184A6A"/>
    <w:rsid w:val="00184BF4"/>
    <w:rsid w:val="00184D01"/>
    <w:rsid w:val="00184F05"/>
    <w:rsid w:val="00184F7F"/>
    <w:rsid w:val="0018550C"/>
    <w:rsid w:val="0018606E"/>
    <w:rsid w:val="00186912"/>
    <w:rsid w:val="0018765C"/>
    <w:rsid w:val="001876B6"/>
    <w:rsid w:val="0018785C"/>
    <w:rsid w:val="001878D0"/>
    <w:rsid w:val="00187E10"/>
    <w:rsid w:val="00187E42"/>
    <w:rsid w:val="00190058"/>
    <w:rsid w:val="0019067B"/>
    <w:rsid w:val="001911C9"/>
    <w:rsid w:val="001911E9"/>
    <w:rsid w:val="0019184C"/>
    <w:rsid w:val="001925DD"/>
    <w:rsid w:val="001928B3"/>
    <w:rsid w:val="00193074"/>
    <w:rsid w:val="00193297"/>
    <w:rsid w:val="00193B59"/>
    <w:rsid w:val="00193E79"/>
    <w:rsid w:val="0019423A"/>
    <w:rsid w:val="00194754"/>
    <w:rsid w:val="00194C71"/>
    <w:rsid w:val="00194E18"/>
    <w:rsid w:val="001952C9"/>
    <w:rsid w:val="0019544E"/>
    <w:rsid w:val="0019685F"/>
    <w:rsid w:val="00196DEA"/>
    <w:rsid w:val="00196FD7"/>
    <w:rsid w:val="00197385"/>
    <w:rsid w:val="001977DE"/>
    <w:rsid w:val="00197861"/>
    <w:rsid w:val="00197D27"/>
    <w:rsid w:val="001A0552"/>
    <w:rsid w:val="001A081B"/>
    <w:rsid w:val="001A084E"/>
    <w:rsid w:val="001A087F"/>
    <w:rsid w:val="001A0D58"/>
    <w:rsid w:val="001A1083"/>
    <w:rsid w:val="001A13B0"/>
    <w:rsid w:val="001A13DE"/>
    <w:rsid w:val="001A1AA9"/>
    <w:rsid w:val="001A1BE4"/>
    <w:rsid w:val="001A1EF6"/>
    <w:rsid w:val="001A23E9"/>
    <w:rsid w:val="001A2A23"/>
    <w:rsid w:val="001A3132"/>
    <w:rsid w:val="001A3209"/>
    <w:rsid w:val="001A34D3"/>
    <w:rsid w:val="001A3859"/>
    <w:rsid w:val="001A3E47"/>
    <w:rsid w:val="001A40AA"/>
    <w:rsid w:val="001A430E"/>
    <w:rsid w:val="001A4528"/>
    <w:rsid w:val="001A4F7A"/>
    <w:rsid w:val="001A6054"/>
    <w:rsid w:val="001A60D7"/>
    <w:rsid w:val="001A6E0B"/>
    <w:rsid w:val="001A6F4C"/>
    <w:rsid w:val="001A71F1"/>
    <w:rsid w:val="001A7BA6"/>
    <w:rsid w:val="001B0052"/>
    <w:rsid w:val="001B048B"/>
    <w:rsid w:val="001B05E0"/>
    <w:rsid w:val="001B132D"/>
    <w:rsid w:val="001B13E2"/>
    <w:rsid w:val="001B21D8"/>
    <w:rsid w:val="001B2B24"/>
    <w:rsid w:val="001B3279"/>
    <w:rsid w:val="001B362D"/>
    <w:rsid w:val="001B3C7F"/>
    <w:rsid w:val="001B43DE"/>
    <w:rsid w:val="001B4937"/>
    <w:rsid w:val="001B4BC6"/>
    <w:rsid w:val="001B553B"/>
    <w:rsid w:val="001B5CC0"/>
    <w:rsid w:val="001B5D43"/>
    <w:rsid w:val="001B5DC7"/>
    <w:rsid w:val="001B5E87"/>
    <w:rsid w:val="001B5F1B"/>
    <w:rsid w:val="001B5FCC"/>
    <w:rsid w:val="001B611F"/>
    <w:rsid w:val="001B6AD6"/>
    <w:rsid w:val="001B6C2E"/>
    <w:rsid w:val="001B6DF2"/>
    <w:rsid w:val="001B766D"/>
    <w:rsid w:val="001B77AF"/>
    <w:rsid w:val="001B7820"/>
    <w:rsid w:val="001C06EA"/>
    <w:rsid w:val="001C0D8F"/>
    <w:rsid w:val="001C0EB9"/>
    <w:rsid w:val="001C0F0E"/>
    <w:rsid w:val="001C1E42"/>
    <w:rsid w:val="001C22BD"/>
    <w:rsid w:val="001C2434"/>
    <w:rsid w:val="001C2B68"/>
    <w:rsid w:val="001C2C80"/>
    <w:rsid w:val="001C319E"/>
    <w:rsid w:val="001C3238"/>
    <w:rsid w:val="001C37F2"/>
    <w:rsid w:val="001C3C24"/>
    <w:rsid w:val="001C45C8"/>
    <w:rsid w:val="001C47E6"/>
    <w:rsid w:val="001C4F38"/>
    <w:rsid w:val="001C526D"/>
    <w:rsid w:val="001C547C"/>
    <w:rsid w:val="001C57D6"/>
    <w:rsid w:val="001C5B58"/>
    <w:rsid w:val="001C67BA"/>
    <w:rsid w:val="001C684F"/>
    <w:rsid w:val="001D0254"/>
    <w:rsid w:val="001D03CE"/>
    <w:rsid w:val="001D089D"/>
    <w:rsid w:val="001D0B3A"/>
    <w:rsid w:val="001D0DCA"/>
    <w:rsid w:val="001D0FFD"/>
    <w:rsid w:val="001D1649"/>
    <w:rsid w:val="001D1970"/>
    <w:rsid w:val="001D210D"/>
    <w:rsid w:val="001D2182"/>
    <w:rsid w:val="001D2235"/>
    <w:rsid w:val="001D23B9"/>
    <w:rsid w:val="001D2941"/>
    <w:rsid w:val="001D30F4"/>
    <w:rsid w:val="001D3520"/>
    <w:rsid w:val="001D3AFF"/>
    <w:rsid w:val="001D3DE9"/>
    <w:rsid w:val="001D3E7D"/>
    <w:rsid w:val="001D3EC0"/>
    <w:rsid w:val="001D4213"/>
    <w:rsid w:val="001D423E"/>
    <w:rsid w:val="001D4A13"/>
    <w:rsid w:val="001D4C64"/>
    <w:rsid w:val="001D50BF"/>
    <w:rsid w:val="001D51B8"/>
    <w:rsid w:val="001D5451"/>
    <w:rsid w:val="001D5C6F"/>
    <w:rsid w:val="001D671C"/>
    <w:rsid w:val="001D67C8"/>
    <w:rsid w:val="001D6FEE"/>
    <w:rsid w:val="001D724A"/>
    <w:rsid w:val="001D7534"/>
    <w:rsid w:val="001D7FD9"/>
    <w:rsid w:val="001E0174"/>
    <w:rsid w:val="001E0468"/>
    <w:rsid w:val="001E051F"/>
    <w:rsid w:val="001E055B"/>
    <w:rsid w:val="001E05D3"/>
    <w:rsid w:val="001E05DD"/>
    <w:rsid w:val="001E066C"/>
    <w:rsid w:val="001E0949"/>
    <w:rsid w:val="001E0F19"/>
    <w:rsid w:val="001E1A72"/>
    <w:rsid w:val="001E1BE2"/>
    <w:rsid w:val="001E2E11"/>
    <w:rsid w:val="001E2EE1"/>
    <w:rsid w:val="001E3F0A"/>
    <w:rsid w:val="001E40FC"/>
    <w:rsid w:val="001E4447"/>
    <w:rsid w:val="001E45C2"/>
    <w:rsid w:val="001E4F02"/>
    <w:rsid w:val="001E5563"/>
    <w:rsid w:val="001E5E94"/>
    <w:rsid w:val="001E64C7"/>
    <w:rsid w:val="001E7C9E"/>
    <w:rsid w:val="001E7D8F"/>
    <w:rsid w:val="001E7F1D"/>
    <w:rsid w:val="001F1589"/>
    <w:rsid w:val="001F1817"/>
    <w:rsid w:val="001F1A7C"/>
    <w:rsid w:val="001F1D76"/>
    <w:rsid w:val="001F1F43"/>
    <w:rsid w:val="001F29CE"/>
    <w:rsid w:val="001F2C63"/>
    <w:rsid w:val="001F2FA4"/>
    <w:rsid w:val="001F35D2"/>
    <w:rsid w:val="001F3A67"/>
    <w:rsid w:val="001F3BB0"/>
    <w:rsid w:val="001F3C29"/>
    <w:rsid w:val="001F4123"/>
    <w:rsid w:val="001F4185"/>
    <w:rsid w:val="001F457F"/>
    <w:rsid w:val="001F5120"/>
    <w:rsid w:val="001F5C25"/>
    <w:rsid w:val="001F5D16"/>
    <w:rsid w:val="001F72F1"/>
    <w:rsid w:val="001F7302"/>
    <w:rsid w:val="001F76E4"/>
    <w:rsid w:val="001F77CF"/>
    <w:rsid w:val="001F77ED"/>
    <w:rsid w:val="001F783E"/>
    <w:rsid w:val="001F7B60"/>
    <w:rsid w:val="001F7C05"/>
    <w:rsid w:val="00200193"/>
    <w:rsid w:val="002002A4"/>
    <w:rsid w:val="0020106F"/>
    <w:rsid w:val="002010A6"/>
    <w:rsid w:val="0020131F"/>
    <w:rsid w:val="00201CDF"/>
    <w:rsid w:val="00201F79"/>
    <w:rsid w:val="00202058"/>
    <w:rsid w:val="002020E7"/>
    <w:rsid w:val="002023BD"/>
    <w:rsid w:val="00202563"/>
    <w:rsid w:val="002028AC"/>
    <w:rsid w:val="002029A5"/>
    <w:rsid w:val="00202AA2"/>
    <w:rsid w:val="00203B01"/>
    <w:rsid w:val="00204E80"/>
    <w:rsid w:val="002053F4"/>
    <w:rsid w:val="00205A9E"/>
    <w:rsid w:val="00205B54"/>
    <w:rsid w:val="0020608B"/>
    <w:rsid w:val="00206679"/>
    <w:rsid w:val="00206947"/>
    <w:rsid w:val="00206A00"/>
    <w:rsid w:val="0020717F"/>
    <w:rsid w:val="0020722F"/>
    <w:rsid w:val="00207326"/>
    <w:rsid w:val="00207442"/>
    <w:rsid w:val="00207898"/>
    <w:rsid w:val="0021015B"/>
    <w:rsid w:val="002103FD"/>
    <w:rsid w:val="00210BAA"/>
    <w:rsid w:val="0021122B"/>
    <w:rsid w:val="002112EB"/>
    <w:rsid w:val="00211D2A"/>
    <w:rsid w:val="002127CF"/>
    <w:rsid w:val="00212877"/>
    <w:rsid w:val="00213182"/>
    <w:rsid w:val="00213589"/>
    <w:rsid w:val="0021489E"/>
    <w:rsid w:val="00214C92"/>
    <w:rsid w:val="00214D02"/>
    <w:rsid w:val="00215010"/>
    <w:rsid w:val="00215893"/>
    <w:rsid w:val="00215E16"/>
    <w:rsid w:val="002160ED"/>
    <w:rsid w:val="00216444"/>
    <w:rsid w:val="00216D63"/>
    <w:rsid w:val="00216F89"/>
    <w:rsid w:val="00217071"/>
    <w:rsid w:val="0021763E"/>
    <w:rsid w:val="002203CC"/>
    <w:rsid w:val="002205C7"/>
    <w:rsid w:val="00221704"/>
    <w:rsid w:val="00221E5B"/>
    <w:rsid w:val="00221F83"/>
    <w:rsid w:val="00221FC0"/>
    <w:rsid w:val="00222B1F"/>
    <w:rsid w:val="00222B92"/>
    <w:rsid w:val="00222D5B"/>
    <w:rsid w:val="00223053"/>
    <w:rsid w:val="00223104"/>
    <w:rsid w:val="00223145"/>
    <w:rsid w:val="00223A9A"/>
    <w:rsid w:val="00223C81"/>
    <w:rsid w:val="002246DD"/>
    <w:rsid w:val="00225034"/>
    <w:rsid w:val="00225187"/>
    <w:rsid w:val="0022526A"/>
    <w:rsid w:val="0022537E"/>
    <w:rsid w:val="00225635"/>
    <w:rsid w:val="00226059"/>
    <w:rsid w:val="00226110"/>
    <w:rsid w:val="00226CD4"/>
    <w:rsid w:val="002272FD"/>
    <w:rsid w:val="00227D76"/>
    <w:rsid w:val="00230328"/>
    <w:rsid w:val="00231C68"/>
    <w:rsid w:val="00231CC7"/>
    <w:rsid w:val="00231DF8"/>
    <w:rsid w:val="00231FFA"/>
    <w:rsid w:val="0023257F"/>
    <w:rsid w:val="0023270E"/>
    <w:rsid w:val="00232EDB"/>
    <w:rsid w:val="00233F4B"/>
    <w:rsid w:val="00234025"/>
    <w:rsid w:val="00234BB6"/>
    <w:rsid w:val="002351C8"/>
    <w:rsid w:val="002352FC"/>
    <w:rsid w:val="00235825"/>
    <w:rsid w:val="00235BD2"/>
    <w:rsid w:val="00235C39"/>
    <w:rsid w:val="00236B22"/>
    <w:rsid w:val="00236BD1"/>
    <w:rsid w:val="00237027"/>
    <w:rsid w:val="0023797B"/>
    <w:rsid w:val="00237E6F"/>
    <w:rsid w:val="00237F7D"/>
    <w:rsid w:val="00237FAC"/>
    <w:rsid w:val="002406C3"/>
    <w:rsid w:val="00240A6F"/>
    <w:rsid w:val="00240B33"/>
    <w:rsid w:val="00240CF4"/>
    <w:rsid w:val="00241203"/>
    <w:rsid w:val="00241999"/>
    <w:rsid w:val="00242910"/>
    <w:rsid w:val="00242A6D"/>
    <w:rsid w:val="00242E6E"/>
    <w:rsid w:val="0024324F"/>
    <w:rsid w:val="0024495D"/>
    <w:rsid w:val="00244FEE"/>
    <w:rsid w:val="002459C1"/>
    <w:rsid w:val="00245A94"/>
    <w:rsid w:val="0024673A"/>
    <w:rsid w:val="00247352"/>
    <w:rsid w:val="00247C18"/>
    <w:rsid w:val="00247C72"/>
    <w:rsid w:val="00247E97"/>
    <w:rsid w:val="0025147A"/>
    <w:rsid w:val="002515E3"/>
    <w:rsid w:val="002516BC"/>
    <w:rsid w:val="00251FA6"/>
    <w:rsid w:val="0025235A"/>
    <w:rsid w:val="00252728"/>
    <w:rsid w:val="002527F2"/>
    <w:rsid w:val="00252A5C"/>
    <w:rsid w:val="00253932"/>
    <w:rsid w:val="00253C0C"/>
    <w:rsid w:val="00253D26"/>
    <w:rsid w:val="0025435E"/>
    <w:rsid w:val="00254C46"/>
    <w:rsid w:val="002553FA"/>
    <w:rsid w:val="0025561B"/>
    <w:rsid w:val="00255A6C"/>
    <w:rsid w:val="00256324"/>
    <w:rsid w:val="00256414"/>
    <w:rsid w:val="00256581"/>
    <w:rsid w:val="00256E04"/>
    <w:rsid w:val="00256F72"/>
    <w:rsid w:val="00257CE3"/>
    <w:rsid w:val="00260490"/>
    <w:rsid w:val="0026094A"/>
    <w:rsid w:val="00260A03"/>
    <w:rsid w:val="00260AC4"/>
    <w:rsid w:val="00260E42"/>
    <w:rsid w:val="00260EA2"/>
    <w:rsid w:val="0026111C"/>
    <w:rsid w:val="00261E20"/>
    <w:rsid w:val="00261F1F"/>
    <w:rsid w:val="00261F3B"/>
    <w:rsid w:val="002624E0"/>
    <w:rsid w:val="00262CBF"/>
    <w:rsid w:val="00263205"/>
    <w:rsid w:val="002636C3"/>
    <w:rsid w:val="002639EB"/>
    <w:rsid w:val="00264001"/>
    <w:rsid w:val="00264D7F"/>
    <w:rsid w:val="00264F5A"/>
    <w:rsid w:val="002654B3"/>
    <w:rsid w:val="002654C1"/>
    <w:rsid w:val="002657C1"/>
    <w:rsid w:val="00265B4C"/>
    <w:rsid w:val="00265B88"/>
    <w:rsid w:val="00265C21"/>
    <w:rsid w:val="00265CDD"/>
    <w:rsid w:val="00265D7C"/>
    <w:rsid w:val="002664D7"/>
    <w:rsid w:val="00266B1E"/>
    <w:rsid w:val="00266FC8"/>
    <w:rsid w:val="00267783"/>
    <w:rsid w:val="00267933"/>
    <w:rsid w:val="00267FE7"/>
    <w:rsid w:val="002701B7"/>
    <w:rsid w:val="0027033B"/>
    <w:rsid w:val="00270349"/>
    <w:rsid w:val="002703D8"/>
    <w:rsid w:val="00270A3E"/>
    <w:rsid w:val="00272095"/>
    <w:rsid w:val="0027262B"/>
    <w:rsid w:val="00272E9E"/>
    <w:rsid w:val="00272FE4"/>
    <w:rsid w:val="002732CD"/>
    <w:rsid w:val="00273302"/>
    <w:rsid w:val="00273681"/>
    <w:rsid w:val="00274032"/>
    <w:rsid w:val="002755F9"/>
    <w:rsid w:val="00275716"/>
    <w:rsid w:val="00275749"/>
    <w:rsid w:val="00275CFE"/>
    <w:rsid w:val="00275FE5"/>
    <w:rsid w:val="002765FC"/>
    <w:rsid w:val="00276A93"/>
    <w:rsid w:val="00276B52"/>
    <w:rsid w:val="00276E9E"/>
    <w:rsid w:val="00280ABB"/>
    <w:rsid w:val="00280EE2"/>
    <w:rsid w:val="00280F09"/>
    <w:rsid w:val="00281EAC"/>
    <w:rsid w:val="002827B6"/>
    <w:rsid w:val="00282BFC"/>
    <w:rsid w:val="00282C22"/>
    <w:rsid w:val="00282CEE"/>
    <w:rsid w:val="00283390"/>
    <w:rsid w:val="00284BE0"/>
    <w:rsid w:val="00284F65"/>
    <w:rsid w:val="00285252"/>
    <w:rsid w:val="002853E3"/>
    <w:rsid w:val="00285560"/>
    <w:rsid w:val="002856F9"/>
    <w:rsid w:val="002857EF"/>
    <w:rsid w:val="00285C84"/>
    <w:rsid w:val="00286880"/>
    <w:rsid w:val="00286AFF"/>
    <w:rsid w:val="00286C04"/>
    <w:rsid w:val="00286FC4"/>
    <w:rsid w:val="002876FD"/>
    <w:rsid w:val="0029133B"/>
    <w:rsid w:val="0029137B"/>
    <w:rsid w:val="00291605"/>
    <w:rsid w:val="0029182C"/>
    <w:rsid w:val="00291ED0"/>
    <w:rsid w:val="00292F4A"/>
    <w:rsid w:val="002941FD"/>
    <w:rsid w:val="0029463A"/>
    <w:rsid w:val="00294D58"/>
    <w:rsid w:val="0029533D"/>
    <w:rsid w:val="0029562D"/>
    <w:rsid w:val="002966A0"/>
    <w:rsid w:val="0029696D"/>
    <w:rsid w:val="002969D8"/>
    <w:rsid w:val="00296F8B"/>
    <w:rsid w:val="0029787F"/>
    <w:rsid w:val="00297AA8"/>
    <w:rsid w:val="00297F10"/>
    <w:rsid w:val="002A0071"/>
    <w:rsid w:val="002A07B8"/>
    <w:rsid w:val="002A0930"/>
    <w:rsid w:val="002A18C5"/>
    <w:rsid w:val="002A2C7B"/>
    <w:rsid w:val="002A2D58"/>
    <w:rsid w:val="002A37E1"/>
    <w:rsid w:val="002A387A"/>
    <w:rsid w:val="002A4249"/>
    <w:rsid w:val="002A493F"/>
    <w:rsid w:val="002A4A1C"/>
    <w:rsid w:val="002A4CD2"/>
    <w:rsid w:val="002A4FD3"/>
    <w:rsid w:val="002A4FF7"/>
    <w:rsid w:val="002A568B"/>
    <w:rsid w:val="002A6A64"/>
    <w:rsid w:val="002A6A8E"/>
    <w:rsid w:val="002A6BD9"/>
    <w:rsid w:val="002A79D0"/>
    <w:rsid w:val="002B0219"/>
    <w:rsid w:val="002B022B"/>
    <w:rsid w:val="002B0A0D"/>
    <w:rsid w:val="002B153B"/>
    <w:rsid w:val="002B1571"/>
    <w:rsid w:val="002B1821"/>
    <w:rsid w:val="002B196F"/>
    <w:rsid w:val="002B1A7A"/>
    <w:rsid w:val="002B1B3B"/>
    <w:rsid w:val="002B2699"/>
    <w:rsid w:val="002B3359"/>
    <w:rsid w:val="002B3B23"/>
    <w:rsid w:val="002B4C3D"/>
    <w:rsid w:val="002B5002"/>
    <w:rsid w:val="002B5ABC"/>
    <w:rsid w:val="002B62DD"/>
    <w:rsid w:val="002B66C1"/>
    <w:rsid w:val="002B6E2B"/>
    <w:rsid w:val="002B716C"/>
    <w:rsid w:val="002B7A6F"/>
    <w:rsid w:val="002B7A86"/>
    <w:rsid w:val="002B7C71"/>
    <w:rsid w:val="002B7CB0"/>
    <w:rsid w:val="002C0B0F"/>
    <w:rsid w:val="002C109A"/>
    <w:rsid w:val="002C16E5"/>
    <w:rsid w:val="002C2D26"/>
    <w:rsid w:val="002C3A19"/>
    <w:rsid w:val="002C41EE"/>
    <w:rsid w:val="002C5AC5"/>
    <w:rsid w:val="002C5ACE"/>
    <w:rsid w:val="002C5E20"/>
    <w:rsid w:val="002C5FEA"/>
    <w:rsid w:val="002C5FFF"/>
    <w:rsid w:val="002C62B0"/>
    <w:rsid w:val="002C63FF"/>
    <w:rsid w:val="002C658E"/>
    <w:rsid w:val="002C6B9C"/>
    <w:rsid w:val="002C7013"/>
    <w:rsid w:val="002C720A"/>
    <w:rsid w:val="002D0597"/>
    <w:rsid w:val="002D0771"/>
    <w:rsid w:val="002D0F3F"/>
    <w:rsid w:val="002D1028"/>
    <w:rsid w:val="002D109A"/>
    <w:rsid w:val="002D1660"/>
    <w:rsid w:val="002D17B7"/>
    <w:rsid w:val="002D2974"/>
    <w:rsid w:val="002D3146"/>
    <w:rsid w:val="002D38B3"/>
    <w:rsid w:val="002D4073"/>
    <w:rsid w:val="002D4DDF"/>
    <w:rsid w:val="002D514D"/>
    <w:rsid w:val="002D51DA"/>
    <w:rsid w:val="002D5BBA"/>
    <w:rsid w:val="002D5F04"/>
    <w:rsid w:val="002D6085"/>
    <w:rsid w:val="002D6509"/>
    <w:rsid w:val="002D6588"/>
    <w:rsid w:val="002D6741"/>
    <w:rsid w:val="002D6C78"/>
    <w:rsid w:val="002D704B"/>
    <w:rsid w:val="002D7065"/>
    <w:rsid w:val="002D7890"/>
    <w:rsid w:val="002D7A9A"/>
    <w:rsid w:val="002E02A4"/>
    <w:rsid w:val="002E06C9"/>
    <w:rsid w:val="002E0E6D"/>
    <w:rsid w:val="002E1757"/>
    <w:rsid w:val="002E1E70"/>
    <w:rsid w:val="002E2EC8"/>
    <w:rsid w:val="002E306E"/>
    <w:rsid w:val="002E308E"/>
    <w:rsid w:val="002E30BB"/>
    <w:rsid w:val="002E370D"/>
    <w:rsid w:val="002E3B39"/>
    <w:rsid w:val="002E4CB4"/>
    <w:rsid w:val="002E4DD4"/>
    <w:rsid w:val="002E4EAF"/>
    <w:rsid w:val="002E512C"/>
    <w:rsid w:val="002E5286"/>
    <w:rsid w:val="002E55FB"/>
    <w:rsid w:val="002E5737"/>
    <w:rsid w:val="002E5DF3"/>
    <w:rsid w:val="002E6315"/>
    <w:rsid w:val="002E67CC"/>
    <w:rsid w:val="002E7551"/>
    <w:rsid w:val="002E7606"/>
    <w:rsid w:val="002E7A2D"/>
    <w:rsid w:val="002E7A84"/>
    <w:rsid w:val="002F09BE"/>
    <w:rsid w:val="002F0B11"/>
    <w:rsid w:val="002F0C17"/>
    <w:rsid w:val="002F114B"/>
    <w:rsid w:val="002F206B"/>
    <w:rsid w:val="002F2555"/>
    <w:rsid w:val="002F27D5"/>
    <w:rsid w:val="002F3300"/>
    <w:rsid w:val="002F34EF"/>
    <w:rsid w:val="002F3933"/>
    <w:rsid w:val="002F4CFF"/>
    <w:rsid w:val="002F4F2F"/>
    <w:rsid w:val="002F4FB8"/>
    <w:rsid w:val="002F5EC0"/>
    <w:rsid w:val="002F6095"/>
    <w:rsid w:val="002F6418"/>
    <w:rsid w:val="002F68AA"/>
    <w:rsid w:val="002F7858"/>
    <w:rsid w:val="002F7A69"/>
    <w:rsid w:val="002F7AD4"/>
    <w:rsid w:val="002F7AE7"/>
    <w:rsid w:val="003001A6"/>
    <w:rsid w:val="00300406"/>
    <w:rsid w:val="00300ADD"/>
    <w:rsid w:val="00300DBC"/>
    <w:rsid w:val="00300EEA"/>
    <w:rsid w:val="00301849"/>
    <w:rsid w:val="00301B38"/>
    <w:rsid w:val="00301B5C"/>
    <w:rsid w:val="00301CAF"/>
    <w:rsid w:val="0030229B"/>
    <w:rsid w:val="00302A4D"/>
    <w:rsid w:val="0030329B"/>
    <w:rsid w:val="00303AD6"/>
    <w:rsid w:val="00303DD0"/>
    <w:rsid w:val="00304113"/>
    <w:rsid w:val="0030447B"/>
    <w:rsid w:val="00305316"/>
    <w:rsid w:val="0030565E"/>
    <w:rsid w:val="0030571C"/>
    <w:rsid w:val="0030611B"/>
    <w:rsid w:val="0030615B"/>
    <w:rsid w:val="00306200"/>
    <w:rsid w:val="00306620"/>
    <w:rsid w:val="0030667B"/>
    <w:rsid w:val="0030682B"/>
    <w:rsid w:val="0030683E"/>
    <w:rsid w:val="00306C3B"/>
    <w:rsid w:val="00306D09"/>
    <w:rsid w:val="00306E40"/>
    <w:rsid w:val="00306EE8"/>
    <w:rsid w:val="0030724F"/>
    <w:rsid w:val="003078A7"/>
    <w:rsid w:val="00310390"/>
    <w:rsid w:val="0031055B"/>
    <w:rsid w:val="00310877"/>
    <w:rsid w:val="00310B15"/>
    <w:rsid w:val="00310FED"/>
    <w:rsid w:val="003112F4"/>
    <w:rsid w:val="00311642"/>
    <w:rsid w:val="00311A0C"/>
    <w:rsid w:val="00311E62"/>
    <w:rsid w:val="0031228E"/>
    <w:rsid w:val="0031232C"/>
    <w:rsid w:val="0031251A"/>
    <w:rsid w:val="00312758"/>
    <w:rsid w:val="00312E3B"/>
    <w:rsid w:val="00312E6B"/>
    <w:rsid w:val="00312EC7"/>
    <w:rsid w:val="00313532"/>
    <w:rsid w:val="003137C3"/>
    <w:rsid w:val="00314EAD"/>
    <w:rsid w:val="0031535E"/>
    <w:rsid w:val="00315E95"/>
    <w:rsid w:val="003164C4"/>
    <w:rsid w:val="0031694C"/>
    <w:rsid w:val="00317527"/>
    <w:rsid w:val="00317C42"/>
    <w:rsid w:val="00317F06"/>
    <w:rsid w:val="00320600"/>
    <w:rsid w:val="00320643"/>
    <w:rsid w:val="0032105B"/>
    <w:rsid w:val="00321D53"/>
    <w:rsid w:val="003220FF"/>
    <w:rsid w:val="003225F8"/>
    <w:rsid w:val="0032267B"/>
    <w:rsid w:val="003235EF"/>
    <w:rsid w:val="00323A07"/>
    <w:rsid w:val="00323A30"/>
    <w:rsid w:val="00323B0E"/>
    <w:rsid w:val="00323B14"/>
    <w:rsid w:val="00323B1E"/>
    <w:rsid w:val="0032459F"/>
    <w:rsid w:val="00324866"/>
    <w:rsid w:val="00325019"/>
    <w:rsid w:val="0032519B"/>
    <w:rsid w:val="00326AB7"/>
    <w:rsid w:val="00326C5E"/>
    <w:rsid w:val="00327334"/>
    <w:rsid w:val="003275E2"/>
    <w:rsid w:val="00327840"/>
    <w:rsid w:val="003278BF"/>
    <w:rsid w:val="00327D81"/>
    <w:rsid w:val="003302DD"/>
    <w:rsid w:val="00330BBE"/>
    <w:rsid w:val="00330E6E"/>
    <w:rsid w:val="00330FC8"/>
    <w:rsid w:val="00331219"/>
    <w:rsid w:val="00331332"/>
    <w:rsid w:val="003315EE"/>
    <w:rsid w:val="0033174F"/>
    <w:rsid w:val="00331DDB"/>
    <w:rsid w:val="00332132"/>
    <w:rsid w:val="00332209"/>
    <w:rsid w:val="00332407"/>
    <w:rsid w:val="003324B1"/>
    <w:rsid w:val="003333FF"/>
    <w:rsid w:val="00333568"/>
    <w:rsid w:val="00333731"/>
    <w:rsid w:val="00333904"/>
    <w:rsid w:val="00333A45"/>
    <w:rsid w:val="00333BA1"/>
    <w:rsid w:val="00333E81"/>
    <w:rsid w:val="00334F60"/>
    <w:rsid w:val="00335176"/>
    <w:rsid w:val="003357D8"/>
    <w:rsid w:val="00335BA7"/>
    <w:rsid w:val="00335CC6"/>
    <w:rsid w:val="00335D5C"/>
    <w:rsid w:val="00336305"/>
    <w:rsid w:val="0033636A"/>
    <w:rsid w:val="00336984"/>
    <w:rsid w:val="00336DB4"/>
    <w:rsid w:val="003375A7"/>
    <w:rsid w:val="00337AE3"/>
    <w:rsid w:val="00337F4D"/>
    <w:rsid w:val="00340324"/>
    <w:rsid w:val="00340649"/>
    <w:rsid w:val="00340AC7"/>
    <w:rsid w:val="00340B30"/>
    <w:rsid w:val="00340EBB"/>
    <w:rsid w:val="00342179"/>
    <w:rsid w:val="003421CB"/>
    <w:rsid w:val="00342284"/>
    <w:rsid w:val="00342533"/>
    <w:rsid w:val="00342E8A"/>
    <w:rsid w:val="00343555"/>
    <w:rsid w:val="00344A34"/>
    <w:rsid w:val="00344D51"/>
    <w:rsid w:val="003450CC"/>
    <w:rsid w:val="0034546B"/>
    <w:rsid w:val="00345B0F"/>
    <w:rsid w:val="00345CC4"/>
    <w:rsid w:val="00346049"/>
    <w:rsid w:val="00346164"/>
    <w:rsid w:val="003468CE"/>
    <w:rsid w:val="0034746F"/>
    <w:rsid w:val="003479E1"/>
    <w:rsid w:val="00347D8A"/>
    <w:rsid w:val="00347E7F"/>
    <w:rsid w:val="00350AF5"/>
    <w:rsid w:val="00350C60"/>
    <w:rsid w:val="00351288"/>
    <w:rsid w:val="00351996"/>
    <w:rsid w:val="00351FCD"/>
    <w:rsid w:val="00352CD2"/>
    <w:rsid w:val="003535F5"/>
    <w:rsid w:val="003545A6"/>
    <w:rsid w:val="00354777"/>
    <w:rsid w:val="00354A66"/>
    <w:rsid w:val="003557A0"/>
    <w:rsid w:val="003557EC"/>
    <w:rsid w:val="0035627A"/>
    <w:rsid w:val="00356C5C"/>
    <w:rsid w:val="00356E97"/>
    <w:rsid w:val="00357126"/>
    <w:rsid w:val="003571B0"/>
    <w:rsid w:val="003577B7"/>
    <w:rsid w:val="00357E5D"/>
    <w:rsid w:val="0036091C"/>
    <w:rsid w:val="00360B9D"/>
    <w:rsid w:val="003611E9"/>
    <w:rsid w:val="0036129A"/>
    <w:rsid w:val="0036141D"/>
    <w:rsid w:val="0036166A"/>
    <w:rsid w:val="00361A32"/>
    <w:rsid w:val="00361A5A"/>
    <w:rsid w:val="00361EC2"/>
    <w:rsid w:val="00361F83"/>
    <w:rsid w:val="003624DD"/>
    <w:rsid w:val="0036292E"/>
    <w:rsid w:val="00362DDA"/>
    <w:rsid w:val="003633A8"/>
    <w:rsid w:val="00363868"/>
    <w:rsid w:val="00363BE1"/>
    <w:rsid w:val="00364314"/>
    <w:rsid w:val="00364453"/>
    <w:rsid w:val="0036487E"/>
    <w:rsid w:val="00364BA2"/>
    <w:rsid w:val="003650A1"/>
    <w:rsid w:val="003656F5"/>
    <w:rsid w:val="00365C92"/>
    <w:rsid w:val="00365D30"/>
    <w:rsid w:val="00365D97"/>
    <w:rsid w:val="003668E1"/>
    <w:rsid w:val="00366D94"/>
    <w:rsid w:val="00367FDB"/>
    <w:rsid w:val="003709B0"/>
    <w:rsid w:val="003709C2"/>
    <w:rsid w:val="00370A17"/>
    <w:rsid w:val="00370E74"/>
    <w:rsid w:val="00371721"/>
    <w:rsid w:val="003718C7"/>
    <w:rsid w:val="00371A3F"/>
    <w:rsid w:val="00371AEE"/>
    <w:rsid w:val="00371F27"/>
    <w:rsid w:val="0037218F"/>
    <w:rsid w:val="0037227F"/>
    <w:rsid w:val="0037385A"/>
    <w:rsid w:val="0037427A"/>
    <w:rsid w:val="003743AA"/>
    <w:rsid w:val="0037452D"/>
    <w:rsid w:val="003752F0"/>
    <w:rsid w:val="0037533E"/>
    <w:rsid w:val="003755BC"/>
    <w:rsid w:val="00375973"/>
    <w:rsid w:val="00375A0B"/>
    <w:rsid w:val="00375CAD"/>
    <w:rsid w:val="00376242"/>
    <w:rsid w:val="003763F2"/>
    <w:rsid w:val="00376667"/>
    <w:rsid w:val="003769EB"/>
    <w:rsid w:val="003770AF"/>
    <w:rsid w:val="00377B89"/>
    <w:rsid w:val="00377C7E"/>
    <w:rsid w:val="003806B7"/>
    <w:rsid w:val="00381432"/>
    <w:rsid w:val="0038185F"/>
    <w:rsid w:val="00381BCA"/>
    <w:rsid w:val="003823C8"/>
    <w:rsid w:val="003829F4"/>
    <w:rsid w:val="00383814"/>
    <w:rsid w:val="00383E21"/>
    <w:rsid w:val="00383E57"/>
    <w:rsid w:val="00384558"/>
    <w:rsid w:val="00384815"/>
    <w:rsid w:val="00384CD4"/>
    <w:rsid w:val="00385062"/>
    <w:rsid w:val="0038516A"/>
    <w:rsid w:val="00385DF9"/>
    <w:rsid w:val="00385EF1"/>
    <w:rsid w:val="00386233"/>
    <w:rsid w:val="00386566"/>
    <w:rsid w:val="003866D4"/>
    <w:rsid w:val="00386796"/>
    <w:rsid w:val="003872CC"/>
    <w:rsid w:val="0038739C"/>
    <w:rsid w:val="003877F6"/>
    <w:rsid w:val="00387962"/>
    <w:rsid w:val="00387F32"/>
    <w:rsid w:val="00391312"/>
    <w:rsid w:val="00391642"/>
    <w:rsid w:val="00391F94"/>
    <w:rsid w:val="00393034"/>
    <w:rsid w:val="00393CF5"/>
    <w:rsid w:val="00393DB6"/>
    <w:rsid w:val="00394018"/>
    <w:rsid w:val="003947D7"/>
    <w:rsid w:val="00395BAE"/>
    <w:rsid w:val="00396493"/>
    <w:rsid w:val="00396597"/>
    <w:rsid w:val="003967C5"/>
    <w:rsid w:val="00396CDB"/>
    <w:rsid w:val="00396ED7"/>
    <w:rsid w:val="003970C8"/>
    <w:rsid w:val="00397139"/>
    <w:rsid w:val="0039727A"/>
    <w:rsid w:val="0039766B"/>
    <w:rsid w:val="003A0513"/>
    <w:rsid w:val="003A0625"/>
    <w:rsid w:val="003A0A09"/>
    <w:rsid w:val="003A15EB"/>
    <w:rsid w:val="003A2ABB"/>
    <w:rsid w:val="003A3189"/>
    <w:rsid w:val="003A34B1"/>
    <w:rsid w:val="003A383E"/>
    <w:rsid w:val="003A4060"/>
    <w:rsid w:val="003A4CC3"/>
    <w:rsid w:val="003A4DF7"/>
    <w:rsid w:val="003A4F77"/>
    <w:rsid w:val="003A52F8"/>
    <w:rsid w:val="003A57B7"/>
    <w:rsid w:val="003A62AF"/>
    <w:rsid w:val="003A7107"/>
    <w:rsid w:val="003A7992"/>
    <w:rsid w:val="003B052A"/>
    <w:rsid w:val="003B0A35"/>
    <w:rsid w:val="003B0EFB"/>
    <w:rsid w:val="003B143A"/>
    <w:rsid w:val="003B152C"/>
    <w:rsid w:val="003B19C5"/>
    <w:rsid w:val="003B1BBD"/>
    <w:rsid w:val="003B1CAC"/>
    <w:rsid w:val="003B2051"/>
    <w:rsid w:val="003B281F"/>
    <w:rsid w:val="003B2A10"/>
    <w:rsid w:val="003B2D84"/>
    <w:rsid w:val="003B3231"/>
    <w:rsid w:val="003B419E"/>
    <w:rsid w:val="003B4916"/>
    <w:rsid w:val="003B49A8"/>
    <w:rsid w:val="003B4D9C"/>
    <w:rsid w:val="003B4F26"/>
    <w:rsid w:val="003B4F79"/>
    <w:rsid w:val="003B50A4"/>
    <w:rsid w:val="003B60D4"/>
    <w:rsid w:val="003B61C1"/>
    <w:rsid w:val="003B62D3"/>
    <w:rsid w:val="003B67F1"/>
    <w:rsid w:val="003B6FA4"/>
    <w:rsid w:val="003B733C"/>
    <w:rsid w:val="003B76F1"/>
    <w:rsid w:val="003B7B69"/>
    <w:rsid w:val="003B7DEB"/>
    <w:rsid w:val="003C035B"/>
    <w:rsid w:val="003C04A0"/>
    <w:rsid w:val="003C0617"/>
    <w:rsid w:val="003C0711"/>
    <w:rsid w:val="003C082D"/>
    <w:rsid w:val="003C09F3"/>
    <w:rsid w:val="003C0D32"/>
    <w:rsid w:val="003C0FBE"/>
    <w:rsid w:val="003C1014"/>
    <w:rsid w:val="003C1633"/>
    <w:rsid w:val="003C1B9A"/>
    <w:rsid w:val="003C1DAE"/>
    <w:rsid w:val="003C1E11"/>
    <w:rsid w:val="003C209E"/>
    <w:rsid w:val="003C272B"/>
    <w:rsid w:val="003C29A8"/>
    <w:rsid w:val="003C2F3A"/>
    <w:rsid w:val="003C3330"/>
    <w:rsid w:val="003C3360"/>
    <w:rsid w:val="003C4890"/>
    <w:rsid w:val="003C4A67"/>
    <w:rsid w:val="003C51E5"/>
    <w:rsid w:val="003C57D8"/>
    <w:rsid w:val="003C5A57"/>
    <w:rsid w:val="003C5D74"/>
    <w:rsid w:val="003C5F72"/>
    <w:rsid w:val="003C63DB"/>
    <w:rsid w:val="003C65F1"/>
    <w:rsid w:val="003C6BDD"/>
    <w:rsid w:val="003C6CDB"/>
    <w:rsid w:val="003C73BB"/>
    <w:rsid w:val="003C7815"/>
    <w:rsid w:val="003C7FCA"/>
    <w:rsid w:val="003D01DD"/>
    <w:rsid w:val="003D0AFC"/>
    <w:rsid w:val="003D120A"/>
    <w:rsid w:val="003D1504"/>
    <w:rsid w:val="003D1ADB"/>
    <w:rsid w:val="003D1CC7"/>
    <w:rsid w:val="003D1E47"/>
    <w:rsid w:val="003D1FA8"/>
    <w:rsid w:val="003D204C"/>
    <w:rsid w:val="003D260D"/>
    <w:rsid w:val="003D2645"/>
    <w:rsid w:val="003D2683"/>
    <w:rsid w:val="003D2C95"/>
    <w:rsid w:val="003D3405"/>
    <w:rsid w:val="003D36F3"/>
    <w:rsid w:val="003D39C5"/>
    <w:rsid w:val="003D39D2"/>
    <w:rsid w:val="003D3C50"/>
    <w:rsid w:val="003D3F4A"/>
    <w:rsid w:val="003D40B7"/>
    <w:rsid w:val="003D5238"/>
    <w:rsid w:val="003D52D9"/>
    <w:rsid w:val="003D5922"/>
    <w:rsid w:val="003D5F8C"/>
    <w:rsid w:val="003D5FBA"/>
    <w:rsid w:val="003D62F5"/>
    <w:rsid w:val="003D6AFC"/>
    <w:rsid w:val="003E07AF"/>
    <w:rsid w:val="003E07BB"/>
    <w:rsid w:val="003E0869"/>
    <w:rsid w:val="003E0CF2"/>
    <w:rsid w:val="003E0D85"/>
    <w:rsid w:val="003E1382"/>
    <w:rsid w:val="003E2032"/>
    <w:rsid w:val="003E23B7"/>
    <w:rsid w:val="003E2693"/>
    <w:rsid w:val="003E2CC6"/>
    <w:rsid w:val="003E4408"/>
    <w:rsid w:val="003E472A"/>
    <w:rsid w:val="003E4F92"/>
    <w:rsid w:val="003E505D"/>
    <w:rsid w:val="003E5102"/>
    <w:rsid w:val="003E51C0"/>
    <w:rsid w:val="003E5A02"/>
    <w:rsid w:val="003E5D49"/>
    <w:rsid w:val="003E739F"/>
    <w:rsid w:val="003E75A9"/>
    <w:rsid w:val="003E7739"/>
    <w:rsid w:val="003F0F90"/>
    <w:rsid w:val="003F1FA5"/>
    <w:rsid w:val="003F2746"/>
    <w:rsid w:val="003F37A6"/>
    <w:rsid w:val="003F3C18"/>
    <w:rsid w:val="003F41CA"/>
    <w:rsid w:val="003F4A0B"/>
    <w:rsid w:val="003F4C9F"/>
    <w:rsid w:val="003F4D82"/>
    <w:rsid w:val="003F556D"/>
    <w:rsid w:val="003F560A"/>
    <w:rsid w:val="003F5EB4"/>
    <w:rsid w:val="003F6737"/>
    <w:rsid w:val="003F6880"/>
    <w:rsid w:val="003F705C"/>
    <w:rsid w:val="003F7E4E"/>
    <w:rsid w:val="004000B3"/>
    <w:rsid w:val="00400795"/>
    <w:rsid w:val="00400DC9"/>
    <w:rsid w:val="00401095"/>
    <w:rsid w:val="00401256"/>
    <w:rsid w:val="004013B5"/>
    <w:rsid w:val="0040177D"/>
    <w:rsid w:val="00401F41"/>
    <w:rsid w:val="00401F4D"/>
    <w:rsid w:val="0040220A"/>
    <w:rsid w:val="00402755"/>
    <w:rsid w:val="00402A52"/>
    <w:rsid w:val="00403209"/>
    <w:rsid w:val="00403546"/>
    <w:rsid w:val="00403831"/>
    <w:rsid w:val="0040398C"/>
    <w:rsid w:val="00403BF0"/>
    <w:rsid w:val="00403E05"/>
    <w:rsid w:val="00403E6E"/>
    <w:rsid w:val="004040C4"/>
    <w:rsid w:val="00404C74"/>
    <w:rsid w:val="00404DE7"/>
    <w:rsid w:val="004051D1"/>
    <w:rsid w:val="004051F3"/>
    <w:rsid w:val="004055E8"/>
    <w:rsid w:val="00405A73"/>
    <w:rsid w:val="00405C97"/>
    <w:rsid w:val="0040696A"/>
    <w:rsid w:val="00406B67"/>
    <w:rsid w:val="00406D0C"/>
    <w:rsid w:val="00406D90"/>
    <w:rsid w:val="00407414"/>
    <w:rsid w:val="00407793"/>
    <w:rsid w:val="00407E04"/>
    <w:rsid w:val="00407F3D"/>
    <w:rsid w:val="00410056"/>
    <w:rsid w:val="00410164"/>
    <w:rsid w:val="0041019D"/>
    <w:rsid w:val="00410624"/>
    <w:rsid w:val="00410635"/>
    <w:rsid w:val="00410DF1"/>
    <w:rsid w:val="00410E82"/>
    <w:rsid w:val="004116FA"/>
    <w:rsid w:val="00411F3E"/>
    <w:rsid w:val="0041242B"/>
    <w:rsid w:val="004126BB"/>
    <w:rsid w:val="0041289C"/>
    <w:rsid w:val="00413661"/>
    <w:rsid w:val="00413C45"/>
    <w:rsid w:val="0041421D"/>
    <w:rsid w:val="004147BD"/>
    <w:rsid w:val="004151BB"/>
    <w:rsid w:val="00415322"/>
    <w:rsid w:val="004153D8"/>
    <w:rsid w:val="004155E7"/>
    <w:rsid w:val="0041590F"/>
    <w:rsid w:val="00416363"/>
    <w:rsid w:val="00416B53"/>
    <w:rsid w:val="00416B8A"/>
    <w:rsid w:val="0041709A"/>
    <w:rsid w:val="00417CAD"/>
    <w:rsid w:val="00417FB8"/>
    <w:rsid w:val="004202ED"/>
    <w:rsid w:val="004207AF"/>
    <w:rsid w:val="0042085F"/>
    <w:rsid w:val="00420E9B"/>
    <w:rsid w:val="00421595"/>
    <w:rsid w:val="00421AC9"/>
    <w:rsid w:val="00421D0E"/>
    <w:rsid w:val="00421FC3"/>
    <w:rsid w:val="00422822"/>
    <w:rsid w:val="00423271"/>
    <w:rsid w:val="004234DD"/>
    <w:rsid w:val="00423A4B"/>
    <w:rsid w:val="004249D0"/>
    <w:rsid w:val="004249F4"/>
    <w:rsid w:val="00424E5B"/>
    <w:rsid w:val="00425468"/>
    <w:rsid w:val="00426114"/>
    <w:rsid w:val="0042623F"/>
    <w:rsid w:val="00426242"/>
    <w:rsid w:val="004272CE"/>
    <w:rsid w:val="00427732"/>
    <w:rsid w:val="00427BDF"/>
    <w:rsid w:val="00427C17"/>
    <w:rsid w:val="004305C7"/>
    <w:rsid w:val="00430747"/>
    <w:rsid w:val="00431650"/>
    <w:rsid w:val="004316C1"/>
    <w:rsid w:val="00431737"/>
    <w:rsid w:val="00431B4B"/>
    <w:rsid w:val="00431F51"/>
    <w:rsid w:val="00432C92"/>
    <w:rsid w:val="00432EFB"/>
    <w:rsid w:val="00433385"/>
    <w:rsid w:val="00433CC9"/>
    <w:rsid w:val="00433DAE"/>
    <w:rsid w:val="00436685"/>
    <w:rsid w:val="00436793"/>
    <w:rsid w:val="00436B78"/>
    <w:rsid w:val="00436B7F"/>
    <w:rsid w:val="00436C02"/>
    <w:rsid w:val="00436E3A"/>
    <w:rsid w:val="00436FEF"/>
    <w:rsid w:val="004373B4"/>
    <w:rsid w:val="004377AD"/>
    <w:rsid w:val="004402B3"/>
    <w:rsid w:val="004407E3"/>
    <w:rsid w:val="004407EE"/>
    <w:rsid w:val="00440A41"/>
    <w:rsid w:val="00440B84"/>
    <w:rsid w:val="00441844"/>
    <w:rsid w:val="00441BA0"/>
    <w:rsid w:val="00441D06"/>
    <w:rsid w:val="004429BE"/>
    <w:rsid w:val="00442F1A"/>
    <w:rsid w:val="004430DD"/>
    <w:rsid w:val="00443113"/>
    <w:rsid w:val="00443518"/>
    <w:rsid w:val="00443551"/>
    <w:rsid w:val="004438BA"/>
    <w:rsid w:val="00443B70"/>
    <w:rsid w:val="00443B71"/>
    <w:rsid w:val="00443F18"/>
    <w:rsid w:val="0044435C"/>
    <w:rsid w:val="00444758"/>
    <w:rsid w:val="00444778"/>
    <w:rsid w:val="00444C63"/>
    <w:rsid w:val="004467E5"/>
    <w:rsid w:val="00446B01"/>
    <w:rsid w:val="00447877"/>
    <w:rsid w:val="004504B9"/>
    <w:rsid w:val="004506FD"/>
    <w:rsid w:val="00450E60"/>
    <w:rsid w:val="0045189D"/>
    <w:rsid w:val="004518F0"/>
    <w:rsid w:val="0045209B"/>
    <w:rsid w:val="00452438"/>
    <w:rsid w:val="004528AE"/>
    <w:rsid w:val="0045297B"/>
    <w:rsid w:val="00452FB4"/>
    <w:rsid w:val="00454648"/>
    <w:rsid w:val="00454BBE"/>
    <w:rsid w:val="004552E5"/>
    <w:rsid w:val="0045674A"/>
    <w:rsid w:val="00457ACF"/>
    <w:rsid w:val="00457C21"/>
    <w:rsid w:val="004602B4"/>
    <w:rsid w:val="0046130C"/>
    <w:rsid w:val="00461949"/>
    <w:rsid w:val="00461EAD"/>
    <w:rsid w:val="00461F65"/>
    <w:rsid w:val="00462972"/>
    <w:rsid w:val="00462A74"/>
    <w:rsid w:val="00462CBB"/>
    <w:rsid w:val="0046344A"/>
    <w:rsid w:val="004635C1"/>
    <w:rsid w:val="00463BE7"/>
    <w:rsid w:val="00463F3F"/>
    <w:rsid w:val="0046448A"/>
    <w:rsid w:val="00464900"/>
    <w:rsid w:val="00464D2D"/>
    <w:rsid w:val="00464E1E"/>
    <w:rsid w:val="00465018"/>
    <w:rsid w:val="00465024"/>
    <w:rsid w:val="00465AA2"/>
    <w:rsid w:val="00465F3B"/>
    <w:rsid w:val="004665BA"/>
    <w:rsid w:val="00467A42"/>
    <w:rsid w:val="0047041E"/>
    <w:rsid w:val="0047064A"/>
    <w:rsid w:val="004707DA"/>
    <w:rsid w:val="00470D7B"/>
    <w:rsid w:val="00472B20"/>
    <w:rsid w:val="00472B4D"/>
    <w:rsid w:val="00472F3A"/>
    <w:rsid w:val="004736EA"/>
    <w:rsid w:val="00473850"/>
    <w:rsid w:val="004738C5"/>
    <w:rsid w:val="00474369"/>
    <w:rsid w:val="004747AE"/>
    <w:rsid w:val="004748ED"/>
    <w:rsid w:val="004749B8"/>
    <w:rsid w:val="00474C9F"/>
    <w:rsid w:val="00474D76"/>
    <w:rsid w:val="00474E6D"/>
    <w:rsid w:val="00474EDD"/>
    <w:rsid w:val="004754D4"/>
    <w:rsid w:val="00475635"/>
    <w:rsid w:val="0047599B"/>
    <w:rsid w:val="00475D4C"/>
    <w:rsid w:val="00476071"/>
    <w:rsid w:val="004760BB"/>
    <w:rsid w:val="004766DD"/>
    <w:rsid w:val="004769DE"/>
    <w:rsid w:val="00477074"/>
    <w:rsid w:val="0048162A"/>
    <w:rsid w:val="00482E40"/>
    <w:rsid w:val="00483E40"/>
    <w:rsid w:val="004840BF"/>
    <w:rsid w:val="00484995"/>
    <w:rsid w:val="004849C8"/>
    <w:rsid w:val="00484BAF"/>
    <w:rsid w:val="00484C00"/>
    <w:rsid w:val="00484C83"/>
    <w:rsid w:val="00484CFE"/>
    <w:rsid w:val="004856B7"/>
    <w:rsid w:val="00485C0B"/>
    <w:rsid w:val="004867A5"/>
    <w:rsid w:val="00486913"/>
    <w:rsid w:val="004871C1"/>
    <w:rsid w:val="004871D7"/>
    <w:rsid w:val="004874E0"/>
    <w:rsid w:val="004878EF"/>
    <w:rsid w:val="004906FE"/>
    <w:rsid w:val="00490861"/>
    <w:rsid w:val="00491472"/>
    <w:rsid w:val="00491B58"/>
    <w:rsid w:val="00491BBF"/>
    <w:rsid w:val="00492395"/>
    <w:rsid w:val="004929EB"/>
    <w:rsid w:val="004930F4"/>
    <w:rsid w:val="004931FF"/>
    <w:rsid w:val="0049443A"/>
    <w:rsid w:val="00494599"/>
    <w:rsid w:val="004949C3"/>
    <w:rsid w:val="00494AAB"/>
    <w:rsid w:val="00495ABF"/>
    <w:rsid w:val="004967FA"/>
    <w:rsid w:val="004969CA"/>
    <w:rsid w:val="00497504"/>
    <w:rsid w:val="00497CC5"/>
    <w:rsid w:val="004A0649"/>
    <w:rsid w:val="004A1372"/>
    <w:rsid w:val="004A1922"/>
    <w:rsid w:val="004A1AA0"/>
    <w:rsid w:val="004A1B1C"/>
    <w:rsid w:val="004A1B98"/>
    <w:rsid w:val="004A1ED3"/>
    <w:rsid w:val="004A2042"/>
    <w:rsid w:val="004A20AA"/>
    <w:rsid w:val="004A26F3"/>
    <w:rsid w:val="004A3208"/>
    <w:rsid w:val="004A39FE"/>
    <w:rsid w:val="004A4796"/>
    <w:rsid w:val="004A4A3D"/>
    <w:rsid w:val="004A4D81"/>
    <w:rsid w:val="004A4E0C"/>
    <w:rsid w:val="004A5123"/>
    <w:rsid w:val="004A5336"/>
    <w:rsid w:val="004A539F"/>
    <w:rsid w:val="004A5993"/>
    <w:rsid w:val="004A631D"/>
    <w:rsid w:val="004A6414"/>
    <w:rsid w:val="004A65CF"/>
    <w:rsid w:val="004A6ED3"/>
    <w:rsid w:val="004A7232"/>
    <w:rsid w:val="004A724B"/>
    <w:rsid w:val="004A770A"/>
    <w:rsid w:val="004A770B"/>
    <w:rsid w:val="004A7A63"/>
    <w:rsid w:val="004A7BB5"/>
    <w:rsid w:val="004A7BFB"/>
    <w:rsid w:val="004B0248"/>
    <w:rsid w:val="004B06C4"/>
    <w:rsid w:val="004B0F4D"/>
    <w:rsid w:val="004B15FF"/>
    <w:rsid w:val="004B16CB"/>
    <w:rsid w:val="004B1CBB"/>
    <w:rsid w:val="004B1D91"/>
    <w:rsid w:val="004B1EE5"/>
    <w:rsid w:val="004B1F04"/>
    <w:rsid w:val="004B21C0"/>
    <w:rsid w:val="004B32B9"/>
    <w:rsid w:val="004B3369"/>
    <w:rsid w:val="004B3515"/>
    <w:rsid w:val="004B3A10"/>
    <w:rsid w:val="004B3C4A"/>
    <w:rsid w:val="004B4939"/>
    <w:rsid w:val="004B4B48"/>
    <w:rsid w:val="004B4F0A"/>
    <w:rsid w:val="004B57FD"/>
    <w:rsid w:val="004B5E31"/>
    <w:rsid w:val="004B6AFA"/>
    <w:rsid w:val="004B780E"/>
    <w:rsid w:val="004B7A06"/>
    <w:rsid w:val="004B7DE6"/>
    <w:rsid w:val="004C032E"/>
    <w:rsid w:val="004C0409"/>
    <w:rsid w:val="004C04E4"/>
    <w:rsid w:val="004C05AF"/>
    <w:rsid w:val="004C0BB1"/>
    <w:rsid w:val="004C11A6"/>
    <w:rsid w:val="004C15AE"/>
    <w:rsid w:val="004C1817"/>
    <w:rsid w:val="004C1A55"/>
    <w:rsid w:val="004C1C23"/>
    <w:rsid w:val="004C1CDB"/>
    <w:rsid w:val="004C22B8"/>
    <w:rsid w:val="004C2EE0"/>
    <w:rsid w:val="004C3065"/>
    <w:rsid w:val="004C3167"/>
    <w:rsid w:val="004C3B0C"/>
    <w:rsid w:val="004C3B66"/>
    <w:rsid w:val="004C3C9D"/>
    <w:rsid w:val="004C3DD0"/>
    <w:rsid w:val="004C4477"/>
    <w:rsid w:val="004C5419"/>
    <w:rsid w:val="004C54F1"/>
    <w:rsid w:val="004C58FA"/>
    <w:rsid w:val="004C6ADE"/>
    <w:rsid w:val="004C768A"/>
    <w:rsid w:val="004C772E"/>
    <w:rsid w:val="004C7ED8"/>
    <w:rsid w:val="004D0296"/>
    <w:rsid w:val="004D0297"/>
    <w:rsid w:val="004D051F"/>
    <w:rsid w:val="004D0738"/>
    <w:rsid w:val="004D0E19"/>
    <w:rsid w:val="004D12AC"/>
    <w:rsid w:val="004D12FE"/>
    <w:rsid w:val="004D1679"/>
    <w:rsid w:val="004D233C"/>
    <w:rsid w:val="004D251D"/>
    <w:rsid w:val="004D2F35"/>
    <w:rsid w:val="004D33ED"/>
    <w:rsid w:val="004D392B"/>
    <w:rsid w:val="004D4873"/>
    <w:rsid w:val="004D525D"/>
    <w:rsid w:val="004D5BF0"/>
    <w:rsid w:val="004D60E4"/>
    <w:rsid w:val="004D6417"/>
    <w:rsid w:val="004D66A2"/>
    <w:rsid w:val="004D6759"/>
    <w:rsid w:val="004D6C31"/>
    <w:rsid w:val="004D764B"/>
    <w:rsid w:val="004D77C7"/>
    <w:rsid w:val="004D784C"/>
    <w:rsid w:val="004D78D4"/>
    <w:rsid w:val="004D7AF7"/>
    <w:rsid w:val="004D7F1F"/>
    <w:rsid w:val="004E00DD"/>
    <w:rsid w:val="004E0613"/>
    <w:rsid w:val="004E06AA"/>
    <w:rsid w:val="004E06EB"/>
    <w:rsid w:val="004E09CB"/>
    <w:rsid w:val="004E0E5D"/>
    <w:rsid w:val="004E112F"/>
    <w:rsid w:val="004E13A7"/>
    <w:rsid w:val="004E17EA"/>
    <w:rsid w:val="004E1DE6"/>
    <w:rsid w:val="004E3839"/>
    <w:rsid w:val="004E3946"/>
    <w:rsid w:val="004E3BF1"/>
    <w:rsid w:val="004E41BA"/>
    <w:rsid w:val="004E440F"/>
    <w:rsid w:val="004E4974"/>
    <w:rsid w:val="004E5F7E"/>
    <w:rsid w:val="004E6018"/>
    <w:rsid w:val="004E6028"/>
    <w:rsid w:val="004E684D"/>
    <w:rsid w:val="004E6FB5"/>
    <w:rsid w:val="004E73FA"/>
    <w:rsid w:val="004E7CA4"/>
    <w:rsid w:val="004E7CC2"/>
    <w:rsid w:val="004E7E84"/>
    <w:rsid w:val="004F039D"/>
    <w:rsid w:val="004F03DA"/>
    <w:rsid w:val="004F137E"/>
    <w:rsid w:val="004F1C1D"/>
    <w:rsid w:val="004F2081"/>
    <w:rsid w:val="004F242B"/>
    <w:rsid w:val="004F269B"/>
    <w:rsid w:val="004F2D76"/>
    <w:rsid w:val="004F3F9B"/>
    <w:rsid w:val="004F41F1"/>
    <w:rsid w:val="004F44B7"/>
    <w:rsid w:val="004F44F6"/>
    <w:rsid w:val="004F46C1"/>
    <w:rsid w:val="004F4C40"/>
    <w:rsid w:val="004F4DB0"/>
    <w:rsid w:val="004F6544"/>
    <w:rsid w:val="004F6A83"/>
    <w:rsid w:val="004F6DC9"/>
    <w:rsid w:val="004F6F76"/>
    <w:rsid w:val="004F7179"/>
    <w:rsid w:val="004F782C"/>
    <w:rsid w:val="004F7847"/>
    <w:rsid w:val="004F7AD2"/>
    <w:rsid w:val="00500189"/>
    <w:rsid w:val="0050053C"/>
    <w:rsid w:val="005005E6"/>
    <w:rsid w:val="005006E3"/>
    <w:rsid w:val="00500821"/>
    <w:rsid w:val="00500B9F"/>
    <w:rsid w:val="00501442"/>
    <w:rsid w:val="00501B50"/>
    <w:rsid w:val="0050245C"/>
    <w:rsid w:val="00502824"/>
    <w:rsid w:val="00502B91"/>
    <w:rsid w:val="00502E39"/>
    <w:rsid w:val="005034F5"/>
    <w:rsid w:val="00503DF7"/>
    <w:rsid w:val="00504183"/>
    <w:rsid w:val="005044DF"/>
    <w:rsid w:val="00504DE3"/>
    <w:rsid w:val="0050511D"/>
    <w:rsid w:val="00505258"/>
    <w:rsid w:val="005054B8"/>
    <w:rsid w:val="005059F0"/>
    <w:rsid w:val="00505D0B"/>
    <w:rsid w:val="00506773"/>
    <w:rsid w:val="00506A28"/>
    <w:rsid w:val="00507405"/>
    <w:rsid w:val="0050773D"/>
    <w:rsid w:val="005079E5"/>
    <w:rsid w:val="005100AA"/>
    <w:rsid w:val="0051011B"/>
    <w:rsid w:val="005101FD"/>
    <w:rsid w:val="0051034D"/>
    <w:rsid w:val="00510D72"/>
    <w:rsid w:val="0051190B"/>
    <w:rsid w:val="00511C17"/>
    <w:rsid w:val="00512164"/>
    <w:rsid w:val="005124A1"/>
    <w:rsid w:val="005136C5"/>
    <w:rsid w:val="00513AE6"/>
    <w:rsid w:val="00513BF3"/>
    <w:rsid w:val="00514015"/>
    <w:rsid w:val="005141E6"/>
    <w:rsid w:val="005144A4"/>
    <w:rsid w:val="005148C1"/>
    <w:rsid w:val="00514BEE"/>
    <w:rsid w:val="00514E5D"/>
    <w:rsid w:val="00515372"/>
    <w:rsid w:val="00515927"/>
    <w:rsid w:val="00515C42"/>
    <w:rsid w:val="00516828"/>
    <w:rsid w:val="00516890"/>
    <w:rsid w:val="005169D1"/>
    <w:rsid w:val="00517133"/>
    <w:rsid w:val="00517F74"/>
    <w:rsid w:val="005212D3"/>
    <w:rsid w:val="005213FB"/>
    <w:rsid w:val="005226BA"/>
    <w:rsid w:val="0052274B"/>
    <w:rsid w:val="00522ACA"/>
    <w:rsid w:val="00523184"/>
    <w:rsid w:val="00524595"/>
    <w:rsid w:val="0052519C"/>
    <w:rsid w:val="0052527C"/>
    <w:rsid w:val="00525560"/>
    <w:rsid w:val="0052595E"/>
    <w:rsid w:val="00525C8B"/>
    <w:rsid w:val="00526610"/>
    <w:rsid w:val="0052697A"/>
    <w:rsid w:val="005271F2"/>
    <w:rsid w:val="0052756F"/>
    <w:rsid w:val="00527AFB"/>
    <w:rsid w:val="00530B18"/>
    <w:rsid w:val="00531430"/>
    <w:rsid w:val="00531431"/>
    <w:rsid w:val="0053153C"/>
    <w:rsid w:val="00531A98"/>
    <w:rsid w:val="00531D76"/>
    <w:rsid w:val="0053208A"/>
    <w:rsid w:val="00532F55"/>
    <w:rsid w:val="00533235"/>
    <w:rsid w:val="00533C71"/>
    <w:rsid w:val="00533F58"/>
    <w:rsid w:val="00533FAE"/>
    <w:rsid w:val="0053456A"/>
    <w:rsid w:val="005351CF"/>
    <w:rsid w:val="0053536E"/>
    <w:rsid w:val="00535D44"/>
    <w:rsid w:val="005363A1"/>
    <w:rsid w:val="00536826"/>
    <w:rsid w:val="00536976"/>
    <w:rsid w:val="005369D5"/>
    <w:rsid w:val="00536F49"/>
    <w:rsid w:val="0053756E"/>
    <w:rsid w:val="005378D1"/>
    <w:rsid w:val="00537F7E"/>
    <w:rsid w:val="00540392"/>
    <w:rsid w:val="00540542"/>
    <w:rsid w:val="00540A37"/>
    <w:rsid w:val="00540B97"/>
    <w:rsid w:val="005413CA"/>
    <w:rsid w:val="005418BE"/>
    <w:rsid w:val="00541A26"/>
    <w:rsid w:val="00541CC2"/>
    <w:rsid w:val="00541E95"/>
    <w:rsid w:val="00541F5E"/>
    <w:rsid w:val="00541F70"/>
    <w:rsid w:val="00542754"/>
    <w:rsid w:val="0054277B"/>
    <w:rsid w:val="00542CFC"/>
    <w:rsid w:val="005433A5"/>
    <w:rsid w:val="00543764"/>
    <w:rsid w:val="00543785"/>
    <w:rsid w:val="00543E29"/>
    <w:rsid w:val="00543E8D"/>
    <w:rsid w:val="00544615"/>
    <w:rsid w:val="00544BFE"/>
    <w:rsid w:val="00545476"/>
    <w:rsid w:val="00545B6A"/>
    <w:rsid w:val="00546BD5"/>
    <w:rsid w:val="00546EF8"/>
    <w:rsid w:val="00546F7C"/>
    <w:rsid w:val="00547054"/>
    <w:rsid w:val="0055089E"/>
    <w:rsid w:val="00550A84"/>
    <w:rsid w:val="0055119D"/>
    <w:rsid w:val="00551276"/>
    <w:rsid w:val="005516C4"/>
    <w:rsid w:val="00552472"/>
    <w:rsid w:val="00552BC1"/>
    <w:rsid w:val="00552F0C"/>
    <w:rsid w:val="00553844"/>
    <w:rsid w:val="00553B4E"/>
    <w:rsid w:val="00553F1A"/>
    <w:rsid w:val="00553F2A"/>
    <w:rsid w:val="00553FA0"/>
    <w:rsid w:val="005541D6"/>
    <w:rsid w:val="005543E3"/>
    <w:rsid w:val="00554625"/>
    <w:rsid w:val="00554CF2"/>
    <w:rsid w:val="005557A5"/>
    <w:rsid w:val="00555ACB"/>
    <w:rsid w:val="00555BD1"/>
    <w:rsid w:val="0055692F"/>
    <w:rsid w:val="00556E23"/>
    <w:rsid w:val="00557475"/>
    <w:rsid w:val="00557902"/>
    <w:rsid w:val="005579F2"/>
    <w:rsid w:val="00557B9B"/>
    <w:rsid w:val="00557E3D"/>
    <w:rsid w:val="00557E4D"/>
    <w:rsid w:val="0056105D"/>
    <w:rsid w:val="005614EB"/>
    <w:rsid w:val="0056159C"/>
    <w:rsid w:val="005618B3"/>
    <w:rsid w:val="00561D7D"/>
    <w:rsid w:val="00561F94"/>
    <w:rsid w:val="00561FC3"/>
    <w:rsid w:val="00562CB3"/>
    <w:rsid w:val="00563396"/>
    <w:rsid w:val="00564131"/>
    <w:rsid w:val="005642C6"/>
    <w:rsid w:val="00564AA2"/>
    <w:rsid w:val="00565079"/>
    <w:rsid w:val="005656B7"/>
    <w:rsid w:val="00565C84"/>
    <w:rsid w:val="00566307"/>
    <w:rsid w:val="00566A54"/>
    <w:rsid w:val="00566D5C"/>
    <w:rsid w:val="005675D7"/>
    <w:rsid w:val="0057022C"/>
    <w:rsid w:val="0057024F"/>
    <w:rsid w:val="005702DE"/>
    <w:rsid w:val="0057030F"/>
    <w:rsid w:val="00570480"/>
    <w:rsid w:val="005708C4"/>
    <w:rsid w:val="005714BD"/>
    <w:rsid w:val="0057164A"/>
    <w:rsid w:val="00572132"/>
    <w:rsid w:val="005726B6"/>
    <w:rsid w:val="005728B4"/>
    <w:rsid w:val="00572BB7"/>
    <w:rsid w:val="005730C9"/>
    <w:rsid w:val="0057330D"/>
    <w:rsid w:val="00573AC5"/>
    <w:rsid w:val="005740F4"/>
    <w:rsid w:val="0057499F"/>
    <w:rsid w:val="00575006"/>
    <w:rsid w:val="00575407"/>
    <w:rsid w:val="005764CC"/>
    <w:rsid w:val="00577D3E"/>
    <w:rsid w:val="00580BA1"/>
    <w:rsid w:val="005810D1"/>
    <w:rsid w:val="005812D6"/>
    <w:rsid w:val="00581B4B"/>
    <w:rsid w:val="0058232C"/>
    <w:rsid w:val="00583859"/>
    <w:rsid w:val="00583918"/>
    <w:rsid w:val="00583AF7"/>
    <w:rsid w:val="00583E2C"/>
    <w:rsid w:val="00583FBA"/>
    <w:rsid w:val="005842A9"/>
    <w:rsid w:val="005842EB"/>
    <w:rsid w:val="005859C5"/>
    <w:rsid w:val="005859E9"/>
    <w:rsid w:val="00585F9A"/>
    <w:rsid w:val="0058612C"/>
    <w:rsid w:val="005861C8"/>
    <w:rsid w:val="00586286"/>
    <w:rsid w:val="005864E6"/>
    <w:rsid w:val="00587106"/>
    <w:rsid w:val="005871AB"/>
    <w:rsid w:val="0058799A"/>
    <w:rsid w:val="00590C3C"/>
    <w:rsid w:val="00590CD8"/>
    <w:rsid w:val="00590F54"/>
    <w:rsid w:val="00590FA5"/>
    <w:rsid w:val="00591488"/>
    <w:rsid w:val="005914C4"/>
    <w:rsid w:val="00591914"/>
    <w:rsid w:val="00591C0D"/>
    <w:rsid w:val="00591E98"/>
    <w:rsid w:val="005925F9"/>
    <w:rsid w:val="00592612"/>
    <w:rsid w:val="005927E0"/>
    <w:rsid w:val="00593E6C"/>
    <w:rsid w:val="00593FBC"/>
    <w:rsid w:val="005943D5"/>
    <w:rsid w:val="005943E5"/>
    <w:rsid w:val="00594BBA"/>
    <w:rsid w:val="00594EAF"/>
    <w:rsid w:val="00595663"/>
    <w:rsid w:val="00595900"/>
    <w:rsid w:val="00596224"/>
    <w:rsid w:val="005964B2"/>
    <w:rsid w:val="00596558"/>
    <w:rsid w:val="00596E8B"/>
    <w:rsid w:val="00597BEC"/>
    <w:rsid w:val="00597BF4"/>
    <w:rsid w:val="00597D71"/>
    <w:rsid w:val="005A060C"/>
    <w:rsid w:val="005A06C0"/>
    <w:rsid w:val="005A0905"/>
    <w:rsid w:val="005A0A22"/>
    <w:rsid w:val="005A1157"/>
    <w:rsid w:val="005A1389"/>
    <w:rsid w:val="005A15D5"/>
    <w:rsid w:val="005A19F3"/>
    <w:rsid w:val="005A23FC"/>
    <w:rsid w:val="005A269C"/>
    <w:rsid w:val="005A33F5"/>
    <w:rsid w:val="005A3884"/>
    <w:rsid w:val="005A3B04"/>
    <w:rsid w:val="005A3CEA"/>
    <w:rsid w:val="005A3D51"/>
    <w:rsid w:val="005A3F69"/>
    <w:rsid w:val="005A41E3"/>
    <w:rsid w:val="005A4313"/>
    <w:rsid w:val="005A445C"/>
    <w:rsid w:val="005A469F"/>
    <w:rsid w:val="005A5960"/>
    <w:rsid w:val="005A6127"/>
    <w:rsid w:val="005A65D4"/>
    <w:rsid w:val="005A6E95"/>
    <w:rsid w:val="005A6FE6"/>
    <w:rsid w:val="005A7927"/>
    <w:rsid w:val="005B075E"/>
    <w:rsid w:val="005B0839"/>
    <w:rsid w:val="005B0AEB"/>
    <w:rsid w:val="005B1229"/>
    <w:rsid w:val="005B1750"/>
    <w:rsid w:val="005B18BB"/>
    <w:rsid w:val="005B20B5"/>
    <w:rsid w:val="005B222F"/>
    <w:rsid w:val="005B2357"/>
    <w:rsid w:val="005B2C0F"/>
    <w:rsid w:val="005B2C3C"/>
    <w:rsid w:val="005B2FAE"/>
    <w:rsid w:val="005B305B"/>
    <w:rsid w:val="005B3283"/>
    <w:rsid w:val="005B32D4"/>
    <w:rsid w:val="005B3DA5"/>
    <w:rsid w:val="005B3F25"/>
    <w:rsid w:val="005B4335"/>
    <w:rsid w:val="005B516E"/>
    <w:rsid w:val="005B5576"/>
    <w:rsid w:val="005B5C5A"/>
    <w:rsid w:val="005B5C9E"/>
    <w:rsid w:val="005B6A27"/>
    <w:rsid w:val="005B713E"/>
    <w:rsid w:val="005B77A9"/>
    <w:rsid w:val="005B7B40"/>
    <w:rsid w:val="005B7D2B"/>
    <w:rsid w:val="005C04F2"/>
    <w:rsid w:val="005C0A3E"/>
    <w:rsid w:val="005C16BC"/>
    <w:rsid w:val="005C1818"/>
    <w:rsid w:val="005C22B9"/>
    <w:rsid w:val="005C22E0"/>
    <w:rsid w:val="005C270E"/>
    <w:rsid w:val="005C2E89"/>
    <w:rsid w:val="005C30FB"/>
    <w:rsid w:val="005C33B4"/>
    <w:rsid w:val="005C3D4A"/>
    <w:rsid w:val="005C3EA1"/>
    <w:rsid w:val="005C48E8"/>
    <w:rsid w:val="005C4BDA"/>
    <w:rsid w:val="005C5707"/>
    <w:rsid w:val="005C5F8B"/>
    <w:rsid w:val="005C656D"/>
    <w:rsid w:val="005C6902"/>
    <w:rsid w:val="005C69CB"/>
    <w:rsid w:val="005C6E88"/>
    <w:rsid w:val="005C6E8D"/>
    <w:rsid w:val="005C7710"/>
    <w:rsid w:val="005C7D36"/>
    <w:rsid w:val="005D078D"/>
    <w:rsid w:val="005D0873"/>
    <w:rsid w:val="005D125A"/>
    <w:rsid w:val="005D1350"/>
    <w:rsid w:val="005D1389"/>
    <w:rsid w:val="005D165D"/>
    <w:rsid w:val="005D1AFF"/>
    <w:rsid w:val="005D1CF3"/>
    <w:rsid w:val="005D1F33"/>
    <w:rsid w:val="005D2742"/>
    <w:rsid w:val="005D274E"/>
    <w:rsid w:val="005D2A9C"/>
    <w:rsid w:val="005D2CA6"/>
    <w:rsid w:val="005D32F3"/>
    <w:rsid w:val="005D35E5"/>
    <w:rsid w:val="005D3740"/>
    <w:rsid w:val="005D39DA"/>
    <w:rsid w:val="005D3BD6"/>
    <w:rsid w:val="005D3D70"/>
    <w:rsid w:val="005D4418"/>
    <w:rsid w:val="005D4595"/>
    <w:rsid w:val="005D4701"/>
    <w:rsid w:val="005D4BD9"/>
    <w:rsid w:val="005D5116"/>
    <w:rsid w:val="005D52AA"/>
    <w:rsid w:val="005D5349"/>
    <w:rsid w:val="005D5B3B"/>
    <w:rsid w:val="005D5D3F"/>
    <w:rsid w:val="005D5F97"/>
    <w:rsid w:val="005D618F"/>
    <w:rsid w:val="005D6294"/>
    <w:rsid w:val="005D72BB"/>
    <w:rsid w:val="005D74E8"/>
    <w:rsid w:val="005D7C7E"/>
    <w:rsid w:val="005E02E5"/>
    <w:rsid w:val="005E09E2"/>
    <w:rsid w:val="005E0B40"/>
    <w:rsid w:val="005E10FD"/>
    <w:rsid w:val="005E17B4"/>
    <w:rsid w:val="005E28BB"/>
    <w:rsid w:val="005E2AAB"/>
    <w:rsid w:val="005E2AC3"/>
    <w:rsid w:val="005E3569"/>
    <w:rsid w:val="005E35BA"/>
    <w:rsid w:val="005E3711"/>
    <w:rsid w:val="005E3B2A"/>
    <w:rsid w:val="005E46E5"/>
    <w:rsid w:val="005E49E0"/>
    <w:rsid w:val="005E49ED"/>
    <w:rsid w:val="005E4F4B"/>
    <w:rsid w:val="005E5552"/>
    <w:rsid w:val="005E66E6"/>
    <w:rsid w:val="005E6C62"/>
    <w:rsid w:val="005E6ECB"/>
    <w:rsid w:val="005E7713"/>
    <w:rsid w:val="005E7EFD"/>
    <w:rsid w:val="005F032E"/>
    <w:rsid w:val="005F1DDA"/>
    <w:rsid w:val="005F31DA"/>
    <w:rsid w:val="005F46ED"/>
    <w:rsid w:val="005F4E19"/>
    <w:rsid w:val="005F4E92"/>
    <w:rsid w:val="005F5BC5"/>
    <w:rsid w:val="005F5F5E"/>
    <w:rsid w:val="005F676E"/>
    <w:rsid w:val="005F6A7B"/>
    <w:rsid w:val="005F6D30"/>
    <w:rsid w:val="005F75C5"/>
    <w:rsid w:val="0060069E"/>
    <w:rsid w:val="00600C24"/>
    <w:rsid w:val="0060136C"/>
    <w:rsid w:val="00601872"/>
    <w:rsid w:val="00601A72"/>
    <w:rsid w:val="006022BE"/>
    <w:rsid w:val="00602BDF"/>
    <w:rsid w:val="00602C57"/>
    <w:rsid w:val="00602DA4"/>
    <w:rsid w:val="00603502"/>
    <w:rsid w:val="00603862"/>
    <w:rsid w:val="00603AE2"/>
    <w:rsid w:val="00604030"/>
    <w:rsid w:val="006041E0"/>
    <w:rsid w:val="00604821"/>
    <w:rsid w:val="0060493C"/>
    <w:rsid w:val="00604BFA"/>
    <w:rsid w:val="00604C13"/>
    <w:rsid w:val="00604DA1"/>
    <w:rsid w:val="006052EC"/>
    <w:rsid w:val="00605372"/>
    <w:rsid w:val="006054AB"/>
    <w:rsid w:val="006057BB"/>
    <w:rsid w:val="00605F2E"/>
    <w:rsid w:val="00606005"/>
    <w:rsid w:val="0060626B"/>
    <w:rsid w:val="006064F2"/>
    <w:rsid w:val="00606D22"/>
    <w:rsid w:val="00606D96"/>
    <w:rsid w:val="0060745B"/>
    <w:rsid w:val="00607C41"/>
    <w:rsid w:val="00607CDA"/>
    <w:rsid w:val="0061005C"/>
    <w:rsid w:val="00610B03"/>
    <w:rsid w:val="00611628"/>
    <w:rsid w:val="0061167E"/>
    <w:rsid w:val="0061195C"/>
    <w:rsid w:val="00611974"/>
    <w:rsid w:val="00611B0A"/>
    <w:rsid w:val="00611F53"/>
    <w:rsid w:val="00612515"/>
    <w:rsid w:val="00612A26"/>
    <w:rsid w:val="00612BB1"/>
    <w:rsid w:val="00612C12"/>
    <w:rsid w:val="00612E02"/>
    <w:rsid w:val="0061305D"/>
    <w:rsid w:val="0061373C"/>
    <w:rsid w:val="0061381A"/>
    <w:rsid w:val="00613B6C"/>
    <w:rsid w:val="00613E1E"/>
    <w:rsid w:val="006142D6"/>
    <w:rsid w:val="00614424"/>
    <w:rsid w:val="0061474E"/>
    <w:rsid w:val="00614AC2"/>
    <w:rsid w:val="00614F11"/>
    <w:rsid w:val="00614FEF"/>
    <w:rsid w:val="00615229"/>
    <w:rsid w:val="0061595F"/>
    <w:rsid w:val="00616CD7"/>
    <w:rsid w:val="006176CA"/>
    <w:rsid w:val="00617715"/>
    <w:rsid w:val="00617790"/>
    <w:rsid w:val="006200A9"/>
    <w:rsid w:val="006202D1"/>
    <w:rsid w:val="0062075F"/>
    <w:rsid w:val="00620836"/>
    <w:rsid w:val="00620B93"/>
    <w:rsid w:val="00620EDF"/>
    <w:rsid w:val="00621CFB"/>
    <w:rsid w:val="006220E2"/>
    <w:rsid w:val="00622D61"/>
    <w:rsid w:val="00622F6E"/>
    <w:rsid w:val="00623012"/>
    <w:rsid w:val="006231EA"/>
    <w:rsid w:val="006235E3"/>
    <w:rsid w:val="0062386A"/>
    <w:rsid w:val="00623921"/>
    <w:rsid w:val="00623946"/>
    <w:rsid w:val="0062397C"/>
    <w:rsid w:val="006239D9"/>
    <w:rsid w:val="006239E9"/>
    <w:rsid w:val="006240BD"/>
    <w:rsid w:val="00624204"/>
    <w:rsid w:val="006249EE"/>
    <w:rsid w:val="00624A07"/>
    <w:rsid w:val="00624A54"/>
    <w:rsid w:val="00624C7D"/>
    <w:rsid w:val="006250C3"/>
    <w:rsid w:val="00626528"/>
    <w:rsid w:val="00626579"/>
    <w:rsid w:val="006265A3"/>
    <w:rsid w:val="006269DA"/>
    <w:rsid w:val="00627114"/>
    <w:rsid w:val="00627408"/>
    <w:rsid w:val="00627518"/>
    <w:rsid w:val="006302FA"/>
    <w:rsid w:val="006314D9"/>
    <w:rsid w:val="00631A05"/>
    <w:rsid w:val="00631D99"/>
    <w:rsid w:val="006321F3"/>
    <w:rsid w:val="006324CC"/>
    <w:rsid w:val="0063257B"/>
    <w:rsid w:val="00632D00"/>
    <w:rsid w:val="00632D05"/>
    <w:rsid w:val="00633134"/>
    <w:rsid w:val="006334ED"/>
    <w:rsid w:val="006336FD"/>
    <w:rsid w:val="0063371D"/>
    <w:rsid w:val="00633B5C"/>
    <w:rsid w:val="00633F1C"/>
    <w:rsid w:val="00634175"/>
    <w:rsid w:val="006349E6"/>
    <w:rsid w:val="00634B99"/>
    <w:rsid w:val="00634D0E"/>
    <w:rsid w:val="00635DD1"/>
    <w:rsid w:val="006360E2"/>
    <w:rsid w:val="0063670A"/>
    <w:rsid w:val="00636962"/>
    <w:rsid w:val="00636B26"/>
    <w:rsid w:val="00636EDA"/>
    <w:rsid w:val="0063725D"/>
    <w:rsid w:val="006377CE"/>
    <w:rsid w:val="00640031"/>
    <w:rsid w:val="006400D4"/>
    <w:rsid w:val="006408CF"/>
    <w:rsid w:val="006413DD"/>
    <w:rsid w:val="00641D1E"/>
    <w:rsid w:val="00641D44"/>
    <w:rsid w:val="00641E6C"/>
    <w:rsid w:val="006422C9"/>
    <w:rsid w:val="00642301"/>
    <w:rsid w:val="0064250A"/>
    <w:rsid w:val="00642BE5"/>
    <w:rsid w:val="00642F91"/>
    <w:rsid w:val="00643A5B"/>
    <w:rsid w:val="00643AA2"/>
    <w:rsid w:val="00643ED6"/>
    <w:rsid w:val="006445C1"/>
    <w:rsid w:val="0064479D"/>
    <w:rsid w:val="00644AD2"/>
    <w:rsid w:val="00644DBC"/>
    <w:rsid w:val="00645DDD"/>
    <w:rsid w:val="00645F4A"/>
    <w:rsid w:val="0064629C"/>
    <w:rsid w:val="006467E3"/>
    <w:rsid w:val="006474EF"/>
    <w:rsid w:val="00647639"/>
    <w:rsid w:val="00647839"/>
    <w:rsid w:val="00647A94"/>
    <w:rsid w:val="00647BEE"/>
    <w:rsid w:val="00647C9A"/>
    <w:rsid w:val="00647D15"/>
    <w:rsid w:val="00647DC3"/>
    <w:rsid w:val="0065083C"/>
    <w:rsid w:val="006512B0"/>
    <w:rsid w:val="00652BF5"/>
    <w:rsid w:val="00652CD6"/>
    <w:rsid w:val="00653F18"/>
    <w:rsid w:val="00654135"/>
    <w:rsid w:val="0065479D"/>
    <w:rsid w:val="00654B33"/>
    <w:rsid w:val="00654E55"/>
    <w:rsid w:val="006550A3"/>
    <w:rsid w:val="00655593"/>
    <w:rsid w:val="0065574C"/>
    <w:rsid w:val="00655AB6"/>
    <w:rsid w:val="00655C10"/>
    <w:rsid w:val="00655C45"/>
    <w:rsid w:val="00655D2C"/>
    <w:rsid w:val="00655E9C"/>
    <w:rsid w:val="00656059"/>
    <w:rsid w:val="00656069"/>
    <w:rsid w:val="0065646E"/>
    <w:rsid w:val="00657D79"/>
    <w:rsid w:val="00660179"/>
    <w:rsid w:val="006609DB"/>
    <w:rsid w:val="00660C47"/>
    <w:rsid w:val="00662084"/>
    <w:rsid w:val="006625DF"/>
    <w:rsid w:val="0066294B"/>
    <w:rsid w:val="00662B77"/>
    <w:rsid w:val="00662CEF"/>
    <w:rsid w:val="00662F07"/>
    <w:rsid w:val="006630B1"/>
    <w:rsid w:val="00663268"/>
    <w:rsid w:val="006635D3"/>
    <w:rsid w:val="006636BD"/>
    <w:rsid w:val="006637AB"/>
    <w:rsid w:val="00663F01"/>
    <w:rsid w:val="006651FB"/>
    <w:rsid w:val="0066544C"/>
    <w:rsid w:val="00665605"/>
    <w:rsid w:val="006658E3"/>
    <w:rsid w:val="00666638"/>
    <w:rsid w:val="0066689F"/>
    <w:rsid w:val="00666AD4"/>
    <w:rsid w:val="0066732C"/>
    <w:rsid w:val="0066769D"/>
    <w:rsid w:val="00667DB6"/>
    <w:rsid w:val="00670054"/>
    <w:rsid w:val="00670878"/>
    <w:rsid w:val="00670960"/>
    <w:rsid w:val="00670B9C"/>
    <w:rsid w:val="0067127C"/>
    <w:rsid w:val="00671599"/>
    <w:rsid w:val="006715CD"/>
    <w:rsid w:val="00671646"/>
    <w:rsid w:val="006718F2"/>
    <w:rsid w:val="00671E91"/>
    <w:rsid w:val="00671EEB"/>
    <w:rsid w:val="00671F8A"/>
    <w:rsid w:val="00672452"/>
    <w:rsid w:val="00672C7D"/>
    <w:rsid w:val="00673712"/>
    <w:rsid w:val="00673C50"/>
    <w:rsid w:val="00673EE4"/>
    <w:rsid w:val="00673F39"/>
    <w:rsid w:val="0067422D"/>
    <w:rsid w:val="006744FF"/>
    <w:rsid w:val="00674526"/>
    <w:rsid w:val="00674582"/>
    <w:rsid w:val="00674C71"/>
    <w:rsid w:val="0067520E"/>
    <w:rsid w:val="00675956"/>
    <w:rsid w:val="0067626B"/>
    <w:rsid w:val="006766B6"/>
    <w:rsid w:val="00676710"/>
    <w:rsid w:val="00676E73"/>
    <w:rsid w:val="00676F7C"/>
    <w:rsid w:val="00676FE6"/>
    <w:rsid w:val="006770D4"/>
    <w:rsid w:val="00677969"/>
    <w:rsid w:val="00677EBF"/>
    <w:rsid w:val="0068053E"/>
    <w:rsid w:val="006805EB"/>
    <w:rsid w:val="00680C6A"/>
    <w:rsid w:val="00680C6C"/>
    <w:rsid w:val="00680DA6"/>
    <w:rsid w:val="00680EE8"/>
    <w:rsid w:val="00681188"/>
    <w:rsid w:val="0068126C"/>
    <w:rsid w:val="00681497"/>
    <w:rsid w:val="006814BF"/>
    <w:rsid w:val="0068188F"/>
    <w:rsid w:val="00682216"/>
    <w:rsid w:val="00682660"/>
    <w:rsid w:val="006826BA"/>
    <w:rsid w:val="006829BE"/>
    <w:rsid w:val="00684426"/>
    <w:rsid w:val="00684A82"/>
    <w:rsid w:val="00684B11"/>
    <w:rsid w:val="00684DF4"/>
    <w:rsid w:val="00684F86"/>
    <w:rsid w:val="00685188"/>
    <w:rsid w:val="006852EC"/>
    <w:rsid w:val="00686370"/>
    <w:rsid w:val="006864C3"/>
    <w:rsid w:val="00686873"/>
    <w:rsid w:val="00686C28"/>
    <w:rsid w:val="006871F3"/>
    <w:rsid w:val="006875F6"/>
    <w:rsid w:val="00687B21"/>
    <w:rsid w:val="00687DAD"/>
    <w:rsid w:val="00687FFA"/>
    <w:rsid w:val="006904D0"/>
    <w:rsid w:val="0069055E"/>
    <w:rsid w:val="006915B4"/>
    <w:rsid w:val="00692007"/>
    <w:rsid w:val="0069256C"/>
    <w:rsid w:val="0069260D"/>
    <w:rsid w:val="006929BA"/>
    <w:rsid w:val="00692E15"/>
    <w:rsid w:val="00692FFE"/>
    <w:rsid w:val="00693411"/>
    <w:rsid w:val="006938E1"/>
    <w:rsid w:val="00693E53"/>
    <w:rsid w:val="00693EB4"/>
    <w:rsid w:val="00694155"/>
    <w:rsid w:val="0069449C"/>
    <w:rsid w:val="00694885"/>
    <w:rsid w:val="00694AAB"/>
    <w:rsid w:val="00694D6F"/>
    <w:rsid w:val="00694EDA"/>
    <w:rsid w:val="0069504D"/>
    <w:rsid w:val="006951B0"/>
    <w:rsid w:val="00695B93"/>
    <w:rsid w:val="00695CEE"/>
    <w:rsid w:val="00695DF0"/>
    <w:rsid w:val="00696857"/>
    <w:rsid w:val="0069689A"/>
    <w:rsid w:val="00696B4F"/>
    <w:rsid w:val="00697378"/>
    <w:rsid w:val="006A004A"/>
    <w:rsid w:val="006A02D2"/>
    <w:rsid w:val="006A094F"/>
    <w:rsid w:val="006A109B"/>
    <w:rsid w:val="006A16F5"/>
    <w:rsid w:val="006A180A"/>
    <w:rsid w:val="006A1AD7"/>
    <w:rsid w:val="006A1B62"/>
    <w:rsid w:val="006A1CFA"/>
    <w:rsid w:val="006A1E99"/>
    <w:rsid w:val="006A2670"/>
    <w:rsid w:val="006A27C4"/>
    <w:rsid w:val="006A28A5"/>
    <w:rsid w:val="006A2A18"/>
    <w:rsid w:val="006A35DF"/>
    <w:rsid w:val="006A5241"/>
    <w:rsid w:val="006A5397"/>
    <w:rsid w:val="006A53F7"/>
    <w:rsid w:val="006A5510"/>
    <w:rsid w:val="006A5805"/>
    <w:rsid w:val="006A58BB"/>
    <w:rsid w:val="006A5B06"/>
    <w:rsid w:val="006A6098"/>
    <w:rsid w:val="006A6396"/>
    <w:rsid w:val="006A6A91"/>
    <w:rsid w:val="006A6E1D"/>
    <w:rsid w:val="006A761B"/>
    <w:rsid w:val="006A777B"/>
    <w:rsid w:val="006A7B63"/>
    <w:rsid w:val="006A7D81"/>
    <w:rsid w:val="006B0109"/>
    <w:rsid w:val="006B01D1"/>
    <w:rsid w:val="006B0626"/>
    <w:rsid w:val="006B0974"/>
    <w:rsid w:val="006B0BAA"/>
    <w:rsid w:val="006B0EEB"/>
    <w:rsid w:val="006B15ED"/>
    <w:rsid w:val="006B18F0"/>
    <w:rsid w:val="006B194A"/>
    <w:rsid w:val="006B2262"/>
    <w:rsid w:val="006B232E"/>
    <w:rsid w:val="006B2658"/>
    <w:rsid w:val="006B3AAE"/>
    <w:rsid w:val="006B4669"/>
    <w:rsid w:val="006B5551"/>
    <w:rsid w:val="006B56DB"/>
    <w:rsid w:val="006B5856"/>
    <w:rsid w:val="006B5B00"/>
    <w:rsid w:val="006B6386"/>
    <w:rsid w:val="006B6E6D"/>
    <w:rsid w:val="006B7962"/>
    <w:rsid w:val="006B7C3F"/>
    <w:rsid w:val="006C0443"/>
    <w:rsid w:val="006C053E"/>
    <w:rsid w:val="006C0653"/>
    <w:rsid w:val="006C0DEA"/>
    <w:rsid w:val="006C1215"/>
    <w:rsid w:val="006C18D1"/>
    <w:rsid w:val="006C18D9"/>
    <w:rsid w:val="006C1EC7"/>
    <w:rsid w:val="006C2234"/>
    <w:rsid w:val="006C2768"/>
    <w:rsid w:val="006C28CB"/>
    <w:rsid w:val="006C348C"/>
    <w:rsid w:val="006C4374"/>
    <w:rsid w:val="006C4911"/>
    <w:rsid w:val="006C4A3D"/>
    <w:rsid w:val="006C50AF"/>
    <w:rsid w:val="006C5721"/>
    <w:rsid w:val="006C57C8"/>
    <w:rsid w:val="006C5898"/>
    <w:rsid w:val="006C5B2D"/>
    <w:rsid w:val="006C5BB5"/>
    <w:rsid w:val="006C61AA"/>
    <w:rsid w:val="006C656A"/>
    <w:rsid w:val="006C68BB"/>
    <w:rsid w:val="006C6B4B"/>
    <w:rsid w:val="006C6F84"/>
    <w:rsid w:val="006C7429"/>
    <w:rsid w:val="006C74B0"/>
    <w:rsid w:val="006C7A84"/>
    <w:rsid w:val="006C7BCE"/>
    <w:rsid w:val="006D0A00"/>
    <w:rsid w:val="006D0E06"/>
    <w:rsid w:val="006D1225"/>
    <w:rsid w:val="006D1822"/>
    <w:rsid w:val="006D1D66"/>
    <w:rsid w:val="006D2EF6"/>
    <w:rsid w:val="006D37E0"/>
    <w:rsid w:val="006D3BFD"/>
    <w:rsid w:val="006D4B79"/>
    <w:rsid w:val="006D56BC"/>
    <w:rsid w:val="006D5F2E"/>
    <w:rsid w:val="006D5FEF"/>
    <w:rsid w:val="006D608D"/>
    <w:rsid w:val="006D6CFF"/>
    <w:rsid w:val="006D7233"/>
    <w:rsid w:val="006D7513"/>
    <w:rsid w:val="006E0658"/>
    <w:rsid w:val="006E10EB"/>
    <w:rsid w:val="006E180B"/>
    <w:rsid w:val="006E1B46"/>
    <w:rsid w:val="006E1E4E"/>
    <w:rsid w:val="006E1E62"/>
    <w:rsid w:val="006E2067"/>
    <w:rsid w:val="006E20B4"/>
    <w:rsid w:val="006E2FA2"/>
    <w:rsid w:val="006E4EAF"/>
    <w:rsid w:val="006E544F"/>
    <w:rsid w:val="006E5A09"/>
    <w:rsid w:val="006E5AD7"/>
    <w:rsid w:val="006E6135"/>
    <w:rsid w:val="006E6EBF"/>
    <w:rsid w:val="006E7496"/>
    <w:rsid w:val="006E78B9"/>
    <w:rsid w:val="006F00B8"/>
    <w:rsid w:val="006F01CE"/>
    <w:rsid w:val="006F04E2"/>
    <w:rsid w:val="006F09AB"/>
    <w:rsid w:val="006F0C5A"/>
    <w:rsid w:val="006F0CF4"/>
    <w:rsid w:val="006F0E2A"/>
    <w:rsid w:val="006F115B"/>
    <w:rsid w:val="006F1786"/>
    <w:rsid w:val="006F1A78"/>
    <w:rsid w:val="006F1AD6"/>
    <w:rsid w:val="006F1D3B"/>
    <w:rsid w:val="006F1D9B"/>
    <w:rsid w:val="006F20D2"/>
    <w:rsid w:val="006F2101"/>
    <w:rsid w:val="006F2926"/>
    <w:rsid w:val="006F2ACE"/>
    <w:rsid w:val="006F2B18"/>
    <w:rsid w:val="006F2E84"/>
    <w:rsid w:val="006F2FDD"/>
    <w:rsid w:val="006F3C7A"/>
    <w:rsid w:val="006F3F1F"/>
    <w:rsid w:val="006F3F94"/>
    <w:rsid w:val="006F40BF"/>
    <w:rsid w:val="006F4ED5"/>
    <w:rsid w:val="006F5807"/>
    <w:rsid w:val="006F5A54"/>
    <w:rsid w:val="006F5DD3"/>
    <w:rsid w:val="006F5ECA"/>
    <w:rsid w:val="006F61EB"/>
    <w:rsid w:val="006F61F4"/>
    <w:rsid w:val="006F6EB1"/>
    <w:rsid w:val="006F7022"/>
    <w:rsid w:val="006F714B"/>
    <w:rsid w:val="006F7A9B"/>
    <w:rsid w:val="006F7E55"/>
    <w:rsid w:val="006F7FD9"/>
    <w:rsid w:val="0070074A"/>
    <w:rsid w:val="00700C31"/>
    <w:rsid w:val="007016E7"/>
    <w:rsid w:val="00701791"/>
    <w:rsid w:val="00701C74"/>
    <w:rsid w:val="00701CC3"/>
    <w:rsid w:val="007021DD"/>
    <w:rsid w:val="0070270E"/>
    <w:rsid w:val="0070290C"/>
    <w:rsid w:val="00702B38"/>
    <w:rsid w:val="00702CD9"/>
    <w:rsid w:val="00702FE2"/>
    <w:rsid w:val="007033A0"/>
    <w:rsid w:val="00703BA0"/>
    <w:rsid w:val="00703C5E"/>
    <w:rsid w:val="00704AC7"/>
    <w:rsid w:val="007063E2"/>
    <w:rsid w:val="007068AF"/>
    <w:rsid w:val="00706B56"/>
    <w:rsid w:val="007074D5"/>
    <w:rsid w:val="007076B3"/>
    <w:rsid w:val="007104CA"/>
    <w:rsid w:val="00710D50"/>
    <w:rsid w:val="00711453"/>
    <w:rsid w:val="007121EF"/>
    <w:rsid w:val="00712555"/>
    <w:rsid w:val="00712AD0"/>
    <w:rsid w:val="00712B00"/>
    <w:rsid w:val="00712BD0"/>
    <w:rsid w:val="00712D62"/>
    <w:rsid w:val="00712D86"/>
    <w:rsid w:val="00712E7A"/>
    <w:rsid w:val="00712FAA"/>
    <w:rsid w:val="0071346D"/>
    <w:rsid w:val="0071360A"/>
    <w:rsid w:val="0071367C"/>
    <w:rsid w:val="00713EE5"/>
    <w:rsid w:val="0071467C"/>
    <w:rsid w:val="0071490C"/>
    <w:rsid w:val="00714B52"/>
    <w:rsid w:val="00714FD3"/>
    <w:rsid w:val="00715ABB"/>
    <w:rsid w:val="007165B5"/>
    <w:rsid w:val="007178B3"/>
    <w:rsid w:val="00717A72"/>
    <w:rsid w:val="00717DC6"/>
    <w:rsid w:val="00717E96"/>
    <w:rsid w:val="00717F03"/>
    <w:rsid w:val="00720229"/>
    <w:rsid w:val="00720418"/>
    <w:rsid w:val="0072080B"/>
    <w:rsid w:val="0072089F"/>
    <w:rsid w:val="00720919"/>
    <w:rsid w:val="00720C77"/>
    <w:rsid w:val="00720D5E"/>
    <w:rsid w:val="00721113"/>
    <w:rsid w:val="007211A1"/>
    <w:rsid w:val="0072178D"/>
    <w:rsid w:val="00721F78"/>
    <w:rsid w:val="00722BCE"/>
    <w:rsid w:val="00723D34"/>
    <w:rsid w:val="00724402"/>
    <w:rsid w:val="00724815"/>
    <w:rsid w:val="007248BA"/>
    <w:rsid w:val="00724AE5"/>
    <w:rsid w:val="00724FB7"/>
    <w:rsid w:val="00724FBD"/>
    <w:rsid w:val="0072534D"/>
    <w:rsid w:val="007257BC"/>
    <w:rsid w:val="00725C61"/>
    <w:rsid w:val="00725F31"/>
    <w:rsid w:val="00726290"/>
    <w:rsid w:val="0072637E"/>
    <w:rsid w:val="00726B92"/>
    <w:rsid w:val="00726E5E"/>
    <w:rsid w:val="00726EB3"/>
    <w:rsid w:val="00727115"/>
    <w:rsid w:val="00727202"/>
    <w:rsid w:val="007272BD"/>
    <w:rsid w:val="007272EB"/>
    <w:rsid w:val="00730047"/>
    <w:rsid w:val="00730643"/>
    <w:rsid w:val="007309E1"/>
    <w:rsid w:val="00731367"/>
    <w:rsid w:val="007313ED"/>
    <w:rsid w:val="00731656"/>
    <w:rsid w:val="007317B9"/>
    <w:rsid w:val="007317EF"/>
    <w:rsid w:val="0073186F"/>
    <w:rsid w:val="00731874"/>
    <w:rsid w:val="007321D0"/>
    <w:rsid w:val="00732939"/>
    <w:rsid w:val="00732B8B"/>
    <w:rsid w:val="007337EF"/>
    <w:rsid w:val="00733858"/>
    <w:rsid w:val="00733BD7"/>
    <w:rsid w:val="00733D7D"/>
    <w:rsid w:val="00733E69"/>
    <w:rsid w:val="00734153"/>
    <w:rsid w:val="00734735"/>
    <w:rsid w:val="00734E01"/>
    <w:rsid w:val="00734EA9"/>
    <w:rsid w:val="007353A7"/>
    <w:rsid w:val="00735977"/>
    <w:rsid w:val="00735CF9"/>
    <w:rsid w:val="00735D3D"/>
    <w:rsid w:val="0073650E"/>
    <w:rsid w:val="007369F1"/>
    <w:rsid w:val="00736B39"/>
    <w:rsid w:val="00736CB7"/>
    <w:rsid w:val="0073722F"/>
    <w:rsid w:val="00737359"/>
    <w:rsid w:val="007375CA"/>
    <w:rsid w:val="00737973"/>
    <w:rsid w:val="00737E42"/>
    <w:rsid w:val="00737E86"/>
    <w:rsid w:val="0074071A"/>
    <w:rsid w:val="00740A56"/>
    <w:rsid w:val="00741212"/>
    <w:rsid w:val="00741DE5"/>
    <w:rsid w:val="0074208A"/>
    <w:rsid w:val="007424C2"/>
    <w:rsid w:val="00742607"/>
    <w:rsid w:val="00742FBC"/>
    <w:rsid w:val="007432E8"/>
    <w:rsid w:val="00743321"/>
    <w:rsid w:val="00743AB8"/>
    <w:rsid w:val="0074412D"/>
    <w:rsid w:val="0074477E"/>
    <w:rsid w:val="007462E3"/>
    <w:rsid w:val="00746ABE"/>
    <w:rsid w:val="00746BA3"/>
    <w:rsid w:val="00747838"/>
    <w:rsid w:val="00747EDC"/>
    <w:rsid w:val="007500DF"/>
    <w:rsid w:val="00750565"/>
    <w:rsid w:val="0075113F"/>
    <w:rsid w:val="00751835"/>
    <w:rsid w:val="00751DD5"/>
    <w:rsid w:val="00752117"/>
    <w:rsid w:val="007526E9"/>
    <w:rsid w:val="00752BDF"/>
    <w:rsid w:val="00753625"/>
    <w:rsid w:val="00753735"/>
    <w:rsid w:val="007538F1"/>
    <w:rsid w:val="00753985"/>
    <w:rsid w:val="00753E20"/>
    <w:rsid w:val="00754363"/>
    <w:rsid w:val="00754529"/>
    <w:rsid w:val="00754795"/>
    <w:rsid w:val="007548C4"/>
    <w:rsid w:val="00754A53"/>
    <w:rsid w:val="007553C1"/>
    <w:rsid w:val="00755596"/>
    <w:rsid w:val="007556AA"/>
    <w:rsid w:val="00755A9A"/>
    <w:rsid w:val="00755C0D"/>
    <w:rsid w:val="00756415"/>
    <w:rsid w:val="00756796"/>
    <w:rsid w:val="00756D55"/>
    <w:rsid w:val="00757315"/>
    <w:rsid w:val="007575D7"/>
    <w:rsid w:val="00757D54"/>
    <w:rsid w:val="00757EFD"/>
    <w:rsid w:val="00760165"/>
    <w:rsid w:val="00760854"/>
    <w:rsid w:val="0076197D"/>
    <w:rsid w:val="00761CB5"/>
    <w:rsid w:val="007621CA"/>
    <w:rsid w:val="00762EE2"/>
    <w:rsid w:val="0076304C"/>
    <w:rsid w:val="007632CA"/>
    <w:rsid w:val="007633F5"/>
    <w:rsid w:val="00763709"/>
    <w:rsid w:val="007638DE"/>
    <w:rsid w:val="00763C82"/>
    <w:rsid w:val="00763F92"/>
    <w:rsid w:val="00764278"/>
    <w:rsid w:val="007646BC"/>
    <w:rsid w:val="007646E8"/>
    <w:rsid w:val="00764B6C"/>
    <w:rsid w:val="00765276"/>
    <w:rsid w:val="007655D5"/>
    <w:rsid w:val="00766013"/>
    <w:rsid w:val="00766118"/>
    <w:rsid w:val="007666D8"/>
    <w:rsid w:val="007671E2"/>
    <w:rsid w:val="00767274"/>
    <w:rsid w:val="00767824"/>
    <w:rsid w:val="00770153"/>
    <w:rsid w:val="007703AA"/>
    <w:rsid w:val="007707F7"/>
    <w:rsid w:val="00771669"/>
    <w:rsid w:val="00771913"/>
    <w:rsid w:val="0077198D"/>
    <w:rsid w:val="00771CED"/>
    <w:rsid w:val="00772049"/>
    <w:rsid w:val="00772301"/>
    <w:rsid w:val="0077287C"/>
    <w:rsid w:val="007737FE"/>
    <w:rsid w:val="00773BC9"/>
    <w:rsid w:val="00773C7A"/>
    <w:rsid w:val="00773CCF"/>
    <w:rsid w:val="007742AF"/>
    <w:rsid w:val="007749A0"/>
    <w:rsid w:val="007749EC"/>
    <w:rsid w:val="00774F9B"/>
    <w:rsid w:val="007765F4"/>
    <w:rsid w:val="007767A0"/>
    <w:rsid w:val="00776B60"/>
    <w:rsid w:val="00776C4D"/>
    <w:rsid w:val="007772A3"/>
    <w:rsid w:val="00777E20"/>
    <w:rsid w:val="007800FD"/>
    <w:rsid w:val="0078011F"/>
    <w:rsid w:val="0078021B"/>
    <w:rsid w:val="0078055F"/>
    <w:rsid w:val="00780D7C"/>
    <w:rsid w:val="007812C3"/>
    <w:rsid w:val="007816CD"/>
    <w:rsid w:val="00781E42"/>
    <w:rsid w:val="00782B26"/>
    <w:rsid w:val="00783455"/>
    <w:rsid w:val="007837DF"/>
    <w:rsid w:val="00784277"/>
    <w:rsid w:val="007846AE"/>
    <w:rsid w:val="00784F9F"/>
    <w:rsid w:val="007859CD"/>
    <w:rsid w:val="00785B52"/>
    <w:rsid w:val="00785ECC"/>
    <w:rsid w:val="00786BBF"/>
    <w:rsid w:val="00786C06"/>
    <w:rsid w:val="00787127"/>
    <w:rsid w:val="0078728F"/>
    <w:rsid w:val="00787295"/>
    <w:rsid w:val="00787A1A"/>
    <w:rsid w:val="00787E8D"/>
    <w:rsid w:val="00790F3C"/>
    <w:rsid w:val="0079102D"/>
    <w:rsid w:val="00791041"/>
    <w:rsid w:val="007921CC"/>
    <w:rsid w:val="0079293F"/>
    <w:rsid w:val="00792998"/>
    <w:rsid w:val="00792A78"/>
    <w:rsid w:val="0079314A"/>
    <w:rsid w:val="00793380"/>
    <w:rsid w:val="007936DF"/>
    <w:rsid w:val="00793E96"/>
    <w:rsid w:val="00794498"/>
    <w:rsid w:val="00794566"/>
    <w:rsid w:val="0079471E"/>
    <w:rsid w:val="00794836"/>
    <w:rsid w:val="00794AFB"/>
    <w:rsid w:val="00794B01"/>
    <w:rsid w:val="00794BB4"/>
    <w:rsid w:val="00795157"/>
    <w:rsid w:val="00795351"/>
    <w:rsid w:val="00795593"/>
    <w:rsid w:val="00795820"/>
    <w:rsid w:val="00795F4D"/>
    <w:rsid w:val="0079658D"/>
    <w:rsid w:val="00796EF8"/>
    <w:rsid w:val="00797800"/>
    <w:rsid w:val="00797938"/>
    <w:rsid w:val="007A0D96"/>
    <w:rsid w:val="007A0FAA"/>
    <w:rsid w:val="007A18F7"/>
    <w:rsid w:val="007A232D"/>
    <w:rsid w:val="007A2388"/>
    <w:rsid w:val="007A2FE1"/>
    <w:rsid w:val="007A34BF"/>
    <w:rsid w:val="007A37BE"/>
    <w:rsid w:val="007A3C84"/>
    <w:rsid w:val="007A3CBB"/>
    <w:rsid w:val="007A3D1D"/>
    <w:rsid w:val="007A40D5"/>
    <w:rsid w:val="007A43B0"/>
    <w:rsid w:val="007A484F"/>
    <w:rsid w:val="007A5269"/>
    <w:rsid w:val="007A562C"/>
    <w:rsid w:val="007A566C"/>
    <w:rsid w:val="007A5822"/>
    <w:rsid w:val="007A59E7"/>
    <w:rsid w:val="007A5F53"/>
    <w:rsid w:val="007A66D5"/>
    <w:rsid w:val="007A680F"/>
    <w:rsid w:val="007A6836"/>
    <w:rsid w:val="007A6BB0"/>
    <w:rsid w:val="007A7028"/>
    <w:rsid w:val="007A7870"/>
    <w:rsid w:val="007B006D"/>
    <w:rsid w:val="007B00E3"/>
    <w:rsid w:val="007B0501"/>
    <w:rsid w:val="007B0764"/>
    <w:rsid w:val="007B1326"/>
    <w:rsid w:val="007B1486"/>
    <w:rsid w:val="007B14EB"/>
    <w:rsid w:val="007B1C16"/>
    <w:rsid w:val="007B2118"/>
    <w:rsid w:val="007B2388"/>
    <w:rsid w:val="007B2A72"/>
    <w:rsid w:val="007B2B4E"/>
    <w:rsid w:val="007B30A7"/>
    <w:rsid w:val="007B37A4"/>
    <w:rsid w:val="007B39B5"/>
    <w:rsid w:val="007B3DBE"/>
    <w:rsid w:val="007B42B3"/>
    <w:rsid w:val="007B43A7"/>
    <w:rsid w:val="007B47EB"/>
    <w:rsid w:val="007B4BF1"/>
    <w:rsid w:val="007B4CBD"/>
    <w:rsid w:val="007B55D9"/>
    <w:rsid w:val="007B5993"/>
    <w:rsid w:val="007B5E64"/>
    <w:rsid w:val="007B5FCA"/>
    <w:rsid w:val="007B65C1"/>
    <w:rsid w:val="007B678B"/>
    <w:rsid w:val="007B67D7"/>
    <w:rsid w:val="007B72F2"/>
    <w:rsid w:val="007B7C75"/>
    <w:rsid w:val="007B7FD3"/>
    <w:rsid w:val="007C0197"/>
    <w:rsid w:val="007C03F8"/>
    <w:rsid w:val="007C0906"/>
    <w:rsid w:val="007C0ADD"/>
    <w:rsid w:val="007C14D1"/>
    <w:rsid w:val="007C1A02"/>
    <w:rsid w:val="007C2084"/>
    <w:rsid w:val="007C251F"/>
    <w:rsid w:val="007C2718"/>
    <w:rsid w:val="007C27C3"/>
    <w:rsid w:val="007C2AC7"/>
    <w:rsid w:val="007C39D4"/>
    <w:rsid w:val="007C3ABD"/>
    <w:rsid w:val="007C3F44"/>
    <w:rsid w:val="007C4615"/>
    <w:rsid w:val="007C484E"/>
    <w:rsid w:val="007C4EEF"/>
    <w:rsid w:val="007C59C6"/>
    <w:rsid w:val="007C5AEB"/>
    <w:rsid w:val="007C5D40"/>
    <w:rsid w:val="007C5E94"/>
    <w:rsid w:val="007C6734"/>
    <w:rsid w:val="007C6B04"/>
    <w:rsid w:val="007C6B68"/>
    <w:rsid w:val="007C71FC"/>
    <w:rsid w:val="007C7357"/>
    <w:rsid w:val="007C7414"/>
    <w:rsid w:val="007C7B0C"/>
    <w:rsid w:val="007C7F71"/>
    <w:rsid w:val="007D0A3B"/>
    <w:rsid w:val="007D0C4C"/>
    <w:rsid w:val="007D148B"/>
    <w:rsid w:val="007D16B2"/>
    <w:rsid w:val="007D1ABE"/>
    <w:rsid w:val="007D2972"/>
    <w:rsid w:val="007D2E65"/>
    <w:rsid w:val="007D30CB"/>
    <w:rsid w:val="007D30F7"/>
    <w:rsid w:val="007D37FE"/>
    <w:rsid w:val="007D4877"/>
    <w:rsid w:val="007D4F7A"/>
    <w:rsid w:val="007D547A"/>
    <w:rsid w:val="007D5506"/>
    <w:rsid w:val="007D55F2"/>
    <w:rsid w:val="007D5F7E"/>
    <w:rsid w:val="007D6292"/>
    <w:rsid w:val="007D62AE"/>
    <w:rsid w:val="007D67AD"/>
    <w:rsid w:val="007D686B"/>
    <w:rsid w:val="007D6BC6"/>
    <w:rsid w:val="007D736C"/>
    <w:rsid w:val="007D7E68"/>
    <w:rsid w:val="007E0767"/>
    <w:rsid w:val="007E0C50"/>
    <w:rsid w:val="007E1AAF"/>
    <w:rsid w:val="007E2171"/>
    <w:rsid w:val="007E23D5"/>
    <w:rsid w:val="007E2A97"/>
    <w:rsid w:val="007E3375"/>
    <w:rsid w:val="007E36AF"/>
    <w:rsid w:val="007E378F"/>
    <w:rsid w:val="007E3896"/>
    <w:rsid w:val="007E3F6A"/>
    <w:rsid w:val="007E43BD"/>
    <w:rsid w:val="007E4557"/>
    <w:rsid w:val="007E4769"/>
    <w:rsid w:val="007E4900"/>
    <w:rsid w:val="007E4B2D"/>
    <w:rsid w:val="007E4D82"/>
    <w:rsid w:val="007E4EDF"/>
    <w:rsid w:val="007E4F9D"/>
    <w:rsid w:val="007E528A"/>
    <w:rsid w:val="007E5939"/>
    <w:rsid w:val="007E5F76"/>
    <w:rsid w:val="007E6188"/>
    <w:rsid w:val="007E7C66"/>
    <w:rsid w:val="007F0595"/>
    <w:rsid w:val="007F063F"/>
    <w:rsid w:val="007F187C"/>
    <w:rsid w:val="007F194F"/>
    <w:rsid w:val="007F1A85"/>
    <w:rsid w:val="007F2BBB"/>
    <w:rsid w:val="007F2C4E"/>
    <w:rsid w:val="007F3296"/>
    <w:rsid w:val="007F36A9"/>
    <w:rsid w:val="007F3D00"/>
    <w:rsid w:val="007F4397"/>
    <w:rsid w:val="007F4427"/>
    <w:rsid w:val="007F4509"/>
    <w:rsid w:val="007F4639"/>
    <w:rsid w:val="007F4AFB"/>
    <w:rsid w:val="007F4FD7"/>
    <w:rsid w:val="007F5254"/>
    <w:rsid w:val="007F5777"/>
    <w:rsid w:val="007F58BA"/>
    <w:rsid w:val="007F59B1"/>
    <w:rsid w:val="007F5D66"/>
    <w:rsid w:val="007F613E"/>
    <w:rsid w:val="007F62B7"/>
    <w:rsid w:val="007F6B9D"/>
    <w:rsid w:val="007F6CEB"/>
    <w:rsid w:val="007F7877"/>
    <w:rsid w:val="007F7BE0"/>
    <w:rsid w:val="007F7C77"/>
    <w:rsid w:val="00800570"/>
    <w:rsid w:val="008009B0"/>
    <w:rsid w:val="00800A29"/>
    <w:rsid w:val="00800DB9"/>
    <w:rsid w:val="0080153A"/>
    <w:rsid w:val="008019EC"/>
    <w:rsid w:val="00801F88"/>
    <w:rsid w:val="0080294C"/>
    <w:rsid w:val="00803A21"/>
    <w:rsid w:val="00803ADD"/>
    <w:rsid w:val="0080413E"/>
    <w:rsid w:val="008044EA"/>
    <w:rsid w:val="00805350"/>
    <w:rsid w:val="008058A4"/>
    <w:rsid w:val="00805DEE"/>
    <w:rsid w:val="008066E6"/>
    <w:rsid w:val="008067B6"/>
    <w:rsid w:val="00806DE8"/>
    <w:rsid w:val="00807455"/>
    <w:rsid w:val="0080765C"/>
    <w:rsid w:val="0080798A"/>
    <w:rsid w:val="00807E9E"/>
    <w:rsid w:val="00810271"/>
    <w:rsid w:val="00810C97"/>
    <w:rsid w:val="00810D52"/>
    <w:rsid w:val="00810ECD"/>
    <w:rsid w:val="00810F43"/>
    <w:rsid w:val="008110C1"/>
    <w:rsid w:val="0081173A"/>
    <w:rsid w:val="008117F4"/>
    <w:rsid w:val="00811BDB"/>
    <w:rsid w:val="00812D96"/>
    <w:rsid w:val="00814222"/>
    <w:rsid w:val="00814642"/>
    <w:rsid w:val="008146FA"/>
    <w:rsid w:val="00814E17"/>
    <w:rsid w:val="00815099"/>
    <w:rsid w:val="00815710"/>
    <w:rsid w:val="008169D4"/>
    <w:rsid w:val="00816F41"/>
    <w:rsid w:val="008171C2"/>
    <w:rsid w:val="0081752C"/>
    <w:rsid w:val="00817951"/>
    <w:rsid w:val="00817CA1"/>
    <w:rsid w:val="00817FF6"/>
    <w:rsid w:val="0082063D"/>
    <w:rsid w:val="00820902"/>
    <w:rsid w:val="00821059"/>
    <w:rsid w:val="00821067"/>
    <w:rsid w:val="00821389"/>
    <w:rsid w:val="00821654"/>
    <w:rsid w:val="008220CF"/>
    <w:rsid w:val="00822369"/>
    <w:rsid w:val="00822BCF"/>
    <w:rsid w:val="00822EB4"/>
    <w:rsid w:val="00823359"/>
    <w:rsid w:val="0082396A"/>
    <w:rsid w:val="00823977"/>
    <w:rsid w:val="00823B04"/>
    <w:rsid w:val="00823B27"/>
    <w:rsid w:val="00824E8C"/>
    <w:rsid w:val="008251AB"/>
    <w:rsid w:val="0082546F"/>
    <w:rsid w:val="00825B4C"/>
    <w:rsid w:val="00825CD3"/>
    <w:rsid w:val="00826151"/>
    <w:rsid w:val="00826535"/>
    <w:rsid w:val="00826B68"/>
    <w:rsid w:val="00826D27"/>
    <w:rsid w:val="00827155"/>
    <w:rsid w:val="00827265"/>
    <w:rsid w:val="008277BC"/>
    <w:rsid w:val="008301DD"/>
    <w:rsid w:val="00830273"/>
    <w:rsid w:val="00830801"/>
    <w:rsid w:val="00830DF4"/>
    <w:rsid w:val="008319D7"/>
    <w:rsid w:val="00831D9E"/>
    <w:rsid w:val="00831ECB"/>
    <w:rsid w:val="0083204F"/>
    <w:rsid w:val="00832455"/>
    <w:rsid w:val="008324C7"/>
    <w:rsid w:val="00832699"/>
    <w:rsid w:val="00832856"/>
    <w:rsid w:val="00832B53"/>
    <w:rsid w:val="00833A30"/>
    <w:rsid w:val="00834499"/>
    <w:rsid w:val="00834710"/>
    <w:rsid w:val="008348D8"/>
    <w:rsid w:val="00834EAF"/>
    <w:rsid w:val="008358A3"/>
    <w:rsid w:val="00835921"/>
    <w:rsid w:val="00835B50"/>
    <w:rsid w:val="008363DF"/>
    <w:rsid w:val="00836780"/>
    <w:rsid w:val="00836B0D"/>
    <w:rsid w:val="008370CA"/>
    <w:rsid w:val="00837677"/>
    <w:rsid w:val="00837F9D"/>
    <w:rsid w:val="0084029A"/>
    <w:rsid w:val="0084110F"/>
    <w:rsid w:val="00841F7F"/>
    <w:rsid w:val="00842283"/>
    <w:rsid w:val="008423F8"/>
    <w:rsid w:val="008426CC"/>
    <w:rsid w:val="00842789"/>
    <w:rsid w:val="008429DD"/>
    <w:rsid w:val="00843512"/>
    <w:rsid w:val="0084387D"/>
    <w:rsid w:val="00843F2B"/>
    <w:rsid w:val="008440AE"/>
    <w:rsid w:val="008457B3"/>
    <w:rsid w:val="00845948"/>
    <w:rsid w:val="00845F69"/>
    <w:rsid w:val="0084625D"/>
    <w:rsid w:val="00846829"/>
    <w:rsid w:val="00846BB1"/>
    <w:rsid w:val="00846D85"/>
    <w:rsid w:val="0084770A"/>
    <w:rsid w:val="008477A6"/>
    <w:rsid w:val="00847827"/>
    <w:rsid w:val="00847CC9"/>
    <w:rsid w:val="0085036A"/>
    <w:rsid w:val="00850609"/>
    <w:rsid w:val="00850EB6"/>
    <w:rsid w:val="0085124B"/>
    <w:rsid w:val="00851385"/>
    <w:rsid w:val="008513FC"/>
    <w:rsid w:val="00851623"/>
    <w:rsid w:val="0085180D"/>
    <w:rsid w:val="00851A0D"/>
    <w:rsid w:val="00851F97"/>
    <w:rsid w:val="008526FB"/>
    <w:rsid w:val="008535B9"/>
    <w:rsid w:val="0085378A"/>
    <w:rsid w:val="00853A4C"/>
    <w:rsid w:val="00853B84"/>
    <w:rsid w:val="00854756"/>
    <w:rsid w:val="00854EE5"/>
    <w:rsid w:val="0085548C"/>
    <w:rsid w:val="00855C16"/>
    <w:rsid w:val="00855DFE"/>
    <w:rsid w:val="00856497"/>
    <w:rsid w:val="008564C3"/>
    <w:rsid w:val="008564E8"/>
    <w:rsid w:val="0085653E"/>
    <w:rsid w:val="00856BDF"/>
    <w:rsid w:val="00857262"/>
    <w:rsid w:val="008577CA"/>
    <w:rsid w:val="008578A3"/>
    <w:rsid w:val="00857AB6"/>
    <w:rsid w:val="00857CE6"/>
    <w:rsid w:val="008606A3"/>
    <w:rsid w:val="00860D53"/>
    <w:rsid w:val="008610EF"/>
    <w:rsid w:val="00861BDE"/>
    <w:rsid w:val="00861F7E"/>
    <w:rsid w:val="0086209B"/>
    <w:rsid w:val="00862210"/>
    <w:rsid w:val="00862B1B"/>
    <w:rsid w:val="00862EEC"/>
    <w:rsid w:val="00863087"/>
    <w:rsid w:val="008633AD"/>
    <w:rsid w:val="008640EF"/>
    <w:rsid w:val="00864301"/>
    <w:rsid w:val="00864545"/>
    <w:rsid w:val="008649ED"/>
    <w:rsid w:val="00865339"/>
    <w:rsid w:val="008659E8"/>
    <w:rsid w:val="008668B8"/>
    <w:rsid w:val="008673B1"/>
    <w:rsid w:val="00867BFF"/>
    <w:rsid w:val="00870C08"/>
    <w:rsid w:val="0087117C"/>
    <w:rsid w:val="008717DA"/>
    <w:rsid w:val="00871807"/>
    <w:rsid w:val="008719BC"/>
    <w:rsid w:val="00871C99"/>
    <w:rsid w:val="00871D4E"/>
    <w:rsid w:val="00871FF4"/>
    <w:rsid w:val="00872A06"/>
    <w:rsid w:val="00872A55"/>
    <w:rsid w:val="00872E0E"/>
    <w:rsid w:val="00872F77"/>
    <w:rsid w:val="008732F0"/>
    <w:rsid w:val="00873555"/>
    <w:rsid w:val="008736F7"/>
    <w:rsid w:val="008743D1"/>
    <w:rsid w:val="00874436"/>
    <w:rsid w:val="008749F3"/>
    <w:rsid w:val="00874BB5"/>
    <w:rsid w:val="00874DDE"/>
    <w:rsid w:val="00875275"/>
    <w:rsid w:val="00875346"/>
    <w:rsid w:val="00875436"/>
    <w:rsid w:val="00875515"/>
    <w:rsid w:val="008756EE"/>
    <w:rsid w:val="0087588B"/>
    <w:rsid w:val="008763D8"/>
    <w:rsid w:val="00876593"/>
    <w:rsid w:val="00876AC1"/>
    <w:rsid w:val="00877652"/>
    <w:rsid w:val="0087778E"/>
    <w:rsid w:val="008777C5"/>
    <w:rsid w:val="00877A89"/>
    <w:rsid w:val="00880195"/>
    <w:rsid w:val="00880BB7"/>
    <w:rsid w:val="00881D50"/>
    <w:rsid w:val="00881DA7"/>
    <w:rsid w:val="00882668"/>
    <w:rsid w:val="00882779"/>
    <w:rsid w:val="00882CFE"/>
    <w:rsid w:val="00882D71"/>
    <w:rsid w:val="0088344A"/>
    <w:rsid w:val="0088369B"/>
    <w:rsid w:val="008839C9"/>
    <w:rsid w:val="00883D2B"/>
    <w:rsid w:val="00884A58"/>
    <w:rsid w:val="00884F21"/>
    <w:rsid w:val="00885AFB"/>
    <w:rsid w:val="00885D13"/>
    <w:rsid w:val="00885DE4"/>
    <w:rsid w:val="00886540"/>
    <w:rsid w:val="00886843"/>
    <w:rsid w:val="00886BEF"/>
    <w:rsid w:val="00887E7A"/>
    <w:rsid w:val="00890B51"/>
    <w:rsid w:val="00890F65"/>
    <w:rsid w:val="00891106"/>
    <w:rsid w:val="00891DC9"/>
    <w:rsid w:val="008921A9"/>
    <w:rsid w:val="008923AF"/>
    <w:rsid w:val="008925E1"/>
    <w:rsid w:val="00892EE6"/>
    <w:rsid w:val="00893793"/>
    <w:rsid w:val="008938DA"/>
    <w:rsid w:val="00893AF7"/>
    <w:rsid w:val="0089406F"/>
    <w:rsid w:val="008947ED"/>
    <w:rsid w:val="00894BB4"/>
    <w:rsid w:val="00895072"/>
    <w:rsid w:val="008951F3"/>
    <w:rsid w:val="00895276"/>
    <w:rsid w:val="008962C2"/>
    <w:rsid w:val="008969A2"/>
    <w:rsid w:val="00896BEC"/>
    <w:rsid w:val="0089711F"/>
    <w:rsid w:val="00897389"/>
    <w:rsid w:val="008976E5"/>
    <w:rsid w:val="00897AD0"/>
    <w:rsid w:val="00897B6A"/>
    <w:rsid w:val="008A12A9"/>
    <w:rsid w:val="008A132A"/>
    <w:rsid w:val="008A16DB"/>
    <w:rsid w:val="008A179E"/>
    <w:rsid w:val="008A19D2"/>
    <w:rsid w:val="008A1C9F"/>
    <w:rsid w:val="008A1DE4"/>
    <w:rsid w:val="008A2017"/>
    <w:rsid w:val="008A224C"/>
    <w:rsid w:val="008A2A7D"/>
    <w:rsid w:val="008A2CF4"/>
    <w:rsid w:val="008A3EF8"/>
    <w:rsid w:val="008A41A7"/>
    <w:rsid w:val="008A534E"/>
    <w:rsid w:val="008A60C9"/>
    <w:rsid w:val="008A6817"/>
    <w:rsid w:val="008A6DCB"/>
    <w:rsid w:val="008A6F3F"/>
    <w:rsid w:val="008A6F73"/>
    <w:rsid w:val="008A7F39"/>
    <w:rsid w:val="008B0B29"/>
    <w:rsid w:val="008B0F80"/>
    <w:rsid w:val="008B11FB"/>
    <w:rsid w:val="008B1733"/>
    <w:rsid w:val="008B266F"/>
    <w:rsid w:val="008B3E5E"/>
    <w:rsid w:val="008B3F65"/>
    <w:rsid w:val="008B4788"/>
    <w:rsid w:val="008B4FE5"/>
    <w:rsid w:val="008B5300"/>
    <w:rsid w:val="008B5474"/>
    <w:rsid w:val="008B6017"/>
    <w:rsid w:val="008B6051"/>
    <w:rsid w:val="008B6423"/>
    <w:rsid w:val="008B6B22"/>
    <w:rsid w:val="008B7DBA"/>
    <w:rsid w:val="008C05FB"/>
    <w:rsid w:val="008C085E"/>
    <w:rsid w:val="008C157E"/>
    <w:rsid w:val="008C24BB"/>
    <w:rsid w:val="008C2F03"/>
    <w:rsid w:val="008C403C"/>
    <w:rsid w:val="008C43D8"/>
    <w:rsid w:val="008C44CA"/>
    <w:rsid w:val="008C4642"/>
    <w:rsid w:val="008C4807"/>
    <w:rsid w:val="008C4867"/>
    <w:rsid w:val="008C53E9"/>
    <w:rsid w:val="008C5FD1"/>
    <w:rsid w:val="008C6E4C"/>
    <w:rsid w:val="008C7CBE"/>
    <w:rsid w:val="008C7DF6"/>
    <w:rsid w:val="008D01D6"/>
    <w:rsid w:val="008D0309"/>
    <w:rsid w:val="008D06CD"/>
    <w:rsid w:val="008D0887"/>
    <w:rsid w:val="008D09BB"/>
    <w:rsid w:val="008D135A"/>
    <w:rsid w:val="008D13EF"/>
    <w:rsid w:val="008D140D"/>
    <w:rsid w:val="008D28A3"/>
    <w:rsid w:val="008D290C"/>
    <w:rsid w:val="008D2B96"/>
    <w:rsid w:val="008D2E57"/>
    <w:rsid w:val="008D3031"/>
    <w:rsid w:val="008D4029"/>
    <w:rsid w:val="008D460F"/>
    <w:rsid w:val="008D470F"/>
    <w:rsid w:val="008D4B67"/>
    <w:rsid w:val="008D5A5D"/>
    <w:rsid w:val="008D60CF"/>
    <w:rsid w:val="008D62E9"/>
    <w:rsid w:val="008D6714"/>
    <w:rsid w:val="008D7450"/>
    <w:rsid w:val="008E065E"/>
    <w:rsid w:val="008E06E4"/>
    <w:rsid w:val="008E0ACB"/>
    <w:rsid w:val="008E0CD5"/>
    <w:rsid w:val="008E1222"/>
    <w:rsid w:val="008E1238"/>
    <w:rsid w:val="008E1873"/>
    <w:rsid w:val="008E1B95"/>
    <w:rsid w:val="008E1C9C"/>
    <w:rsid w:val="008E2A04"/>
    <w:rsid w:val="008E2B8F"/>
    <w:rsid w:val="008E2C87"/>
    <w:rsid w:val="008E2FA1"/>
    <w:rsid w:val="008E360E"/>
    <w:rsid w:val="008E385D"/>
    <w:rsid w:val="008E404D"/>
    <w:rsid w:val="008E4436"/>
    <w:rsid w:val="008E4E2C"/>
    <w:rsid w:val="008E5799"/>
    <w:rsid w:val="008E580F"/>
    <w:rsid w:val="008E5AE4"/>
    <w:rsid w:val="008E650E"/>
    <w:rsid w:val="008E6A57"/>
    <w:rsid w:val="008E70EB"/>
    <w:rsid w:val="008E710E"/>
    <w:rsid w:val="008E71E2"/>
    <w:rsid w:val="008E76BE"/>
    <w:rsid w:val="008E790A"/>
    <w:rsid w:val="008E7A89"/>
    <w:rsid w:val="008F01E2"/>
    <w:rsid w:val="008F0579"/>
    <w:rsid w:val="008F0715"/>
    <w:rsid w:val="008F16B6"/>
    <w:rsid w:val="008F18C2"/>
    <w:rsid w:val="008F1933"/>
    <w:rsid w:val="008F22E1"/>
    <w:rsid w:val="008F3DBC"/>
    <w:rsid w:val="008F4358"/>
    <w:rsid w:val="008F45D5"/>
    <w:rsid w:val="008F4D51"/>
    <w:rsid w:val="008F54D1"/>
    <w:rsid w:val="008F5694"/>
    <w:rsid w:val="008F5937"/>
    <w:rsid w:val="008F5939"/>
    <w:rsid w:val="008F5B1E"/>
    <w:rsid w:val="008F7035"/>
    <w:rsid w:val="008F712B"/>
    <w:rsid w:val="008F7259"/>
    <w:rsid w:val="008F72B8"/>
    <w:rsid w:val="008F7899"/>
    <w:rsid w:val="008F7976"/>
    <w:rsid w:val="009002BB"/>
    <w:rsid w:val="00900431"/>
    <w:rsid w:val="009005EB"/>
    <w:rsid w:val="009006EC"/>
    <w:rsid w:val="00900CE7"/>
    <w:rsid w:val="00900D78"/>
    <w:rsid w:val="00900EB3"/>
    <w:rsid w:val="00900F03"/>
    <w:rsid w:val="00901D29"/>
    <w:rsid w:val="00902384"/>
    <w:rsid w:val="009026B2"/>
    <w:rsid w:val="00902A37"/>
    <w:rsid w:val="00902A70"/>
    <w:rsid w:val="00902C3C"/>
    <w:rsid w:val="00902E67"/>
    <w:rsid w:val="00902F36"/>
    <w:rsid w:val="0090358A"/>
    <w:rsid w:val="0090425F"/>
    <w:rsid w:val="00904ECA"/>
    <w:rsid w:val="00905740"/>
    <w:rsid w:val="00905B0A"/>
    <w:rsid w:val="00905CC0"/>
    <w:rsid w:val="00906C99"/>
    <w:rsid w:val="00906DC3"/>
    <w:rsid w:val="00906F14"/>
    <w:rsid w:val="009077B0"/>
    <w:rsid w:val="00910C98"/>
    <w:rsid w:val="00910DA8"/>
    <w:rsid w:val="00910EE3"/>
    <w:rsid w:val="00911297"/>
    <w:rsid w:val="00911CAC"/>
    <w:rsid w:val="009120B8"/>
    <w:rsid w:val="00912ADE"/>
    <w:rsid w:val="009130D3"/>
    <w:rsid w:val="0091371B"/>
    <w:rsid w:val="00913A0A"/>
    <w:rsid w:val="0091444D"/>
    <w:rsid w:val="009147EB"/>
    <w:rsid w:val="00915F01"/>
    <w:rsid w:val="009166EE"/>
    <w:rsid w:val="00917B80"/>
    <w:rsid w:val="00917C91"/>
    <w:rsid w:val="00917E58"/>
    <w:rsid w:val="00920174"/>
    <w:rsid w:val="00920831"/>
    <w:rsid w:val="00920E8D"/>
    <w:rsid w:val="0092121C"/>
    <w:rsid w:val="00921469"/>
    <w:rsid w:val="00921580"/>
    <w:rsid w:val="009217CF"/>
    <w:rsid w:val="00921883"/>
    <w:rsid w:val="00921AF8"/>
    <w:rsid w:val="00921EBD"/>
    <w:rsid w:val="00923D2F"/>
    <w:rsid w:val="00923FFE"/>
    <w:rsid w:val="00924085"/>
    <w:rsid w:val="00924594"/>
    <w:rsid w:val="00924B37"/>
    <w:rsid w:val="00924C36"/>
    <w:rsid w:val="00924C9A"/>
    <w:rsid w:val="00925057"/>
    <w:rsid w:val="009251C8"/>
    <w:rsid w:val="00925284"/>
    <w:rsid w:val="00925602"/>
    <w:rsid w:val="00925627"/>
    <w:rsid w:val="00925774"/>
    <w:rsid w:val="009258EC"/>
    <w:rsid w:val="00925CC5"/>
    <w:rsid w:val="00925D09"/>
    <w:rsid w:val="00925FDE"/>
    <w:rsid w:val="009265A5"/>
    <w:rsid w:val="0092686D"/>
    <w:rsid w:val="00926E70"/>
    <w:rsid w:val="00926FAD"/>
    <w:rsid w:val="009273DD"/>
    <w:rsid w:val="00927684"/>
    <w:rsid w:val="00930F6B"/>
    <w:rsid w:val="00931004"/>
    <w:rsid w:val="009315A8"/>
    <w:rsid w:val="00931AE9"/>
    <w:rsid w:val="00931DD7"/>
    <w:rsid w:val="00932E6A"/>
    <w:rsid w:val="009330AB"/>
    <w:rsid w:val="00933445"/>
    <w:rsid w:val="00933E01"/>
    <w:rsid w:val="00934539"/>
    <w:rsid w:val="00934818"/>
    <w:rsid w:val="009351C2"/>
    <w:rsid w:val="00935483"/>
    <w:rsid w:val="00935BA4"/>
    <w:rsid w:val="00935C12"/>
    <w:rsid w:val="00935C66"/>
    <w:rsid w:val="009366D5"/>
    <w:rsid w:val="00936BE9"/>
    <w:rsid w:val="00936C24"/>
    <w:rsid w:val="00937700"/>
    <w:rsid w:val="0093791B"/>
    <w:rsid w:val="009379DD"/>
    <w:rsid w:val="00937CA9"/>
    <w:rsid w:val="00940617"/>
    <w:rsid w:val="00940877"/>
    <w:rsid w:val="00940985"/>
    <w:rsid w:val="0094171D"/>
    <w:rsid w:val="00941873"/>
    <w:rsid w:val="00941A03"/>
    <w:rsid w:val="00941CD2"/>
    <w:rsid w:val="00941ED2"/>
    <w:rsid w:val="00942A81"/>
    <w:rsid w:val="00942BA0"/>
    <w:rsid w:val="009440FB"/>
    <w:rsid w:val="009442A3"/>
    <w:rsid w:val="0094433B"/>
    <w:rsid w:val="0094558F"/>
    <w:rsid w:val="009455CE"/>
    <w:rsid w:val="00946341"/>
    <w:rsid w:val="009468C1"/>
    <w:rsid w:val="009468F6"/>
    <w:rsid w:val="00946A3C"/>
    <w:rsid w:val="00947668"/>
    <w:rsid w:val="00947748"/>
    <w:rsid w:val="00947ADC"/>
    <w:rsid w:val="00950523"/>
    <w:rsid w:val="00950BC2"/>
    <w:rsid w:val="00950DD7"/>
    <w:rsid w:val="0095119C"/>
    <w:rsid w:val="00951628"/>
    <w:rsid w:val="00952D94"/>
    <w:rsid w:val="00953639"/>
    <w:rsid w:val="00953DA1"/>
    <w:rsid w:val="0095409B"/>
    <w:rsid w:val="009549D3"/>
    <w:rsid w:val="00954DA1"/>
    <w:rsid w:val="0095514E"/>
    <w:rsid w:val="00955417"/>
    <w:rsid w:val="009560F6"/>
    <w:rsid w:val="00956294"/>
    <w:rsid w:val="009563C4"/>
    <w:rsid w:val="00956A05"/>
    <w:rsid w:val="00956BF4"/>
    <w:rsid w:val="0095727D"/>
    <w:rsid w:val="00957392"/>
    <w:rsid w:val="0095770B"/>
    <w:rsid w:val="00957754"/>
    <w:rsid w:val="00957D37"/>
    <w:rsid w:val="009601E4"/>
    <w:rsid w:val="0096042F"/>
    <w:rsid w:val="009604C8"/>
    <w:rsid w:val="009613E4"/>
    <w:rsid w:val="009614D7"/>
    <w:rsid w:val="00961C53"/>
    <w:rsid w:val="009625C8"/>
    <w:rsid w:val="009625DE"/>
    <w:rsid w:val="009628D9"/>
    <w:rsid w:val="009630EE"/>
    <w:rsid w:val="00963E4F"/>
    <w:rsid w:val="00964253"/>
    <w:rsid w:val="0096478D"/>
    <w:rsid w:val="00964EC5"/>
    <w:rsid w:val="00965117"/>
    <w:rsid w:val="00965D57"/>
    <w:rsid w:val="00965F6A"/>
    <w:rsid w:val="0096620A"/>
    <w:rsid w:val="009668EF"/>
    <w:rsid w:val="00966C8F"/>
    <w:rsid w:val="00966E43"/>
    <w:rsid w:val="0096780A"/>
    <w:rsid w:val="0096787C"/>
    <w:rsid w:val="00967C05"/>
    <w:rsid w:val="00967D92"/>
    <w:rsid w:val="009700EA"/>
    <w:rsid w:val="0097022E"/>
    <w:rsid w:val="00970319"/>
    <w:rsid w:val="009704E9"/>
    <w:rsid w:val="00970A0A"/>
    <w:rsid w:val="00971671"/>
    <w:rsid w:val="00971948"/>
    <w:rsid w:val="009719ED"/>
    <w:rsid w:val="00971A61"/>
    <w:rsid w:val="00971D4D"/>
    <w:rsid w:val="00972398"/>
    <w:rsid w:val="009724D7"/>
    <w:rsid w:val="00972763"/>
    <w:rsid w:val="0097285C"/>
    <w:rsid w:val="00972895"/>
    <w:rsid w:val="00972E78"/>
    <w:rsid w:val="009733E2"/>
    <w:rsid w:val="00973C74"/>
    <w:rsid w:val="00973F0C"/>
    <w:rsid w:val="00974AA0"/>
    <w:rsid w:val="00974EDF"/>
    <w:rsid w:val="00975026"/>
    <w:rsid w:val="00975145"/>
    <w:rsid w:val="00975486"/>
    <w:rsid w:val="009758F1"/>
    <w:rsid w:val="0097602B"/>
    <w:rsid w:val="009763A4"/>
    <w:rsid w:val="009765FB"/>
    <w:rsid w:val="00976BEF"/>
    <w:rsid w:val="00977327"/>
    <w:rsid w:val="00977AF9"/>
    <w:rsid w:val="0098009F"/>
    <w:rsid w:val="00980962"/>
    <w:rsid w:val="00982189"/>
    <w:rsid w:val="0098258C"/>
    <w:rsid w:val="00982751"/>
    <w:rsid w:val="009837B1"/>
    <w:rsid w:val="00983CEF"/>
    <w:rsid w:val="0098443D"/>
    <w:rsid w:val="00984CE6"/>
    <w:rsid w:val="009851E3"/>
    <w:rsid w:val="00985F9E"/>
    <w:rsid w:val="00986095"/>
    <w:rsid w:val="0098627D"/>
    <w:rsid w:val="00986D97"/>
    <w:rsid w:val="00986E3E"/>
    <w:rsid w:val="00987522"/>
    <w:rsid w:val="00987823"/>
    <w:rsid w:val="00987D13"/>
    <w:rsid w:val="00987FC4"/>
    <w:rsid w:val="009905E4"/>
    <w:rsid w:val="00991280"/>
    <w:rsid w:val="00991E48"/>
    <w:rsid w:val="009920CD"/>
    <w:rsid w:val="00992454"/>
    <w:rsid w:val="00993103"/>
    <w:rsid w:val="0099347A"/>
    <w:rsid w:val="0099464E"/>
    <w:rsid w:val="00994832"/>
    <w:rsid w:val="00994D07"/>
    <w:rsid w:val="00994D68"/>
    <w:rsid w:val="00994DE1"/>
    <w:rsid w:val="0099507E"/>
    <w:rsid w:val="00995162"/>
    <w:rsid w:val="0099536C"/>
    <w:rsid w:val="009957A5"/>
    <w:rsid w:val="0099583B"/>
    <w:rsid w:val="0099600F"/>
    <w:rsid w:val="009976E4"/>
    <w:rsid w:val="009A018B"/>
    <w:rsid w:val="009A0514"/>
    <w:rsid w:val="009A08C7"/>
    <w:rsid w:val="009A10CA"/>
    <w:rsid w:val="009A15C6"/>
    <w:rsid w:val="009A164E"/>
    <w:rsid w:val="009A1689"/>
    <w:rsid w:val="009A18A9"/>
    <w:rsid w:val="009A19EC"/>
    <w:rsid w:val="009A1C04"/>
    <w:rsid w:val="009A1CC2"/>
    <w:rsid w:val="009A1F6D"/>
    <w:rsid w:val="009A1FAF"/>
    <w:rsid w:val="009A290E"/>
    <w:rsid w:val="009A2AF0"/>
    <w:rsid w:val="009A3A08"/>
    <w:rsid w:val="009A3E6A"/>
    <w:rsid w:val="009A4285"/>
    <w:rsid w:val="009A440C"/>
    <w:rsid w:val="009A4756"/>
    <w:rsid w:val="009A4AC9"/>
    <w:rsid w:val="009A51A0"/>
    <w:rsid w:val="009A5896"/>
    <w:rsid w:val="009A620B"/>
    <w:rsid w:val="009A6532"/>
    <w:rsid w:val="009A722B"/>
    <w:rsid w:val="009A7BCC"/>
    <w:rsid w:val="009A7CC8"/>
    <w:rsid w:val="009A7EFA"/>
    <w:rsid w:val="009B0160"/>
    <w:rsid w:val="009B06EB"/>
    <w:rsid w:val="009B0811"/>
    <w:rsid w:val="009B11BF"/>
    <w:rsid w:val="009B166A"/>
    <w:rsid w:val="009B1E86"/>
    <w:rsid w:val="009B1FEF"/>
    <w:rsid w:val="009B2834"/>
    <w:rsid w:val="009B2DF2"/>
    <w:rsid w:val="009B30D4"/>
    <w:rsid w:val="009B32BE"/>
    <w:rsid w:val="009B3625"/>
    <w:rsid w:val="009B37E3"/>
    <w:rsid w:val="009B39D4"/>
    <w:rsid w:val="009B42E7"/>
    <w:rsid w:val="009B48C9"/>
    <w:rsid w:val="009B48EC"/>
    <w:rsid w:val="009B4AAE"/>
    <w:rsid w:val="009B4DD0"/>
    <w:rsid w:val="009B518C"/>
    <w:rsid w:val="009B5479"/>
    <w:rsid w:val="009B55A2"/>
    <w:rsid w:val="009B5948"/>
    <w:rsid w:val="009B5A39"/>
    <w:rsid w:val="009B5D4D"/>
    <w:rsid w:val="009B6A97"/>
    <w:rsid w:val="009B6AB1"/>
    <w:rsid w:val="009B6BE1"/>
    <w:rsid w:val="009B6EDD"/>
    <w:rsid w:val="009B709C"/>
    <w:rsid w:val="009B7DA9"/>
    <w:rsid w:val="009B7E92"/>
    <w:rsid w:val="009B7FBF"/>
    <w:rsid w:val="009C01C0"/>
    <w:rsid w:val="009C031A"/>
    <w:rsid w:val="009C0334"/>
    <w:rsid w:val="009C0763"/>
    <w:rsid w:val="009C09B3"/>
    <w:rsid w:val="009C0BE0"/>
    <w:rsid w:val="009C132E"/>
    <w:rsid w:val="009C1425"/>
    <w:rsid w:val="009C1C82"/>
    <w:rsid w:val="009C1E08"/>
    <w:rsid w:val="009C2321"/>
    <w:rsid w:val="009C2688"/>
    <w:rsid w:val="009C2887"/>
    <w:rsid w:val="009C2E6B"/>
    <w:rsid w:val="009C34D2"/>
    <w:rsid w:val="009C3B93"/>
    <w:rsid w:val="009C40E4"/>
    <w:rsid w:val="009C44D8"/>
    <w:rsid w:val="009C44EA"/>
    <w:rsid w:val="009C4601"/>
    <w:rsid w:val="009C4CCC"/>
    <w:rsid w:val="009C5C6F"/>
    <w:rsid w:val="009C5F28"/>
    <w:rsid w:val="009C6EE9"/>
    <w:rsid w:val="009C700F"/>
    <w:rsid w:val="009C773D"/>
    <w:rsid w:val="009D039C"/>
    <w:rsid w:val="009D0DDE"/>
    <w:rsid w:val="009D1052"/>
    <w:rsid w:val="009D1132"/>
    <w:rsid w:val="009D12A1"/>
    <w:rsid w:val="009D161D"/>
    <w:rsid w:val="009D1B5B"/>
    <w:rsid w:val="009D1C3D"/>
    <w:rsid w:val="009D1CBC"/>
    <w:rsid w:val="009D1F42"/>
    <w:rsid w:val="009D25E6"/>
    <w:rsid w:val="009D271E"/>
    <w:rsid w:val="009D2863"/>
    <w:rsid w:val="009D2F69"/>
    <w:rsid w:val="009D3505"/>
    <w:rsid w:val="009D53E1"/>
    <w:rsid w:val="009D5525"/>
    <w:rsid w:val="009D5654"/>
    <w:rsid w:val="009D57D1"/>
    <w:rsid w:val="009D581C"/>
    <w:rsid w:val="009D587D"/>
    <w:rsid w:val="009D5A02"/>
    <w:rsid w:val="009D5E17"/>
    <w:rsid w:val="009D67D0"/>
    <w:rsid w:val="009D686A"/>
    <w:rsid w:val="009D7732"/>
    <w:rsid w:val="009D7AB1"/>
    <w:rsid w:val="009E00DF"/>
    <w:rsid w:val="009E034F"/>
    <w:rsid w:val="009E0797"/>
    <w:rsid w:val="009E0B5D"/>
    <w:rsid w:val="009E0B91"/>
    <w:rsid w:val="009E0E62"/>
    <w:rsid w:val="009E1B91"/>
    <w:rsid w:val="009E1CFC"/>
    <w:rsid w:val="009E1E08"/>
    <w:rsid w:val="009E2AF4"/>
    <w:rsid w:val="009E32F0"/>
    <w:rsid w:val="009E34CB"/>
    <w:rsid w:val="009E385D"/>
    <w:rsid w:val="009E38E4"/>
    <w:rsid w:val="009E4165"/>
    <w:rsid w:val="009E42B2"/>
    <w:rsid w:val="009E43F6"/>
    <w:rsid w:val="009E466A"/>
    <w:rsid w:val="009E4697"/>
    <w:rsid w:val="009E47CB"/>
    <w:rsid w:val="009E4EA1"/>
    <w:rsid w:val="009E5674"/>
    <w:rsid w:val="009E6418"/>
    <w:rsid w:val="009E661B"/>
    <w:rsid w:val="009E67D5"/>
    <w:rsid w:val="009E6C26"/>
    <w:rsid w:val="009E6D55"/>
    <w:rsid w:val="009E7460"/>
    <w:rsid w:val="009E7488"/>
    <w:rsid w:val="009E7814"/>
    <w:rsid w:val="009F01E7"/>
    <w:rsid w:val="009F072A"/>
    <w:rsid w:val="009F0787"/>
    <w:rsid w:val="009F0F2A"/>
    <w:rsid w:val="009F1120"/>
    <w:rsid w:val="009F180D"/>
    <w:rsid w:val="009F1B06"/>
    <w:rsid w:val="009F1DF7"/>
    <w:rsid w:val="009F1E9F"/>
    <w:rsid w:val="009F20F7"/>
    <w:rsid w:val="009F2394"/>
    <w:rsid w:val="009F2750"/>
    <w:rsid w:val="009F29D2"/>
    <w:rsid w:val="009F2D5D"/>
    <w:rsid w:val="009F2ECC"/>
    <w:rsid w:val="009F3B76"/>
    <w:rsid w:val="009F4456"/>
    <w:rsid w:val="009F462D"/>
    <w:rsid w:val="009F4743"/>
    <w:rsid w:val="009F4F85"/>
    <w:rsid w:val="009F5A0E"/>
    <w:rsid w:val="009F69BA"/>
    <w:rsid w:val="009F7974"/>
    <w:rsid w:val="009F7D34"/>
    <w:rsid w:val="00A008AE"/>
    <w:rsid w:val="00A00AD9"/>
    <w:rsid w:val="00A00DCE"/>
    <w:rsid w:val="00A00E2A"/>
    <w:rsid w:val="00A01221"/>
    <w:rsid w:val="00A018FC"/>
    <w:rsid w:val="00A019AB"/>
    <w:rsid w:val="00A01ABC"/>
    <w:rsid w:val="00A02259"/>
    <w:rsid w:val="00A0231B"/>
    <w:rsid w:val="00A03104"/>
    <w:rsid w:val="00A033AC"/>
    <w:rsid w:val="00A04335"/>
    <w:rsid w:val="00A04B1B"/>
    <w:rsid w:val="00A04B79"/>
    <w:rsid w:val="00A05AFF"/>
    <w:rsid w:val="00A05F87"/>
    <w:rsid w:val="00A06452"/>
    <w:rsid w:val="00A064C9"/>
    <w:rsid w:val="00A06774"/>
    <w:rsid w:val="00A06AF4"/>
    <w:rsid w:val="00A07071"/>
    <w:rsid w:val="00A071DE"/>
    <w:rsid w:val="00A0764E"/>
    <w:rsid w:val="00A076A1"/>
    <w:rsid w:val="00A076AF"/>
    <w:rsid w:val="00A07765"/>
    <w:rsid w:val="00A0781B"/>
    <w:rsid w:val="00A07C1A"/>
    <w:rsid w:val="00A1038E"/>
    <w:rsid w:val="00A10894"/>
    <w:rsid w:val="00A10928"/>
    <w:rsid w:val="00A10B1B"/>
    <w:rsid w:val="00A10B63"/>
    <w:rsid w:val="00A1126A"/>
    <w:rsid w:val="00A11576"/>
    <w:rsid w:val="00A11D79"/>
    <w:rsid w:val="00A126BD"/>
    <w:rsid w:val="00A130D4"/>
    <w:rsid w:val="00A133B4"/>
    <w:rsid w:val="00A136DF"/>
    <w:rsid w:val="00A13818"/>
    <w:rsid w:val="00A13A39"/>
    <w:rsid w:val="00A13E2E"/>
    <w:rsid w:val="00A13FBB"/>
    <w:rsid w:val="00A143BA"/>
    <w:rsid w:val="00A14EAA"/>
    <w:rsid w:val="00A15F36"/>
    <w:rsid w:val="00A1611C"/>
    <w:rsid w:val="00A16F0C"/>
    <w:rsid w:val="00A16F24"/>
    <w:rsid w:val="00A1728C"/>
    <w:rsid w:val="00A2008E"/>
    <w:rsid w:val="00A201D8"/>
    <w:rsid w:val="00A2030D"/>
    <w:rsid w:val="00A2059E"/>
    <w:rsid w:val="00A206F9"/>
    <w:rsid w:val="00A21397"/>
    <w:rsid w:val="00A2152D"/>
    <w:rsid w:val="00A21D96"/>
    <w:rsid w:val="00A226E5"/>
    <w:rsid w:val="00A22D3F"/>
    <w:rsid w:val="00A22EBB"/>
    <w:rsid w:val="00A22FA2"/>
    <w:rsid w:val="00A23646"/>
    <w:rsid w:val="00A23786"/>
    <w:rsid w:val="00A2383A"/>
    <w:rsid w:val="00A24AEE"/>
    <w:rsid w:val="00A25175"/>
    <w:rsid w:val="00A256B1"/>
    <w:rsid w:val="00A257CE"/>
    <w:rsid w:val="00A25A34"/>
    <w:rsid w:val="00A25E48"/>
    <w:rsid w:val="00A25F1B"/>
    <w:rsid w:val="00A26172"/>
    <w:rsid w:val="00A267BE"/>
    <w:rsid w:val="00A26969"/>
    <w:rsid w:val="00A26C4E"/>
    <w:rsid w:val="00A26E9C"/>
    <w:rsid w:val="00A27223"/>
    <w:rsid w:val="00A2756F"/>
    <w:rsid w:val="00A27A9C"/>
    <w:rsid w:val="00A27C66"/>
    <w:rsid w:val="00A30ED2"/>
    <w:rsid w:val="00A310FD"/>
    <w:rsid w:val="00A3124D"/>
    <w:rsid w:val="00A31367"/>
    <w:rsid w:val="00A3174B"/>
    <w:rsid w:val="00A31D83"/>
    <w:rsid w:val="00A32941"/>
    <w:rsid w:val="00A329EE"/>
    <w:rsid w:val="00A32AF6"/>
    <w:rsid w:val="00A32D38"/>
    <w:rsid w:val="00A334EB"/>
    <w:rsid w:val="00A33555"/>
    <w:rsid w:val="00A335A9"/>
    <w:rsid w:val="00A33F4E"/>
    <w:rsid w:val="00A341FC"/>
    <w:rsid w:val="00A342C4"/>
    <w:rsid w:val="00A3458D"/>
    <w:rsid w:val="00A3462A"/>
    <w:rsid w:val="00A347FF"/>
    <w:rsid w:val="00A354F7"/>
    <w:rsid w:val="00A3577B"/>
    <w:rsid w:val="00A36630"/>
    <w:rsid w:val="00A3694F"/>
    <w:rsid w:val="00A36A2A"/>
    <w:rsid w:val="00A36BBB"/>
    <w:rsid w:val="00A36F3D"/>
    <w:rsid w:val="00A370FD"/>
    <w:rsid w:val="00A401AB"/>
    <w:rsid w:val="00A404E6"/>
    <w:rsid w:val="00A40884"/>
    <w:rsid w:val="00A40DC9"/>
    <w:rsid w:val="00A40DE9"/>
    <w:rsid w:val="00A41043"/>
    <w:rsid w:val="00A41537"/>
    <w:rsid w:val="00A41ABB"/>
    <w:rsid w:val="00A41C47"/>
    <w:rsid w:val="00A41D72"/>
    <w:rsid w:val="00A41DEF"/>
    <w:rsid w:val="00A421FA"/>
    <w:rsid w:val="00A43156"/>
    <w:rsid w:val="00A433E5"/>
    <w:rsid w:val="00A4370C"/>
    <w:rsid w:val="00A43A75"/>
    <w:rsid w:val="00A43A9E"/>
    <w:rsid w:val="00A44734"/>
    <w:rsid w:val="00A44936"/>
    <w:rsid w:val="00A44BDD"/>
    <w:rsid w:val="00A44C2D"/>
    <w:rsid w:val="00A44D75"/>
    <w:rsid w:val="00A45F0F"/>
    <w:rsid w:val="00A4605F"/>
    <w:rsid w:val="00A469D4"/>
    <w:rsid w:val="00A46C23"/>
    <w:rsid w:val="00A4710F"/>
    <w:rsid w:val="00A47223"/>
    <w:rsid w:val="00A4726F"/>
    <w:rsid w:val="00A472B3"/>
    <w:rsid w:val="00A4792A"/>
    <w:rsid w:val="00A47B79"/>
    <w:rsid w:val="00A50522"/>
    <w:rsid w:val="00A50528"/>
    <w:rsid w:val="00A50678"/>
    <w:rsid w:val="00A50CBD"/>
    <w:rsid w:val="00A50E11"/>
    <w:rsid w:val="00A50EC7"/>
    <w:rsid w:val="00A512CF"/>
    <w:rsid w:val="00A51317"/>
    <w:rsid w:val="00A5133F"/>
    <w:rsid w:val="00A515FE"/>
    <w:rsid w:val="00A5200F"/>
    <w:rsid w:val="00A52865"/>
    <w:rsid w:val="00A52AD5"/>
    <w:rsid w:val="00A539CD"/>
    <w:rsid w:val="00A53C00"/>
    <w:rsid w:val="00A53C65"/>
    <w:rsid w:val="00A53F8C"/>
    <w:rsid w:val="00A546B1"/>
    <w:rsid w:val="00A54A3C"/>
    <w:rsid w:val="00A55312"/>
    <w:rsid w:val="00A5579B"/>
    <w:rsid w:val="00A55B46"/>
    <w:rsid w:val="00A565EA"/>
    <w:rsid w:val="00A57AFD"/>
    <w:rsid w:val="00A57C52"/>
    <w:rsid w:val="00A57CA3"/>
    <w:rsid w:val="00A6000A"/>
    <w:rsid w:val="00A6018E"/>
    <w:rsid w:val="00A60218"/>
    <w:rsid w:val="00A6077C"/>
    <w:rsid w:val="00A60D97"/>
    <w:rsid w:val="00A60DED"/>
    <w:rsid w:val="00A616AD"/>
    <w:rsid w:val="00A61E74"/>
    <w:rsid w:val="00A62277"/>
    <w:rsid w:val="00A62843"/>
    <w:rsid w:val="00A62925"/>
    <w:rsid w:val="00A63732"/>
    <w:rsid w:val="00A637DE"/>
    <w:rsid w:val="00A6380A"/>
    <w:rsid w:val="00A63A1D"/>
    <w:rsid w:val="00A63B5A"/>
    <w:rsid w:val="00A64884"/>
    <w:rsid w:val="00A64D76"/>
    <w:rsid w:val="00A65191"/>
    <w:rsid w:val="00A6541B"/>
    <w:rsid w:val="00A65CE3"/>
    <w:rsid w:val="00A65D25"/>
    <w:rsid w:val="00A66031"/>
    <w:rsid w:val="00A663DB"/>
    <w:rsid w:val="00A66A2F"/>
    <w:rsid w:val="00A66BD7"/>
    <w:rsid w:val="00A675AF"/>
    <w:rsid w:val="00A67994"/>
    <w:rsid w:val="00A67ADD"/>
    <w:rsid w:val="00A67FEC"/>
    <w:rsid w:val="00A70DE9"/>
    <w:rsid w:val="00A70F7E"/>
    <w:rsid w:val="00A71619"/>
    <w:rsid w:val="00A7188D"/>
    <w:rsid w:val="00A72299"/>
    <w:rsid w:val="00A72313"/>
    <w:rsid w:val="00A72494"/>
    <w:rsid w:val="00A725B8"/>
    <w:rsid w:val="00A72AAD"/>
    <w:rsid w:val="00A72AED"/>
    <w:rsid w:val="00A73433"/>
    <w:rsid w:val="00A73442"/>
    <w:rsid w:val="00A73489"/>
    <w:rsid w:val="00A74431"/>
    <w:rsid w:val="00A747B4"/>
    <w:rsid w:val="00A74C54"/>
    <w:rsid w:val="00A75451"/>
    <w:rsid w:val="00A7576D"/>
    <w:rsid w:val="00A764D9"/>
    <w:rsid w:val="00A76A6F"/>
    <w:rsid w:val="00A76B3D"/>
    <w:rsid w:val="00A76DA0"/>
    <w:rsid w:val="00A76F66"/>
    <w:rsid w:val="00A77A2D"/>
    <w:rsid w:val="00A8021E"/>
    <w:rsid w:val="00A804F7"/>
    <w:rsid w:val="00A807ED"/>
    <w:rsid w:val="00A81299"/>
    <w:rsid w:val="00A81662"/>
    <w:rsid w:val="00A81F0E"/>
    <w:rsid w:val="00A8230F"/>
    <w:rsid w:val="00A8251A"/>
    <w:rsid w:val="00A83AD8"/>
    <w:rsid w:val="00A83D54"/>
    <w:rsid w:val="00A83D66"/>
    <w:rsid w:val="00A840CC"/>
    <w:rsid w:val="00A84294"/>
    <w:rsid w:val="00A846E7"/>
    <w:rsid w:val="00A84E6D"/>
    <w:rsid w:val="00A85035"/>
    <w:rsid w:val="00A85773"/>
    <w:rsid w:val="00A85DB8"/>
    <w:rsid w:val="00A8689F"/>
    <w:rsid w:val="00A86AB4"/>
    <w:rsid w:val="00A86AE1"/>
    <w:rsid w:val="00A86C03"/>
    <w:rsid w:val="00A86D43"/>
    <w:rsid w:val="00A87C01"/>
    <w:rsid w:val="00A87CC5"/>
    <w:rsid w:val="00A9015E"/>
    <w:rsid w:val="00A908BE"/>
    <w:rsid w:val="00A908BF"/>
    <w:rsid w:val="00A90B51"/>
    <w:rsid w:val="00A90F51"/>
    <w:rsid w:val="00A9113B"/>
    <w:rsid w:val="00A912A0"/>
    <w:rsid w:val="00A915EF"/>
    <w:rsid w:val="00A920D5"/>
    <w:rsid w:val="00A9304F"/>
    <w:rsid w:val="00A931F1"/>
    <w:rsid w:val="00A939DD"/>
    <w:rsid w:val="00A939E8"/>
    <w:rsid w:val="00A93B74"/>
    <w:rsid w:val="00A94923"/>
    <w:rsid w:val="00A94C53"/>
    <w:rsid w:val="00A95101"/>
    <w:rsid w:val="00A95704"/>
    <w:rsid w:val="00A95B8D"/>
    <w:rsid w:val="00A95C53"/>
    <w:rsid w:val="00A966AC"/>
    <w:rsid w:val="00A96E44"/>
    <w:rsid w:val="00A96E85"/>
    <w:rsid w:val="00A974FC"/>
    <w:rsid w:val="00AA073B"/>
    <w:rsid w:val="00AA0AF5"/>
    <w:rsid w:val="00AA1563"/>
    <w:rsid w:val="00AA1BF4"/>
    <w:rsid w:val="00AA27B6"/>
    <w:rsid w:val="00AA29FE"/>
    <w:rsid w:val="00AA2B3F"/>
    <w:rsid w:val="00AA2BFB"/>
    <w:rsid w:val="00AA2C64"/>
    <w:rsid w:val="00AA3FC6"/>
    <w:rsid w:val="00AA4F3D"/>
    <w:rsid w:val="00AA5692"/>
    <w:rsid w:val="00AA5B4A"/>
    <w:rsid w:val="00AA5F06"/>
    <w:rsid w:val="00AA689F"/>
    <w:rsid w:val="00AA6D2E"/>
    <w:rsid w:val="00AA7191"/>
    <w:rsid w:val="00AA77AD"/>
    <w:rsid w:val="00AA7926"/>
    <w:rsid w:val="00AA79F5"/>
    <w:rsid w:val="00AB0A75"/>
    <w:rsid w:val="00AB0EA8"/>
    <w:rsid w:val="00AB1954"/>
    <w:rsid w:val="00AB1D36"/>
    <w:rsid w:val="00AB21C7"/>
    <w:rsid w:val="00AB23AF"/>
    <w:rsid w:val="00AB2460"/>
    <w:rsid w:val="00AB258A"/>
    <w:rsid w:val="00AB287A"/>
    <w:rsid w:val="00AB2978"/>
    <w:rsid w:val="00AB2C84"/>
    <w:rsid w:val="00AB36F2"/>
    <w:rsid w:val="00AB389E"/>
    <w:rsid w:val="00AB3FFC"/>
    <w:rsid w:val="00AB44C4"/>
    <w:rsid w:val="00AB4776"/>
    <w:rsid w:val="00AB4D9A"/>
    <w:rsid w:val="00AB50CB"/>
    <w:rsid w:val="00AB5152"/>
    <w:rsid w:val="00AB65FA"/>
    <w:rsid w:val="00AB6E8A"/>
    <w:rsid w:val="00AC036C"/>
    <w:rsid w:val="00AC038B"/>
    <w:rsid w:val="00AC03A1"/>
    <w:rsid w:val="00AC03BD"/>
    <w:rsid w:val="00AC1106"/>
    <w:rsid w:val="00AC14F0"/>
    <w:rsid w:val="00AC1821"/>
    <w:rsid w:val="00AC1A52"/>
    <w:rsid w:val="00AC23E2"/>
    <w:rsid w:val="00AC2692"/>
    <w:rsid w:val="00AC2B4D"/>
    <w:rsid w:val="00AC2DF9"/>
    <w:rsid w:val="00AC2FE5"/>
    <w:rsid w:val="00AC4284"/>
    <w:rsid w:val="00AC4987"/>
    <w:rsid w:val="00AC4EC6"/>
    <w:rsid w:val="00AC4EDD"/>
    <w:rsid w:val="00AC519E"/>
    <w:rsid w:val="00AC5203"/>
    <w:rsid w:val="00AC58D1"/>
    <w:rsid w:val="00AC6552"/>
    <w:rsid w:val="00AC6991"/>
    <w:rsid w:val="00AC6AA2"/>
    <w:rsid w:val="00AC740C"/>
    <w:rsid w:val="00AC746E"/>
    <w:rsid w:val="00AC748F"/>
    <w:rsid w:val="00AC76DE"/>
    <w:rsid w:val="00AC7FD9"/>
    <w:rsid w:val="00AD003E"/>
    <w:rsid w:val="00AD04C4"/>
    <w:rsid w:val="00AD0B5B"/>
    <w:rsid w:val="00AD0D48"/>
    <w:rsid w:val="00AD0FE5"/>
    <w:rsid w:val="00AD1650"/>
    <w:rsid w:val="00AD1AF3"/>
    <w:rsid w:val="00AD1EDA"/>
    <w:rsid w:val="00AD24D1"/>
    <w:rsid w:val="00AD2695"/>
    <w:rsid w:val="00AD3ABD"/>
    <w:rsid w:val="00AD4154"/>
    <w:rsid w:val="00AD41AE"/>
    <w:rsid w:val="00AD5978"/>
    <w:rsid w:val="00AD6158"/>
    <w:rsid w:val="00AD64DC"/>
    <w:rsid w:val="00AD6861"/>
    <w:rsid w:val="00AD691E"/>
    <w:rsid w:val="00AD69A7"/>
    <w:rsid w:val="00AD6C02"/>
    <w:rsid w:val="00AD7535"/>
    <w:rsid w:val="00AD7A45"/>
    <w:rsid w:val="00AE0466"/>
    <w:rsid w:val="00AE07BD"/>
    <w:rsid w:val="00AE0B7B"/>
    <w:rsid w:val="00AE12D4"/>
    <w:rsid w:val="00AE15DD"/>
    <w:rsid w:val="00AE1F9C"/>
    <w:rsid w:val="00AE25E5"/>
    <w:rsid w:val="00AE2794"/>
    <w:rsid w:val="00AE28C2"/>
    <w:rsid w:val="00AE2985"/>
    <w:rsid w:val="00AE2A07"/>
    <w:rsid w:val="00AE2B93"/>
    <w:rsid w:val="00AE2C43"/>
    <w:rsid w:val="00AE2CA8"/>
    <w:rsid w:val="00AE3200"/>
    <w:rsid w:val="00AE48D7"/>
    <w:rsid w:val="00AE4BF8"/>
    <w:rsid w:val="00AE5AED"/>
    <w:rsid w:val="00AE6140"/>
    <w:rsid w:val="00AE6EBA"/>
    <w:rsid w:val="00AE714A"/>
    <w:rsid w:val="00AE790F"/>
    <w:rsid w:val="00AF0558"/>
    <w:rsid w:val="00AF05C7"/>
    <w:rsid w:val="00AF175E"/>
    <w:rsid w:val="00AF1865"/>
    <w:rsid w:val="00AF1A7B"/>
    <w:rsid w:val="00AF1F62"/>
    <w:rsid w:val="00AF1F9E"/>
    <w:rsid w:val="00AF200B"/>
    <w:rsid w:val="00AF228D"/>
    <w:rsid w:val="00AF2C6C"/>
    <w:rsid w:val="00AF2E0B"/>
    <w:rsid w:val="00AF30BB"/>
    <w:rsid w:val="00AF3605"/>
    <w:rsid w:val="00AF3660"/>
    <w:rsid w:val="00AF57F1"/>
    <w:rsid w:val="00AF5D5A"/>
    <w:rsid w:val="00AF5D9E"/>
    <w:rsid w:val="00AF5DE6"/>
    <w:rsid w:val="00AF63A5"/>
    <w:rsid w:val="00AF69EF"/>
    <w:rsid w:val="00AF6CBF"/>
    <w:rsid w:val="00AF6E0C"/>
    <w:rsid w:val="00AF7060"/>
    <w:rsid w:val="00AF71BA"/>
    <w:rsid w:val="00AF7780"/>
    <w:rsid w:val="00AF7B77"/>
    <w:rsid w:val="00B00C18"/>
    <w:rsid w:val="00B00CA1"/>
    <w:rsid w:val="00B00CCE"/>
    <w:rsid w:val="00B0100B"/>
    <w:rsid w:val="00B0135C"/>
    <w:rsid w:val="00B014D1"/>
    <w:rsid w:val="00B01830"/>
    <w:rsid w:val="00B01995"/>
    <w:rsid w:val="00B02330"/>
    <w:rsid w:val="00B025DF"/>
    <w:rsid w:val="00B02858"/>
    <w:rsid w:val="00B0288B"/>
    <w:rsid w:val="00B02975"/>
    <w:rsid w:val="00B02FD6"/>
    <w:rsid w:val="00B030FA"/>
    <w:rsid w:val="00B0336E"/>
    <w:rsid w:val="00B037DC"/>
    <w:rsid w:val="00B03AD2"/>
    <w:rsid w:val="00B03F5B"/>
    <w:rsid w:val="00B03FEA"/>
    <w:rsid w:val="00B04840"/>
    <w:rsid w:val="00B04E98"/>
    <w:rsid w:val="00B05039"/>
    <w:rsid w:val="00B05071"/>
    <w:rsid w:val="00B051DE"/>
    <w:rsid w:val="00B055B0"/>
    <w:rsid w:val="00B05C3F"/>
    <w:rsid w:val="00B05D2E"/>
    <w:rsid w:val="00B0609E"/>
    <w:rsid w:val="00B0640C"/>
    <w:rsid w:val="00B064E5"/>
    <w:rsid w:val="00B06594"/>
    <w:rsid w:val="00B0727D"/>
    <w:rsid w:val="00B10680"/>
    <w:rsid w:val="00B11F7A"/>
    <w:rsid w:val="00B12A2E"/>
    <w:rsid w:val="00B12A65"/>
    <w:rsid w:val="00B12EFD"/>
    <w:rsid w:val="00B13302"/>
    <w:rsid w:val="00B13411"/>
    <w:rsid w:val="00B13790"/>
    <w:rsid w:val="00B1399D"/>
    <w:rsid w:val="00B142F4"/>
    <w:rsid w:val="00B14E16"/>
    <w:rsid w:val="00B14F11"/>
    <w:rsid w:val="00B14F2C"/>
    <w:rsid w:val="00B1523F"/>
    <w:rsid w:val="00B16608"/>
    <w:rsid w:val="00B16922"/>
    <w:rsid w:val="00B16C3E"/>
    <w:rsid w:val="00B16C6A"/>
    <w:rsid w:val="00B173F3"/>
    <w:rsid w:val="00B17693"/>
    <w:rsid w:val="00B17816"/>
    <w:rsid w:val="00B17819"/>
    <w:rsid w:val="00B17A11"/>
    <w:rsid w:val="00B17A89"/>
    <w:rsid w:val="00B17BFB"/>
    <w:rsid w:val="00B2060B"/>
    <w:rsid w:val="00B20643"/>
    <w:rsid w:val="00B206F3"/>
    <w:rsid w:val="00B216A7"/>
    <w:rsid w:val="00B219EA"/>
    <w:rsid w:val="00B219F5"/>
    <w:rsid w:val="00B21A6E"/>
    <w:rsid w:val="00B21EB7"/>
    <w:rsid w:val="00B22135"/>
    <w:rsid w:val="00B223E7"/>
    <w:rsid w:val="00B22847"/>
    <w:rsid w:val="00B22975"/>
    <w:rsid w:val="00B22DEC"/>
    <w:rsid w:val="00B22F9D"/>
    <w:rsid w:val="00B2311F"/>
    <w:rsid w:val="00B23382"/>
    <w:rsid w:val="00B235EF"/>
    <w:rsid w:val="00B23A53"/>
    <w:rsid w:val="00B243E7"/>
    <w:rsid w:val="00B24512"/>
    <w:rsid w:val="00B257CB"/>
    <w:rsid w:val="00B258E6"/>
    <w:rsid w:val="00B26315"/>
    <w:rsid w:val="00B269A0"/>
    <w:rsid w:val="00B269D2"/>
    <w:rsid w:val="00B26DA1"/>
    <w:rsid w:val="00B30025"/>
    <w:rsid w:val="00B3048D"/>
    <w:rsid w:val="00B30E07"/>
    <w:rsid w:val="00B31041"/>
    <w:rsid w:val="00B310D9"/>
    <w:rsid w:val="00B31440"/>
    <w:rsid w:val="00B3188B"/>
    <w:rsid w:val="00B31980"/>
    <w:rsid w:val="00B31FD0"/>
    <w:rsid w:val="00B3207B"/>
    <w:rsid w:val="00B32944"/>
    <w:rsid w:val="00B329DD"/>
    <w:rsid w:val="00B32EC6"/>
    <w:rsid w:val="00B33685"/>
    <w:rsid w:val="00B33FE1"/>
    <w:rsid w:val="00B3461F"/>
    <w:rsid w:val="00B34656"/>
    <w:rsid w:val="00B35286"/>
    <w:rsid w:val="00B35301"/>
    <w:rsid w:val="00B36360"/>
    <w:rsid w:val="00B3672A"/>
    <w:rsid w:val="00B369DD"/>
    <w:rsid w:val="00B36E91"/>
    <w:rsid w:val="00B36EDF"/>
    <w:rsid w:val="00B373FB"/>
    <w:rsid w:val="00B37BCE"/>
    <w:rsid w:val="00B37DF8"/>
    <w:rsid w:val="00B40988"/>
    <w:rsid w:val="00B40AF4"/>
    <w:rsid w:val="00B4111E"/>
    <w:rsid w:val="00B41440"/>
    <w:rsid w:val="00B4270B"/>
    <w:rsid w:val="00B429C4"/>
    <w:rsid w:val="00B43041"/>
    <w:rsid w:val="00B4361A"/>
    <w:rsid w:val="00B4389F"/>
    <w:rsid w:val="00B438E6"/>
    <w:rsid w:val="00B43D4E"/>
    <w:rsid w:val="00B43DB6"/>
    <w:rsid w:val="00B441E7"/>
    <w:rsid w:val="00B44C1A"/>
    <w:rsid w:val="00B44D3A"/>
    <w:rsid w:val="00B4554B"/>
    <w:rsid w:val="00B45B94"/>
    <w:rsid w:val="00B46477"/>
    <w:rsid w:val="00B46C23"/>
    <w:rsid w:val="00B46CF3"/>
    <w:rsid w:val="00B46EB9"/>
    <w:rsid w:val="00B471F5"/>
    <w:rsid w:val="00B47A04"/>
    <w:rsid w:val="00B47D61"/>
    <w:rsid w:val="00B47E44"/>
    <w:rsid w:val="00B50165"/>
    <w:rsid w:val="00B505A6"/>
    <w:rsid w:val="00B506F5"/>
    <w:rsid w:val="00B508F7"/>
    <w:rsid w:val="00B50E79"/>
    <w:rsid w:val="00B50EB3"/>
    <w:rsid w:val="00B50F11"/>
    <w:rsid w:val="00B51E2B"/>
    <w:rsid w:val="00B520DC"/>
    <w:rsid w:val="00B525D8"/>
    <w:rsid w:val="00B528F7"/>
    <w:rsid w:val="00B52B99"/>
    <w:rsid w:val="00B52BC9"/>
    <w:rsid w:val="00B53A55"/>
    <w:rsid w:val="00B53D03"/>
    <w:rsid w:val="00B545A1"/>
    <w:rsid w:val="00B549A3"/>
    <w:rsid w:val="00B54A02"/>
    <w:rsid w:val="00B54FF0"/>
    <w:rsid w:val="00B551FB"/>
    <w:rsid w:val="00B55917"/>
    <w:rsid w:val="00B56092"/>
    <w:rsid w:val="00B56541"/>
    <w:rsid w:val="00B568A7"/>
    <w:rsid w:val="00B56C76"/>
    <w:rsid w:val="00B570A7"/>
    <w:rsid w:val="00B57AF7"/>
    <w:rsid w:val="00B6091A"/>
    <w:rsid w:val="00B6136F"/>
    <w:rsid w:val="00B624FA"/>
    <w:rsid w:val="00B633DF"/>
    <w:rsid w:val="00B63A00"/>
    <w:rsid w:val="00B640FD"/>
    <w:rsid w:val="00B64240"/>
    <w:rsid w:val="00B64243"/>
    <w:rsid w:val="00B642BB"/>
    <w:rsid w:val="00B644F4"/>
    <w:rsid w:val="00B646EF"/>
    <w:rsid w:val="00B64770"/>
    <w:rsid w:val="00B64A89"/>
    <w:rsid w:val="00B65399"/>
    <w:rsid w:val="00B6550E"/>
    <w:rsid w:val="00B65E33"/>
    <w:rsid w:val="00B667E8"/>
    <w:rsid w:val="00B676F8"/>
    <w:rsid w:val="00B67771"/>
    <w:rsid w:val="00B67A95"/>
    <w:rsid w:val="00B67AA8"/>
    <w:rsid w:val="00B70035"/>
    <w:rsid w:val="00B7063E"/>
    <w:rsid w:val="00B7091C"/>
    <w:rsid w:val="00B7102B"/>
    <w:rsid w:val="00B712AB"/>
    <w:rsid w:val="00B71C28"/>
    <w:rsid w:val="00B71FBC"/>
    <w:rsid w:val="00B7218E"/>
    <w:rsid w:val="00B721CF"/>
    <w:rsid w:val="00B7251F"/>
    <w:rsid w:val="00B72BAF"/>
    <w:rsid w:val="00B733D3"/>
    <w:rsid w:val="00B7383E"/>
    <w:rsid w:val="00B73AEC"/>
    <w:rsid w:val="00B73C78"/>
    <w:rsid w:val="00B74670"/>
    <w:rsid w:val="00B74707"/>
    <w:rsid w:val="00B74A13"/>
    <w:rsid w:val="00B7514D"/>
    <w:rsid w:val="00B752F8"/>
    <w:rsid w:val="00B75C7C"/>
    <w:rsid w:val="00B76955"/>
    <w:rsid w:val="00B76E7B"/>
    <w:rsid w:val="00B76FAB"/>
    <w:rsid w:val="00B77F01"/>
    <w:rsid w:val="00B80099"/>
    <w:rsid w:val="00B80A75"/>
    <w:rsid w:val="00B81A03"/>
    <w:rsid w:val="00B81A2F"/>
    <w:rsid w:val="00B81C6E"/>
    <w:rsid w:val="00B825E0"/>
    <w:rsid w:val="00B82B0C"/>
    <w:rsid w:val="00B830BE"/>
    <w:rsid w:val="00B834A0"/>
    <w:rsid w:val="00B83683"/>
    <w:rsid w:val="00B839E5"/>
    <w:rsid w:val="00B83ABB"/>
    <w:rsid w:val="00B83F3A"/>
    <w:rsid w:val="00B84073"/>
    <w:rsid w:val="00B840AE"/>
    <w:rsid w:val="00B8466F"/>
    <w:rsid w:val="00B850F9"/>
    <w:rsid w:val="00B851EF"/>
    <w:rsid w:val="00B8520C"/>
    <w:rsid w:val="00B85EAA"/>
    <w:rsid w:val="00B8690F"/>
    <w:rsid w:val="00B86A46"/>
    <w:rsid w:val="00B86E46"/>
    <w:rsid w:val="00B8791A"/>
    <w:rsid w:val="00B87A0A"/>
    <w:rsid w:val="00B87B5A"/>
    <w:rsid w:val="00B87C5C"/>
    <w:rsid w:val="00B901BB"/>
    <w:rsid w:val="00B9025C"/>
    <w:rsid w:val="00B90B39"/>
    <w:rsid w:val="00B91105"/>
    <w:rsid w:val="00B91B16"/>
    <w:rsid w:val="00B91B7B"/>
    <w:rsid w:val="00B91BC4"/>
    <w:rsid w:val="00B9230A"/>
    <w:rsid w:val="00B92479"/>
    <w:rsid w:val="00B928B9"/>
    <w:rsid w:val="00B92BAD"/>
    <w:rsid w:val="00B930BC"/>
    <w:rsid w:val="00B930FA"/>
    <w:rsid w:val="00B93102"/>
    <w:rsid w:val="00B9340B"/>
    <w:rsid w:val="00B94038"/>
    <w:rsid w:val="00B94528"/>
    <w:rsid w:val="00B94989"/>
    <w:rsid w:val="00B94DCC"/>
    <w:rsid w:val="00B94ED1"/>
    <w:rsid w:val="00B94F19"/>
    <w:rsid w:val="00B94F73"/>
    <w:rsid w:val="00B95809"/>
    <w:rsid w:val="00B95AF5"/>
    <w:rsid w:val="00B95F8D"/>
    <w:rsid w:val="00B963FE"/>
    <w:rsid w:val="00B97A1D"/>
    <w:rsid w:val="00B97FB2"/>
    <w:rsid w:val="00BA057E"/>
    <w:rsid w:val="00BA09E7"/>
    <w:rsid w:val="00BA0C28"/>
    <w:rsid w:val="00BA0C5B"/>
    <w:rsid w:val="00BA0C90"/>
    <w:rsid w:val="00BA1B17"/>
    <w:rsid w:val="00BA2148"/>
    <w:rsid w:val="00BA25E4"/>
    <w:rsid w:val="00BA2CFC"/>
    <w:rsid w:val="00BA2D27"/>
    <w:rsid w:val="00BA32F1"/>
    <w:rsid w:val="00BA3455"/>
    <w:rsid w:val="00BA3456"/>
    <w:rsid w:val="00BA388A"/>
    <w:rsid w:val="00BA4996"/>
    <w:rsid w:val="00BA4C3B"/>
    <w:rsid w:val="00BA4D76"/>
    <w:rsid w:val="00BA5076"/>
    <w:rsid w:val="00BA5630"/>
    <w:rsid w:val="00BA5DD5"/>
    <w:rsid w:val="00BA6029"/>
    <w:rsid w:val="00BA6213"/>
    <w:rsid w:val="00BA6A1D"/>
    <w:rsid w:val="00BA7403"/>
    <w:rsid w:val="00BA7531"/>
    <w:rsid w:val="00BA7A43"/>
    <w:rsid w:val="00BA7CD8"/>
    <w:rsid w:val="00BB0ACC"/>
    <w:rsid w:val="00BB0CFB"/>
    <w:rsid w:val="00BB1573"/>
    <w:rsid w:val="00BB190F"/>
    <w:rsid w:val="00BB1A37"/>
    <w:rsid w:val="00BB1B35"/>
    <w:rsid w:val="00BB1F4C"/>
    <w:rsid w:val="00BB22D6"/>
    <w:rsid w:val="00BB22E5"/>
    <w:rsid w:val="00BB2707"/>
    <w:rsid w:val="00BB27ED"/>
    <w:rsid w:val="00BB2E1F"/>
    <w:rsid w:val="00BB2E4F"/>
    <w:rsid w:val="00BB3056"/>
    <w:rsid w:val="00BB3DB4"/>
    <w:rsid w:val="00BB3DF8"/>
    <w:rsid w:val="00BB48ED"/>
    <w:rsid w:val="00BB513A"/>
    <w:rsid w:val="00BB5546"/>
    <w:rsid w:val="00BB573A"/>
    <w:rsid w:val="00BB5745"/>
    <w:rsid w:val="00BB6793"/>
    <w:rsid w:val="00BB6942"/>
    <w:rsid w:val="00BB6B50"/>
    <w:rsid w:val="00BB6EFF"/>
    <w:rsid w:val="00BB6F6E"/>
    <w:rsid w:val="00BB7C5F"/>
    <w:rsid w:val="00BB7F07"/>
    <w:rsid w:val="00BC0019"/>
    <w:rsid w:val="00BC0436"/>
    <w:rsid w:val="00BC045E"/>
    <w:rsid w:val="00BC10AE"/>
    <w:rsid w:val="00BC13F4"/>
    <w:rsid w:val="00BC172E"/>
    <w:rsid w:val="00BC1834"/>
    <w:rsid w:val="00BC1B4D"/>
    <w:rsid w:val="00BC1CA7"/>
    <w:rsid w:val="00BC1EEF"/>
    <w:rsid w:val="00BC1F1C"/>
    <w:rsid w:val="00BC2704"/>
    <w:rsid w:val="00BC2717"/>
    <w:rsid w:val="00BC285B"/>
    <w:rsid w:val="00BC33CE"/>
    <w:rsid w:val="00BC33F8"/>
    <w:rsid w:val="00BC34F1"/>
    <w:rsid w:val="00BC366D"/>
    <w:rsid w:val="00BC37E1"/>
    <w:rsid w:val="00BC3F71"/>
    <w:rsid w:val="00BC41BD"/>
    <w:rsid w:val="00BC447A"/>
    <w:rsid w:val="00BC530D"/>
    <w:rsid w:val="00BC5C0B"/>
    <w:rsid w:val="00BC5E5E"/>
    <w:rsid w:val="00BC71EB"/>
    <w:rsid w:val="00BC79F0"/>
    <w:rsid w:val="00BC7A7A"/>
    <w:rsid w:val="00BD00CA"/>
    <w:rsid w:val="00BD022B"/>
    <w:rsid w:val="00BD08C5"/>
    <w:rsid w:val="00BD0B6A"/>
    <w:rsid w:val="00BD0FA1"/>
    <w:rsid w:val="00BD1309"/>
    <w:rsid w:val="00BD167E"/>
    <w:rsid w:val="00BD1865"/>
    <w:rsid w:val="00BD1E6B"/>
    <w:rsid w:val="00BD216E"/>
    <w:rsid w:val="00BD2210"/>
    <w:rsid w:val="00BD22EF"/>
    <w:rsid w:val="00BD26B1"/>
    <w:rsid w:val="00BD276D"/>
    <w:rsid w:val="00BD2CBD"/>
    <w:rsid w:val="00BD2D4B"/>
    <w:rsid w:val="00BD3432"/>
    <w:rsid w:val="00BD431A"/>
    <w:rsid w:val="00BD44CD"/>
    <w:rsid w:val="00BD493B"/>
    <w:rsid w:val="00BD4CE3"/>
    <w:rsid w:val="00BD4D21"/>
    <w:rsid w:val="00BD4DAA"/>
    <w:rsid w:val="00BD5646"/>
    <w:rsid w:val="00BD57BB"/>
    <w:rsid w:val="00BD5CBF"/>
    <w:rsid w:val="00BD6D99"/>
    <w:rsid w:val="00BD6EE3"/>
    <w:rsid w:val="00BD7132"/>
    <w:rsid w:val="00BD7201"/>
    <w:rsid w:val="00BD76C3"/>
    <w:rsid w:val="00BD7C29"/>
    <w:rsid w:val="00BD7F0A"/>
    <w:rsid w:val="00BE0163"/>
    <w:rsid w:val="00BE02C2"/>
    <w:rsid w:val="00BE0C55"/>
    <w:rsid w:val="00BE1210"/>
    <w:rsid w:val="00BE1250"/>
    <w:rsid w:val="00BE19B6"/>
    <w:rsid w:val="00BE1A5D"/>
    <w:rsid w:val="00BE2644"/>
    <w:rsid w:val="00BE293A"/>
    <w:rsid w:val="00BE2BBA"/>
    <w:rsid w:val="00BE378A"/>
    <w:rsid w:val="00BE3C02"/>
    <w:rsid w:val="00BE4322"/>
    <w:rsid w:val="00BE4357"/>
    <w:rsid w:val="00BE4431"/>
    <w:rsid w:val="00BE4E10"/>
    <w:rsid w:val="00BE52DF"/>
    <w:rsid w:val="00BE53AF"/>
    <w:rsid w:val="00BE57EA"/>
    <w:rsid w:val="00BE6764"/>
    <w:rsid w:val="00BE6858"/>
    <w:rsid w:val="00BE69CA"/>
    <w:rsid w:val="00BE6B7B"/>
    <w:rsid w:val="00BE6E70"/>
    <w:rsid w:val="00BE6F1B"/>
    <w:rsid w:val="00BE7093"/>
    <w:rsid w:val="00BE726E"/>
    <w:rsid w:val="00BF009A"/>
    <w:rsid w:val="00BF0DFE"/>
    <w:rsid w:val="00BF0F8B"/>
    <w:rsid w:val="00BF10CF"/>
    <w:rsid w:val="00BF1180"/>
    <w:rsid w:val="00BF16C5"/>
    <w:rsid w:val="00BF19AD"/>
    <w:rsid w:val="00BF1AA2"/>
    <w:rsid w:val="00BF1B6C"/>
    <w:rsid w:val="00BF22D5"/>
    <w:rsid w:val="00BF2DDD"/>
    <w:rsid w:val="00BF396E"/>
    <w:rsid w:val="00BF3ACA"/>
    <w:rsid w:val="00BF3CE9"/>
    <w:rsid w:val="00BF4229"/>
    <w:rsid w:val="00BF45FE"/>
    <w:rsid w:val="00BF495D"/>
    <w:rsid w:val="00BF4C89"/>
    <w:rsid w:val="00BF64D8"/>
    <w:rsid w:val="00BF6BF2"/>
    <w:rsid w:val="00BF71E6"/>
    <w:rsid w:val="00BF72C5"/>
    <w:rsid w:val="00BF7752"/>
    <w:rsid w:val="00BF79CC"/>
    <w:rsid w:val="00C00B14"/>
    <w:rsid w:val="00C0151D"/>
    <w:rsid w:val="00C018F1"/>
    <w:rsid w:val="00C01E6A"/>
    <w:rsid w:val="00C02004"/>
    <w:rsid w:val="00C0210C"/>
    <w:rsid w:val="00C022BF"/>
    <w:rsid w:val="00C023AB"/>
    <w:rsid w:val="00C02D03"/>
    <w:rsid w:val="00C03261"/>
    <w:rsid w:val="00C03820"/>
    <w:rsid w:val="00C03F32"/>
    <w:rsid w:val="00C04297"/>
    <w:rsid w:val="00C0498E"/>
    <w:rsid w:val="00C05746"/>
    <w:rsid w:val="00C0676A"/>
    <w:rsid w:val="00C069D9"/>
    <w:rsid w:val="00C06AA9"/>
    <w:rsid w:val="00C07365"/>
    <w:rsid w:val="00C0736E"/>
    <w:rsid w:val="00C07A6D"/>
    <w:rsid w:val="00C07A8A"/>
    <w:rsid w:val="00C07E12"/>
    <w:rsid w:val="00C07EAC"/>
    <w:rsid w:val="00C10708"/>
    <w:rsid w:val="00C10CF0"/>
    <w:rsid w:val="00C10D18"/>
    <w:rsid w:val="00C110D5"/>
    <w:rsid w:val="00C11251"/>
    <w:rsid w:val="00C11357"/>
    <w:rsid w:val="00C11749"/>
    <w:rsid w:val="00C11D77"/>
    <w:rsid w:val="00C11F36"/>
    <w:rsid w:val="00C126AA"/>
    <w:rsid w:val="00C13678"/>
    <w:rsid w:val="00C13972"/>
    <w:rsid w:val="00C13E20"/>
    <w:rsid w:val="00C14128"/>
    <w:rsid w:val="00C14E4C"/>
    <w:rsid w:val="00C15028"/>
    <w:rsid w:val="00C15755"/>
    <w:rsid w:val="00C159B6"/>
    <w:rsid w:val="00C15BCE"/>
    <w:rsid w:val="00C15F89"/>
    <w:rsid w:val="00C16787"/>
    <w:rsid w:val="00C168C0"/>
    <w:rsid w:val="00C1693A"/>
    <w:rsid w:val="00C16981"/>
    <w:rsid w:val="00C17544"/>
    <w:rsid w:val="00C1765C"/>
    <w:rsid w:val="00C20037"/>
    <w:rsid w:val="00C20248"/>
    <w:rsid w:val="00C202FE"/>
    <w:rsid w:val="00C20A98"/>
    <w:rsid w:val="00C20B3B"/>
    <w:rsid w:val="00C21AD6"/>
    <w:rsid w:val="00C21B6F"/>
    <w:rsid w:val="00C2215F"/>
    <w:rsid w:val="00C224E9"/>
    <w:rsid w:val="00C226D5"/>
    <w:rsid w:val="00C22C92"/>
    <w:rsid w:val="00C232FD"/>
    <w:rsid w:val="00C23420"/>
    <w:rsid w:val="00C23482"/>
    <w:rsid w:val="00C2397B"/>
    <w:rsid w:val="00C24377"/>
    <w:rsid w:val="00C24807"/>
    <w:rsid w:val="00C249FF"/>
    <w:rsid w:val="00C25043"/>
    <w:rsid w:val="00C253F9"/>
    <w:rsid w:val="00C256F0"/>
    <w:rsid w:val="00C25CA9"/>
    <w:rsid w:val="00C2636D"/>
    <w:rsid w:val="00C266C1"/>
    <w:rsid w:val="00C26A0D"/>
    <w:rsid w:val="00C2710D"/>
    <w:rsid w:val="00C271F9"/>
    <w:rsid w:val="00C27D54"/>
    <w:rsid w:val="00C300A9"/>
    <w:rsid w:val="00C301BE"/>
    <w:rsid w:val="00C30921"/>
    <w:rsid w:val="00C318E8"/>
    <w:rsid w:val="00C31DE7"/>
    <w:rsid w:val="00C31F1E"/>
    <w:rsid w:val="00C31F72"/>
    <w:rsid w:val="00C32315"/>
    <w:rsid w:val="00C32799"/>
    <w:rsid w:val="00C32D52"/>
    <w:rsid w:val="00C33404"/>
    <w:rsid w:val="00C33A56"/>
    <w:rsid w:val="00C341B7"/>
    <w:rsid w:val="00C34581"/>
    <w:rsid w:val="00C35047"/>
    <w:rsid w:val="00C357E1"/>
    <w:rsid w:val="00C359F3"/>
    <w:rsid w:val="00C35A1A"/>
    <w:rsid w:val="00C35C2F"/>
    <w:rsid w:val="00C35E31"/>
    <w:rsid w:val="00C362E3"/>
    <w:rsid w:val="00C36331"/>
    <w:rsid w:val="00C365C4"/>
    <w:rsid w:val="00C368EB"/>
    <w:rsid w:val="00C37512"/>
    <w:rsid w:val="00C37A09"/>
    <w:rsid w:val="00C4059B"/>
    <w:rsid w:val="00C40BAA"/>
    <w:rsid w:val="00C41187"/>
    <w:rsid w:val="00C4134B"/>
    <w:rsid w:val="00C41368"/>
    <w:rsid w:val="00C414DB"/>
    <w:rsid w:val="00C41FC6"/>
    <w:rsid w:val="00C42E60"/>
    <w:rsid w:val="00C4335E"/>
    <w:rsid w:val="00C433A2"/>
    <w:rsid w:val="00C43D7A"/>
    <w:rsid w:val="00C43D7B"/>
    <w:rsid w:val="00C43D8D"/>
    <w:rsid w:val="00C4415E"/>
    <w:rsid w:val="00C4441F"/>
    <w:rsid w:val="00C44423"/>
    <w:rsid w:val="00C44502"/>
    <w:rsid w:val="00C44AD5"/>
    <w:rsid w:val="00C44BE8"/>
    <w:rsid w:val="00C44DAF"/>
    <w:rsid w:val="00C44E70"/>
    <w:rsid w:val="00C451EA"/>
    <w:rsid w:val="00C45625"/>
    <w:rsid w:val="00C46864"/>
    <w:rsid w:val="00C46A5C"/>
    <w:rsid w:val="00C46B7E"/>
    <w:rsid w:val="00C46C7B"/>
    <w:rsid w:val="00C46EF5"/>
    <w:rsid w:val="00C46F09"/>
    <w:rsid w:val="00C471D3"/>
    <w:rsid w:val="00C4737B"/>
    <w:rsid w:val="00C47531"/>
    <w:rsid w:val="00C47A57"/>
    <w:rsid w:val="00C47B3E"/>
    <w:rsid w:val="00C518FE"/>
    <w:rsid w:val="00C51E78"/>
    <w:rsid w:val="00C51FA0"/>
    <w:rsid w:val="00C52546"/>
    <w:rsid w:val="00C534AB"/>
    <w:rsid w:val="00C540E7"/>
    <w:rsid w:val="00C54220"/>
    <w:rsid w:val="00C54DCE"/>
    <w:rsid w:val="00C56701"/>
    <w:rsid w:val="00C56CA5"/>
    <w:rsid w:val="00C57083"/>
    <w:rsid w:val="00C572D9"/>
    <w:rsid w:val="00C600BB"/>
    <w:rsid w:val="00C60386"/>
    <w:rsid w:val="00C603DF"/>
    <w:rsid w:val="00C60466"/>
    <w:rsid w:val="00C604DD"/>
    <w:rsid w:val="00C607ED"/>
    <w:rsid w:val="00C60BD6"/>
    <w:rsid w:val="00C611AA"/>
    <w:rsid w:val="00C615AD"/>
    <w:rsid w:val="00C616C8"/>
    <w:rsid w:val="00C6192E"/>
    <w:rsid w:val="00C61B23"/>
    <w:rsid w:val="00C61BB4"/>
    <w:rsid w:val="00C61EDB"/>
    <w:rsid w:val="00C62716"/>
    <w:rsid w:val="00C62D8E"/>
    <w:rsid w:val="00C63419"/>
    <w:rsid w:val="00C64136"/>
    <w:rsid w:val="00C64392"/>
    <w:rsid w:val="00C65088"/>
    <w:rsid w:val="00C65D0D"/>
    <w:rsid w:val="00C663F3"/>
    <w:rsid w:val="00C667B4"/>
    <w:rsid w:val="00C66D30"/>
    <w:rsid w:val="00C66DEC"/>
    <w:rsid w:val="00C66E16"/>
    <w:rsid w:val="00C66E29"/>
    <w:rsid w:val="00C672D8"/>
    <w:rsid w:val="00C673E1"/>
    <w:rsid w:val="00C67850"/>
    <w:rsid w:val="00C7004D"/>
    <w:rsid w:val="00C700EB"/>
    <w:rsid w:val="00C702D7"/>
    <w:rsid w:val="00C70CCB"/>
    <w:rsid w:val="00C710DA"/>
    <w:rsid w:val="00C711AE"/>
    <w:rsid w:val="00C71AC1"/>
    <w:rsid w:val="00C72297"/>
    <w:rsid w:val="00C725BC"/>
    <w:rsid w:val="00C72B3D"/>
    <w:rsid w:val="00C72F4C"/>
    <w:rsid w:val="00C7302E"/>
    <w:rsid w:val="00C73578"/>
    <w:rsid w:val="00C73831"/>
    <w:rsid w:val="00C74351"/>
    <w:rsid w:val="00C749D6"/>
    <w:rsid w:val="00C74D61"/>
    <w:rsid w:val="00C756FA"/>
    <w:rsid w:val="00C75907"/>
    <w:rsid w:val="00C759E0"/>
    <w:rsid w:val="00C765BC"/>
    <w:rsid w:val="00C76607"/>
    <w:rsid w:val="00C776AB"/>
    <w:rsid w:val="00C77EB9"/>
    <w:rsid w:val="00C80097"/>
    <w:rsid w:val="00C8039E"/>
    <w:rsid w:val="00C805A6"/>
    <w:rsid w:val="00C80AC7"/>
    <w:rsid w:val="00C81703"/>
    <w:rsid w:val="00C81951"/>
    <w:rsid w:val="00C8227F"/>
    <w:rsid w:val="00C838E9"/>
    <w:rsid w:val="00C84589"/>
    <w:rsid w:val="00C8461A"/>
    <w:rsid w:val="00C84834"/>
    <w:rsid w:val="00C84AC6"/>
    <w:rsid w:val="00C84B65"/>
    <w:rsid w:val="00C84D27"/>
    <w:rsid w:val="00C85428"/>
    <w:rsid w:val="00C85540"/>
    <w:rsid w:val="00C85551"/>
    <w:rsid w:val="00C8793C"/>
    <w:rsid w:val="00C87AB1"/>
    <w:rsid w:val="00C87CF0"/>
    <w:rsid w:val="00C87D5B"/>
    <w:rsid w:val="00C901BC"/>
    <w:rsid w:val="00C9046F"/>
    <w:rsid w:val="00C908F0"/>
    <w:rsid w:val="00C91072"/>
    <w:rsid w:val="00C9289F"/>
    <w:rsid w:val="00C92F3E"/>
    <w:rsid w:val="00C93060"/>
    <w:rsid w:val="00C934EA"/>
    <w:rsid w:val="00C93603"/>
    <w:rsid w:val="00C937E2"/>
    <w:rsid w:val="00C93A7E"/>
    <w:rsid w:val="00C949EF"/>
    <w:rsid w:val="00C94EBC"/>
    <w:rsid w:val="00C954E7"/>
    <w:rsid w:val="00C9568B"/>
    <w:rsid w:val="00C95A0E"/>
    <w:rsid w:val="00C95BE3"/>
    <w:rsid w:val="00C95DC8"/>
    <w:rsid w:val="00C962F6"/>
    <w:rsid w:val="00C965B4"/>
    <w:rsid w:val="00C96637"/>
    <w:rsid w:val="00C97188"/>
    <w:rsid w:val="00C97372"/>
    <w:rsid w:val="00C97673"/>
    <w:rsid w:val="00C979A7"/>
    <w:rsid w:val="00CA00E5"/>
    <w:rsid w:val="00CA04B5"/>
    <w:rsid w:val="00CA098F"/>
    <w:rsid w:val="00CA0C25"/>
    <w:rsid w:val="00CA0C97"/>
    <w:rsid w:val="00CA1337"/>
    <w:rsid w:val="00CA173B"/>
    <w:rsid w:val="00CA1A8B"/>
    <w:rsid w:val="00CA1E40"/>
    <w:rsid w:val="00CA2215"/>
    <w:rsid w:val="00CA29A8"/>
    <w:rsid w:val="00CA313A"/>
    <w:rsid w:val="00CA38AC"/>
    <w:rsid w:val="00CA3B81"/>
    <w:rsid w:val="00CA4DE7"/>
    <w:rsid w:val="00CA5372"/>
    <w:rsid w:val="00CA56DF"/>
    <w:rsid w:val="00CA5964"/>
    <w:rsid w:val="00CA5A1A"/>
    <w:rsid w:val="00CA5BC5"/>
    <w:rsid w:val="00CA5CB4"/>
    <w:rsid w:val="00CA6E88"/>
    <w:rsid w:val="00CA7A6E"/>
    <w:rsid w:val="00CB14AF"/>
    <w:rsid w:val="00CB15CD"/>
    <w:rsid w:val="00CB1AE3"/>
    <w:rsid w:val="00CB1C73"/>
    <w:rsid w:val="00CB1CF3"/>
    <w:rsid w:val="00CB1D01"/>
    <w:rsid w:val="00CB1D56"/>
    <w:rsid w:val="00CB2099"/>
    <w:rsid w:val="00CB249A"/>
    <w:rsid w:val="00CB2B49"/>
    <w:rsid w:val="00CB3287"/>
    <w:rsid w:val="00CB3650"/>
    <w:rsid w:val="00CB3EC8"/>
    <w:rsid w:val="00CB4301"/>
    <w:rsid w:val="00CB439C"/>
    <w:rsid w:val="00CB47E4"/>
    <w:rsid w:val="00CB4D33"/>
    <w:rsid w:val="00CB4DE1"/>
    <w:rsid w:val="00CB55BB"/>
    <w:rsid w:val="00CB5E8C"/>
    <w:rsid w:val="00CB624A"/>
    <w:rsid w:val="00CB7246"/>
    <w:rsid w:val="00CB7848"/>
    <w:rsid w:val="00CB7C84"/>
    <w:rsid w:val="00CC00A4"/>
    <w:rsid w:val="00CC02C6"/>
    <w:rsid w:val="00CC08E5"/>
    <w:rsid w:val="00CC0945"/>
    <w:rsid w:val="00CC0A6A"/>
    <w:rsid w:val="00CC0B23"/>
    <w:rsid w:val="00CC0C00"/>
    <w:rsid w:val="00CC0F2C"/>
    <w:rsid w:val="00CC107F"/>
    <w:rsid w:val="00CC10F6"/>
    <w:rsid w:val="00CC14C4"/>
    <w:rsid w:val="00CC2595"/>
    <w:rsid w:val="00CC2784"/>
    <w:rsid w:val="00CC2976"/>
    <w:rsid w:val="00CC2BAB"/>
    <w:rsid w:val="00CC32A7"/>
    <w:rsid w:val="00CC386E"/>
    <w:rsid w:val="00CC39BF"/>
    <w:rsid w:val="00CC3DBB"/>
    <w:rsid w:val="00CC490E"/>
    <w:rsid w:val="00CC494D"/>
    <w:rsid w:val="00CC528D"/>
    <w:rsid w:val="00CC5B89"/>
    <w:rsid w:val="00CC6A05"/>
    <w:rsid w:val="00CC71B2"/>
    <w:rsid w:val="00CC71CB"/>
    <w:rsid w:val="00CC725B"/>
    <w:rsid w:val="00CD0404"/>
    <w:rsid w:val="00CD0C8E"/>
    <w:rsid w:val="00CD0D62"/>
    <w:rsid w:val="00CD0E03"/>
    <w:rsid w:val="00CD117F"/>
    <w:rsid w:val="00CD11FE"/>
    <w:rsid w:val="00CD137A"/>
    <w:rsid w:val="00CD172D"/>
    <w:rsid w:val="00CD208D"/>
    <w:rsid w:val="00CD23C0"/>
    <w:rsid w:val="00CD24CA"/>
    <w:rsid w:val="00CD2614"/>
    <w:rsid w:val="00CD2ACC"/>
    <w:rsid w:val="00CD2C11"/>
    <w:rsid w:val="00CD2DFE"/>
    <w:rsid w:val="00CD3382"/>
    <w:rsid w:val="00CD3A94"/>
    <w:rsid w:val="00CD3AC8"/>
    <w:rsid w:val="00CD3F86"/>
    <w:rsid w:val="00CD4025"/>
    <w:rsid w:val="00CD427C"/>
    <w:rsid w:val="00CD4302"/>
    <w:rsid w:val="00CD435C"/>
    <w:rsid w:val="00CD446B"/>
    <w:rsid w:val="00CD47AC"/>
    <w:rsid w:val="00CD4803"/>
    <w:rsid w:val="00CD4CA3"/>
    <w:rsid w:val="00CD5E6A"/>
    <w:rsid w:val="00CD6033"/>
    <w:rsid w:val="00CD6724"/>
    <w:rsid w:val="00CD6B33"/>
    <w:rsid w:val="00CD6FAC"/>
    <w:rsid w:val="00CD6FD3"/>
    <w:rsid w:val="00CD7264"/>
    <w:rsid w:val="00CD7413"/>
    <w:rsid w:val="00CD76D0"/>
    <w:rsid w:val="00CE07E9"/>
    <w:rsid w:val="00CE08C1"/>
    <w:rsid w:val="00CE0966"/>
    <w:rsid w:val="00CE0B88"/>
    <w:rsid w:val="00CE10B2"/>
    <w:rsid w:val="00CE141E"/>
    <w:rsid w:val="00CE1454"/>
    <w:rsid w:val="00CE1B49"/>
    <w:rsid w:val="00CE1E8C"/>
    <w:rsid w:val="00CE2709"/>
    <w:rsid w:val="00CE2890"/>
    <w:rsid w:val="00CE2AF2"/>
    <w:rsid w:val="00CE3B3D"/>
    <w:rsid w:val="00CE441C"/>
    <w:rsid w:val="00CE540A"/>
    <w:rsid w:val="00CE5B0E"/>
    <w:rsid w:val="00CE5C1A"/>
    <w:rsid w:val="00CE5E40"/>
    <w:rsid w:val="00CE6EDD"/>
    <w:rsid w:val="00CF0792"/>
    <w:rsid w:val="00CF09A1"/>
    <w:rsid w:val="00CF19F1"/>
    <w:rsid w:val="00CF1EBE"/>
    <w:rsid w:val="00CF272D"/>
    <w:rsid w:val="00CF2EF2"/>
    <w:rsid w:val="00CF346A"/>
    <w:rsid w:val="00CF3696"/>
    <w:rsid w:val="00CF4718"/>
    <w:rsid w:val="00CF485C"/>
    <w:rsid w:val="00CF4B4A"/>
    <w:rsid w:val="00CF4EB8"/>
    <w:rsid w:val="00CF52FD"/>
    <w:rsid w:val="00CF5905"/>
    <w:rsid w:val="00CF5B07"/>
    <w:rsid w:val="00CF63AF"/>
    <w:rsid w:val="00CF640F"/>
    <w:rsid w:val="00CF68FB"/>
    <w:rsid w:val="00CF6F51"/>
    <w:rsid w:val="00CF7832"/>
    <w:rsid w:val="00CF78A3"/>
    <w:rsid w:val="00CF7EEA"/>
    <w:rsid w:val="00D00299"/>
    <w:rsid w:val="00D00A02"/>
    <w:rsid w:val="00D01460"/>
    <w:rsid w:val="00D01597"/>
    <w:rsid w:val="00D018B4"/>
    <w:rsid w:val="00D01941"/>
    <w:rsid w:val="00D01E56"/>
    <w:rsid w:val="00D02A21"/>
    <w:rsid w:val="00D02DC0"/>
    <w:rsid w:val="00D03358"/>
    <w:rsid w:val="00D034E0"/>
    <w:rsid w:val="00D03F54"/>
    <w:rsid w:val="00D045EA"/>
    <w:rsid w:val="00D05029"/>
    <w:rsid w:val="00D05468"/>
    <w:rsid w:val="00D055BE"/>
    <w:rsid w:val="00D05B2C"/>
    <w:rsid w:val="00D06125"/>
    <w:rsid w:val="00D0728F"/>
    <w:rsid w:val="00D07326"/>
    <w:rsid w:val="00D073F3"/>
    <w:rsid w:val="00D07842"/>
    <w:rsid w:val="00D07DF1"/>
    <w:rsid w:val="00D07E21"/>
    <w:rsid w:val="00D1009C"/>
    <w:rsid w:val="00D101CF"/>
    <w:rsid w:val="00D10234"/>
    <w:rsid w:val="00D10637"/>
    <w:rsid w:val="00D1063F"/>
    <w:rsid w:val="00D1064C"/>
    <w:rsid w:val="00D11316"/>
    <w:rsid w:val="00D11A39"/>
    <w:rsid w:val="00D1211E"/>
    <w:rsid w:val="00D1219B"/>
    <w:rsid w:val="00D12382"/>
    <w:rsid w:val="00D124C7"/>
    <w:rsid w:val="00D12A91"/>
    <w:rsid w:val="00D12CF8"/>
    <w:rsid w:val="00D1300B"/>
    <w:rsid w:val="00D13460"/>
    <w:rsid w:val="00D14C5A"/>
    <w:rsid w:val="00D14D4B"/>
    <w:rsid w:val="00D14F13"/>
    <w:rsid w:val="00D15163"/>
    <w:rsid w:val="00D15401"/>
    <w:rsid w:val="00D15B68"/>
    <w:rsid w:val="00D1675D"/>
    <w:rsid w:val="00D16972"/>
    <w:rsid w:val="00D16A36"/>
    <w:rsid w:val="00D17BF4"/>
    <w:rsid w:val="00D17E9C"/>
    <w:rsid w:val="00D202F8"/>
    <w:rsid w:val="00D2035D"/>
    <w:rsid w:val="00D20714"/>
    <w:rsid w:val="00D20DC5"/>
    <w:rsid w:val="00D20E11"/>
    <w:rsid w:val="00D210E5"/>
    <w:rsid w:val="00D21120"/>
    <w:rsid w:val="00D21170"/>
    <w:rsid w:val="00D21340"/>
    <w:rsid w:val="00D21EC2"/>
    <w:rsid w:val="00D220A5"/>
    <w:rsid w:val="00D2287D"/>
    <w:rsid w:val="00D236A1"/>
    <w:rsid w:val="00D243E6"/>
    <w:rsid w:val="00D24561"/>
    <w:rsid w:val="00D24D40"/>
    <w:rsid w:val="00D24E54"/>
    <w:rsid w:val="00D25127"/>
    <w:rsid w:val="00D2533B"/>
    <w:rsid w:val="00D258D0"/>
    <w:rsid w:val="00D25CC1"/>
    <w:rsid w:val="00D26316"/>
    <w:rsid w:val="00D2636F"/>
    <w:rsid w:val="00D26A6A"/>
    <w:rsid w:val="00D2777E"/>
    <w:rsid w:val="00D27A01"/>
    <w:rsid w:val="00D27C08"/>
    <w:rsid w:val="00D27C0C"/>
    <w:rsid w:val="00D27E2E"/>
    <w:rsid w:val="00D30512"/>
    <w:rsid w:val="00D309B6"/>
    <w:rsid w:val="00D30AAE"/>
    <w:rsid w:val="00D30B76"/>
    <w:rsid w:val="00D30D50"/>
    <w:rsid w:val="00D31432"/>
    <w:rsid w:val="00D31723"/>
    <w:rsid w:val="00D319F3"/>
    <w:rsid w:val="00D31E5D"/>
    <w:rsid w:val="00D331A4"/>
    <w:rsid w:val="00D3343B"/>
    <w:rsid w:val="00D3355F"/>
    <w:rsid w:val="00D33FE3"/>
    <w:rsid w:val="00D34CFF"/>
    <w:rsid w:val="00D35244"/>
    <w:rsid w:val="00D353AD"/>
    <w:rsid w:val="00D35D47"/>
    <w:rsid w:val="00D35E2E"/>
    <w:rsid w:val="00D367E5"/>
    <w:rsid w:val="00D36901"/>
    <w:rsid w:val="00D36DE2"/>
    <w:rsid w:val="00D373B9"/>
    <w:rsid w:val="00D376B1"/>
    <w:rsid w:val="00D3775C"/>
    <w:rsid w:val="00D379F8"/>
    <w:rsid w:val="00D37BB3"/>
    <w:rsid w:val="00D40243"/>
    <w:rsid w:val="00D415D0"/>
    <w:rsid w:val="00D41DEC"/>
    <w:rsid w:val="00D4278C"/>
    <w:rsid w:val="00D4325E"/>
    <w:rsid w:val="00D43584"/>
    <w:rsid w:val="00D43D12"/>
    <w:rsid w:val="00D4480D"/>
    <w:rsid w:val="00D44F63"/>
    <w:rsid w:val="00D45EE7"/>
    <w:rsid w:val="00D45F3F"/>
    <w:rsid w:val="00D46A0D"/>
    <w:rsid w:val="00D46FCD"/>
    <w:rsid w:val="00D47679"/>
    <w:rsid w:val="00D47781"/>
    <w:rsid w:val="00D502DE"/>
    <w:rsid w:val="00D50499"/>
    <w:rsid w:val="00D506B4"/>
    <w:rsid w:val="00D509FD"/>
    <w:rsid w:val="00D50A09"/>
    <w:rsid w:val="00D50E18"/>
    <w:rsid w:val="00D51202"/>
    <w:rsid w:val="00D516C2"/>
    <w:rsid w:val="00D5181B"/>
    <w:rsid w:val="00D51EEB"/>
    <w:rsid w:val="00D520AF"/>
    <w:rsid w:val="00D52F8C"/>
    <w:rsid w:val="00D536B1"/>
    <w:rsid w:val="00D54850"/>
    <w:rsid w:val="00D553C2"/>
    <w:rsid w:val="00D55967"/>
    <w:rsid w:val="00D55DB3"/>
    <w:rsid w:val="00D56013"/>
    <w:rsid w:val="00D562F2"/>
    <w:rsid w:val="00D565D3"/>
    <w:rsid w:val="00D56D83"/>
    <w:rsid w:val="00D57725"/>
    <w:rsid w:val="00D57F6B"/>
    <w:rsid w:val="00D6029A"/>
    <w:rsid w:val="00D60312"/>
    <w:rsid w:val="00D60967"/>
    <w:rsid w:val="00D60A57"/>
    <w:rsid w:val="00D60D1D"/>
    <w:rsid w:val="00D612EB"/>
    <w:rsid w:val="00D613B5"/>
    <w:rsid w:val="00D613D6"/>
    <w:rsid w:val="00D61C58"/>
    <w:rsid w:val="00D62285"/>
    <w:rsid w:val="00D623C7"/>
    <w:rsid w:val="00D62F65"/>
    <w:rsid w:val="00D63550"/>
    <w:rsid w:val="00D64021"/>
    <w:rsid w:val="00D64D90"/>
    <w:rsid w:val="00D6544F"/>
    <w:rsid w:val="00D659C4"/>
    <w:rsid w:val="00D65A31"/>
    <w:rsid w:val="00D6621D"/>
    <w:rsid w:val="00D66AA6"/>
    <w:rsid w:val="00D66B5D"/>
    <w:rsid w:val="00D66F16"/>
    <w:rsid w:val="00D6784F"/>
    <w:rsid w:val="00D6789B"/>
    <w:rsid w:val="00D6795A"/>
    <w:rsid w:val="00D679CC"/>
    <w:rsid w:val="00D679DA"/>
    <w:rsid w:val="00D67DC8"/>
    <w:rsid w:val="00D70B9F"/>
    <w:rsid w:val="00D710D1"/>
    <w:rsid w:val="00D71590"/>
    <w:rsid w:val="00D7167C"/>
    <w:rsid w:val="00D7192E"/>
    <w:rsid w:val="00D71AFE"/>
    <w:rsid w:val="00D723DC"/>
    <w:rsid w:val="00D72589"/>
    <w:rsid w:val="00D7291E"/>
    <w:rsid w:val="00D72D90"/>
    <w:rsid w:val="00D73295"/>
    <w:rsid w:val="00D73EA8"/>
    <w:rsid w:val="00D73F50"/>
    <w:rsid w:val="00D73F5A"/>
    <w:rsid w:val="00D74687"/>
    <w:rsid w:val="00D74B7C"/>
    <w:rsid w:val="00D74C1E"/>
    <w:rsid w:val="00D7501C"/>
    <w:rsid w:val="00D75097"/>
    <w:rsid w:val="00D754B2"/>
    <w:rsid w:val="00D7551F"/>
    <w:rsid w:val="00D75C38"/>
    <w:rsid w:val="00D75F33"/>
    <w:rsid w:val="00D76147"/>
    <w:rsid w:val="00D76C31"/>
    <w:rsid w:val="00D773C3"/>
    <w:rsid w:val="00D774D3"/>
    <w:rsid w:val="00D775E0"/>
    <w:rsid w:val="00D777AB"/>
    <w:rsid w:val="00D77BC4"/>
    <w:rsid w:val="00D77EFB"/>
    <w:rsid w:val="00D8062E"/>
    <w:rsid w:val="00D8094D"/>
    <w:rsid w:val="00D80A03"/>
    <w:rsid w:val="00D80DAC"/>
    <w:rsid w:val="00D81CB4"/>
    <w:rsid w:val="00D82083"/>
    <w:rsid w:val="00D82E25"/>
    <w:rsid w:val="00D83E2F"/>
    <w:rsid w:val="00D83F6C"/>
    <w:rsid w:val="00D8452D"/>
    <w:rsid w:val="00D84B70"/>
    <w:rsid w:val="00D84DCE"/>
    <w:rsid w:val="00D8544F"/>
    <w:rsid w:val="00D85DC7"/>
    <w:rsid w:val="00D85F28"/>
    <w:rsid w:val="00D86190"/>
    <w:rsid w:val="00D8706B"/>
    <w:rsid w:val="00D87FE7"/>
    <w:rsid w:val="00D90673"/>
    <w:rsid w:val="00D90ECD"/>
    <w:rsid w:val="00D91BAB"/>
    <w:rsid w:val="00D9212D"/>
    <w:rsid w:val="00D9235C"/>
    <w:rsid w:val="00D92770"/>
    <w:rsid w:val="00D92786"/>
    <w:rsid w:val="00D934AE"/>
    <w:rsid w:val="00D93AB6"/>
    <w:rsid w:val="00D93AD3"/>
    <w:rsid w:val="00D9406C"/>
    <w:rsid w:val="00D9478D"/>
    <w:rsid w:val="00D949A9"/>
    <w:rsid w:val="00D950FC"/>
    <w:rsid w:val="00D951B6"/>
    <w:rsid w:val="00D955B7"/>
    <w:rsid w:val="00D9577B"/>
    <w:rsid w:val="00D96B47"/>
    <w:rsid w:val="00D97236"/>
    <w:rsid w:val="00D9748D"/>
    <w:rsid w:val="00DA0514"/>
    <w:rsid w:val="00DA0772"/>
    <w:rsid w:val="00DA07C4"/>
    <w:rsid w:val="00DA0873"/>
    <w:rsid w:val="00DA087E"/>
    <w:rsid w:val="00DA0893"/>
    <w:rsid w:val="00DA0F4A"/>
    <w:rsid w:val="00DA1322"/>
    <w:rsid w:val="00DA13E3"/>
    <w:rsid w:val="00DA1ACE"/>
    <w:rsid w:val="00DA33E5"/>
    <w:rsid w:val="00DA37A1"/>
    <w:rsid w:val="00DA3C6E"/>
    <w:rsid w:val="00DA3C71"/>
    <w:rsid w:val="00DA3CE4"/>
    <w:rsid w:val="00DA3E1A"/>
    <w:rsid w:val="00DA40FE"/>
    <w:rsid w:val="00DA4422"/>
    <w:rsid w:val="00DA4BC2"/>
    <w:rsid w:val="00DA4CBD"/>
    <w:rsid w:val="00DA55B8"/>
    <w:rsid w:val="00DA55EB"/>
    <w:rsid w:val="00DA57C5"/>
    <w:rsid w:val="00DA57DF"/>
    <w:rsid w:val="00DA6010"/>
    <w:rsid w:val="00DA63FD"/>
    <w:rsid w:val="00DA6412"/>
    <w:rsid w:val="00DA64EF"/>
    <w:rsid w:val="00DA691D"/>
    <w:rsid w:val="00DA6A7E"/>
    <w:rsid w:val="00DA6B67"/>
    <w:rsid w:val="00DA75AB"/>
    <w:rsid w:val="00DA7B63"/>
    <w:rsid w:val="00DB0B49"/>
    <w:rsid w:val="00DB0C25"/>
    <w:rsid w:val="00DB0C63"/>
    <w:rsid w:val="00DB13E1"/>
    <w:rsid w:val="00DB1E6A"/>
    <w:rsid w:val="00DB20CF"/>
    <w:rsid w:val="00DB2183"/>
    <w:rsid w:val="00DB2700"/>
    <w:rsid w:val="00DB2797"/>
    <w:rsid w:val="00DB2F3B"/>
    <w:rsid w:val="00DB30FA"/>
    <w:rsid w:val="00DB368A"/>
    <w:rsid w:val="00DB4815"/>
    <w:rsid w:val="00DB4BBE"/>
    <w:rsid w:val="00DB4CCA"/>
    <w:rsid w:val="00DB4E0C"/>
    <w:rsid w:val="00DB5110"/>
    <w:rsid w:val="00DB514B"/>
    <w:rsid w:val="00DB5275"/>
    <w:rsid w:val="00DB568D"/>
    <w:rsid w:val="00DB592E"/>
    <w:rsid w:val="00DB5F03"/>
    <w:rsid w:val="00DB5F85"/>
    <w:rsid w:val="00DB621A"/>
    <w:rsid w:val="00DB6444"/>
    <w:rsid w:val="00DB6902"/>
    <w:rsid w:val="00DB6F99"/>
    <w:rsid w:val="00DB7518"/>
    <w:rsid w:val="00DB79D4"/>
    <w:rsid w:val="00DB7FB7"/>
    <w:rsid w:val="00DC0211"/>
    <w:rsid w:val="00DC0C6C"/>
    <w:rsid w:val="00DC169A"/>
    <w:rsid w:val="00DC172E"/>
    <w:rsid w:val="00DC1755"/>
    <w:rsid w:val="00DC192C"/>
    <w:rsid w:val="00DC25D5"/>
    <w:rsid w:val="00DC29D1"/>
    <w:rsid w:val="00DC2A5F"/>
    <w:rsid w:val="00DC2C17"/>
    <w:rsid w:val="00DC2C95"/>
    <w:rsid w:val="00DC38AA"/>
    <w:rsid w:val="00DC3C13"/>
    <w:rsid w:val="00DC43C6"/>
    <w:rsid w:val="00DC49E6"/>
    <w:rsid w:val="00DC4FDC"/>
    <w:rsid w:val="00DC504F"/>
    <w:rsid w:val="00DC5358"/>
    <w:rsid w:val="00DC5ABE"/>
    <w:rsid w:val="00DC622D"/>
    <w:rsid w:val="00DC63A3"/>
    <w:rsid w:val="00DC63B2"/>
    <w:rsid w:val="00DC63B5"/>
    <w:rsid w:val="00DC6490"/>
    <w:rsid w:val="00DC661E"/>
    <w:rsid w:val="00DC6635"/>
    <w:rsid w:val="00DC6B1C"/>
    <w:rsid w:val="00DC6DDB"/>
    <w:rsid w:val="00DC6F7B"/>
    <w:rsid w:val="00DC7056"/>
    <w:rsid w:val="00DC73C7"/>
    <w:rsid w:val="00DC779D"/>
    <w:rsid w:val="00DC7A17"/>
    <w:rsid w:val="00DC7CBB"/>
    <w:rsid w:val="00DC7EB5"/>
    <w:rsid w:val="00DD01CB"/>
    <w:rsid w:val="00DD0DD9"/>
    <w:rsid w:val="00DD1573"/>
    <w:rsid w:val="00DD1E3D"/>
    <w:rsid w:val="00DD1F27"/>
    <w:rsid w:val="00DD24A2"/>
    <w:rsid w:val="00DD2DC7"/>
    <w:rsid w:val="00DD361C"/>
    <w:rsid w:val="00DD3EF5"/>
    <w:rsid w:val="00DD407B"/>
    <w:rsid w:val="00DD4DE9"/>
    <w:rsid w:val="00DD51A2"/>
    <w:rsid w:val="00DD53D1"/>
    <w:rsid w:val="00DD5540"/>
    <w:rsid w:val="00DD5773"/>
    <w:rsid w:val="00DD5CAC"/>
    <w:rsid w:val="00DD5CFB"/>
    <w:rsid w:val="00DD6198"/>
    <w:rsid w:val="00DD681C"/>
    <w:rsid w:val="00DD6F47"/>
    <w:rsid w:val="00DD71EE"/>
    <w:rsid w:val="00DD7D11"/>
    <w:rsid w:val="00DD7F39"/>
    <w:rsid w:val="00DE03B2"/>
    <w:rsid w:val="00DE0A2E"/>
    <w:rsid w:val="00DE0CF6"/>
    <w:rsid w:val="00DE0FDB"/>
    <w:rsid w:val="00DE14A4"/>
    <w:rsid w:val="00DE2564"/>
    <w:rsid w:val="00DE284E"/>
    <w:rsid w:val="00DE289A"/>
    <w:rsid w:val="00DE3046"/>
    <w:rsid w:val="00DE31C7"/>
    <w:rsid w:val="00DE37D3"/>
    <w:rsid w:val="00DE3FE1"/>
    <w:rsid w:val="00DE42FD"/>
    <w:rsid w:val="00DE5583"/>
    <w:rsid w:val="00DE5586"/>
    <w:rsid w:val="00DE58A4"/>
    <w:rsid w:val="00DE6CBB"/>
    <w:rsid w:val="00DE76CB"/>
    <w:rsid w:val="00DF0958"/>
    <w:rsid w:val="00DF1412"/>
    <w:rsid w:val="00DF1548"/>
    <w:rsid w:val="00DF16C0"/>
    <w:rsid w:val="00DF16CE"/>
    <w:rsid w:val="00DF1751"/>
    <w:rsid w:val="00DF299F"/>
    <w:rsid w:val="00DF2B59"/>
    <w:rsid w:val="00DF2E55"/>
    <w:rsid w:val="00DF2EAE"/>
    <w:rsid w:val="00DF2FAF"/>
    <w:rsid w:val="00DF300C"/>
    <w:rsid w:val="00DF3228"/>
    <w:rsid w:val="00DF33A3"/>
    <w:rsid w:val="00DF36C1"/>
    <w:rsid w:val="00DF38BC"/>
    <w:rsid w:val="00DF3B75"/>
    <w:rsid w:val="00DF3F80"/>
    <w:rsid w:val="00DF4018"/>
    <w:rsid w:val="00DF427D"/>
    <w:rsid w:val="00DF47D4"/>
    <w:rsid w:val="00DF4956"/>
    <w:rsid w:val="00DF567D"/>
    <w:rsid w:val="00DF5EAF"/>
    <w:rsid w:val="00DF6454"/>
    <w:rsid w:val="00DF64A2"/>
    <w:rsid w:val="00DF6988"/>
    <w:rsid w:val="00DF6A69"/>
    <w:rsid w:val="00DF6DC8"/>
    <w:rsid w:val="00DF6EB5"/>
    <w:rsid w:val="00DF71DD"/>
    <w:rsid w:val="00DF72EC"/>
    <w:rsid w:val="00DF73B2"/>
    <w:rsid w:val="00DF7401"/>
    <w:rsid w:val="00DF7556"/>
    <w:rsid w:val="00DF7575"/>
    <w:rsid w:val="00DF7B89"/>
    <w:rsid w:val="00E000B8"/>
    <w:rsid w:val="00E00291"/>
    <w:rsid w:val="00E00620"/>
    <w:rsid w:val="00E02924"/>
    <w:rsid w:val="00E03694"/>
    <w:rsid w:val="00E03D3A"/>
    <w:rsid w:val="00E040C9"/>
    <w:rsid w:val="00E04266"/>
    <w:rsid w:val="00E04425"/>
    <w:rsid w:val="00E047FF"/>
    <w:rsid w:val="00E04E2B"/>
    <w:rsid w:val="00E051B7"/>
    <w:rsid w:val="00E05234"/>
    <w:rsid w:val="00E05657"/>
    <w:rsid w:val="00E0569F"/>
    <w:rsid w:val="00E05720"/>
    <w:rsid w:val="00E071C2"/>
    <w:rsid w:val="00E07804"/>
    <w:rsid w:val="00E0792E"/>
    <w:rsid w:val="00E07B60"/>
    <w:rsid w:val="00E07C95"/>
    <w:rsid w:val="00E1058F"/>
    <w:rsid w:val="00E10AB6"/>
    <w:rsid w:val="00E111FA"/>
    <w:rsid w:val="00E117CE"/>
    <w:rsid w:val="00E11CF2"/>
    <w:rsid w:val="00E1281E"/>
    <w:rsid w:val="00E12FEF"/>
    <w:rsid w:val="00E131FE"/>
    <w:rsid w:val="00E132C0"/>
    <w:rsid w:val="00E13575"/>
    <w:rsid w:val="00E13B44"/>
    <w:rsid w:val="00E13D4D"/>
    <w:rsid w:val="00E14500"/>
    <w:rsid w:val="00E146B4"/>
    <w:rsid w:val="00E14773"/>
    <w:rsid w:val="00E14DCA"/>
    <w:rsid w:val="00E14F63"/>
    <w:rsid w:val="00E15027"/>
    <w:rsid w:val="00E1544C"/>
    <w:rsid w:val="00E15593"/>
    <w:rsid w:val="00E16002"/>
    <w:rsid w:val="00E16661"/>
    <w:rsid w:val="00E16D6B"/>
    <w:rsid w:val="00E170B2"/>
    <w:rsid w:val="00E170E9"/>
    <w:rsid w:val="00E17A02"/>
    <w:rsid w:val="00E17F6D"/>
    <w:rsid w:val="00E2010D"/>
    <w:rsid w:val="00E2013D"/>
    <w:rsid w:val="00E203CF"/>
    <w:rsid w:val="00E20679"/>
    <w:rsid w:val="00E20E66"/>
    <w:rsid w:val="00E212C7"/>
    <w:rsid w:val="00E212D4"/>
    <w:rsid w:val="00E21399"/>
    <w:rsid w:val="00E216CE"/>
    <w:rsid w:val="00E2195F"/>
    <w:rsid w:val="00E21B82"/>
    <w:rsid w:val="00E21F52"/>
    <w:rsid w:val="00E2257B"/>
    <w:rsid w:val="00E22580"/>
    <w:rsid w:val="00E226A9"/>
    <w:rsid w:val="00E22809"/>
    <w:rsid w:val="00E229B8"/>
    <w:rsid w:val="00E22BC9"/>
    <w:rsid w:val="00E22D92"/>
    <w:rsid w:val="00E22FF7"/>
    <w:rsid w:val="00E23121"/>
    <w:rsid w:val="00E233B1"/>
    <w:rsid w:val="00E237FA"/>
    <w:rsid w:val="00E2396C"/>
    <w:rsid w:val="00E23B71"/>
    <w:rsid w:val="00E23E8F"/>
    <w:rsid w:val="00E24910"/>
    <w:rsid w:val="00E24F4F"/>
    <w:rsid w:val="00E25569"/>
    <w:rsid w:val="00E25C67"/>
    <w:rsid w:val="00E25F69"/>
    <w:rsid w:val="00E2656D"/>
    <w:rsid w:val="00E26759"/>
    <w:rsid w:val="00E2679A"/>
    <w:rsid w:val="00E26950"/>
    <w:rsid w:val="00E26CDC"/>
    <w:rsid w:val="00E26D8D"/>
    <w:rsid w:val="00E27198"/>
    <w:rsid w:val="00E275C9"/>
    <w:rsid w:val="00E27D8F"/>
    <w:rsid w:val="00E31573"/>
    <w:rsid w:val="00E32323"/>
    <w:rsid w:val="00E32B3F"/>
    <w:rsid w:val="00E32C03"/>
    <w:rsid w:val="00E33100"/>
    <w:rsid w:val="00E33119"/>
    <w:rsid w:val="00E33227"/>
    <w:rsid w:val="00E33683"/>
    <w:rsid w:val="00E33696"/>
    <w:rsid w:val="00E33E36"/>
    <w:rsid w:val="00E34046"/>
    <w:rsid w:val="00E34759"/>
    <w:rsid w:val="00E34D47"/>
    <w:rsid w:val="00E34F3A"/>
    <w:rsid w:val="00E353EB"/>
    <w:rsid w:val="00E355B6"/>
    <w:rsid w:val="00E35DEE"/>
    <w:rsid w:val="00E36012"/>
    <w:rsid w:val="00E3628E"/>
    <w:rsid w:val="00E36E63"/>
    <w:rsid w:val="00E3736A"/>
    <w:rsid w:val="00E376BC"/>
    <w:rsid w:val="00E376FE"/>
    <w:rsid w:val="00E37928"/>
    <w:rsid w:val="00E37BF3"/>
    <w:rsid w:val="00E4036C"/>
    <w:rsid w:val="00E40859"/>
    <w:rsid w:val="00E40EB3"/>
    <w:rsid w:val="00E4100A"/>
    <w:rsid w:val="00E426EC"/>
    <w:rsid w:val="00E42BE3"/>
    <w:rsid w:val="00E43127"/>
    <w:rsid w:val="00E435DF"/>
    <w:rsid w:val="00E43634"/>
    <w:rsid w:val="00E43780"/>
    <w:rsid w:val="00E439EF"/>
    <w:rsid w:val="00E43C9E"/>
    <w:rsid w:val="00E44C30"/>
    <w:rsid w:val="00E44C51"/>
    <w:rsid w:val="00E44CB0"/>
    <w:rsid w:val="00E44CF6"/>
    <w:rsid w:val="00E44F71"/>
    <w:rsid w:val="00E45CFE"/>
    <w:rsid w:val="00E45D8B"/>
    <w:rsid w:val="00E45DF7"/>
    <w:rsid w:val="00E45F68"/>
    <w:rsid w:val="00E468F7"/>
    <w:rsid w:val="00E4695F"/>
    <w:rsid w:val="00E46C24"/>
    <w:rsid w:val="00E46DBF"/>
    <w:rsid w:val="00E46E78"/>
    <w:rsid w:val="00E4723F"/>
    <w:rsid w:val="00E473B2"/>
    <w:rsid w:val="00E5021C"/>
    <w:rsid w:val="00E505F4"/>
    <w:rsid w:val="00E50622"/>
    <w:rsid w:val="00E507F2"/>
    <w:rsid w:val="00E50AC2"/>
    <w:rsid w:val="00E50B9F"/>
    <w:rsid w:val="00E50CC4"/>
    <w:rsid w:val="00E50E40"/>
    <w:rsid w:val="00E51B5A"/>
    <w:rsid w:val="00E52218"/>
    <w:rsid w:val="00E52495"/>
    <w:rsid w:val="00E52A8E"/>
    <w:rsid w:val="00E52F59"/>
    <w:rsid w:val="00E530AE"/>
    <w:rsid w:val="00E532EF"/>
    <w:rsid w:val="00E53367"/>
    <w:rsid w:val="00E53644"/>
    <w:rsid w:val="00E5376D"/>
    <w:rsid w:val="00E53BFD"/>
    <w:rsid w:val="00E53DBE"/>
    <w:rsid w:val="00E542D5"/>
    <w:rsid w:val="00E54495"/>
    <w:rsid w:val="00E548BC"/>
    <w:rsid w:val="00E5585B"/>
    <w:rsid w:val="00E5681F"/>
    <w:rsid w:val="00E568BE"/>
    <w:rsid w:val="00E56D9C"/>
    <w:rsid w:val="00E571B2"/>
    <w:rsid w:val="00E57454"/>
    <w:rsid w:val="00E57933"/>
    <w:rsid w:val="00E60433"/>
    <w:rsid w:val="00E60694"/>
    <w:rsid w:val="00E60DA5"/>
    <w:rsid w:val="00E61A4C"/>
    <w:rsid w:val="00E61B30"/>
    <w:rsid w:val="00E61C3B"/>
    <w:rsid w:val="00E61FEB"/>
    <w:rsid w:val="00E626B5"/>
    <w:rsid w:val="00E627C3"/>
    <w:rsid w:val="00E63FFA"/>
    <w:rsid w:val="00E64570"/>
    <w:rsid w:val="00E6482A"/>
    <w:rsid w:val="00E64856"/>
    <w:rsid w:val="00E656B2"/>
    <w:rsid w:val="00E65A95"/>
    <w:rsid w:val="00E66DD5"/>
    <w:rsid w:val="00E66FD6"/>
    <w:rsid w:val="00E676F0"/>
    <w:rsid w:val="00E67785"/>
    <w:rsid w:val="00E67C69"/>
    <w:rsid w:val="00E70287"/>
    <w:rsid w:val="00E705CF"/>
    <w:rsid w:val="00E70728"/>
    <w:rsid w:val="00E709AA"/>
    <w:rsid w:val="00E70BE3"/>
    <w:rsid w:val="00E70C16"/>
    <w:rsid w:val="00E70D21"/>
    <w:rsid w:val="00E710FF"/>
    <w:rsid w:val="00E7119E"/>
    <w:rsid w:val="00E71981"/>
    <w:rsid w:val="00E71BE2"/>
    <w:rsid w:val="00E731EC"/>
    <w:rsid w:val="00E7350F"/>
    <w:rsid w:val="00E73573"/>
    <w:rsid w:val="00E73817"/>
    <w:rsid w:val="00E7395B"/>
    <w:rsid w:val="00E73968"/>
    <w:rsid w:val="00E73ACC"/>
    <w:rsid w:val="00E74539"/>
    <w:rsid w:val="00E74AC1"/>
    <w:rsid w:val="00E74BD7"/>
    <w:rsid w:val="00E753E5"/>
    <w:rsid w:val="00E7569D"/>
    <w:rsid w:val="00E756A1"/>
    <w:rsid w:val="00E75864"/>
    <w:rsid w:val="00E7588F"/>
    <w:rsid w:val="00E760F5"/>
    <w:rsid w:val="00E763FC"/>
    <w:rsid w:val="00E76477"/>
    <w:rsid w:val="00E765EB"/>
    <w:rsid w:val="00E767D3"/>
    <w:rsid w:val="00E76A72"/>
    <w:rsid w:val="00E77169"/>
    <w:rsid w:val="00E77319"/>
    <w:rsid w:val="00E77529"/>
    <w:rsid w:val="00E778CF"/>
    <w:rsid w:val="00E77E3A"/>
    <w:rsid w:val="00E80B68"/>
    <w:rsid w:val="00E81F18"/>
    <w:rsid w:val="00E81F6F"/>
    <w:rsid w:val="00E825E5"/>
    <w:rsid w:val="00E82D3E"/>
    <w:rsid w:val="00E835C7"/>
    <w:rsid w:val="00E8397B"/>
    <w:rsid w:val="00E84400"/>
    <w:rsid w:val="00E852BB"/>
    <w:rsid w:val="00E85307"/>
    <w:rsid w:val="00E85BFD"/>
    <w:rsid w:val="00E85D96"/>
    <w:rsid w:val="00E85E86"/>
    <w:rsid w:val="00E86033"/>
    <w:rsid w:val="00E867CB"/>
    <w:rsid w:val="00E868BA"/>
    <w:rsid w:val="00E8692E"/>
    <w:rsid w:val="00E87063"/>
    <w:rsid w:val="00E870C4"/>
    <w:rsid w:val="00E870DE"/>
    <w:rsid w:val="00E87607"/>
    <w:rsid w:val="00E8788A"/>
    <w:rsid w:val="00E87CBF"/>
    <w:rsid w:val="00E87E5C"/>
    <w:rsid w:val="00E87F66"/>
    <w:rsid w:val="00E903F0"/>
    <w:rsid w:val="00E9095C"/>
    <w:rsid w:val="00E9097A"/>
    <w:rsid w:val="00E90B6F"/>
    <w:rsid w:val="00E90D78"/>
    <w:rsid w:val="00E90DCE"/>
    <w:rsid w:val="00E91595"/>
    <w:rsid w:val="00E9190C"/>
    <w:rsid w:val="00E91DB4"/>
    <w:rsid w:val="00E91FD3"/>
    <w:rsid w:val="00E9200E"/>
    <w:rsid w:val="00E92B93"/>
    <w:rsid w:val="00E93198"/>
    <w:rsid w:val="00E93321"/>
    <w:rsid w:val="00E93515"/>
    <w:rsid w:val="00E9399F"/>
    <w:rsid w:val="00E9435F"/>
    <w:rsid w:val="00E94AB4"/>
    <w:rsid w:val="00E94BF9"/>
    <w:rsid w:val="00E94FFB"/>
    <w:rsid w:val="00E953D3"/>
    <w:rsid w:val="00E95464"/>
    <w:rsid w:val="00E959AB"/>
    <w:rsid w:val="00E95CBC"/>
    <w:rsid w:val="00E9688A"/>
    <w:rsid w:val="00E96930"/>
    <w:rsid w:val="00E9718A"/>
    <w:rsid w:val="00E973B1"/>
    <w:rsid w:val="00E9747B"/>
    <w:rsid w:val="00E97805"/>
    <w:rsid w:val="00E97B6F"/>
    <w:rsid w:val="00E97BE1"/>
    <w:rsid w:val="00EA02A7"/>
    <w:rsid w:val="00EA0B2F"/>
    <w:rsid w:val="00EA104C"/>
    <w:rsid w:val="00EA14E8"/>
    <w:rsid w:val="00EA1549"/>
    <w:rsid w:val="00EA1586"/>
    <w:rsid w:val="00EA25C0"/>
    <w:rsid w:val="00EA301A"/>
    <w:rsid w:val="00EA3555"/>
    <w:rsid w:val="00EA44E2"/>
    <w:rsid w:val="00EA45B8"/>
    <w:rsid w:val="00EA49C3"/>
    <w:rsid w:val="00EA5BB5"/>
    <w:rsid w:val="00EA5DC1"/>
    <w:rsid w:val="00EA5EAA"/>
    <w:rsid w:val="00EA5ED8"/>
    <w:rsid w:val="00EA6557"/>
    <w:rsid w:val="00EA68C5"/>
    <w:rsid w:val="00EA6A19"/>
    <w:rsid w:val="00EA795E"/>
    <w:rsid w:val="00EA7D04"/>
    <w:rsid w:val="00EB0A83"/>
    <w:rsid w:val="00EB0D5E"/>
    <w:rsid w:val="00EB1321"/>
    <w:rsid w:val="00EB1C2B"/>
    <w:rsid w:val="00EB2533"/>
    <w:rsid w:val="00EB27CA"/>
    <w:rsid w:val="00EB2BB7"/>
    <w:rsid w:val="00EB3125"/>
    <w:rsid w:val="00EB3DAD"/>
    <w:rsid w:val="00EB4119"/>
    <w:rsid w:val="00EB4247"/>
    <w:rsid w:val="00EB4718"/>
    <w:rsid w:val="00EB4A3B"/>
    <w:rsid w:val="00EB4E64"/>
    <w:rsid w:val="00EB4F08"/>
    <w:rsid w:val="00EB5259"/>
    <w:rsid w:val="00EB6B62"/>
    <w:rsid w:val="00EB73C3"/>
    <w:rsid w:val="00EB75FD"/>
    <w:rsid w:val="00EB7702"/>
    <w:rsid w:val="00EC0621"/>
    <w:rsid w:val="00EC062F"/>
    <w:rsid w:val="00EC07A5"/>
    <w:rsid w:val="00EC0CE3"/>
    <w:rsid w:val="00EC0FEF"/>
    <w:rsid w:val="00EC10DF"/>
    <w:rsid w:val="00EC1E94"/>
    <w:rsid w:val="00EC213D"/>
    <w:rsid w:val="00EC2149"/>
    <w:rsid w:val="00EC2667"/>
    <w:rsid w:val="00EC2999"/>
    <w:rsid w:val="00EC2DF1"/>
    <w:rsid w:val="00EC2EDA"/>
    <w:rsid w:val="00EC3DC3"/>
    <w:rsid w:val="00EC3FF3"/>
    <w:rsid w:val="00EC409B"/>
    <w:rsid w:val="00EC4219"/>
    <w:rsid w:val="00EC4BCA"/>
    <w:rsid w:val="00EC4C55"/>
    <w:rsid w:val="00EC4F34"/>
    <w:rsid w:val="00EC4FE9"/>
    <w:rsid w:val="00EC5F91"/>
    <w:rsid w:val="00EC5FDB"/>
    <w:rsid w:val="00EC613C"/>
    <w:rsid w:val="00EC625E"/>
    <w:rsid w:val="00EC62A4"/>
    <w:rsid w:val="00EC6BC2"/>
    <w:rsid w:val="00EC7276"/>
    <w:rsid w:val="00EC7380"/>
    <w:rsid w:val="00EC792D"/>
    <w:rsid w:val="00EC7930"/>
    <w:rsid w:val="00EC7CC1"/>
    <w:rsid w:val="00EC7D55"/>
    <w:rsid w:val="00EC7FF2"/>
    <w:rsid w:val="00ED0AAB"/>
    <w:rsid w:val="00ED0ADA"/>
    <w:rsid w:val="00ED0DF6"/>
    <w:rsid w:val="00ED13F3"/>
    <w:rsid w:val="00ED150B"/>
    <w:rsid w:val="00ED1787"/>
    <w:rsid w:val="00ED19C2"/>
    <w:rsid w:val="00ED1AE6"/>
    <w:rsid w:val="00ED1CC5"/>
    <w:rsid w:val="00ED2515"/>
    <w:rsid w:val="00ED281F"/>
    <w:rsid w:val="00ED2A6F"/>
    <w:rsid w:val="00ED2CF7"/>
    <w:rsid w:val="00ED2F0C"/>
    <w:rsid w:val="00ED38F4"/>
    <w:rsid w:val="00ED4177"/>
    <w:rsid w:val="00ED41D4"/>
    <w:rsid w:val="00ED47BF"/>
    <w:rsid w:val="00ED4EEA"/>
    <w:rsid w:val="00ED5061"/>
    <w:rsid w:val="00ED5165"/>
    <w:rsid w:val="00ED5F8D"/>
    <w:rsid w:val="00ED5FEF"/>
    <w:rsid w:val="00ED6062"/>
    <w:rsid w:val="00ED66BB"/>
    <w:rsid w:val="00ED66F9"/>
    <w:rsid w:val="00ED670F"/>
    <w:rsid w:val="00ED6C11"/>
    <w:rsid w:val="00ED6D23"/>
    <w:rsid w:val="00ED789E"/>
    <w:rsid w:val="00EE022F"/>
    <w:rsid w:val="00EE02E3"/>
    <w:rsid w:val="00EE09C8"/>
    <w:rsid w:val="00EE0B20"/>
    <w:rsid w:val="00EE0B64"/>
    <w:rsid w:val="00EE0E81"/>
    <w:rsid w:val="00EE1157"/>
    <w:rsid w:val="00EE1EE3"/>
    <w:rsid w:val="00EE2247"/>
    <w:rsid w:val="00EE2715"/>
    <w:rsid w:val="00EE2994"/>
    <w:rsid w:val="00EE316B"/>
    <w:rsid w:val="00EE37AA"/>
    <w:rsid w:val="00EE411F"/>
    <w:rsid w:val="00EE47EB"/>
    <w:rsid w:val="00EE48DC"/>
    <w:rsid w:val="00EE5B13"/>
    <w:rsid w:val="00EE5C6C"/>
    <w:rsid w:val="00EE5DBD"/>
    <w:rsid w:val="00EE5F4A"/>
    <w:rsid w:val="00EE5F88"/>
    <w:rsid w:val="00EE6AAD"/>
    <w:rsid w:val="00EE6B8E"/>
    <w:rsid w:val="00EE78A8"/>
    <w:rsid w:val="00EE7C04"/>
    <w:rsid w:val="00EE7F26"/>
    <w:rsid w:val="00EE7F7A"/>
    <w:rsid w:val="00EF0149"/>
    <w:rsid w:val="00EF0666"/>
    <w:rsid w:val="00EF071B"/>
    <w:rsid w:val="00EF0C8E"/>
    <w:rsid w:val="00EF0EF7"/>
    <w:rsid w:val="00EF17EB"/>
    <w:rsid w:val="00EF1C72"/>
    <w:rsid w:val="00EF1D7C"/>
    <w:rsid w:val="00EF1DAB"/>
    <w:rsid w:val="00EF1F20"/>
    <w:rsid w:val="00EF2D06"/>
    <w:rsid w:val="00EF34D2"/>
    <w:rsid w:val="00EF3EFC"/>
    <w:rsid w:val="00EF462C"/>
    <w:rsid w:val="00EF485F"/>
    <w:rsid w:val="00EF5353"/>
    <w:rsid w:val="00EF63CE"/>
    <w:rsid w:val="00EF69A9"/>
    <w:rsid w:val="00EF7036"/>
    <w:rsid w:val="00EF72C8"/>
    <w:rsid w:val="00EF7BD8"/>
    <w:rsid w:val="00F001B0"/>
    <w:rsid w:val="00F00C65"/>
    <w:rsid w:val="00F00DFB"/>
    <w:rsid w:val="00F00F8C"/>
    <w:rsid w:val="00F00FA3"/>
    <w:rsid w:val="00F00FFC"/>
    <w:rsid w:val="00F01080"/>
    <w:rsid w:val="00F0133B"/>
    <w:rsid w:val="00F0188E"/>
    <w:rsid w:val="00F0196A"/>
    <w:rsid w:val="00F01C44"/>
    <w:rsid w:val="00F0216A"/>
    <w:rsid w:val="00F03048"/>
    <w:rsid w:val="00F030F3"/>
    <w:rsid w:val="00F03199"/>
    <w:rsid w:val="00F03724"/>
    <w:rsid w:val="00F0373C"/>
    <w:rsid w:val="00F044DC"/>
    <w:rsid w:val="00F046A8"/>
    <w:rsid w:val="00F0533F"/>
    <w:rsid w:val="00F053BB"/>
    <w:rsid w:val="00F055F9"/>
    <w:rsid w:val="00F05D13"/>
    <w:rsid w:val="00F05E17"/>
    <w:rsid w:val="00F05E34"/>
    <w:rsid w:val="00F064A0"/>
    <w:rsid w:val="00F065B5"/>
    <w:rsid w:val="00F10F5D"/>
    <w:rsid w:val="00F1103C"/>
    <w:rsid w:val="00F111D3"/>
    <w:rsid w:val="00F125C6"/>
    <w:rsid w:val="00F12879"/>
    <w:rsid w:val="00F13F9F"/>
    <w:rsid w:val="00F1419F"/>
    <w:rsid w:val="00F1424C"/>
    <w:rsid w:val="00F14477"/>
    <w:rsid w:val="00F1455F"/>
    <w:rsid w:val="00F146A1"/>
    <w:rsid w:val="00F14879"/>
    <w:rsid w:val="00F14D50"/>
    <w:rsid w:val="00F15628"/>
    <w:rsid w:val="00F15A06"/>
    <w:rsid w:val="00F15ACA"/>
    <w:rsid w:val="00F15C0D"/>
    <w:rsid w:val="00F16331"/>
    <w:rsid w:val="00F16B85"/>
    <w:rsid w:val="00F16F49"/>
    <w:rsid w:val="00F20080"/>
    <w:rsid w:val="00F20204"/>
    <w:rsid w:val="00F20301"/>
    <w:rsid w:val="00F2092C"/>
    <w:rsid w:val="00F21D2A"/>
    <w:rsid w:val="00F2219F"/>
    <w:rsid w:val="00F221F4"/>
    <w:rsid w:val="00F22A89"/>
    <w:rsid w:val="00F22E51"/>
    <w:rsid w:val="00F23092"/>
    <w:rsid w:val="00F237B4"/>
    <w:rsid w:val="00F23C16"/>
    <w:rsid w:val="00F23C63"/>
    <w:rsid w:val="00F242A2"/>
    <w:rsid w:val="00F243F2"/>
    <w:rsid w:val="00F255FE"/>
    <w:rsid w:val="00F25B56"/>
    <w:rsid w:val="00F25C1A"/>
    <w:rsid w:val="00F25CA9"/>
    <w:rsid w:val="00F26598"/>
    <w:rsid w:val="00F26745"/>
    <w:rsid w:val="00F267EF"/>
    <w:rsid w:val="00F269F8"/>
    <w:rsid w:val="00F26B9F"/>
    <w:rsid w:val="00F26C68"/>
    <w:rsid w:val="00F27725"/>
    <w:rsid w:val="00F27BC3"/>
    <w:rsid w:val="00F27ED6"/>
    <w:rsid w:val="00F30D90"/>
    <w:rsid w:val="00F3143D"/>
    <w:rsid w:val="00F317D5"/>
    <w:rsid w:val="00F31D53"/>
    <w:rsid w:val="00F31DBA"/>
    <w:rsid w:val="00F32041"/>
    <w:rsid w:val="00F3206B"/>
    <w:rsid w:val="00F3335E"/>
    <w:rsid w:val="00F339AD"/>
    <w:rsid w:val="00F33DD6"/>
    <w:rsid w:val="00F3460D"/>
    <w:rsid w:val="00F34CEE"/>
    <w:rsid w:val="00F35489"/>
    <w:rsid w:val="00F3652D"/>
    <w:rsid w:val="00F36550"/>
    <w:rsid w:val="00F365E8"/>
    <w:rsid w:val="00F366BA"/>
    <w:rsid w:val="00F366FA"/>
    <w:rsid w:val="00F3694A"/>
    <w:rsid w:val="00F36A57"/>
    <w:rsid w:val="00F36EEC"/>
    <w:rsid w:val="00F37329"/>
    <w:rsid w:val="00F37423"/>
    <w:rsid w:val="00F37424"/>
    <w:rsid w:val="00F377D9"/>
    <w:rsid w:val="00F37AA7"/>
    <w:rsid w:val="00F40010"/>
    <w:rsid w:val="00F406A9"/>
    <w:rsid w:val="00F4095A"/>
    <w:rsid w:val="00F41752"/>
    <w:rsid w:val="00F41B24"/>
    <w:rsid w:val="00F41E0B"/>
    <w:rsid w:val="00F42867"/>
    <w:rsid w:val="00F428BA"/>
    <w:rsid w:val="00F42EB2"/>
    <w:rsid w:val="00F43A94"/>
    <w:rsid w:val="00F43B1B"/>
    <w:rsid w:val="00F43BBE"/>
    <w:rsid w:val="00F455E5"/>
    <w:rsid w:val="00F45F19"/>
    <w:rsid w:val="00F45F43"/>
    <w:rsid w:val="00F46252"/>
    <w:rsid w:val="00F46560"/>
    <w:rsid w:val="00F4671E"/>
    <w:rsid w:val="00F46798"/>
    <w:rsid w:val="00F479EF"/>
    <w:rsid w:val="00F47A2F"/>
    <w:rsid w:val="00F47AD5"/>
    <w:rsid w:val="00F47D63"/>
    <w:rsid w:val="00F50A75"/>
    <w:rsid w:val="00F515C0"/>
    <w:rsid w:val="00F51BDD"/>
    <w:rsid w:val="00F5229A"/>
    <w:rsid w:val="00F526AD"/>
    <w:rsid w:val="00F52843"/>
    <w:rsid w:val="00F5284A"/>
    <w:rsid w:val="00F53137"/>
    <w:rsid w:val="00F537B7"/>
    <w:rsid w:val="00F539B4"/>
    <w:rsid w:val="00F53B09"/>
    <w:rsid w:val="00F53CB3"/>
    <w:rsid w:val="00F53CC7"/>
    <w:rsid w:val="00F54344"/>
    <w:rsid w:val="00F55810"/>
    <w:rsid w:val="00F55826"/>
    <w:rsid w:val="00F558F4"/>
    <w:rsid w:val="00F55BE2"/>
    <w:rsid w:val="00F55C2E"/>
    <w:rsid w:val="00F563CB"/>
    <w:rsid w:val="00F56B2F"/>
    <w:rsid w:val="00F56E8F"/>
    <w:rsid w:val="00F5795E"/>
    <w:rsid w:val="00F602DD"/>
    <w:rsid w:val="00F607EC"/>
    <w:rsid w:val="00F60C24"/>
    <w:rsid w:val="00F60CE8"/>
    <w:rsid w:val="00F60FF0"/>
    <w:rsid w:val="00F61483"/>
    <w:rsid w:val="00F619AF"/>
    <w:rsid w:val="00F623BE"/>
    <w:rsid w:val="00F6245C"/>
    <w:rsid w:val="00F62589"/>
    <w:rsid w:val="00F63174"/>
    <w:rsid w:val="00F63309"/>
    <w:rsid w:val="00F640F3"/>
    <w:rsid w:val="00F64326"/>
    <w:rsid w:val="00F644DF"/>
    <w:rsid w:val="00F64578"/>
    <w:rsid w:val="00F64E57"/>
    <w:rsid w:val="00F654ED"/>
    <w:rsid w:val="00F65621"/>
    <w:rsid w:val="00F66062"/>
    <w:rsid w:val="00F66123"/>
    <w:rsid w:val="00F662C4"/>
    <w:rsid w:val="00F6669F"/>
    <w:rsid w:val="00F666A6"/>
    <w:rsid w:val="00F66DBF"/>
    <w:rsid w:val="00F67009"/>
    <w:rsid w:val="00F672BA"/>
    <w:rsid w:val="00F67920"/>
    <w:rsid w:val="00F67A43"/>
    <w:rsid w:val="00F67D50"/>
    <w:rsid w:val="00F70A7D"/>
    <w:rsid w:val="00F70C3F"/>
    <w:rsid w:val="00F7106F"/>
    <w:rsid w:val="00F720A7"/>
    <w:rsid w:val="00F72336"/>
    <w:rsid w:val="00F727C5"/>
    <w:rsid w:val="00F728F8"/>
    <w:rsid w:val="00F72AD4"/>
    <w:rsid w:val="00F72E1D"/>
    <w:rsid w:val="00F72F54"/>
    <w:rsid w:val="00F72F8B"/>
    <w:rsid w:val="00F73BB0"/>
    <w:rsid w:val="00F741FC"/>
    <w:rsid w:val="00F744CD"/>
    <w:rsid w:val="00F74B21"/>
    <w:rsid w:val="00F74B38"/>
    <w:rsid w:val="00F74BC0"/>
    <w:rsid w:val="00F74C7F"/>
    <w:rsid w:val="00F7564D"/>
    <w:rsid w:val="00F75AA8"/>
    <w:rsid w:val="00F769FF"/>
    <w:rsid w:val="00F76AAF"/>
    <w:rsid w:val="00F76B66"/>
    <w:rsid w:val="00F778C2"/>
    <w:rsid w:val="00F77AB6"/>
    <w:rsid w:val="00F77D92"/>
    <w:rsid w:val="00F77F09"/>
    <w:rsid w:val="00F8006E"/>
    <w:rsid w:val="00F808F0"/>
    <w:rsid w:val="00F80B30"/>
    <w:rsid w:val="00F80FEC"/>
    <w:rsid w:val="00F81143"/>
    <w:rsid w:val="00F811B6"/>
    <w:rsid w:val="00F81A43"/>
    <w:rsid w:val="00F81F7E"/>
    <w:rsid w:val="00F821F1"/>
    <w:rsid w:val="00F82B1F"/>
    <w:rsid w:val="00F82CE0"/>
    <w:rsid w:val="00F82CED"/>
    <w:rsid w:val="00F83564"/>
    <w:rsid w:val="00F83807"/>
    <w:rsid w:val="00F83DBF"/>
    <w:rsid w:val="00F841EB"/>
    <w:rsid w:val="00F84456"/>
    <w:rsid w:val="00F84772"/>
    <w:rsid w:val="00F8502E"/>
    <w:rsid w:val="00F85144"/>
    <w:rsid w:val="00F851C8"/>
    <w:rsid w:val="00F85484"/>
    <w:rsid w:val="00F85539"/>
    <w:rsid w:val="00F856AA"/>
    <w:rsid w:val="00F85713"/>
    <w:rsid w:val="00F8573A"/>
    <w:rsid w:val="00F85C71"/>
    <w:rsid w:val="00F85DBD"/>
    <w:rsid w:val="00F86570"/>
    <w:rsid w:val="00F86C25"/>
    <w:rsid w:val="00F873F8"/>
    <w:rsid w:val="00F87517"/>
    <w:rsid w:val="00F878D9"/>
    <w:rsid w:val="00F879E2"/>
    <w:rsid w:val="00F87C89"/>
    <w:rsid w:val="00F90158"/>
    <w:rsid w:val="00F903BE"/>
    <w:rsid w:val="00F90DE5"/>
    <w:rsid w:val="00F91A93"/>
    <w:rsid w:val="00F9262F"/>
    <w:rsid w:val="00F9290F"/>
    <w:rsid w:val="00F92D06"/>
    <w:rsid w:val="00F92FCB"/>
    <w:rsid w:val="00F93A47"/>
    <w:rsid w:val="00F93D8D"/>
    <w:rsid w:val="00F94235"/>
    <w:rsid w:val="00F944E9"/>
    <w:rsid w:val="00F94EA3"/>
    <w:rsid w:val="00F9526F"/>
    <w:rsid w:val="00F95CF3"/>
    <w:rsid w:val="00F960ED"/>
    <w:rsid w:val="00F963A0"/>
    <w:rsid w:val="00F964A6"/>
    <w:rsid w:val="00F97146"/>
    <w:rsid w:val="00F9779B"/>
    <w:rsid w:val="00F97B77"/>
    <w:rsid w:val="00FA017A"/>
    <w:rsid w:val="00FA0C05"/>
    <w:rsid w:val="00FA13AB"/>
    <w:rsid w:val="00FA1E40"/>
    <w:rsid w:val="00FA2069"/>
    <w:rsid w:val="00FA224E"/>
    <w:rsid w:val="00FA30E5"/>
    <w:rsid w:val="00FA3D3C"/>
    <w:rsid w:val="00FA3D60"/>
    <w:rsid w:val="00FA43BD"/>
    <w:rsid w:val="00FA5812"/>
    <w:rsid w:val="00FA58E0"/>
    <w:rsid w:val="00FA5C01"/>
    <w:rsid w:val="00FA6A17"/>
    <w:rsid w:val="00FA727A"/>
    <w:rsid w:val="00FA7DE7"/>
    <w:rsid w:val="00FB0247"/>
    <w:rsid w:val="00FB0B4C"/>
    <w:rsid w:val="00FB10E2"/>
    <w:rsid w:val="00FB314C"/>
    <w:rsid w:val="00FB3F07"/>
    <w:rsid w:val="00FB40F1"/>
    <w:rsid w:val="00FB469A"/>
    <w:rsid w:val="00FB490A"/>
    <w:rsid w:val="00FB4DB8"/>
    <w:rsid w:val="00FB50A0"/>
    <w:rsid w:val="00FB5627"/>
    <w:rsid w:val="00FB6156"/>
    <w:rsid w:val="00FB6A44"/>
    <w:rsid w:val="00FB7045"/>
    <w:rsid w:val="00FB7052"/>
    <w:rsid w:val="00FB75A1"/>
    <w:rsid w:val="00FB7CAB"/>
    <w:rsid w:val="00FB7D22"/>
    <w:rsid w:val="00FC001F"/>
    <w:rsid w:val="00FC0336"/>
    <w:rsid w:val="00FC0634"/>
    <w:rsid w:val="00FC07C9"/>
    <w:rsid w:val="00FC114F"/>
    <w:rsid w:val="00FC1354"/>
    <w:rsid w:val="00FC278A"/>
    <w:rsid w:val="00FC3872"/>
    <w:rsid w:val="00FC4A8D"/>
    <w:rsid w:val="00FC513E"/>
    <w:rsid w:val="00FC533C"/>
    <w:rsid w:val="00FC5858"/>
    <w:rsid w:val="00FC5AE4"/>
    <w:rsid w:val="00FC5CE2"/>
    <w:rsid w:val="00FC6AFC"/>
    <w:rsid w:val="00FC799E"/>
    <w:rsid w:val="00FC7DCB"/>
    <w:rsid w:val="00FD018F"/>
    <w:rsid w:val="00FD02A8"/>
    <w:rsid w:val="00FD038E"/>
    <w:rsid w:val="00FD0864"/>
    <w:rsid w:val="00FD0F2D"/>
    <w:rsid w:val="00FD1D04"/>
    <w:rsid w:val="00FD267E"/>
    <w:rsid w:val="00FD278A"/>
    <w:rsid w:val="00FD2CEE"/>
    <w:rsid w:val="00FD3435"/>
    <w:rsid w:val="00FD3665"/>
    <w:rsid w:val="00FD3801"/>
    <w:rsid w:val="00FD3BA9"/>
    <w:rsid w:val="00FD40CA"/>
    <w:rsid w:val="00FD4515"/>
    <w:rsid w:val="00FD49A2"/>
    <w:rsid w:val="00FD5B66"/>
    <w:rsid w:val="00FD63CA"/>
    <w:rsid w:val="00FD6750"/>
    <w:rsid w:val="00FD6D5A"/>
    <w:rsid w:val="00FD7996"/>
    <w:rsid w:val="00FD7A5F"/>
    <w:rsid w:val="00FD7F99"/>
    <w:rsid w:val="00FE06B1"/>
    <w:rsid w:val="00FE1313"/>
    <w:rsid w:val="00FE1431"/>
    <w:rsid w:val="00FE155F"/>
    <w:rsid w:val="00FE1C62"/>
    <w:rsid w:val="00FE2F3B"/>
    <w:rsid w:val="00FE30AF"/>
    <w:rsid w:val="00FE3703"/>
    <w:rsid w:val="00FE4559"/>
    <w:rsid w:val="00FE4670"/>
    <w:rsid w:val="00FE478F"/>
    <w:rsid w:val="00FE5052"/>
    <w:rsid w:val="00FE5142"/>
    <w:rsid w:val="00FE68CB"/>
    <w:rsid w:val="00FE7F0A"/>
    <w:rsid w:val="00FF00B5"/>
    <w:rsid w:val="00FF02E5"/>
    <w:rsid w:val="00FF02E7"/>
    <w:rsid w:val="00FF1399"/>
    <w:rsid w:val="00FF15E3"/>
    <w:rsid w:val="00FF2898"/>
    <w:rsid w:val="00FF34BA"/>
    <w:rsid w:val="00FF354C"/>
    <w:rsid w:val="00FF3D91"/>
    <w:rsid w:val="00FF44C9"/>
    <w:rsid w:val="00FF4638"/>
    <w:rsid w:val="00FF4B5B"/>
    <w:rsid w:val="00FF4C3A"/>
    <w:rsid w:val="00FF4E86"/>
    <w:rsid w:val="00FF5691"/>
    <w:rsid w:val="00FF58E0"/>
    <w:rsid w:val="00FF602E"/>
    <w:rsid w:val="00FF60AD"/>
    <w:rsid w:val="00FF6342"/>
    <w:rsid w:val="00FF6AC6"/>
    <w:rsid w:val="00FF71A4"/>
    <w:rsid w:val="00FF71F5"/>
    <w:rsid w:val="00FF7DC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75A48C"/>
  <w15:docId w15:val="{A53BC9CB-9DB5-452B-AB52-6AC10019DF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aliases w:val="Загол_3"/>
    <w:next w:val="3"/>
    <w:rsid w:val="004B3A10"/>
    <w:pPr>
      <w:spacing w:after="200" w:line="276" w:lineRule="auto"/>
    </w:pPr>
    <w:rPr>
      <w:rFonts w:ascii="Times New Roman" w:eastAsia="Calibri" w:hAnsi="Times New Roman" w:cs="Times New Roman"/>
      <w:b/>
      <w:sz w:val="28"/>
    </w:rPr>
  </w:style>
  <w:style w:type="paragraph" w:styleId="11">
    <w:name w:val="heading 1"/>
    <w:aliases w:val="1_Заголовок 1,Заголовок 1 Знак Знак,Заголовок 1 Знак Знак Знак"/>
    <w:basedOn w:val="a2"/>
    <w:next w:val="a2"/>
    <w:link w:val="12"/>
    <w:uiPriority w:val="9"/>
    <w:qFormat/>
    <w:rsid w:val="00364314"/>
    <w:pPr>
      <w:keepNext/>
      <w:keepLines/>
      <w:spacing w:after="0" w:line="240" w:lineRule="auto"/>
      <w:ind w:firstLine="709"/>
      <w:jc w:val="center"/>
      <w:outlineLvl w:val="0"/>
    </w:pPr>
    <w:rPr>
      <w:rFonts w:eastAsiaTheme="majorEastAsia" w:cstheme="majorBidi"/>
      <w:szCs w:val="32"/>
    </w:rPr>
  </w:style>
  <w:style w:type="paragraph" w:styleId="2">
    <w:name w:val="heading 2"/>
    <w:aliases w:val="2_Заголовок 2,Знак2 Знак"/>
    <w:basedOn w:val="20"/>
    <w:next w:val="a2"/>
    <w:link w:val="21"/>
    <w:uiPriority w:val="9"/>
    <w:unhideWhenUsed/>
    <w:qFormat/>
    <w:rsid w:val="00C341B7"/>
    <w:pPr>
      <w:keepNext/>
      <w:keepLines/>
      <w:outlineLvl w:val="1"/>
    </w:pPr>
    <w:rPr>
      <w:rFonts w:eastAsiaTheme="majorEastAsia" w:cstheme="majorBidi"/>
      <w:szCs w:val="26"/>
    </w:rPr>
  </w:style>
  <w:style w:type="paragraph" w:styleId="3">
    <w:name w:val="heading 3"/>
    <w:aliases w:val="3_Заголовок,Знак3 Знак"/>
    <w:basedOn w:val="a2"/>
    <w:next w:val="a2"/>
    <w:link w:val="30"/>
    <w:uiPriority w:val="9"/>
    <w:unhideWhenUsed/>
    <w:qFormat/>
    <w:rsid w:val="007C5E94"/>
    <w:pPr>
      <w:keepNext/>
      <w:keepLines/>
      <w:spacing w:after="0" w:line="240" w:lineRule="auto"/>
      <w:ind w:firstLine="709"/>
      <w:jc w:val="center"/>
      <w:outlineLvl w:val="2"/>
    </w:pPr>
    <w:rPr>
      <w:rFonts w:eastAsiaTheme="majorEastAsia" w:cstheme="majorBidi"/>
      <w:color w:val="000000" w:themeColor="text1"/>
      <w:szCs w:val="24"/>
    </w:rPr>
  </w:style>
  <w:style w:type="paragraph" w:styleId="4">
    <w:name w:val="heading 4"/>
    <w:basedOn w:val="a2"/>
    <w:next w:val="a2"/>
    <w:link w:val="40"/>
    <w:uiPriority w:val="9"/>
    <w:unhideWhenUsed/>
    <w:qFormat/>
    <w:rsid w:val="000A0126"/>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2"/>
    <w:next w:val="a2"/>
    <w:link w:val="50"/>
    <w:uiPriority w:val="9"/>
    <w:unhideWhenUsed/>
    <w:qFormat/>
    <w:rsid w:val="007A40D5"/>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2"/>
    <w:next w:val="a2"/>
    <w:link w:val="60"/>
    <w:uiPriority w:val="9"/>
    <w:unhideWhenUsed/>
    <w:qFormat/>
    <w:rsid w:val="00AC2B4D"/>
    <w:pPr>
      <w:spacing w:before="240" w:after="60" w:line="240" w:lineRule="auto"/>
      <w:ind w:left="2008" w:hanging="1440"/>
      <w:outlineLvl w:val="5"/>
    </w:pPr>
    <w:rPr>
      <w:rFonts w:eastAsia="Times New Roman"/>
      <w:bCs/>
      <w:sz w:val="22"/>
      <w:lang w:eastAsia="ru-RU"/>
    </w:rPr>
  </w:style>
  <w:style w:type="paragraph" w:styleId="7">
    <w:name w:val="heading 7"/>
    <w:basedOn w:val="a2"/>
    <w:next w:val="a2"/>
    <w:link w:val="70"/>
    <w:uiPriority w:val="9"/>
    <w:unhideWhenUsed/>
    <w:qFormat/>
    <w:rsid w:val="00AC2B4D"/>
    <w:pPr>
      <w:spacing w:before="240" w:after="60" w:line="240" w:lineRule="auto"/>
      <w:ind w:left="2008" w:hanging="1440"/>
      <w:jc w:val="both"/>
      <w:outlineLvl w:val="6"/>
    </w:pPr>
    <w:rPr>
      <w:rFonts w:ascii="Calibri" w:eastAsia="Times New Roman" w:hAnsi="Calibri"/>
      <w:b w:val="0"/>
      <w:sz w:val="24"/>
      <w:szCs w:val="24"/>
      <w:lang w:eastAsia="ru-RU"/>
    </w:rPr>
  </w:style>
  <w:style w:type="paragraph" w:styleId="8">
    <w:name w:val="heading 8"/>
    <w:basedOn w:val="a2"/>
    <w:next w:val="a2"/>
    <w:link w:val="80"/>
    <w:uiPriority w:val="9"/>
    <w:unhideWhenUsed/>
    <w:qFormat/>
    <w:rsid w:val="00AC2B4D"/>
    <w:pPr>
      <w:keepNext/>
      <w:keepLines/>
      <w:spacing w:before="200" w:after="0"/>
      <w:ind w:left="2368" w:hanging="1800"/>
      <w:outlineLvl w:val="7"/>
    </w:pPr>
    <w:rPr>
      <w:rFonts w:ascii="Cambria" w:eastAsia="Times New Roman" w:hAnsi="Cambria"/>
      <w:b w:val="0"/>
      <w:color w:val="404040"/>
      <w:sz w:val="20"/>
      <w:szCs w:val="20"/>
    </w:rPr>
  </w:style>
  <w:style w:type="paragraph" w:styleId="9">
    <w:name w:val="heading 9"/>
    <w:basedOn w:val="a2"/>
    <w:next w:val="a2"/>
    <w:link w:val="90"/>
    <w:uiPriority w:val="9"/>
    <w:unhideWhenUsed/>
    <w:qFormat/>
    <w:rsid w:val="00AC2B4D"/>
    <w:pPr>
      <w:spacing w:before="240" w:after="60" w:line="240" w:lineRule="auto"/>
      <w:ind w:left="2728" w:hanging="2160"/>
      <w:outlineLvl w:val="8"/>
    </w:pPr>
    <w:rPr>
      <w:rFonts w:ascii="Arial" w:eastAsia="Times New Roman" w:hAnsi="Arial" w:cs="Arial"/>
      <w:b w:val="0"/>
      <w:sz w:val="22"/>
      <w:lang w:eastAsia="ru-RU"/>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30">
    <w:name w:val="Заголовок 3 Знак"/>
    <w:aliases w:val="3_Заголовок Знак,Знак3 Знак Знак"/>
    <w:basedOn w:val="a3"/>
    <w:link w:val="3"/>
    <w:uiPriority w:val="9"/>
    <w:rsid w:val="007C5E94"/>
    <w:rPr>
      <w:rFonts w:ascii="Times New Roman" w:eastAsiaTheme="majorEastAsia" w:hAnsi="Times New Roman" w:cstheme="majorBidi"/>
      <w:b/>
      <w:color w:val="000000" w:themeColor="text1"/>
      <w:sz w:val="28"/>
      <w:szCs w:val="24"/>
    </w:rPr>
  </w:style>
  <w:style w:type="character" w:customStyle="1" w:styleId="12">
    <w:name w:val="Заголовок 1 Знак"/>
    <w:aliases w:val="1_Заголовок 1 Знак,Заголовок 1 Знак Знак Знак1,Заголовок 1 Знак Знак Знак Знак"/>
    <w:basedOn w:val="a3"/>
    <w:link w:val="11"/>
    <w:uiPriority w:val="9"/>
    <w:rsid w:val="00364314"/>
    <w:rPr>
      <w:rFonts w:ascii="Times New Roman" w:eastAsiaTheme="majorEastAsia" w:hAnsi="Times New Roman" w:cstheme="majorBidi"/>
      <w:b/>
      <w:sz w:val="28"/>
      <w:szCs w:val="32"/>
    </w:rPr>
  </w:style>
  <w:style w:type="paragraph" w:customStyle="1" w:styleId="20">
    <w:name w:val="Загол_2"/>
    <w:basedOn w:val="a2"/>
    <w:next w:val="2"/>
    <w:link w:val="22"/>
    <w:autoRedefine/>
    <w:rsid w:val="00AA3FC6"/>
    <w:pPr>
      <w:autoSpaceDE w:val="0"/>
      <w:autoSpaceDN w:val="0"/>
      <w:adjustRightInd w:val="0"/>
      <w:spacing w:after="0" w:line="240" w:lineRule="auto"/>
      <w:ind w:firstLine="709"/>
      <w:jc w:val="both"/>
    </w:pPr>
    <w:rPr>
      <w:rFonts w:eastAsia="Times New Roman"/>
      <w:b w:val="0"/>
      <w:sz w:val="20"/>
      <w:szCs w:val="20"/>
      <w:lang w:eastAsia="ru-RU"/>
    </w:rPr>
  </w:style>
  <w:style w:type="character" w:customStyle="1" w:styleId="22">
    <w:name w:val="Загол_2 Знак"/>
    <w:link w:val="20"/>
    <w:rsid w:val="00AA3FC6"/>
    <w:rPr>
      <w:rFonts w:ascii="Times New Roman" w:eastAsia="Times New Roman" w:hAnsi="Times New Roman" w:cs="Times New Roman"/>
      <w:sz w:val="20"/>
      <w:szCs w:val="20"/>
      <w:lang w:eastAsia="ru-RU"/>
    </w:rPr>
  </w:style>
  <w:style w:type="character" w:customStyle="1" w:styleId="21">
    <w:name w:val="Заголовок 2 Знак"/>
    <w:aliases w:val="2_Заголовок 2 Знак,Знак2 Знак Знак"/>
    <w:basedOn w:val="a3"/>
    <w:link w:val="2"/>
    <w:uiPriority w:val="9"/>
    <w:rsid w:val="00D46FCD"/>
    <w:rPr>
      <w:rFonts w:ascii="Times New Roman" w:eastAsiaTheme="majorEastAsia" w:hAnsi="Times New Roman" w:cstheme="majorBidi"/>
      <w:b/>
      <w:bCs/>
      <w:sz w:val="28"/>
      <w:szCs w:val="26"/>
      <w:lang w:eastAsia="ru-RU"/>
    </w:rPr>
  </w:style>
  <w:style w:type="character" w:customStyle="1" w:styleId="40">
    <w:name w:val="Заголовок 4 Знак"/>
    <w:basedOn w:val="a3"/>
    <w:link w:val="4"/>
    <w:uiPriority w:val="9"/>
    <w:rsid w:val="000A0126"/>
    <w:rPr>
      <w:rFonts w:asciiTheme="majorHAnsi" w:eastAsiaTheme="majorEastAsia" w:hAnsiTheme="majorHAnsi" w:cstheme="majorBidi"/>
      <w:b/>
      <w:i/>
      <w:iCs/>
      <w:color w:val="2F5496" w:themeColor="accent1" w:themeShade="BF"/>
      <w:sz w:val="28"/>
    </w:rPr>
  </w:style>
  <w:style w:type="paragraph" w:customStyle="1" w:styleId="13">
    <w:name w:val="Загол_1"/>
    <w:basedOn w:val="a2"/>
    <w:link w:val="14"/>
    <w:rsid w:val="001C547C"/>
    <w:pPr>
      <w:spacing w:after="0" w:line="240" w:lineRule="auto"/>
      <w:ind w:firstLine="709"/>
      <w:jc w:val="both"/>
    </w:pPr>
    <w:rPr>
      <w:rFonts w:eastAsia="Times New Roman"/>
      <w:szCs w:val="24"/>
    </w:rPr>
  </w:style>
  <w:style w:type="character" w:customStyle="1" w:styleId="14">
    <w:name w:val="Загол_1 Знак"/>
    <w:link w:val="13"/>
    <w:rsid w:val="001C547C"/>
    <w:rPr>
      <w:rFonts w:ascii="Times New Roman" w:eastAsia="Times New Roman" w:hAnsi="Times New Roman" w:cs="Times New Roman"/>
      <w:sz w:val="28"/>
      <w:szCs w:val="24"/>
    </w:rPr>
  </w:style>
  <w:style w:type="paragraph" w:styleId="a6">
    <w:name w:val="Body Text"/>
    <w:aliases w:val="Знак1 Знак,Основной текст11,bt"/>
    <w:basedOn w:val="a2"/>
    <w:link w:val="a7"/>
    <w:uiPriority w:val="99"/>
    <w:unhideWhenUsed/>
    <w:qFormat/>
    <w:rsid w:val="001C547C"/>
    <w:pPr>
      <w:spacing w:after="120"/>
    </w:pPr>
  </w:style>
  <w:style w:type="character" w:customStyle="1" w:styleId="a7">
    <w:name w:val="Основной текст Знак"/>
    <w:aliases w:val="Знак1 Знак Знак,Основной текст11 Знак,bt Знак"/>
    <w:basedOn w:val="a3"/>
    <w:link w:val="a6"/>
    <w:uiPriority w:val="99"/>
    <w:rsid w:val="001C547C"/>
    <w:rPr>
      <w:rFonts w:ascii="Calibri" w:eastAsia="Calibri" w:hAnsi="Calibri" w:cs="Times New Roman"/>
    </w:rPr>
  </w:style>
  <w:style w:type="paragraph" w:customStyle="1" w:styleId="a8">
    <w:name w:val="Обычный_текст"/>
    <w:basedOn w:val="a2"/>
    <w:link w:val="a9"/>
    <w:rsid w:val="00692FFE"/>
    <w:pPr>
      <w:spacing w:after="0" w:line="240" w:lineRule="auto"/>
      <w:ind w:firstLine="709"/>
      <w:jc w:val="both"/>
    </w:pPr>
    <w:rPr>
      <w:rFonts w:eastAsia="Times New Roman"/>
      <w:b w:val="0"/>
      <w:szCs w:val="20"/>
      <w:lang w:eastAsia="ru-RU"/>
    </w:rPr>
  </w:style>
  <w:style w:type="character" w:customStyle="1" w:styleId="a9">
    <w:name w:val="Обычный_текст Знак"/>
    <w:link w:val="a8"/>
    <w:rsid w:val="00692FFE"/>
    <w:rPr>
      <w:rFonts w:ascii="Times New Roman" w:eastAsia="Times New Roman" w:hAnsi="Times New Roman" w:cs="Times New Roman"/>
      <w:sz w:val="28"/>
      <w:szCs w:val="20"/>
      <w:lang w:eastAsia="ru-RU"/>
    </w:rPr>
  </w:style>
  <w:style w:type="character" w:customStyle="1" w:styleId="130">
    <w:name w:val="13"/>
    <w:basedOn w:val="a3"/>
    <w:rsid w:val="00D379F8"/>
    <w:rPr>
      <w:rFonts w:ascii="Times New Roman" w:hAnsi="Times New Roman" w:cs="Times New Roman"/>
      <w:sz w:val="26"/>
    </w:rPr>
  </w:style>
  <w:style w:type="paragraph" w:styleId="aa">
    <w:name w:val="header"/>
    <w:aliases w:val=" Знак,ВерхКолонтитул"/>
    <w:basedOn w:val="a2"/>
    <w:link w:val="ab"/>
    <w:uiPriority w:val="99"/>
    <w:rsid w:val="00D379F8"/>
    <w:pPr>
      <w:framePr w:wrap="around" w:vAnchor="text" w:hAnchor="text" w:y="1"/>
      <w:pBdr>
        <w:top w:val="double" w:sz="1" w:space="1" w:color="808080"/>
        <w:bottom w:val="double" w:sz="1" w:space="1" w:color="808080"/>
      </w:pBdr>
      <w:tabs>
        <w:tab w:val="center" w:pos="4677"/>
        <w:tab w:val="left" w:pos="9355"/>
      </w:tabs>
      <w:spacing w:after="120" w:line="240" w:lineRule="auto"/>
      <w:contextualSpacing/>
      <w:jc w:val="center"/>
    </w:pPr>
    <w:rPr>
      <w:rFonts w:eastAsia="Times New Roman"/>
      <w:iCs/>
      <w:color w:val="808080"/>
      <w:sz w:val="20"/>
      <w:szCs w:val="20"/>
    </w:rPr>
  </w:style>
  <w:style w:type="character" w:customStyle="1" w:styleId="ab">
    <w:name w:val="Верхний колонтитул Знак"/>
    <w:aliases w:val=" Знак Знак,ВерхКолонтитул Знак"/>
    <w:basedOn w:val="a3"/>
    <w:link w:val="aa"/>
    <w:uiPriority w:val="99"/>
    <w:rsid w:val="00D379F8"/>
    <w:rPr>
      <w:rFonts w:ascii="Times New Roman" w:eastAsia="Times New Roman" w:hAnsi="Times New Roman" w:cs="Times New Roman"/>
      <w:iCs/>
      <w:color w:val="808080"/>
      <w:sz w:val="20"/>
      <w:szCs w:val="20"/>
    </w:rPr>
  </w:style>
  <w:style w:type="paragraph" w:styleId="ac">
    <w:name w:val="List Paragraph"/>
    <w:aliases w:val="Второй абзац списка,Список_маркированный,Список_маркированный1,ПАРАГРАФ,Абзац списка3,Варианты ответов,Имя рисунка,Булит,Bullet Number,Нумерованый список,List Paragraph1,Bullet List,A_маркированный_список,it_List1,Ненумерованный список,lp1"/>
    <w:basedOn w:val="a2"/>
    <w:uiPriority w:val="34"/>
    <w:qFormat/>
    <w:rsid w:val="001C0F0E"/>
    <w:pPr>
      <w:ind w:left="720"/>
      <w:contextualSpacing/>
    </w:pPr>
  </w:style>
  <w:style w:type="paragraph" w:styleId="ad">
    <w:name w:val="TOC Heading"/>
    <w:basedOn w:val="11"/>
    <w:next w:val="a2"/>
    <w:uiPriority w:val="39"/>
    <w:unhideWhenUsed/>
    <w:rsid w:val="00561FC3"/>
    <w:pPr>
      <w:spacing w:line="259" w:lineRule="auto"/>
      <w:outlineLvl w:val="9"/>
    </w:pPr>
    <w:rPr>
      <w:b w:val="0"/>
      <w:lang w:eastAsia="ru-RU"/>
    </w:rPr>
  </w:style>
  <w:style w:type="paragraph" w:styleId="15">
    <w:name w:val="toc 1"/>
    <w:basedOn w:val="a2"/>
    <w:next w:val="a2"/>
    <w:autoRedefine/>
    <w:uiPriority w:val="39"/>
    <w:unhideWhenUsed/>
    <w:rsid w:val="00F92FCB"/>
    <w:pPr>
      <w:tabs>
        <w:tab w:val="right" w:leader="dot" w:pos="9345"/>
      </w:tabs>
      <w:spacing w:after="0" w:line="240" w:lineRule="auto"/>
      <w:jc w:val="both"/>
    </w:pPr>
    <w:rPr>
      <w:bCs/>
      <w:sz w:val="24"/>
      <w:szCs w:val="20"/>
    </w:rPr>
  </w:style>
  <w:style w:type="character" w:styleId="ae">
    <w:name w:val="Hyperlink"/>
    <w:basedOn w:val="a3"/>
    <w:uiPriority w:val="99"/>
    <w:unhideWhenUsed/>
    <w:rsid w:val="00561FC3"/>
    <w:rPr>
      <w:color w:val="0563C1" w:themeColor="hyperlink"/>
      <w:u w:val="single"/>
    </w:rPr>
  </w:style>
  <w:style w:type="paragraph" w:styleId="af">
    <w:name w:val="footer"/>
    <w:basedOn w:val="a2"/>
    <w:link w:val="af0"/>
    <w:uiPriority w:val="99"/>
    <w:unhideWhenUsed/>
    <w:rsid w:val="009A15C6"/>
    <w:pPr>
      <w:tabs>
        <w:tab w:val="center" w:pos="4677"/>
        <w:tab w:val="right" w:pos="9355"/>
      </w:tabs>
      <w:spacing w:after="0" w:line="240" w:lineRule="auto"/>
    </w:pPr>
    <w:rPr>
      <w:rFonts w:ascii="Calibri" w:hAnsi="Calibri"/>
      <w:b w:val="0"/>
      <w:sz w:val="22"/>
    </w:rPr>
  </w:style>
  <w:style w:type="character" w:customStyle="1" w:styleId="af0">
    <w:name w:val="Нижний колонтитул Знак"/>
    <w:basedOn w:val="a3"/>
    <w:link w:val="af"/>
    <w:uiPriority w:val="99"/>
    <w:rsid w:val="009A15C6"/>
    <w:rPr>
      <w:rFonts w:ascii="Calibri" w:eastAsia="Calibri" w:hAnsi="Calibri" w:cs="Times New Roman"/>
    </w:rPr>
  </w:style>
  <w:style w:type="paragraph" w:styleId="23">
    <w:name w:val="toc 2"/>
    <w:basedOn w:val="a2"/>
    <w:next w:val="a2"/>
    <w:autoRedefine/>
    <w:uiPriority w:val="39"/>
    <w:unhideWhenUsed/>
    <w:rsid w:val="00404DE7"/>
    <w:pPr>
      <w:tabs>
        <w:tab w:val="right" w:leader="dot" w:pos="9344"/>
      </w:tabs>
      <w:spacing w:after="0" w:line="240" w:lineRule="auto"/>
      <w:jc w:val="both"/>
    </w:pPr>
    <w:rPr>
      <w:b w:val="0"/>
      <w:sz w:val="24"/>
      <w:szCs w:val="20"/>
    </w:rPr>
  </w:style>
  <w:style w:type="paragraph" w:styleId="31">
    <w:name w:val="toc 3"/>
    <w:basedOn w:val="a2"/>
    <w:next w:val="a2"/>
    <w:autoRedefine/>
    <w:uiPriority w:val="39"/>
    <w:unhideWhenUsed/>
    <w:rsid w:val="00404DE7"/>
    <w:pPr>
      <w:tabs>
        <w:tab w:val="left" w:pos="1418"/>
        <w:tab w:val="right" w:leader="dot" w:pos="9345"/>
      </w:tabs>
      <w:spacing w:after="0" w:line="240" w:lineRule="auto"/>
      <w:jc w:val="both"/>
    </w:pPr>
    <w:rPr>
      <w:b w:val="0"/>
      <w:iCs/>
      <w:sz w:val="24"/>
      <w:szCs w:val="20"/>
    </w:rPr>
  </w:style>
  <w:style w:type="paragraph" w:styleId="af1">
    <w:name w:val="Subtitle"/>
    <w:basedOn w:val="a2"/>
    <w:next w:val="a2"/>
    <w:link w:val="af2"/>
    <w:uiPriority w:val="11"/>
    <w:qFormat/>
    <w:rsid w:val="007A562C"/>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af2">
    <w:name w:val="Подзаголовок Знак"/>
    <w:basedOn w:val="a3"/>
    <w:link w:val="af1"/>
    <w:uiPriority w:val="11"/>
    <w:rsid w:val="007A562C"/>
    <w:rPr>
      <w:rFonts w:eastAsiaTheme="minorEastAsia"/>
      <w:b/>
      <w:color w:val="5A5A5A" w:themeColor="text1" w:themeTint="A5"/>
      <w:spacing w:val="15"/>
    </w:rPr>
  </w:style>
  <w:style w:type="paragraph" w:customStyle="1" w:styleId="af3">
    <w:name w:val="Обычн"/>
    <w:rsid w:val="004A5336"/>
    <w:pPr>
      <w:spacing w:after="0" w:line="240" w:lineRule="auto"/>
      <w:ind w:firstLine="709"/>
      <w:jc w:val="both"/>
    </w:pPr>
    <w:rPr>
      <w:rFonts w:ascii="Times New Roman" w:eastAsiaTheme="majorEastAsia" w:hAnsi="Times New Roman" w:cstheme="majorBidi"/>
      <w:sz w:val="28"/>
      <w:szCs w:val="26"/>
    </w:rPr>
  </w:style>
  <w:style w:type="character" w:styleId="af4">
    <w:name w:val="Subtle Emphasis"/>
    <w:basedOn w:val="a3"/>
    <w:uiPriority w:val="99"/>
    <w:qFormat/>
    <w:rsid w:val="004A5336"/>
    <w:rPr>
      <w:i/>
      <w:iCs/>
      <w:color w:val="FFFFFF" w:themeColor="background1"/>
    </w:rPr>
  </w:style>
  <w:style w:type="character" w:styleId="af5">
    <w:name w:val="Emphasis"/>
    <w:basedOn w:val="a3"/>
    <w:uiPriority w:val="20"/>
    <w:qFormat/>
    <w:rsid w:val="00F37329"/>
    <w:rPr>
      <w:rFonts w:ascii="Times New Roman" w:hAnsi="Times New Roman"/>
      <w:b w:val="0"/>
      <w:i/>
      <w:iCs/>
      <w:sz w:val="28"/>
      <w:u w:val="none"/>
    </w:rPr>
  </w:style>
  <w:style w:type="character" w:styleId="af6">
    <w:name w:val="Intense Emphasis"/>
    <w:basedOn w:val="a3"/>
    <w:uiPriority w:val="21"/>
    <w:qFormat/>
    <w:rsid w:val="00F37329"/>
    <w:rPr>
      <w:rFonts w:ascii="Times New Roman" w:hAnsi="Times New Roman"/>
      <w:i/>
      <w:iCs/>
      <w:color w:val="auto"/>
      <w:sz w:val="28"/>
      <w:u w:val="single"/>
    </w:rPr>
  </w:style>
  <w:style w:type="paragraph" w:customStyle="1" w:styleId="af7">
    <w:name w:val="Таблица_номер_таблицы"/>
    <w:link w:val="af8"/>
    <w:rsid w:val="00403E6E"/>
    <w:pPr>
      <w:keepNext/>
      <w:spacing w:after="0" w:line="240" w:lineRule="auto"/>
      <w:jc w:val="right"/>
    </w:pPr>
    <w:rPr>
      <w:rFonts w:ascii="Times New Roman" w:eastAsia="Times New Roman" w:hAnsi="Times New Roman" w:cs="Times New Roman"/>
      <w:bCs/>
      <w:sz w:val="24"/>
      <w:lang w:eastAsia="ru-RU"/>
    </w:rPr>
  </w:style>
  <w:style w:type="character" w:customStyle="1" w:styleId="af8">
    <w:name w:val="Таблица_номер_таблицы Знак"/>
    <w:link w:val="af7"/>
    <w:rsid w:val="00403E6E"/>
    <w:rPr>
      <w:rFonts w:ascii="Times New Roman" w:eastAsia="Times New Roman" w:hAnsi="Times New Roman" w:cs="Times New Roman"/>
      <w:bCs/>
      <w:sz w:val="24"/>
      <w:lang w:eastAsia="ru-RU"/>
    </w:rPr>
  </w:style>
  <w:style w:type="paragraph" w:customStyle="1" w:styleId="24">
    <w:name w:val="Заголовок (Уровень 2)"/>
    <w:basedOn w:val="a2"/>
    <w:next w:val="a6"/>
    <w:link w:val="25"/>
    <w:autoRedefine/>
    <w:qFormat/>
    <w:rsid w:val="00E040C9"/>
    <w:pPr>
      <w:autoSpaceDE w:val="0"/>
      <w:autoSpaceDN w:val="0"/>
      <w:adjustRightInd w:val="0"/>
      <w:spacing w:after="0" w:line="240" w:lineRule="auto"/>
      <w:ind w:left="709" w:firstLine="709"/>
      <w:jc w:val="center"/>
    </w:pPr>
    <w:rPr>
      <w:rFonts w:eastAsia="Times New Roman"/>
      <w:bCs/>
      <w:i/>
      <w:szCs w:val="28"/>
    </w:rPr>
  </w:style>
  <w:style w:type="character" w:customStyle="1" w:styleId="25">
    <w:name w:val="Заголовок (Уровень 2) Знак"/>
    <w:link w:val="24"/>
    <w:rsid w:val="00E040C9"/>
    <w:rPr>
      <w:rFonts w:ascii="Times New Roman" w:eastAsia="Times New Roman" w:hAnsi="Times New Roman" w:cs="Times New Roman"/>
      <w:b/>
      <w:bCs/>
      <w:i/>
      <w:sz w:val="28"/>
      <w:szCs w:val="28"/>
    </w:rPr>
  </w:style>
  <w:style w:type="paragraph" w:customStyle="1" w:styleId="S">
    <w:name w:val="S_Обычный жирный"/>
    <w:basedOn w:val="a2"/>
    <w:link w:val="S0"/>
    <w:qFormat/>
    <w:rsid w:val="00A23646"/>
    <w:pPr>
      <w:spacing w:after="0" w:line="240" w:lineRule="auto"/>
      <w:ind w:firstLine="709"/>
      <w:jc w:val="both"/>
    </w:pPr>
    <w:rPr>
      <w:rFonts w:eastAsia="Times New Roman"/>
      <w:b w:val="0"/>
      <w:szCs w:val="24"/>
    </w:rPr>
  </w:style>
  <w:style w:type="character" w:customStyle="1" w:styleId="S0">
    <w:name w:val="S_Обычный жирный Знак"/>
    <w:link w:val="S"/>
    <w:rsid w:val="00A23646"/>
    <w:rPr>
      <w:rFonts w:ascii="Times New Roman" w:eastAsia="Times New Roman" w:hAnsi="Times New Roman" w:cs="Times New Roman"/>
      <w:sz w:val="28"/>
      <w:szCs w:val="24"/>
    </w:rPr>
  </w:style>
  <w:style w:type="character" w:customStyle="1" w:styleId="26">
    <w:name w:val="Основной текст 2 Знак"/>
    <w:rsid w:val="00A23646"/>
    <w:rPr>
      <w:rFonts w:ascii="Arial" w:hAnsi="Arial" w:cs="Arial"/>
    </w:rPr>
  </w:style>
  <w:style w:type="paragraph" w:customStyle="1" w:styleId="16">
    <w:name w:val="Абзац списка1"/>
    <w:basedOn w:val="a2"/>
    <w:link w:val="af9"/>
    <w:uiPriority w:val="34"/>
    <w:rsid w:val="00902384"/>
    <w:pPr>
      <w:suppressAutoHyphens/>
    </w:pPr>
    <w:rPr>
      <w:rFonts w:ascii="Calibri" w:eastAsia="DejaVu Sans" w:hAnsi="Calibri"/>
      <w:b w:val="0"/>
      <w:kern w:val="1"/>
      <w:sz w:val="22"/>
      <w:lang w:eastAsia="ar-SA"/>
    </w:rPr>
  </w:style>
  <w:style w:type="character" w:customStyle="1" w:styleId="af9">
    <w:name w:val="Абзац списка Знак"/>
    <w:aliases w:val="it_List1 Знак,Ненумерованный список Знак,List Paragraph Знак,Нумерация Знак,список 1 Знак,Bullet List Знак,FooterText Знак,numbered Знак,Paragraphe de liste1 Знак,lp1 Знак,Bullet 1 Знак,Use Case List Paragraph Знак,ПАРАГРАФ Знак"/>
    <w:link w:val="16"/>
    <w:uiPriority w:val="34"/>
    <w:locked/>
    <w:rsid w:val="00902384"/>
    <w:rPr>
      <w:rFonts w:ascii="Calibri" w:eastAsia="DejaVu Sans" w:hAnsi="Calibri" w:cs="Times New Roman"/>
      <w:kern w:val="1"/>
      <w:lang w:eastAsia="ar-SA"/>
    </w:rPr>
  </w:style>
  <w:style w:type="paragraph" w:customStyle="1" w:styleId="afa">
    <w:name w:val="Текст_в_таблице"/>
    <w:link w:val="afb"/>
    <w:qFormat/>
    <w:rsid w:val="008E5AE4"/>
    <w:pPr>
      <w:spacing w:after="0" w:line="240" w:lineRule="auto"/>
      <w:jc w:val="center"/>
    </w:pPr>
    <w:rPr>
      <w:rFonts w:ascii="Times New Roman" w:eastAsia="Calibri" w:hAnsi="Times New Roman" w:cs="Times New Roman"/>
      <w:bCs/>
      <w:sz w:val="24"/>
      <w:szCs w:val="26"/>
    </w:rPr>
  </w:style>
  <w:style w:type="character" w:customStyle="1" w:styleId="afb">
    <w:name w:val="Текст_в_таблице Знак"/>
    <w:basedOn w:val="a3"/>
    <w:link w:val="afa"/>
    <w:rsid w:val="008E5AE4"/>
    <w:rPr>
      <w:rFonts w:ascii="Times New Roman" w:eastAsia="Calibri" w:hAnsi="Times New Roman" w:cs="Times New Roman"/>
      <w:bCs/>
      <w:sz w:val="24"/>
      <w:szCs w:val="26"/>
    </w:rPr>
  </w:style>
  <w:style w:type="paragraph" w:customStyle="1" w:styleId="Default">
    <w:name w:val="Default"/>
    <w:rsid w:val="007309E1"/>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western">
    <w:name w:val="western"/>
    <w:basedOn w:val="a2"/>
    <w:rsid w:val="007309E1"/>
    <w:pPr>
      <w:spacing w:before="100" w:beforeAutospacing="1" w:after="119" w:line="240" w:lineRule="auto"/>
    </w:pPr>
    <w:rPr>
      <w:rFonts w:eastAsia="Times New Roman"/>
      <w:b w:val="0"/>
      <w:color w:val="000000"/>
      <w:sz w:val="24"/>
      <w:szCs w:val="24"/>
      <w:lang w:eastAsia="ru-RU"/>
    </w:rPr>
  </w:style>
  <w:style w:type="paragraph" w:customStyle="1" w:styleId="210">
    <w:name w:val="Основной текст 21"/>
    <w:basedOn w:val="a2"/>
    <w:rsid w:val="00050BAA"/>
    <w:pPr>
      <w:overflowPunct w:val="0"/>
      <w:autoSpaceDE w:val="0"/>
      <w:autoSpaceDN w:val="0"/>
      <w:adjustRightInd w:val="0"/>
      <w:spacing w:after="0" w:line="240" w:lineRule="auto"/>
      <w:ind w:firstLine="709"/>
      <w:jc w:val="both"/>
      <w:textAlignment w:val="baseline"/>
    </w:pPr>
    <w:rPr>
      <w:rFonts w:eastAsia="Times New Roman"/>
      <w:b w:val="0"/>
      <w:szCs w:val="20"/>
      <w:lang w:eastAsia="ru-RU"/>
    </w:rPr>
  </w:style>
  <w:style w:type="paragraph" w:customStyle="1" w:styleId="afc">
    <w:name w:val="_Обычный_текст"/>
    <w:link w:val="afd"/>
    <w:qFormat/>
    <w:rsid w:val="00E34759"/>
    <w:pPr>
      <w:spacing w:after="0" w:line="240" w:lineRule="auto"/>
      <w:ind w:firstLine="709"/>
      <w:jc w:val="both"/>
    </w:pPr>
    <w:rPr>
      <w:rFonts w:ascii="Times New Roman" w:eastAsia="Times New Roman" w:hAnsi="Times New Roman" w:cs="Times New Roman"/>
      <w:sz w:val="28"/>
      <w:szCs w:val="24"/>
      <w:lang w:eastAsia="ru-RU"/>
    </w:rPr>
  </w:style>
  <w:style w:type="character" w:customStyle="1" w:styleId="afd">
    <w:name w:val="_Обычный_текст Знак"/>
    <w:link w:val="afc"/>
    <w:qFormat/>
    <w:rsid w:val="00E34759"/>
    <w:rPr>
      <w:rFonts w:ascii="Times New Roman" w:eastAsia="Times New Roman" w:hAnsi="Times New Roman" w:cs="Times New Roman"/>
      <w:sz w:val="28"/>
      <w:szCs w:val="24"/>
      <w:lang w:eastAsia="ru-RU"/>
    </w:rPr>
  </w:style>
  <w:style w:type="table" w:styleId="afe">
    <w:name w:val="Table Grid"/>
    <w:aliases w:val="Table Grid Report,OTR,Tab Border,Сетка таблицы GR,ПЕ_Таблица"/>
    <w:basedOn w:val="a4"/>
    <w:uiPriority w:val="59"/>
    <w:rsid w:val="008E5A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
    <w:name w:val="Назв_таблиц"/>
    <w:link w:val="aff0"/>
    <w:qFormat/>
    <w:rsid w:val="009D1F42"/>
    <w:pPr>
      <w:spacing w:after="0" w:line="240" w:lineRule="auto"/>
      <w:jc w:val="right"/>
    </w:pPr>
    <w:rPr>
      <w:rFonts w:ascii="Times New Roman" w:eastAsia="Times New Roman" w:hAnsi="Times New Roman" w:cs="Times New Roman"/>
      <w:i/>
      <w:sz w:val="28"/>
      <w:szCs w:val="24"/>
    </w:rPr>
  </w:style>
  <w:style w:type="character" w:customStyle="1" w:styleId="aff0">
    <w:name w:val="Назв_таблиц Знак"/>
    <w:basedOn w:val="a3"/>
    <w:link w:val="aff"/>
    <w:rsid w:val="009D1F42"/>
    <w:rPr>
      <w:rFonts w:ascii="Times New Roman" w:eastAsia="Times New Roman" w:hAnsi="Times New Roman" w:cs="Times New Roman"/>
      <w:i/>
      <w:sz w:val="28"/>
      <w:szCs w:val="24"/>
    </w:rPr>
  </w:style>
  <w:style w:type="character" w:customStyle="1" w:styleId="27">
    <w:name w:val="Основной текст (2)_"/>
    <w:link w:val="28"/>
    <w:rsid w:val="00337F4D"/>
    <w:rPr>
      <w:rFonts w:eastAsia="Times New Roman"/>
      <w:sz w:val="26"/>
      <w:szCs w:val="26"/>
      <w:shd w:val="clear" w:color="auto" w:fill="FFFFFF"/>
    </w:rPr>
  </w:style>
  <w:style w:type="paragraph" w:customStyle="1" w:styleId="28">
    <w:name w:val="Основной текст (2)"/>
    <w:basedOn w:val="a2"/>
    <w:link w:val="27"/>
    <w:rsid w:val="00337F4D"/>
    <w:pPr>
      <w:widowControl w:val="0"/>
      <w:shd w:val="clear" w:color="auto" w:fill="FFFFFF"/>
      <w:spacing w:before="960" w:after="360" w:line="0" w:lineRule="atLeast"/>
    </w:pPr>
    <w:rPr>
      <w:rFonts w:asciiTheme="minorHAnsi" w:eastAsia="Times New Roman" w:hAnsiTheme="minorHAnsi" w:cstheme="minorBidi"/>
      <w:b w:val="0"/>
      <w:sz w:val="26"/>
      <w:szCs w:val="26"/>
    </w:rPr>
  </w:style>
  <w:style w:type="paragraph" w:customStyle="1" w:styleId="aff1">
    <w:name w:val="Текст с интервалом"/>
    <w:basedOn w:val="a2"/>
    <w:next w:val="a2"/>
    <w:rsid w:val="00E709AA"/>
    <w:pPr>
      <w:spacing w:before="60" w:after="60" w:line="240" w:lineRule="auto"/>
      <w:ind w:firstLine="709"/>
      <w:jc w:val="both"/>
    </w:pPr>
    <w:rPr>
      <w:rFonts w:ascii="Arial Narrow" w:hAnsi="Arial Narrow"/>
      <w:b w:val="0"/>
      <w:color w:val="000000"/>
      <w:sz w:val="22"/>
      <w:szCs w:val="20"/>
    </w:rPr>
  </w:style>
  <w:style w:type="paragraph" w:customStyle="1" w:styleId="b">
    <w:name w:val="b_табл_номер"/>
    <w:basedOn w:val="afc"/>
    <w:next w:val="a2"/>
    <w:link w:val="b0"/>
    <w:qFormat/>
    <w:rsid w:val="0099347A"/>
    <w:pPr>
      <w:ind w:firstLine="0"/>
      <w:jc w:val="right"/>
    </w:pPr>
    <w:rPr>
      <w:i/>
      <w:shd w:val="clear" w:color="auto" w:fill="FFFFFF"/>
    </w:rPr>
  </w:style>
  <w:style w:type="character" w:customStyle="1" w:styleId="b0">
    <w:name w:val="b_табл_номер Знак"/>
    <w:link w:val="b"/>
    <w:rsid w:val="0099347A"/>
    <w:rPr>
      <w:rFonts w:ascii="Times New Roman" w:eastAsia="Times New Roman" w:hAnsi="Times New Roman" w:cs="Times New Roman"/>
      <w:i/>
      <w:sz w:val="28"/>
      <w:szCs w:val="24"/>
      <w:lang w:eastAsia="ru-RU"/>
    </w:rPr>
  </w:style>
  <w:style w:type="paragraph" w:styleId="41">
    <w:name w:val="toc 4"/>
    <w:basedOn w:val="a2"/>
    <w:next w:val="a2"/>
    <w:autoRedefine/>
    <w:uiPriority w:val="39"/>
    <w:unhideWhenUsed/>
    <w:rsid w:val="00404DE7"/>
    <w:pPr>
      <w:tabs>
        <w:tab w:val="left" w:pos="1960"/>
        <w:tab w:val="right" w:leader="dot" w:pos="9344"/>
      </w:tabs>
      <w:spacing w:after="0" w:line="240" w:lineRule="auto"/>
      <w:jc w:val="both"/>
    </w:pPr>
    <w:rPr>
      <w:b w:val="0"/>
      <w:sz w:val="24"/>
      <w:szCs w:val="18"/>
    </w:rPr>
  </w:style>
  <w:style w:type="paragraph" w:styleId="aff2">
    <w:name w:val="endnote text"/>
    <w:basedOn w:val="a2"/>
    <w:link w:val="aff3"/>
    <w:uiPriority w:val="99"/>
    <w:unhideWhenUsed/>
    <w:rsid w:val="00937700"/>
    <w:pPr>
      <w:spacing w:after="0" w:line="240" w:lineRule="auto"/>
    </w:pPr>
    <w:rPr>
      <w:sz w:val="20"/>
      <w:szCs w:val="20"/>
    </w:rPr>
  </w:style>
  <w:style w:type="character" w:customStyle="1" w:styleId="aff3">
    <w:name w:val="Текст концевой сноски Знак"/>
    <w:basedOn w:val="a3"/>
    <w:link w:val="aff2"/>
    <w:uiPriority w:val="99"/>
    <w:rsid w:val="00937700"/>
    <w:rPr>
      <w:rFonts w:ascii="Times New Roman" w:eastAsia="Calibri" w:hAnsi="Times New Roman" w:cs="Times New Roman"/>
      <w:b/>
      <w:sz w:val="20"/>
      <w:szCs w:val="20"/>
    </w:rPr>
  </w:style>
  <w:style w:type="character" w:styleId="aff4">
    <w:name w:val="endnote reference"/>
    <w:basedOn w:val="a3"/>
    <w:uiPriority w:val="99"/>
    <w:semiHidden/>
    <w:unhideWhenUsed/>
    <w:rsid w:val="00937700"/>
    <w:rPr>
      <w:vertAlign w:val="superscript"/>
    </w:rPr>
  </w:style>
  <w:style w:type="paragraph" w:styleId="aff5">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Текст сноски1"/>
    <w:basedOn w:val="a2"/>
    <w:link w:val="aff6"/>
    <w:uiPriority w:val="99"/>
    <w:unhideWhenUsed/>
    <w:qFormat/>
    <w:rsid w:val="00937700"/>
    <w:pPr>
      <w:spacing w:after="0" w:line="240" w:lineRule="auto"/>
    </w:pPr>
    <w:rPr>
      <w:sz w:val="20"/>
      <w:szCs w:val="20"/>
    </w:rPr>
  </w:style>
  <w:style w:type="character" w:customStyle="1" w:styleId="aff6">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Текст сноски1 Знак"/>
    <w:basedOn w:val="a3"/>
    <w:link w:val="aff5"/>
    <w:uiPriority w:val="99"/>
    <w:rsid w:val="00937700"/>
    <w:rPr>
      <w:rFonts w:ascii="Times New Roman" w:eastAsia="Calibri" w:hAnsi="Times New Roman" w:cs="Times New Roman"/>
      <w:b/>
      <w:sz w:val="20"/>
      <w:szCs w:val="20"/>
    </w:rPr>
  </w:style>
  <w:style w:type="character" w:styleId="aff7">
    <w:name w:val="footnote reference"/>
    <w:aliases w:val="Знак сноски-FN,Знак сноски 1,Ciae niinee-FN,Referencia nota al pie,Ссылка на сноску 45,Appel note de bas de page"/>
    <w:basedOn w:val="a3"/>
    <w:uiPriority w:val="99"/>
    <w:unhideWhenUsed/>
    <w:rsid w:val="00937700"/>
    <w:rPr>
      <w:vertAlign w:val="superscript"/>
    </w:rPr>
  </w:style>
  <w:style w:type="paragraph" w:customStyle="1" w:styleId="aff8">
    <w:name w:val="Сноска"/>
    <w:next w:val="afc"/>
    <w:link w:val="aff9"/>
    <w:qFormat/>
    <w:rsid w:val="00937700"/>
    <w:rPr>
      <w:rFonts w:ascii="Times New Roman" w:eastAsia="Calibri" w:hAnsi="Times New Roman" w:cs="Times New Roman"/>
      <w:sz w:val="20"/>
      <w:szCs w:val="20"/>
    </w:rPr>
  </w:style>
  <w:style w:type="paragraph" w:customStyle="1" w:styleId="1">
    <w:name w:val="Стиль1"/>
    <w:basedOn w:val="a6"/>
    <w:link w:val="17"/>
    <w:qFormat/>
    <w:rsid w:val="004F2D76"/>
    <w:pPr>
      <w:widowControl w:val="0"/>
      <w:numPr>
        <w:ilvl w:val="2"/>
        <w:numId w:val="1"/>
      </w:numPr>
      <w:tabs>
        <w:tab w:val="num" w:pos="360"/>
      </w:tabs>
      <w:autoSpaceDE w:val="0"/>
      <w:autoSpaceDN w:val="0"/>
      <w:adjustRightInd w:val="0"/>
      <w:spacing w:line="240" w:lineRule="auto"/>
      <w:ind w:left="0" w:firstLine="0"/>
      <w:outlineLvl w:val="2"/>
    </w:pPr>
    <w:rPr>
      <w:rFonts w:eastAsia="Times New Roman"/>
    </w:rPr>
  </w:style>
  <w:style w:type="character" w:customStyle="1" w:styleId="affa">
    <w:name w:val="Обычный (Интернет) Знак"/>
    <w:aliases w:val="Обычный (веб) Знак1 Знак,Обычный (веб) Знак Знак Знак1,Обычный (веб) Знак Знак Знак Знак,Обычный (веб) Знак Знак Знак Знак Знак Знак,Обычный (Web) Знак,Обычный (Web)1 Знак"/>
    <w:link w:val="a"/>
    <w:uiPriority w:val="99"/>
    <w:locked/>
    <w:rsid w:val="004F2D76"/>
    <w:rPr>
      <w:rFonts w:ascii="Arial" w:eastAsia="Times New Roman" w:hAnsi="Arial" w:cs="Arial"/>
      <w:sz w:val="18"/>
      <w:szCs w:val="18"/>
    </w:rPr>
  </w:style>
  <w:style w:type="paragraph" w:styleId="a">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 Знак Знак Знак Знак,Обычный (Web),Обычный (Web)1"/>
    <w:basedOn w:val="a2"/>
    <w:next w:val="a2"/>
    <w:link w:val="affa"/>
    <w:uiPriority w:val="99"/>
    <w:unhideWhenUsed/>
    <w:qFormat/>
    <w:rsid w:val="004F2D76"/>
    <w:pPr>
      <w:numPr>
        <w:ilvl w:val="8"/>
        <w:numId w:val="1"/>
      </w:numPr>
      <w:spacing w:before="240" w:after="60" w:line="240" w:lineRule="auto"/>
      <w:outlineLvl w:val="8"/>
    </w:pPr>
    <w:rPr>
      <w:rFonts w:ascii="Arial" w:eastAsia="Times New Roman" w:hAnsi="Arial" w:cs="Arial"/>
      <w:b w:val="0"/>
      <w:sz w:val="18"/>
      <w:szCs w:val="18"/>
    </w:rPr>
  </w:style>
  <w:style w:type="paragraph" w:customStyle="1" w:styleId="affb">
    <w:name w:val="Табличный_слева"/>
    <w:basedOn w:val="a2"/>
    <w:uiPriority w:val="99"/>
    <w:qFormat/>
    <w:rsid w:val="003D3C50"/>
    <w:pPr>
      <w:spacing w:after="0" w:line="240" w:lineRule="auto"/>
    </w:pPr>
    <w:rPr>
      <w:rFonts w:eastAsia="Times New Roman"/>
      <w:b w:val="0"/>
      <w:sz w:val="22"/>
      <w:lang w:eastAsia="ru-RU"/>
    </w:rPr>
  </w:style>
  <w:style w:type="paragraph" w:customStyle="1" w:styleId="affc">
    <w:name w:val="Табличный_центр"/>
    <w:basedOn w:val="a2"/>
    <w:uiPriority w:val="99"/>
    <w:qFormat/>
    <w:rsid w:val="003D3C50"/>
    <w:pPr>
      <w:keepNext/>
      <w:spacing w:after="0" w:line="240" w:lineRule="auto"/>
      <w:jc w:val="center"/>
    </w:pPr>
    <w:rPr>
      <w:rFonts w:eastAsia="Times New Roman"/>
      <w:b w:val="0"/>
      <w:sz w:val="22"/>
      <w:lang w:eastAsia="ru-RU"/>
    </w:rPr>
  </w:style>
  <w:style w:type="character" w:customStyle="1" w:styleId="29">
    <w:name w:val="Основной текст (2) + Курсив"/>
    <w:basedOn w:val="27"/>
    <w:rsid w:val="00EB4E64"/>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en-US" w:eastAsia="en-US" w:bidi="en-US"/>
    </w:rPr>
  </w:style>
  <w:style w:type="paragraph" w:styleId="affd">
    <w:name w:val="caption"/>
    <w:basedOn w:val="a2"/>
    <w:next w:val="a2"/>
    <w:rsid w:val="00A008AE"/>
    <w:pPr>
      <w:spacing w:before="120" w:after="120" w:line="240" w:lineRule="auto"/>
      <w:jc w:val="center"/>
    </w:pPr>
    <w:rPr>
      <w:rFonts w:eastAsia="Times New Roman"/>
      <w:bCs/>
      <w:sz w:val="22"/>
      <w:szCs w:val="20"/>
      <w:lang w:eastAsia="ru-RU"/>
    </w:rPr>
  </w:style>
  <w:style w:type="paragraph" w:customStyle="1" w:styleId="style68">
    <w:name w:val="style68"/>
    <w:basedOn w:val="a2"/>
    <w:qFormat/>
    <w:rsid w:val="00D20714"/>
    <w:pPr>
      <w:spacing w:before="100" w:beforeAutospacing="1" w:after="100" w:afterAutospacing="1" w:line="240" w:lineRule="auto"/>
    </w:pPr>
    <w:rPr>
      <w:rFonts w:eastAsia="Times New Roman"/>
      <w:b w:val="0"/>
      <w:sz w:val="24"/>
      <w:szCs w:val="24"/>
      <w:lang w:eastAsia="ru-RU"/>
    </w:rPr>
  </w:style>
  <w:style w:type="character" w:customStyle="1" w:styleId="18">
    <w:name w:val="заголовок 1 Знак"/>
    <w:basedOn w:val="a3"/>
    <w:link w:val="19"/>
    <w:locked/>
    <w:rsid w:val="00F269F8"/>
    <w:rPr>
      <w:rFonts w:ascii="Times New Roman" w:eastAsia="Times New Roman" w:hAnsi="Times New Roman" w:cs="Times New Roman"/>
      <w:b/>
      <w:bCs/>
      <w:sz w:val="28"/>
      <w:szCs w:val="26"/>
    </w:rPr>
  </w:style>
  <w:style w:type="paragraph" w:customStyle="1" w:styleId="19">
    <w:name w:val="заголовок 1"/>
    <w:basedOn w:val="2"/>
    <w:link w:val="18"/>
    <w:qFormat/>
    <w:rsid w:val="00F269F8"/>
    <w:pPr>
      <w:autoSpaceDE/>
      <w:autoSpaceDN/>
      <w:adjustRightInd/>
      <w:spacing w:before="200"/>
      <w:ind w:left="2007" w:hanging="360"/>
    </w:pPr>
    <w:rPr>
      <w:rFonts w:eastAsia="Times New Roman" w:cs="Times New Roman"/>
      <w:lang w:eastAsia="en-US"/>
    </w:rPr>
  </w:style>
  <w:style w:type="character" w:styleId="affe">
    <w:name w:val="Strong"/>
    <w:basedOn w:val="a3"/>
    <w:uiPriority w:val="22"/>
    <w:qFormat/>
    <w:rsid w:val="00151AD6"/>
    <w:rPr>
      <w:b/>
      <w:bCs/>
    </w:rPr>
  </w:style>
  <w:style w:type="paragraph" w:customStyle="1" w:styleId="211">
    <w:name w:val="Основной текст (2)1"/>
    <w:basedOn w:val="a2"/>
    <w:uiPriority w:val="99"/>
    <w:rsid w:val="001A13B0"/>
    <w:pPr>
      <w:widowControl w:val="0"/>
      <w:shd w:val="clear" w:color="auto" w:fill="FFFFFF"/>
      <w:spacing w:before="360" w:after="1380" w:line="254" w:lineRule="exact"/>
      <w:jc w:val="center"/>
    </w:pPr>
    <w:rPr>
      <w:rFonts w:eastAsia="Arial Unicode MS"/>
      <w:b w:val="0"/>
      <w:sz w:val="24"/>
      <w:szCs w:val="24"/>
      <w:lang w:eastAsia="ru-RU"/>
    </w:rPr>
  </w:style>
  <w:style w:type="character" w:customStyle="1" w:styleId="nowrap">
    <w:name w:val="nowrap"/>
    <w:basedOn w:val="a3"/>
    <w:rsid w:val="00D80DAC"/>
  </w:style>
  <w:style w:type="character" w:customStyle="1" w:styleId="afff">
    <w:name w:val="Текст выноски Знак"/>
    <w:basedOn w:val="a3"/>
    <w:link w:val="afff0"/>
    <w:uiPriority w:val="99"/>
    <w:rsid w:val="00525560"/>
    <w:rPr>
      <w:rFonts w:ascii="Tahoma" w:eastAsia="Times New Roman" w:hAnsi="Tahoma" w:cs="Tahoma"/>
      <w:sz w:val="16"/>
      <w:szCs w:val="16"/>
      <w:lang w:eastAsia="ru-RU"/>
    </w:rPr>
  </w:style>
  <w:style w:type="paragraph" w:styleId="afff0">
    <w:name w:val="Balloon Text"/>
    <w:basedOn w:val="a2"/>
    <w:link w:val="afff"/>
    <w:uiPriority w:val="99"/>
    <w:unhideWhenUsed/>
    <w:rsid w:val="00525560"/>
    <w:pPr>
      <w:spacing w:after="0" w:line="240" w:lineRule="auto"/>
    </w:pPr>
    <w:rPr>
      <w:rFonts w:ascii="Tahoma" w:eastAsia="Times New Roman" w:hAnsi="Tahoma" w:cs="Tahoma"/>
      <w:b w:val="0"/>
      <w:sz w:val="16"/>
      <w:szCs w:val="16"/>
      <w:lang w:eastAsia="ru-RU"/>
    </w:rPr>
  </w:style>
  <w:style w:type="character" w:customStyle="1" w:styleId="100">
    <w:name w:val="Основной текст (10)_"/>
    <w:basedOn w:val="a3"/>
    <w:link w:val="101"/>
    <w:rsid w:val="00100115"/>
    <w:rPr>
      <w:rFonts w:ascii="Tahoma" w:eastAsia="Tahoma" w:hAnsi="Tahoma" w:cs="Tahoma"/>
      <w:sz w:val="12"/>
      <w:szCs w:val="12"/>
      <w:shd w:val="clear" w:color="auto" w:fill="FFFFFF"/>
    </w:rPr>
  </w:style>
  <w:style w:type="paragraph" w:customStyle="1" w:styleId="101">
    <w:name w:val="Основной текст (10)"/>
    <w:basedOn w:val="a2"/>
    <w:link w:val="100"/>
    <w:rsid w:val="00100115"/>
    <w:pPr>
      <w:widowControl w:val="0"/>
      <w:shd w:val="clear" w:color="auto" w:fill="FFFFFF"/>
      <w:spacing w:before="660" w:after="0" w:line="0" w:lineRule="atLeast"/>
      <w:jc w:val="right"/>
    </w:pPr>
    <w:rPr>
      <w:rFonts w:ascii="Tahoma" w:eastAsia="Tahoma" w:hAnsi="Tahoma" w:cs="Tahoma"/>
      <w:b w:val="0"/>
      <w:sz w:val="12"/>
      <w:szCs w:val="12"/>
    </w:rPr>
  </w:style>
  <w:style w:type="character" w:customStyle="1" w:styleId="1a">
    <w:name w:val="Заголовок №1_"/>
    <w:basedOn w:val="a3"/>
    <w:rsid w:val="007C14D1"/>
    <w:rPr>
      <w:rFonts w:ascii="Times New Roman" w:eastAsia="Times New Roman" w:hAnsi="Times New Roman" w:cs="Times New Roman"/>
      <w:b w:val="0"/>
      <w:bCs w:val="0"/>
      <w:i/>
      <w:iCs/>
      <w:smallCaps w:val="0"/>
      <w:strike w:val="0"/>
      <w:spacing w:val="40"/>
      <w:sz w:val="26"/>
      <w:szCs w:val="26"/>
      <w:u w:val="none"/>
    </w:rPr>
  </w:style>
  <w:style w:type="character" w:customStyle="1" w:styleId="10pt">
    <w:name w:val="Заголовок №1 + Не курсив;Интервал 0 pt"/>
    <w:basedOn w:val="1a"/>
    <w:rsid w:val="007C14D1"/>
    <w:rPr>
      <w:rFonts w:ascii="Times New Roman" w:eastAsia="Times New Roman" w:hAnsi="Times New Roman" w:cs="Times New Roman"/>
      <w:b w:val="0"/>
      <w:bCs w:val="0"/>
      <w:i/>
      <w:iCs/>
      <w:smallCaps w:val="0"/>
      <w:strike w:val="0"/>
      <w:color w:val="000000"/>
      <w:spacing w:val="0"/>
      <w:w w:val="100"/>
      <w:position w:val="0"/>
      <w:sz w:val="26"/>
      <w:szCs w:val="26"/>
      <w:u w:val="none"/>
    </w:rPr>
  </w:style>
  <w:style w:type="character" w:customStyle="1" w:styleId="1b">
    <w:name w:val="Заголовок №1"/>
    <w:basedOn w:val="1a"/>
    <w:rsid w:val="007C14D1"/>
    <w:rPr>
      <w:rFonts w:ascii="Times New Roman" w:eastAsia="Times New Roman" w:hAnsi="Times New Roman" w:cs="Times New Roman"/>
      <w:b w:val="0"/>
      <w:bCs w:val="0"/>
      <w:i/>
      <w:iCs/>
      <w:smallCaps w:val="0"/>
      <w:strike w:val="0"/>
      <w:color w:val="000000"/>
      <w:spacing w:val="40"/>
      <w:w w:val="100"/>
      <w:position w:val="0"/>
      <w:sz w:val="26"/>
      <w:szCs w:val="26"/>
      <w:u w:val="single"/>
      <w:lang w:val="ru-RU" w:eastAsia="ru-RU" w:bidi="ru-RU"/>
    </w:rPr>
  </w:style>
  <w:style w:type="character" w:customStyle="1" w:styleId="71">
    <w:name w:val="Основной текст (7)_"/>
    <w:basedOn w:val="a3"/>
    <w:link w:val="72"/>
    <w:rsid w:val="007C14D1"/>
    <w:rPr>
      <w:rFonts w:ascii="Tahoma" w:eastAsia="Tahoma" w:hAnsi="Tahoma" w:cs="Tahoma"/>
      <w:sz w:val="12"/>
      <w:szCs w:val="12"/>
      <w:shd w:val="clear" w:color="auto" w:fill="FFFFFF"/>
    </w:rPr>
  </w:style>
  <w:style w:type="paragraph" w:customStyle="1" w:styleId="72">
    <w:name w:val="Основной текст (7)"/>
    <w:basedOn w:val="a2"/>
    <w:link w:val="71"/>
    <w:rsid w:val="007C14D1"/>
    <w:pPr>
      <w:widowControl w:val="0"/>
      <w:shd w:val="clear" w:color="auto" w:fill="FFFFFF"/>
      <w:spacing w:before="240" w:after="0" w:line="0" w:lineRule="atLeast"/>
      <w:jc w:val="right"/>
    </w:pPr>
    <w:rPr>
      <w:rFonts w:ascii="Tahoma" w:eastAsia="Tahoma" w:hAnsi="Tahoma" w:cs="Tahoma"/>
      <w:b w:val="0"/>
      <w:sz w:val="12"/>
      <w:szCs w:val="12"/>
    </w:rPr>
  </w:style>
  <w:style w:type="paragraph" w:customStyle="1" w:styleId="Style4">
    <w:name w:val="Style4"/>
    <w:basedOn w:val="a2"/>
    <w:rsid w:val="004552E5"/>
    <w:pPr>
      <w:widowControl w:val="0"/>
      <w:autoSpaceDE w:val="0"/>
      <w:autoSpaceDN w:val="0"/>
      <w:adjustRightInd w:val="0"/>
      <w:spacing w:after="0" w:line="240" w:lineRule="auto"/>
    </w:pPr>
    <w:rPr>
      <w:b w:val="0"/>
      <w:sz w:val="24"/>
      <w:szCs w:val="24"/>
      <w:lang w:eastAsia="ru-RU"/>
    </w:rPr>
  </w:style>
  <w:style w:type="character" w:customStyle="1" w:styleId="FontStyle26">
    <w:name w:val="Font Style26"/>
    <w:basedOn w:val="a3"/>
    <w:rsid w:val="004552E5"/>
    <w:rPr>
      <w:rFonts w:ascii="Times New Roman" w:hAnsi="Times New Roman" w:cs="Times New Roman" w:hint="default"/>
      <w:color w:val="000000"/>
      <w:sz w:val="24"/>
      <w:szCs w:val="24"/>
    </w:rPr>
  </w:style>
  <w:style w:type="paragraph" w:customStyle="1" w:styleId="Style8">
    <w:name w:val="Style8"/>
    <w:basedOn w:val="a2"/>
    <w:rsid w:val="004736EA"/>
    <w:pPr>
      <w:widowControl w:val="0"/>
      <w:autoSpaceDE w:val="0"/>
      <w:autoSpaceDN w:val="0"/>
      <w:adjustRightInd w:val="0"/>
      <w:spacing w:after="0" w:line="240" w:lineRule="auto"/>
    </w:pPr>
    <w:rPr>
      <w:b w:val="0"/>
      <w:sz w:val="24"/>
      <w:szCs w:val="24"/>
      <w:lang w:eastAsia="ru-RU"/>
    </w:rPr>
  </w:style>
  <w:style w:type="paragraph" w:customStyle="1" w:styleId="Style7">
    <w:name w:val="Style7"/>
    <w:basedOn w:val="a2"/>
    <w:rsid w:val="004736EA"/>
    <w:pPr>
      <w:widowControl w:val="0"/>
      <w:autoSpaceDE w:val="0"/>
      <w:autoSpaceDN w:val="0"/>
      <w:adjustRightInd w:val="0"/>
      <w:spacing w:after="0" w:line="272" w:lineRule="exact"/>
      <w:ind w:firstLine="826"/>
      <w:jc w:val="both"/>
    </w:pPr>
    <w:rPr>
      <w:b w:val="0"/>
      <w:sz w:val="24"/>
      <w:szCs w:val="24"/>
      <w:lang w:eastAsia="ru-RU"/>
    </w:rPr>
  </w:style>
  <w:style w:type="character" w:customStyle="1" w:styleId="FontStyle42">
    <w:name w:val="Font Style42"/>
    <w:basedOn w:val="a3"/>
    <w:rsid w:val="004736EA"/>
    <w:rPr>
      <w:rFonts w:ascii="Times New Roman" w:hAnsi="Times New Roman" w:cs="Times New Roman" w:hint="default"/>
      <w:b/>
      <w:bCs/>
      <w:i/>
      <w:iCs/>
      <w:color w:val="000000"/>
      <w:sz w:val="22"/>
      <w:szCs w:val="22"/>
    </w:rPr>
  </w:style>
  <w:style w:type="character" w:customStyle="1" w:styleId="FontStyle41">
    <w:name w:val="Font Style41"/>
    <w:basedOn w:val="a3"/>
    <w:rsid w:val="004736EA"/>
    <w:rPr>
      <w:rFonts w:ascii="Times New Roman" w:hAnsi="Times New Roman" w:cs="Times New Roman" w:hint="default"/>
      <w:b/>
      <w:bCs/>
      <w:color w:val="000000"/>
      <w:sz w:val="24"/>
      <w:szCs w:val="24"/>
    </w:rPr>
  </w:style>
  <w:style w:type="character" w:customStyle="1" w:styleId="FontStyle50">
    <w:name w:val="Font Style50"/>
    <w:basedOn w:val="a3"/>
    <w:rsid w:val="00A90B51"/>
    <w:rPr>
      <w:rFonts w:ascii="Times New Roman" w:hAnsi="Times New Roman" w:cs="Times New Roman"/>
      <w:color w:val="000000"/>
      <w:sz w:val="26"/>
      <w:szCs w:val="26"/>
    </w:rPr>
  </w:style>
  <w:style w:type="paragraph" w:customStyle="1" w:styleId="Style3">
    <w:name w:val="Style3"/>
    <w:basedOn w:val="a2"/>
    <w:rsid w:val="00A90B51"/>
    <w:pPr>
      <w:widowControl w:val="0"/>
      <w:autoSpaceDE w:val="0"/>
      <w:autoSpaceDN w:val="0"/>
      <w:adjustRightInd w:val="0"/>
      <w:spacing w:after="0" w:line="240" w:lineRule="auto"/>
      <w:jc w:val="both"/>
    </w:pPr>
    <w:rPr>
      <w:b w:val="0"/>
      <w:sz w:val="24"/>
      <w:szCs w:val="24"/>
      <w:lang w:eastAsia="ru-RU"/>
    </w:rPr>
  </w:style>
  <w:style w:type="character" w:customStyle="1" w:styleId="FontStyle74">
    <w:name w:val="Font Style74"/>
    <w:basedOn w:val="a3"/>
    <w:rsid w:val="00A90B51"/>
    <w:rPr>
      <w:rFonts w:ascii="Times New Roman" w:hAnsi="Times New Roman" w:cs="Times New Roman"/>
      <w:color w:val="000000"/>
      <w:sz w:val="24"/>
      <w:szCs w:val="24"/>
    </w:rPr>
  </w:style>
  <w:style w:type="character" w:customStyle="1" w:styleId="FontStyle75">
    <w:name w:val="Font Style75"/>
    <w:basedOn w:val="a3"/>
    <w:rsid w:val="00A90B51"/>
    <w:rPr>
      <w:rFonts w:ascii="Times New Roman" w:hAnsi="Times New Roman" w:cs="Times New Roman"/>
      <w:b/>
      <w:bCs/>
      <w:color w:val="000000"/>
      <w:sz w:val="24"/>
      <w:szCs w:val="24"/>
    </w:rPr>
  </w:style>
  <w:style w:type="paragraph" w:customStyle="1" w:styleId="44">
    <w:name w:val="4_Заголовок_4"/>
    <w:basedOn w:val="4"/>
    <w:link w:val="440"/>
    <w:qFormat/>
    <w:rsid w:val="004B1CBB"/>
    <w:pPr>
      <w:spacing w:before="0" w:line="240" w:lineRule="auto"/>
      <w:jc w:val="center"/>
    </w:pPr>
    <w:rPr>
      <w:rFonts w:ascii="Times New Roman" w:hAnsi="Times New Roman"/>
      <w:i w:val="0"/>
      <w:color w:val="auto"/>
    </w:rPr>
  </w:style>
  <w:style w:type="character" w:customStyle="1" w:styleId="440">
    <w:name w:val="4_Заголовок_4 Знак"/>
    <w:basedOn w:val="40"/>
    <w:link w:val="44"/>
    <w:rsid w:val="004B1CBB"/>
    <w:rPr>
      <w:rFonts w:ascii="Times New Roman" w:eastAsiaTheme="majorEastAsia" w:hAnsi="Times New Roman" w:cstheme="majorBidi"/>
      <w:b/>
      <w:i w:val="0"/>
      <w:iCs/>
      <w:color w:val="2F5496" w:themeColor="accent1" w:themeShade="BF"/>
      <w:sz w:val="28"/>
    </w:rPr>
  </w:style>
  <w:style w:type="paragraph" w:styleId="51">
    <w:name w:val="toc 5"/>
    <w:basedOn w:val="a2"/>
    <w:next w:val="a2"/>
    <w:autoRedefine/>
    <w:uiPriority w:val="39"/>
    <w:unhideWhenUsed/>
    <w:rsid w:val="00C023AB"/>
    <w:pPr>
      <w:spacing w:after="0" w:line="240" w:lineRule="auto"/>
      <w:ind w:left="1134"/>
      <w:jc w:val="both"/>
    </w:pPr>
    <w:rPr>
      <w:b w:val="0"/>
      <w:sz w:val="24"/>
      <w:szCs w:val="18"/>
    </w:rPr>
  </w:style>
  <w:style w:type="paragraph" w:styleId="61">
    <w:name w:val="toc 6"/>
    <w:basedOn w:val="a2"/>
    <w:next w:val="a2"/>
    <w:autoRedefine/>
    <w:uiPriority w:val="39"/>
    <w:unhideWhenUsed/>
    <w:rsid w:val="006A6396"/>
    <w:pPr>
      <w:spacing w:after="0"/>
      <w:ind w:left="1400"/>
    </w:pPr>
    <w:rPr>
      <w:rFonts w:asciiTheme="minorHAnsi" w:hAnsiTheme="minorHAnsi"/>
      <w:b w:val="0"/>
      <w:sz w:val="18"/>
      <w:szCs w:val="18"/>
    </w:rPr>
  </w:style>
  <w:style w:type="paragraph" w:styleId="73">
    <w:name w:val="toc 7"/>
    <w:basedOn w:val="a2"/>
    <w:next w:val="a2"/>
    <w:autoRedefine/>
    <w:uiPriority w:val="39"/>
    <w:unhideWhenUsed/>
    <w:rsid w:val="006A6396"/>
    <w:pPr>
      <w:spacing w:after="0"/>
      <w:ind w:left="1680"/>
    </w:pPr>
    <w:rPr>
      <w:rFonts w:asciiTheme="minorHAnsi" w:hAnsiTheme="minorHAnsi"/>
      <w:b w:val="0"/>
      <w:sz w:val="18"/>
      <w:szCs w:val="18"/>
    </w:rPr>
  </w:style>
  <w:style w:type="paragraph" w:styleId="81">
    <w:name w:val="toc 8"/>
    <w:basedOn w:val="a2"/>
    <w:next w:val="a2"/>
    <w:autoRedefine/>
    <w:uiPriority w:val="39"/>
    <w:unhideWhenUsed/>
    <w:rsid w:val="006A6396"/>
    <w:pPr>
      <w:spacing w:after="0"/>
      <w:ind w:left="1960"/>
    </w:pPr>
    <w:rPr>
      <w:rFonts w:asciiTheme="minorHAnsi" w:hAnsiTheme="minorHAnsi"/>
      <w:b w:val="0"/>
      <w:sz w:val="18"/>
      <w:szCs w:val="18"/>
    </w:rPr>
  </w:style>
  <w:style w:type="paragraph" w:styleId="91">
    <w:name w:val="toc 9"/>
    <w:basedOn w:val="a2"/>
    <w:next w:val="a2"/>
    <w:autoRedefine/>
    <w:uiPriority w:val="39"/>
    <w:unhideWhenUsed/>
    <w:rsid w:val="006A6396"/>
    <w:pPr>
      <w:spacing w:after="0"/>
      <w:ind w:left="2240"/>
    </w:pPr>
    <w:rPr>
      <w:rFonts w:asciiTheme="minorHAnsi" w:hAnsiTheme="minorHAnsi"/>
      <w:b w:val="0"/>
      <w:sz w:val="18"/>
      <w:szCs w:val="18"/>
    </w:rPr>
  </w:style>
  <w:style w:type="paragraph" w:customStyle="1" w:styleId="ConsPlusNormal">
    <w:name w:val="ConsPlusNormal"/>
    <w:link w:val="ConsPlusNormal0"/>
    <w:qFormat/>
    <w:rsid w:val="00624204"/>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formattext">
    <w:name w:val="formattext"/>
    <w:basedOn w:val="a2"/>
    <w:rsid w:val="00060B7A"/>
    <w:pPr>
      <w:spacing w:before="100" w:beforeAutospacing="1" w:after="100" w:afterAutospacing="1" w:line="240" w:lineRule="auto"/>
    </w:pPr>
    <w:rPr>
      <w:rFonts w:eastAsia="Times New Roman"/>
      <w:b w:val="0"/>
      <w:sz w:val="24"/>
      <w:szCs w:val="24"/>
      <w:lang w:eastAsia="ru-RU"/>
    </w:rPr>
  </w:style>
  <w:style w:type="paragraph" w:customStyle="1" w:styleId="afff1">
    <w:name w:val="Название столбцов таблицы"/>
    <w:basedOn w:val="afff2"/>
    <w:link w:val="afff3"/>
    <w:qFormat/>
    <w:rsid w:val="004A3208"/>
    <w:rPr>
      <w:b/>
    </w:rPr>
  </w:style>
  <w:style w:type="character" w:customStyle="1" w:styleId="afff3">
    <w:name w:val="Название столбцов таблицы Знак"/>
    <w:basedOn w:val="afff4"/>
    <w:link w:val="afff1"/>
    <w:rsid w:val="004A3208"/>
    <w:rPr>
      <w:rFonts w:ascii="Times New Roman" w:hAnsi="Times New Roman"/>
      <w:b/>
      <w:i w:val="0"/>
      <w:sz w:val="24"/>
    </w:rPr>
  </w:style>
  <w:style w:type="paragraph" w:customStyle="1" w:styleId="afff5">
    <w:name w:val="Название таблицы"/>
    <w:basedOn w:val="a2"/>
    <w:link w:val="afff6"/>
    <w:qFormat/>
    <w:rsid w:val="004A3208"/>
    <w:pPr>
      <w:spacing w:before="100" w:after="100" w:line="240" w:lineRule="auto"/>
      <w:ind w:firstLine="709"/>
      <w:jc w:val="center"/>
    </w:pPr>
    <w:rPr>
      <w:rFonts w:eastAsiaTheme="minorHAnsi" w:cstheme="minorBidi"/>
      <w:b w:val="0"/>
      <w:i/>
    </w:rPr>
  </w:style>
  <w:style w:type="character" w:customStyle="1" w:styleId="afff6">
    <w:name w:val="Название таблицы Знак"/>
    <w:basedOn w:val="a3"/>
    <w:link w:val="afff5"/>
    <w:rsid w:val="004A3208"/>
    <w:rPr>
      <w:rFonts w:ascii="Times New Roman" w:hAnsi="Times New Roman"/>
      <w:i/>
      <w:sz w:val="28"/>
    </w:rPr>
  </w:style>
  <w:style w:type="paragraph" w:customStyle="1" w:styleId="afff7">
    <w:name w:val="Номер таблицы"/>
    <w:basedOn w:val="a2"/>
    <w:link w:val="afff8"/>
    <w:qFormat/>
    <w:rsid w:val="004A3208"/>
    <w:pPr>
      <w:spacing w:before="100" w:after="100" w:line="240" w:lineRule="auto"/>
      <w:ind w:firstLine="709"/>
      <w:jc w:val="right"/>
    </w:pPr>
    <w:rPr>
      <w:rFonts w:eastAsiaTheme="minorHAnsi" w:cstheme="minorBidi"/>
      <w:b w:val="0"/>
      <w:i/>
    </w:rPr>
  </w:style>
  <w:style w:type="character" w:customStyle="1" w:styleId="afff8">
    <w:name w:val="Номер таблицы Знак"/>
    <w:basedOn w:val="a3"/>
    <w:link w:val="afff7"/>
    <w:rsid w:val="004A3208"/>
    <w:rPr>
      <w:rFonts w:ascii="Times New Roman" w:hAnsi="Times New Roman"/>
      <w:i/>
      <w:sz w:val="28"/>
    </w:rPr>
  </w:style>
  <w:style w:type="character" w:customStyle="1" w:styleId="aff9">
    <w:name w:val="Сноска Знак"/>
    <w:basedOn w:val="a3"/>
    <w:link w:val="aff8"/>
    <w:rsid w:val="004A3208"/>
    <w:rPr>
      <w:rFonts w:ascii="Times New Roman" w:eastAsia="Calibri" w:hAnsi="Times New Roman" w:cs="Times New Roman"/>
      <w:sz w:val="20"/>
      <w:szCs w:val="20"/>
    </w:rPr>
  </w:style>
  <w:style w:type="paragraph" w:customStyle="1" w:styleId="afff2">
    <w:name w:val="Текст таблицы"/>
    <w:basedOn w:val="afff5"/>
    <w:link w:val="afff4"/>
    <w:qFormat/>
    <w:rsid w:val="004A3208"/>
    <w:pPr>
      <w:spacing w:before="0" w:after="0"/>
      <w:ind w:firstLine="0"/>
    </w:pPr>
    <w:rPr>
      <w:i w:val="0"/>
      <w:sz w:val="24"/>
    </w:rPr>
  </w:style>
  <w:style w:type="character" w:customStyle="1" w:styleId="afff4">
    <w:name w:val="Текст таблицы Знак"/>
    <w:basedOn w:val="afff6"/>
    <w:link w:val="afff2"/>
    <w:rsid w:val="004A3208"/>
    <w:rPr>
      <w:rFonts w:ascii="Times New Roman" w:hAnsi="Times New Roman"/>
      <w:i w:val="0"/>
      <w:sz w:val="24"/>
    </w:rPr>
  </w:style>
  <w:style w:type="paragraph" w:customStyle="1" w:styleId="52">
    <w:name w:val="5_Заголовок"/>
    <w:basedOn w:val="5"/>
    <w:next w:val="5"/>
    <w:link w:val="53"/>
    <w:qFormat/>
    <w:rsid w:val="0032105B"/>
    <w:pPr>
      <w:spacing w:before="0" w:line="240" w:lineRule="auto"/>
      <w:jc w:val="center"/>
    </w:pPr>
    <w:rPr>
      <w:rFonts w:ascii="Times New Roman" w:hAnsi="Times New Roman"/>
      <w:color w:val="auto"/>
    </w:rPr>
  </w:style>
  <w:style w:type="character" w:customStyle="1" w:styleId="nobr">
    <w:name w:val="nobr"/>
    <w:basedOn w:val="a3"/>
    <w:rsid w:val="00BE1250"/>
  </w:style>
  <w:style w:type="character" w:customStyle="1" w:styleId="53">
    <w:name w:val="5_Заголовок Знак"/>
    <w:basedOn w:val="afd"/>
    <w:link w:val="52"/>
    <w:rsid w:val="0032105B"/>
    <w:rPr>
      <w:rFonts w:ascii="Times New Roman" w:eastAsiaTheme="majorEastAsia" w:hAnsi="Times New Roman" w:cstheme="majorBidi"/>
      <w:b/>
      <w:sz w:val="28"/>
      <w:szCs w:val="24"/>
      <w:lang w:eastAsia="ru-RU"/>
    </w:rPr>
  </w:style>
  <w:style w:type="character" w:customStyle="1" w:styleId="50">
    <w:name w:val="Заголовок 5 Знак"/>
    <w:basedOn w:val="a3"/>
    <w:link w:val="5"/>
    <w:uiPriority w:val="9"/>
    <w:rsid w:val="007A40D5"/>
    <w:rPr>
      <w:rFonts w:asciiTheme="majorHAnsi" w:eastAsiaTheme="majorEastAsia" w:hAnsiTheme="majorHAnsi" w:cstheme="majorBidi"/>
      <w:b/>
      <w:color w:val="2F5496" w:themeColor="accent1" w:themeShade="BF"/>
      <w:sz w:val="28"/>
    </w:rPr>
  </w:style>
  <w:style w:type="paragraph" w:customStyle="1" w:styleId="120">
    <w:name w:val="Табличный_заголовок_12"/>
    <w:basedOn w:val="a2"/>
    <w:rsid w:val="00B373FB"/>
    <w:pPr>
      <w:spacing w:after="0" w:line="240" w:lineRule="auto"/>
      <w:jc w:val="center"/>
    </w:pPr>
    <w:rPr>
      <w:rFonts w:eastAsiaTheme="minorHAnsi" w:cstheme="minorBidi"/>
      <w:sz w:val="24"/>
      <w:szCs w:val="18"/>
    </w:rPr>
  </w:style>
  <w:style w:type="paragraph" w:customStyle="1" w:styleId="a1">
    <w:name w:val="Список_черточки"/>
    <w:basedOn w:val="a2"/>
    <w:rsid w:val="00275749"/>
    <w:pPr>
      <w:numPr>
        <w:numId w:val="5"/>
      </w:numPr>
      <w:spacing w:after="0" w:line="240" w:lineRule="auto"/>
      <w:ind w:left="709" w:hanging="709"/>
      <w:jc w:val="both"/>
    </w:pPr>
    <w:rPr>
      <w:rFonts w:eastAsiaTheme="minorHAnsi" w:cstheme="minorBidi"/>
      <w:b w:val="0"/>
      <w:szCs w:val="20"/>
    </w:rPr>
  </w:style>
  <w:style w:type="character" w:styleId="afff9">
    <w:name w:val="FollowedHyperlink"/>
    <w:basedOn w:val="a3"/>
    <w:uiPriority w:val="99"/>
    <w:semiHidden/>
    <w:unhideWhenUsed/>
    <w:rsid w:val="00EA1586"/>
    <w:rPr>
      <w:color w:val="954F72"/>
      <w:u w:val="single"/>
    </w:rPr>
  </w:style>
  <w:style w:type="paragraph" w:customStyle="1" w:styleId="msonormal0">
    <w:name w:val="msonormal"/>
    <w:basedOn w:val="a2"/>
    <w:rsid w:val="00EA1586"/>
    <w:pPr>
      <w:spacing w:before="100" w:beforeAutospacing="1" w:after="100" w:afterAutospacing="1" w:line="240" w:lineRule="auto"/>
    </w:pPr>
    <w:rPr>
      <w:rFonts w:eastAsia="Times New Roman"/>
      <w:b w:val="0"/>
      <w:sz w:val="24"/>
      <w:szCs w:val="24"/>
      <w:lang w:eastAsia="ru-RU"/>
    </w:rPr>
  </w:style>
  <w:style w:type="paragraph" w:customStyle="1" w:styleId="xl63">
    <w:name w:val="xl63"/>
    <w:basedOn w:val="a2"/>
    <w:rsid w:val="00EA1586"/>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eastAsia="Times New Roman"/>
      <w:b w:val="0"/>
      <w:sz w:val="20"/>
      <w:szCs w:val="20"/>
      <w:lang w:eastAsia="ru-RU"/>
    </w:rPr>
  </w:style>
  <w:style w:type="paragraph" w:customStyle="1" w:styleId="xl64">
    <w:name w:val="xl64"/>
    <w:basedOn w:val="a2"/>
    <w:rsid w:val="00EA1586"/>
    <w:pPr>
      <w:pBdr>
        <w:top w:val="single" w:sz="8" w:space="0" w:color="auto"/>
        <w:right w:val="single" w:sz="8" w:space="0" w:color="auto"/>
      </w:pBdr>
      <w:spacing w:before="100" w:beforeAutospacing="1" w:after="100" w:afterAutospacing="1" w:line="240" w:lineRule="auto"/>
      <w:jc w:val="center"/>
      <w:textAlignment w:val="center"/>
    </w:pPr>
    <w:rPr>
      <w:rFonts w:eastAsia="Times New Roman"/>
      <w:b w:val="0"/>
      <w:sz w:val="20"/>
      <w:szCs w:val="20"/>
      <w:lang w:eastAsia="ru-RU"/>
    </w:rPr>
  </w:style>
  <w:style w:type="paragraph" w:customStyle="1" w:styleId="xl65">
    <w:name w:val="xl65"/>
    <w:basedOn w:val="a2"/>
    <w:rsid w:val="00EA1586"/>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eastAsia="Times New Roman"/>
      <w:b w:val="0"/>
      <w:sz w:val="20"/>
      <w:szCs w:val="20"/>
      <w:lang w:eastAsia="ru-RU"/>
    </w:rPr>
  </w:style>
  <w:style w:type="paragraph" w:customStyle="1" w:styleId="xl66">
    <w:name w:val="xl66"/>
    <w:basedOn w:val="a2"/>
    <w:rsid w:val="00EA1586"/>
    <w:pPr>
      <w:pBdr>
        <w:top w:val="single" w:sz="8" w:space="0" w:color="auto"/>
        <w:bottom w:val="single" w:sz="8" w:space="0" w:color="auto"/>
      </w:pBdr>
      <w:spacing w:before="100" w:beforeAutospacing="1" w:after="100" w:afterAutospacing="1" w:line="240" w:lineRule="auto"/>
      <w:jc w:val="center"/>
      <w:textAlignment w:val="center"/>
    </w:pPr>
    <w:rPr>
      <w:rFonts w:eastAsia="Times New Roman"/>
      <w:b w:val="0"/>
      <w:sz w:val="20"/>
      <w:szCs w:val="20"/>
      <w:lang w:eastAsia="ru-RU"/>
    </w:rPr>
  </w:style>
  <w:style w:type="paragraph" w:customStyle="1" w:styleId="xl67">
    <w:name w:val="xl67"/>
    <w:basedOn w:val="a2"/>
    <w:rsid w:val="00EA1586"/>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b w:val="0"/>
      <w:sz w:val="20"/>
      <w:szCs w:val="20"/>
      <w:lang w:eastAsia="ru-RU"/>
    </w:rPr>
  </w:style>
  <w:style w:type="paragraph" w:customStyle="1" w:styleId="xl68">
    <w:name w:val="xl68"/>
    <w:basedOn w:val="a2"/>
    <w:rsid w:val="00EA1586"/>
    <w:pPr>
      <w:pBdr>
        <w:left w:val="single" w:sz="8" w:space="0" w:color="auto"/>
        <w:bottom w:val="single" w:sz="8" w:space="0" w:color="auto"/>
        <w:right w:val="single" w:sz="8" w:space="0" w:color="auto"/>
      </w:pBdr>
      <w:spacing w:before="100" w:beforeAutospacing="1" w:after="100" w:afterAutospacing="1" w:line="240" w:lineRule="auto"/>
      <w:textAlignment w:val="top"/>
    </w:pPr>
    <w:rPr>
      <w:rFonts w:eastAsia="Times New Roman"/>
      <w:b w:val="0"/>
      <w:sz w:val="20"/>
      <w:szCs w:val="20"/>
      <w:lang w:eastAsia="ru-RU"/>
    </w:rPr>
  </w:style>
  <w:style w:type="paragraph" w:customStyle="1" w:styleId="xl69">
    <w:name w:val="xl69"/>
    <w:basedOn w:val="a2"/>
    <w:rsid w:val="00EA1586"/>
    <w:pPr>
      <w:pBdr>
        <w:bottom w:val="single" w:sz="8" w:space="0" w:color="auto"/>
        <w:right w:val="single" w:sz="8" w:space="0" w:color="auto"/>
      </w:pBdr>
      <w:spacing w:before="100" w:beforeAutospacing="1" w:after="100" w:afterAutospacing="1" w:line="240" w:lineRule="auto"/>
      <w:textAlignment w:val="top"/>
    </w:pPr>
    <w:rPr>
      <w:rFonts w:eastAsia="Times New Roman"/>
      <w:b w:val="0"/>
      <w:sz w:val="20"/>
      <w:szCs w:val="20"/>
      <w:lang w:eastAsia="ru-RU"/>
    </w:rPr>
  </w:style>
  <w:style w:type="paragraph" w:customStyle="1" w:styleId="xl70">
    <w:name w:val="xl70"/>
    <w:basedOn w:val="a2"/>
    <w:rsid w:val="00EA1586"/>
    <w:pPr>
      <w:pBdr>
        <w:bottom w:val="single" w:sz="8" w:space="0" w:color="auto"/>
        <w:right w:val="single" w:sz="8" w:space="0" w:color="auto"/>
      </w:pBdr>
      <w:spacing w:before="100" w:beforeAutospacing="1" w:after="100" w:afterAutospacing="1" w:line="240" w:lineRule="auto"/>
      <w:jc w:val="center"/>
      <w:textAlignment w:val="center"/>
    </w:pPr>
    <w:rPr>
      <w:rFonts w:eastAsia="Times New Roman"/>
      <w:b w:val="0"/>
      <w:sz w:val="20"/>
      <w:szCs w:val="20"/>
      <w:lang w:eastAsia="ru-RU"/>
    </w:rPr>
  </w:style>
  <w:style w:type="paragraph" w:customStyle="1" w:styleId="xl71">
    <w:name w:val="xl71"/>
    <w:basedOn w:val="a2"/>
    <w:rsid w:val="00EA1586"/>
    <w:pPr>
      <w:pBdr>
        <w:bottom w:val="single" w:sz="8" w:space="0" w:color="auto"/>
      </w:pBdr>
      <w:spacing w:before="100" w:beforeAutospacing="1" w:after="100" w:afterAutospacing="1" w:line="240" w:lineRule="auto"/>
      <w:jc w:val="center"/>
      <w:textAlignment w:val="center"/>
    </w:pPr>
    <w:rPr>
      <w:rFonts w:eastAsia="Times New Roman"/>
      <w:b w:val="0"/>
      <w:sz w:val="20"/>
      <w:szCs w:val="20"/>
      <w:lang w:eastAsia="ru-RU"/>
    </w:rPr>
  </w:style>
  <w:style w:type="paragraph" w:customStyle="1" w:styleId="xl72">
    <w:name w:val="xl72"/>
    <w:basedOn w:val="a2"/>
    <w:rsid w:val="00EA1586"/>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b w:val="0"/>
      <w:sz w:val="20"/>
      <w:szCs w:val="20"/>
      <w:lang w:eastAsia="ru-RU"/>
    </w:rPr>
  </w:style>
  <w:style w:type="paragraph" w:customStyle="1" w:styleId="xl73">
    <w:name w:val="xl73"/>
    <w:basedOn w:val="a2"/>
    <w:rsid w:val="00EA1586"/>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b w:val="0"/>
      <w:sz w:val="20"/>
      <w:szCs w:val="20"/>
      <w:lang w:eastAsia="ru-RU"/>
    </w:rPr>
  </w:style>
  <w:style w:type="paragraph" w:customStyle="1" w:styleId="xl74">
    <w:name w:val="xl74"/>
    <w:basedOn w:val="a2"/>
    <w:rsid w:val="00EA1586"/>
    <w:pPr>
      <w:pBdr>
        <w:left w:val="single" w:sz="8" w:space="0" w:color="auto"/>
        <w:right w:val="single" w:sz="8" w:space="0" w:color="auto"/>
      </w:pBdr>
      <w:spacing w:before="100" w:beforeAutospacing="1" w:after="100" w:afterAutospacing="1" w:line="240" w:lineRule="auto"/>
      <w:jc w:val="center"/>
      <w:textAlignment w:val="center"/>
    </w:pPr>
    <w:rPr>
      <w:rFonts w:eastAsia="Times New Roman"/>
      <w:b w:val="0"/>
      <w:sz w:val="20"/>
      <w:szCs w:val="20"/>
      <w:lang w:eastAsia="ru-RU"/>
    </w:rPr>
  </w:style>
  <w:style w:type="paragraph" w:customStyle="1" w:styleId="xl75">
    <w:name w:val="xl75"/>
    <w:basedOn w:val="a2"/>
    <w:rsid w:val="00EA1586"/>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b w:val="0"/>
      <w:color w:val="000000"/>
      <w:sz w:val="20"/>
      <w:szCs w:val="20"/>
      <w:lang w:eastAsia="ru-RU"/>
    </w:rPr>
  </w:style>
  <w:style w:type="paragraph" w:customStyle="1" w:styleId="xl76">
    <w:name w:val="xl76"/>
    <w:basedOn w:val="a2"/>
    <w:rsid w:val="00EA1586"/>
    <w:pPr>
      <w:pBdr>
        <w:bottom w:val="single" w:sz="8" w:space="0" w:color="auto"/>
        <w:right w:val="single" w:sz="8" w:space="0" w:color="auto"/>
      </w:pBdr>
      <w:spacing w:before="100" w:beforeAutospacing="1" w:after="100" w:afterAutospacing="1" w:line="240" w:lineRule="auto"/>
      <w:jc w:val="center"/>
      <w:textAlignment w:val="center"/>
    </w:pPr>
    <w:rPr>
      <w:rFonts w:eastAsia="Times New Roman"/>
      <w:b w:val="0"/>
      <w:sz w:val="20"/>
      <w:szCs w:val="20"/>
      <w:lang w:eastAsia="ru-RU"/>
    </w:rPr>
  </w:style>
  <w:style w:type="paragraph" w:styleId="afffa">
    <w:name w:val="List Bullet"/>
    <w:basedOn w:val="a2"/>
    <w:autoRedefine/>
    <w:unhideWhenUsed/>
    <w:rsid w:val="00A83D66"/>
    <w:pPr>
      <w:overflowPunct w:val="0"/>
      <w:autoSpaceDE w:val="0"/>
      <w:autoSpaceDN w:val="0"/>
      <w:adjustRightInd w:val="0"/>
      <w:spacing w:after="0" w:line="240" w:lineRule="auto"/>
      <w:ind w:firstLine="709"/>
      <w:jc w:val="both"/>
    </w:pPr>
    <w:rPr>
      <w:rFonts w:eastAsia="Times New Roman"/>
      <w:b w:val="0"/>
      <w:szCs w:val="20"/>
      <w:lang w:eastAsia="ru-RU"/>
    </w:rPr>
  </w:style>
  <w:style w:type="paragraph" w:customStyle="1" w:styleId="font5">
    <w:name w:val="font5"/>
    <w:basedOn w:val="a2"/>
    <w:rsid w:val="00803ADD"/>
    <w:pPr>
      <w:spacing w:before="100" w:beforeAutospacing="1" w:after="100" w:afterAutospacing="1" w:line="240" w:lineRule="auto"/>
    </w:pPr>
    <w:rPr>
      <w:rFonts w:eastAsia="Times New Roman"/>
      <w:b w:val="0"/>
      <w:color w:val="000000"/>
      <w:sz w:val="24"/>
      <w:szCs w:val="24"/>
      <w:lang w:eastAsia="ru-RU"/>
    </w:rPr>
  </w:style>
  <w:style w:type="paragraph" w:customStyle="1" w:styleId="font6">
    <w:name w:val="font6"/>
    <w:basedOn w:val="a2"/>
    <w:rsid w:val="00803ADD"/>
    <w:pPr>
      <w:spacing w:before="100" w:beforeAutospacing="1" w:after="100" w:afterAutospacing="1" w:line="240" w:lineRule="auto"/>
    </w:pPr>
    <w:rPr>
      <w:rFonts w:eastAsia="Times New Roman"/>
      <w:b w:val="0"/>
      <w:color w:val="000000"/>
      <w:sz w:val="14"/>
      <w:szCs w:val="14"/>
      <w:lang w:eastAsia="ru-RU"/>
    </w:rPr>
  </w:style>
  <w:style w:type="paragraph" w:customStyle="1" w:styleId="xl77">
    <w:name w:val="xl77"/>
    <w:basedOn w:val="a2"/>
    <w:rsid w:val="00803ADD"/>
    <w:pPr>
      <w:pBdr>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eastAsia="Times New Roman"/>
      <w:bCs/>
      <w:sz w:val="24"/>
      <w:szCs w:val="24"/>
      <w:lang w:eastAsia="ru-RU"/>
    </w:rPr>
  </w:style>
  <w:style w:type="paragraph" w:customStyle="1" w:styleId="xl78">
    <w:name w:val="xl78"/>
    <w:basedOn w:val="a2"/>
    <w:rsid w:val="00803ADD"/>
    <w:pPr>
      <w:pBdr>
        <w:top w:val="single" w:sz="8" w:space="0" w:color="auto"/>
        <w:left w:val="single" w:sz="8" w:space="0" w:color="auto"/>
        <w:right w:val="single" w:sz="8" w:space="0" w:color="000000"/>
      </w:pBdr>
      <w:spacing w:before="100" w:beforeAutospacing="1" w:after="100" w:afterAutospacing="1" w:line="240" w:lineRule="auto"/>
      <w:jc w:val="center"/>
      <w:textAlignment w:val="center"/>
    </w:pPr>
    <w:rPr>
      <w:rFonts w:eastAsia="Times New Roman"/>
      <w:b w:val="0"/>
      <w:sz w:val="24"/>
      <w:szCs w:val="24"/>
      <w:lang w:eastAsia="ru-RU"/>
    </w:rPr>
  </w:style>
  <w:style w:type="paragraph" w:customStyle="1" w:styleId="xl79">
    <w:name w:val="xl79"/>
    <w:basedOn w:val="a2"/>
    <w:rsid w:val="00803ADD"/>
    <w:pPr>
      <w:pBdr>
        <w:top w:val="single" w:sz="8" w:space="0" w:color="000000"/>
        <w:left w:val="single" w:sz="8" w:space="0" w:color="000000"/>
        <w:right w:val="single" w:sz="8" w:space="0" w:color="000000"/>
      </w:pBdr>
      <w:spacing w:before="100" w:beforeAutospacing="1" w:after="100" w:afterAutospacing="1" w:line="240" w:lineRule="auto"/>
      <w:jc w:val="center"/>
      <w:textAlignment w:val="center"/>
    </w:pPr>
    <w:rPr>
      <w:rFonts w:eastAsia="Times New Roman"/>
      <w:b w:val="0"/>
      <w:sz w:val="24"/>
      <w:szCs w:val="24"/>
      <w:lang w:eastAsia="ru-RU"/>
    </w:rPr>
  </w:style>
  <w:style w:type="paragraph" w:customStyle="1" w:styleId="xl80">
    <w:name w:val="xl80"/>
    <w:basedOn w:val="a2"/>
    <w:rsid w:val="00182C1A"/>
    <w:pPr>
      <w:pBdr>
        <w:left w:val="single" w:sz="8" w:space="0" w:color="auto"/>
        <w:right w:val="single" w:sz="8" w:space="0" w:color="auto"/>
      </w:pBdr>
      <w:spacing w:before="100" w:beforeAutospacing="1" w:after="100" w:afterAutospacing="1" w:line="240" w:lineRule="auto"/>
      <w:jc w:val="center"/>
      <w:textAlignment w:val="center"/>
    </w:pPr>
    <w:rPr>
      <w:rFonts w:eastAsia="Times New Roman"/>
      <w:b w:val="0"/>
      <w:sz w:val="24"/>
      <w:szCs w:val="24"/>
      <w:lang w:eastAsia="ru-RU"/>
    </w:rPr>
  </w:style>
  <w:style w:type="paragraph" w:customStyle="1" w:styleId="xl81">
    <w:name w:val="xl81"/>
    <w:basedOn w:val="a2"/>
    <w:rsid w:val="00182C1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b w:val="0"/>
      <w:sz w:val="24"/>
      <w:szCs w:val="24"/>
      <w:lang w:eastAsia="ru-RU"/>
    </w:rPr>
  </w:style>
  <w:style w:type="paragraph" w:customStyle="1" w:styleId="xl82">
    <w:name w:val="xl82"/>
    <w:basedOn w:val="a2"/>
    <w:rsid w:val="00182C1A"/>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eastAsia="Times New Roman"/>
      <w:bCs/>
      <w:sz w:val="24"/>
      <w:szCs w:val="24"/>
      <w:lang w:eastAsia="ru-RU"/>
    </w:rPr>
  </w:style>
  <w:style w:type="paragraph" w:customStyle="1" w:styleId="xl83">
    <w:name w:val="xl83"/>
    <w:basedOn w:val="a2"/>
    <w:rsid w:val="00182C1A"/>
    <w:pPr>
      <w:pBdr>
        <w:top w:val="single" w:sz="8" w:space="0" w:color="auto"/>
        <w:bottom w:val="single" w:sz="8" w:space="0" w:color="auto"/>
      </w:pBdr>
      <w:spacing w:before="100" w:beforeAutospacing="1" w:after="100" w:afterAutospacing="1" w:line="240" w:lineRule="auto"/>
      <w:jc w:val="center"/>
      <w:textAlignment w:val="center"/>
    </w:pPr>
    <w:rPr>
      <w:rFonts w:eastAsia="Times New Roman"/>
      <w:bCs/>
      <w:sz w:val="24"/>
      <w:szCs w:val="24"/>
      <w:lang w:eastAsia="ru-RU"/>
    </w:rPr>
  </w:style>
  <w:style w:type="paragraph" w:customStyle="1" w:styleId="xl84">
    <w:name w:val="xl84"/>
    <w:basedOn w:val="a2"/>
    <w:rsid w:val="00182C1A"/>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bCs/>
      <w:sz w:val="24"/>
      <w:szCs w:val="24"/>
      <w:lang w:eastAsia="ru-RU"/>
    </w:rPr>
  </w:style>
  <w:style w:type="paragraph" w:customStyle="1" w:styleId="xl85">
    <w:name w:val="xl85"/>
    <w:basedOn w:val="a2"/>
    <w:rsid w:val="00182C1A"/>
    <w:pPr>
      <w:pBdr>
        <w:top w:val="single" w:sz="8" w:space="0" w:color="auto"/>
        <w:left w:val="single" w:sz="8" w:space="20" w:color="auto"/>
        <w:right w:val="single" w:sz="8" w:space="0" w:color="auto"/>
      </w:pBdr>
      <w:spacing w:before="100" w:beforeAutospacing="1" w:after="100" w:afterAutospacing="1" w:line="240" w:lineRule="auto"/>
      <w:ind w:firstLineChars="300" w:firstLine="300"/>
      <w:textAlignment w:val="center"/>
    </w:pPr>
    <w:rPr>
      <w:rFonts w:eastAsia="Times New Roman"/>
      <w:b w:val="0"/>
      <w:sz w:val="24"/>
      <w:szCs w:val="24"/>
      <w:lang w:eastAsia="ru-RU"/>
    </w:rPr>
  </w:style>
  <w:style w:type="character" w:customStyle="1" w:styleId="1c">
    <w:name w:val="Неразрешенное упоминание1"/>
    <w:basedOn w:val="a3"/>
    <w:uiPriority w:val="99"/>
    <w:semiHidden/>
    <w:unhideWhenUsed/>
    <w:rsid w:val="00170834"/>
    <w:rPr>
      <w:color w:val="605E5C"/>
      <w:shd w:val="clear" w:color="auto" w:fill="E1DFDD"/>
    </w:rPr>
  </w:style>
  <w:style w:type="character" w:customStyle="1" w:styleId="b1">
    <w:name w:val="b_обычный Знак"/>
    <w:basedOn w:val="a3"/>
    <w:link w:val="b2"/>
    <w:locked/>
    <w:rsid w:val="00532F55"/>
    <w:rPr>
      <w:rFonts w:ascii="Times New Roman" w:eastAsia="Times New Roman" w:hAnsi="Times New Roman" w:cs="Times New Roman"/>
      <w:sz w:val="28"/>
      <w:szCs w:val="24"/>
    </w:rPr>
  </w:style>
  <w:style w:type="paragraph" w:customStyle="1" w:styleId="b2">
    <w:name w:val="b_обычный"/>
    <w:link w:val="b1"/>
    <w:qFormat/>
    <w:rsid w:val="00532F55"/>
    <w:pPr>
      <w:spacing w:after="0" w:line="240" w:lineRule="auto"/>
      <w:ind w:firstLine="709"/>
      <w:jc w:val="both"/>
    </w:pPr>
    <w:rPr>
      <w:rFonts w:ascii="Times New Roman" w:eastAsia="Times New Roman" w:hAnsi="Times New Roman" w:cs="Times New Roman"/>
      <w:sz w:val="28"/>
      <w:szCs w:val="24"/>
    </w:rPr>
  </w:style>
  <w:style w:type="character" w:customStyle="1" w:styleId="ArNar">
    <w:name w:val="Обычный ArNar Знак"/>
    <w:basedOn w:val="a3"/>
    <w:link w:val="ArNar0"/>
    <w:locked/>
    <w:rsid w:val="00EC07A5"/>
    <w:rPr>
      <w:rFonts w:ascii="Arial Narrow" w:hAnsi="Arial Narrow"/>
      <w:color w:val="000000"/>
    </w:rPr>
  </w:style>
  <w:style w:type="paragraph" w:customStyle="1" w:styleId="ArNar0">
    <w:name w:val="Обычный ArNar"/>
    <w:basedOn w:val="a2"/>
    <w:link w:val="ArNar"/>
    <w:rsid w:val="00EC07A5"/>
    <w:pPr>
      <w:spacing w:after="0" w:line="240" w:lineRule="auto"/>
      <w:ind w:firstLine="709"/>
      <w:jc w:val="both"/>
    </w:pPr>
    <w:rPr>
      <w:rFonts w:ascii="Arial Narrow" w:eastAsiaTheme="minorHAnsi" w:hAnsi="Arial Narrow" w:cstheme="minorBidi"/>
      <w:b w:val="0"/>
      <w:color w:val="000000"/>
      <w:sz w:val="22"/>
    </w:rPr>
  </w:style>
  <w:style w:type="paragraph" w:customStyle="1" w:styleId="b3">
    <w:name w:val="b_табл_назв"/>
    <w:basedOn w:val="a2"/>
    <w:qFormat/>
    <w:rsid w:val="00BB2E1F"/>
    <w:pPr>
      <w:widowControl w:val="0"/>
      <w:spacing w:after="0" w:line="240" w:lineRule="auto"/>
      <w:jc w:val="center"/>
    </w:pPr>
    <w:rPr>
      <w:b w:val="0"/>
      <w:i/>
      <w:shd w:val="clear" w:color="auto" w:fill="FFFFFF"/>
    </w:rPr>
  </w:style>
  <w:style w:type="character" w:customStyle="1" w:styleId="213pt">
    <w:name w:val="Основной текст (2) + 13 pt"/>
    <w:basedOn w:val="27"/>
    <w:rsid w:val="00BC530D"/>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29pt">
    <w:name w:val="Основной текст (2) + 9 pt"/>
    <w:basedOn w:val="27"/>
    <w:rsid w:val="00BC530D"/>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Candara9pt">
    <w:name w:val="Основной текст (2) + Candara;9 pt"/>
    <w:basedOn w:val="27"/>
    <w:rsid w:val="00BC530D"/>
    <w:rPr>
      <w:rFonts w:ascii="Candara" w:eastAsia="Candara" w:hAnsi="Candara" w:cs="Candara"/>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10pt">
    <w:name w:val="Основной текст (2) + 10 pt;Курсив"/>
    <w:basedOn w:val="27"/>
    <w:rsid w:val="00BC530D"/>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ru-RU" w:eastAsia="ru-RU" w:bidi="ru-RU"/>
    </w:rPr>
  </w:style>
  <w:style w:type="paragraph" w:customStyle="1" w:styleId="afffb">
    <w:name w:val="Для_таблиц"/>
    <w:link w:val="afffc"/>
    <w:qFormat/>
    <w:rsid w:val="00C80097"/>
    <w:pPr>
      <w:spacing w:after="0" w:line="240" w:lineRule="auto"/>
      <w:jc w:val="right"/>
    </w:pPr>
    <w:rPr>
      <w:rFonts w:ascii="Times New Roman" w:eastAsia="Times New Roman" w:hAnsi="Times New Roman" w:cs="Times New Roman"/>
      <w:i/>
      <w:sz w:val="28"/>
      <w:szCs w:val="24"/>
    </w:rPr>
  </w:style>
  <w:style w:type="character" w:customStyle="1" w:styleId="afffc">
    <w:name w:val="Для_таблиц Знак"/>
    <w:basedOn w:val="a3"/>
    <w:link w:val="afffb"/>
    <w:rsid w:val="00C80097"/>
    <w:rPr>
      <w:rFonts w:ascii="Times New Roman" w:eastAsia="Times New Roman" w:hAnsi="Times New Roman" w:cs="Times New Roman"/>
      <w:i/>
      <w:sz w:val="28"/>
      <w:szCs w:val="24"/>
    </w:rPr>
  </w:style>
  <w:style w:type="paragraph" w:styleId="2a">
    <w:name w:val="Body Text 2"/>
    <w:basedOn w:val="a2"/>
    <w:link w:val="212"/>
    <w:uiPriority w:val="99"/>
    <w:semiHidden/>
    <w:unhideWhenUsed/>
    <w:rsid w:val="00AA77AD"/>
    <w:pPr>
      <w:spacing w:after="120" w:line="480" w:lineRule="auto"/>
    </w:pPr>
  </w:style>
  <w:style w:type="character" w:customStyle="1" w:styleId="212">
    <w:name w:val="Основной текст 2 Знак1"/>
    <w:basedOn w:val="a3"/>
    <w:link w:val="2a"/>
    <w:uiPriority w:val="99"/>
    <w:semiHidden/>
    <w:rsid w:val="00AA77AD"/>
    <w:rPr>
      <w:rFonts w:ascii="Times New Roman" w:eastAsia="Calibri" w:hAnsi="Times New Roman" w:cs="Times New Roman"/>
      <w:b/>
      <w:sz w:val="28"/>
    </w:rPr>
  </w:style>
  <w:style w:type="character" w:customStyle="1" w:styleId="220">
    <w:name w:val="Основной текст 2 Знак2"/>
    <w:basedOn w:val="a3"/>
    <w:uiPriority w:val="99"/>
    <w:rsid w:val="00AA77AD"/>
    <w:rPr>
      <w:rFonts w:eastAsia="Times New Roman"/>
      <w:sz w:val="24"/>
      <w:szCs w:val="24"/>
      <w:lang w:eastAsia="ru-RU"/>
    </w:rPr>
  </w:style>
  <w:style w:type="paragraph" w:styleId="afffd">
    <w:name w:val="No Spacing"/>
    <w:link w:val="afffe"/>
    <w:uiPriority w:val="1"/>
    <w:qFormat/>
    <w:rsid w:val="00252728"/>
    <w:pPr>
      <w:spacing w:after="0" w:line="240" w:lineRule="auto"/>
    </w:pPr>
    <w:rPr>
      <w:rFonts w:ascii="Calibri" w:eastAsia="Times New Roman" w:hAnsi="Calibri" w:cs="Times New Roman"/>
      <w:lang w:eastAsia="ru-RU"/>
    </w:rPr>
  </w:style>
  <w:style w:type="character" w:customStyle="1" w:styleId="afffe">
    <w:name w:val="Без интервала Знак"/>
    <w:link w:val="afffd"/>
    <w:uiPriority w:val="1"/>
    <w:rsid w:val="00252728"/>
    <w:rPr>
      <w:rFonts w:ascii="Calibri" w:eastAsia="Times New Roman" w:hAnsi="Calibri" w:cs="Times New Roman"/>
      <w:lang w:eastAsia="ru-RU"/>
    </w:rPr>
  </w:style>
  <w:style w:type="character" w:customStyle="1" w:styleId="60">
    <w:name w:val="Заголовок 6 Знак"/>
    <w:basedOn w:val="a3"/>
    <w:link w:val="6"/>
    <w:uiPriority w:val="9"/>
    <w:rsid w:val="00AC2B4D"/>
    <w:rPr>
      <w:rFonts w:ascii="Times New Roman" w:eastAsia="Times New Roman" w:hAnsi="Times New Roman" w:cs="Times New Roman"/>
      <w:b/>
      <w:bCs/>
      <w:lang w:eastAsia="ru-RU"/>
    </w:rPr>
  </w:style>
  <w:style w:type="character" w:customStyle="1" w:styleId="70">
    <w:name w:val="Заголовок 7 Знак"/>
    <w:basedOn w:val="a3"/>
    <w:link w:val="7"/>
    <w:uiPriority w:val="9"/>
    <w:rsid w:val="00AC2B4D"/>
    <w:rPr>
      <w:rFonts w:ascii="Calibri" w:eastAsia="Times New Roman" w:hAnsi="Calibri" w:cs="Times New Roman"/>
      <w:sz w:val="24"/>
      <w:szCs w:val="24"/>
      <w:lang w:eastAsia="ru-RU"/>
    </w:rPr>
  </w:style>
  <w:style w:type="character" w:customStyle="1" w:styleId="80">
    <w:name w:val="Заголовок 8 Знак"/>
    <w:basedOn w:val="a3"/>
    <w:link w:val="8"/>
    <w:uiPriority w:val="9"/>
    <w:rsid w:val="00AC2B4D"/>
    <w:rPr>
      <w:rFonts w:ascii="Cambria" w:eastAsia="Times New Roman" w:hAnsi="Cambria" w:cs="Times New Roman"/>
      <w:color w:val="404040"/>
      <w:sz w:val="20"/>
      <w:szCs w:val="20"/>
    </w:rPr>
  </w:style>
  <w:style w:type="character" w:customStyle="1" w:styleId="90">
    <w:name w:val="Заголовок 9 Знак"/>
    <w:basedOn w:val="a3"/>
    <w:link w:val="9"/>
    <w:uiPriority w:val="9"/>
    <w:rsid w:val="00AC2B4D"/>
    <w:rPr>
      <w:rFonts w:ascii="Arial" w:eastAsia="Times New Roman" w:hAnsi="Arial" w:cs="Arial"/>
      <w:lang w:eastAsia="ru-RU"/>
    </w:rPr>
  </w:style>
  <w:style w:type="paragraph" w:customStyle="1" w:styleId="ConsNormal">
    <w:name w:val="ConsNormal"/>
    <w:rsid w:val="00AC2B4D"/>
    <w:pPr>
      <w:spacing w:after="0" w:line="240" w:lineRule="auto"/>
      <w:ind w:firstLine="720"/>
    </w:pPr>
    <w:rPr>
      <w:rFonts w:ascii="Arial" w:eastAsia="Times New Roman" w:hAnsi="Arial" w:cs="Times New Roman"/>
      <w:snapToGrid w:val="0"/>
      <w:sz w:val="20"/>
      <w:szCs w:val="20"/>
      <w:lang w:eastAsia="ru-RU"/>
    </w:rPr>
  </w:style>
  <w:style w:type="paragraph" w:customStyle="1" w:styleId="ConsNonformat">
    <w:name w:val="ConsNonformat"/>
    <w:rsid w:val="00AC2B4D"/>
    <w:pPr>
      <w:spacing w:after="0" w:line="240" w:lineRule="auto"/>
    </w:pPr>
    <w:rPr>
      <w:rFonts w:ascii="Courier New" w:eastAsia="Times New Roman" w:hAnsi="Courier New" w:cs="Times New Roman"/>
      <w:snapToGrid w:val="0"/>
      <w:sz w:val="20"/>
      <w:szCs w:val="20"/>
      <w:lang w:eastAsia="ru-RU"/>
    </w:rPr>
  </w:style>
  <w:style w:type="character" w:customStyle="1" w:styleId="1d">
    <w:name w:val="Текст сноски Знак1"/>
    <w:basedOn w:val="a3"/>
    <w:uiPriority w:val="99"/>
    <w:semiHidden/>
    <w:rsid w:val="00AC2B4D"/>
    <w:rPr>
      <w:rFonts w:ascii="Calibri" w:eastAsia="Calibri" w:hAnsi="Calibri" w:cs="Times New Roman"/>
      <w:sz w:val="20"/>
      <w:szCs w:val="20"/>
    </w:rPr>
  </w:style>
  <w:style w:type="character" w:customStyle="1" w:styleId="1e">
    <w:name w:val="Основной текст Знак1"/>
    <w:basedOn w:val="a3"/>
    <w:uiPriority w:val="99"/>
    <w:semiHidden/>
    <w:rsid w:val="00AC2B4D"/>
    <w:rPr>
      <w:rFonts w:ascii="Times New Roman" w:eastAsiaTheme="minorEastAsia" w:hAnsi="Times New Roman" w:cs="Times New Roman"/>
      <w:sz w:val="24"/>
      <w:szCs w:val="24"/>
      <w:lang w:eastAsia="ru-RU"/>
    </w:rPr>
  </w:style>
  <w:style w:type="character" w:customStyle="1" w:styleId="17">
    <w:name w:val="Стиль1 Знак"/>
    <w:basedOn w:val="a7"/>
    <w:link w:val="1"/>
    <w:locked/>
    <w:rsid w:val="00AC2B4D"/>
    <w:rPr>
      <w:rFonts w:ascii="Times New Roman" w:eastAsia="Times New Roman" w:hAnsi="Times New Roman" w:cs="Times New Roman"/>
      <w:b/>
      <w:sz w:val="28"/>
    </w:rPr>
  </w:style>
  <w:style w:type="numbering" w:styleId="a0">
    <w:name w:val="Outline List 3"/>
    <w:basedOn w:val="a5"/>
    <w:uiPriority w:val="99"/>
    <w:semiHidden/>
    <w:unhideWhenUsed/>
    <w:rsid w:val="00AC2B4D"/>
    <w:pPr>
      <w:numPr>
        <w:numId w:val="8"/>
      </w:numPr>
    </w:pPr>
  </w:style>
  <w:style w:type="character" w:customStyle="1" w:styleId="ConsPlusNormal0">
    <w:name w:val="ConsPlusNormal Знак"/>
    <w:link w:val="ConsPlusNormal"/>
    <w:rsid w:val="00AC2B4D"/>
    <w:rPr>
      <w:rFonts w:ascii="Arial" w:eastAsia="Times New Roman" w:hAnsi="Arial" w:cs="Arial"/>
      <w:sz w:val="20"/>
      <w:szCs w:val="20"/>
      <w:lang w:eastAsia="ru-RU"/>
    </w:rPr>
  </w:style>
  <w:style w:type="character" w:customStyle="1" w:styleId="lime-green">
    <w:name w:val="lime-green"/>
    <w:basedOn w:val="a3"/>
    <w:rsid w:val="00AC2B4D"/>
  </w:style>
  <w:style w:type="character" w:styleId="affff">
    <w:name w:val="annotation reference"/>
    <w:basedOn w:val="a3"/>
    <w:uiPriority w:val="99"/>
    <w:semiHidden/>
    <w:unhideWhenUsed/>
    <w:rsid w:val="00AC2B4D"/>
    <w:rPr>
      <w:sz w:val="16"/>
      <w:szCs w:val="16"/>
    </w:rPr>
  </w:style>
  <w:style w:type="paragraph" w:styleId="affff0">
    <w:name w:val="annotation text"/>
    <w:basedOn w:val="a2"/>
    <w:link w:val="affff1"/>
    <w:uiPriority w:val="99"/>
    <w:semiHidden/>
    <w:unhideWhenUsed/>
    <w:rsid w:val="00AC2B4D"/>
    <w:pPr>
      <w:spacing w:after="0" w:line="240" w:lineRule="auto"/>
    </w:pPr>
    <w:rPr>
      <w:rFonts w:eastAsiaTheme="minorEastAsia"/>
      <w:b w:val="0"/>
      <w:sz w:val="20"/>
      <w:szCs w:val="20"/>
      <w:lang w:eastAsia="ru-RU"/>
    </w:rPr>
  </w:style>
  <w:style w:type="character" w:customStyle="1" w:styleId="affff1">
    <w:name w:val="Текст примечания Знак"/>
    <w:basedOn w:val="a3"/>
    <w:link w:val="affff0"/>
    <w:uiPriority w:val="99"/>
    <w:semiHidden/>
    <w:rsid w:val="00AC2B4D"/>
    <w:rPr>
      <w:rFonts w:ascii="Times New Roman" w:eastAsiaTheme="minorEastAsia" w:hAnsi="Times New Roman" w:cs="Times New Roman"/>
      <w:sz w:val="20"/>
      <w:szCs w:val="20"/>
      <w:lang w:eastAsia="ru-RU"/>
    </w:rPr>
  </w:style>
  <w:style w:type="paragraph" w:styleId="affff2">
    <w:name w:val="annotation subject"/>
    <w:basedOn w:val="affff0"/>
    <w:next w:val="affff0"/>
    <w:link w:val="affff3"/>
    <w:uiPriority w:val="99"/>
    <w:semiHidden/>
    <w:unhideWhenUsed/>
    <w:rsid w:val="00AC2B4D"/>
    <w:rPr>
      <w:b/>
      <w:bCs/>
    </w:rPr>
  </w:style>
  <w:style w:type="character" w:customStyle="1" w:styleId="affff3">
    <w:name w:val="Тема примечания Знак"/>
    <w:basedOn w:val="affff1"/>
    <w:link w:val="affff2"/>
    <w:uiPriority w:val="99"/>
    <w:semiHidden/>
    <w:rsid w:val="00AC2B4D"/>
    <w:rPr>
      <w:rFonts w:ascii="Times New Roman" w:eastAsiaTheme="minorEastAsia" w:hAnsi="Times New Roman" w:cs="Times New Roman"/>
      <w:b/>
      <w:bCs/>
      <w:sz w:val="20"/>
      <w:szCs w:val="20"/>
      <w:lang w:eastAsia="ru-RU"/>
    </w:rPr>
  </w:style>
  <w:style w:type="paragraph" w:customStyle="1" w:styleId="TableParagraph">
    <w:name w:val="Table Paragraph"/>
    <w:basedOn w:val="a2"/>
    <w:uiPriority w:val="1"/>
    <w:qFormat/>
    <w:rsid w:val="006A5805"/>
    <w:pPr>
      <w:widowControl w:val="0"/>
      <w:autoSpaceDE w:val="0"/>
      <w:autoSpaceDN w:val="0"/>
      <w:adjustRightInd w:val="0"/>
      <w:spacing w:after="0" w:line="240" w:lineRule="auto"/>
    </w:pPr>
    <w:rPr>
      <w:rFonts w:eastAsiaTheme="minorEastAsia"/>
      <w:b w:val="0"/>
      <w:sz w:val="24"/>
      <w:szCs w:val="24"/>
      <w:lang w:eastAsia="ru-RU"/>
    </w:rPr>
  </w:style>
  <w:style w:type="paragraph" w:customStyle="1" w:styleId="affff4">
    <w:name w:val="Абзац"/>
    <w:basedOn w:val="a2"/>
    <w:link w:val="affff5"/>
    <w:qFormat/>
    <w:rsid w:val="00C60386"/>
    <w:pPr>
      <w:spacing w:before="120" w:after="60" w:line="240" w:lineRule="auto"/>
      <w:ind w:firstLine="567"/>
      <w:jc w:val="both"/>
    </w:pPr>
    <w:rPr>
      <w:rFonts w:eastAsia="Times New Roman"/>
      <w:b w:val="0"/>
      <w:sz w:val="24"/>
      <w:szCs w:val="24"/>
      <w:lang w:eastAsia="ru-RU"/>
    </w:rPr>
  </w:style>
  <w:style w:type="character" w:customStyle="1" w:styleId="affff5">
    <w:name w:val="Абзац Знак"/>
    <w:link w:val="affff4"/>
    <w:rsid w:val="00C60386"/>
    <w:rPr>
      <w:rFonts w:ascii="Times New Roman" w:eastAsia="Times New Roman" w:hAnsi="Times New Roman" w:cs="Times New Roman"/>
      <w:sz w:val="24"/>
      <w:szCs w:val="24"/>
      <w:lang w:eastAsia="ru-RU"/>
    </w:rPr>
  </w:style>
  <w:style w:type="paragraph" w:customStyle="1" w:styleId="200">
    <w:name w:val="Стиль 20пт"/>
    <w:basedOn w:val="a2"/>
    <w:rsid w:val="00C60386"/>
    <w:pPr>
      <w:suppressAutoHyphens/>
      <w:spacing w:after="0" w:line="400" w:lineRule="atLeast"/>
      <w:ind w:firstLine="709"/>
      <w:jc w:val="both"/>
    </w:pPr>
    <w:rPr>
      <w:rFonts w:eastAsia="Times New Roman"/>
      <w:b w:val="0"/>
      <w:szCs w:val="20"/>
      <w:lang w:eastAsia="ru-RU"/>
    </w:rPr>
  </w:style>
  <w:style w:type="paragraph" w:customStyle="1" w:styleId="1f">
    <w:name w:val="1_текст"/>
    <w:basedOn w:val="a2"/>
    <w:qFormat/>
    <w:rsid w:val="00C60386"/>
    <w:pPr>
      <w:spacing w:after="0" w:line="240" w:lineRule="auto"/>
      <w:ind w:firstLine="709"/>
      <w:jc w:val="both"/>
    </w:pPr>
    <w:rPr>
      <w:rFonts w:eastAsia="Times New Roman"/>
      <w:b w:val="0"/>
      <w:sz w:val="24"/>
      <w:szCs w:val="24"/>
      <w:lang w:eastAsia="ru-RU"/>
    </w:rPr>
  </w:style>
  <w:style w:type="paragraph" w:customStyle="1" w:styleId="1f0">
    <w:name w:val="Без интервала1"/>
    <w:aliases w:val="Таблицы 12 шрифт"/>
    <w:uiPriority w:val="1"/>
    <w:qFormat/>
    <w:rsid w:val="00C60386"/>
    <w:pPr>
      <w:spacing w:after="0" w:line="240" w:lineRule="auto"/>
    </w:pPr>
    <w:rPr>
      <w:rFonts w:ascii="Calibri" w:eastAsia="Times New Roman" w:hAnsi="Calibri" w:cs="Times New Roman"/>
      <w:lang w:eastAsia="ru-RU"/>
    </w:rPr>
  </w:style>
  <w:style w:type="paragraph" w:styleId="affff6">
    <w:name w:val="Body Text Indent"/>
    <w:basedOn w:val="a2"/>
    <w:link w:val="affff7"/>
    <w:rsid w:val="00C60386"/>
    <w:pPr>
      <w:spacing w:after="120" w:line="240" w:lineRule="auto"/>
      <w:ind w:left="283"/>
    </w:pPr>
    <w:rPr>
      <w:rFonts w:eastAsia="Times New Roman"/>
      <w:b w:val="0"/>
      <w:sz w:val="24"/>
      <w:szCs w:val="24"/>
      <w:lang w:eastAsia="ru-RU"/>
    </w:rPr>
  </w:style>
  <w:style w:type="character" w:customStyle="1" w:styleId="affff7">
    <w:name w:val="Основной текст с отступом Знак"/>
    <w:basedOn w:val="a3"/>
    <w:link w:val="affff6"/>
    <w:rsid w:val="00C60386"/>
    <w:rPr>
      <w:rFonts w:ascii="Times New Roman" w:eastAsia="Times New Roman" w:hAnsi="Times New Roman" w:cs="Times New Roman"/>
      <w:sz w:val="24"/>
      <w:szCs w:val="24"/>
      <w:lang w:eastAsia="ru-RU"/>
    </w:rPr>
  </w:style>
  <w:style w:type="paragraph" w:customStyle="1" w:styleId="affff8">
    <w:name w:val="Перечисление + инт"/>
    <w:basedOn w:val="a2"/>
    <w:rsid w:val="00DD51A2"/>
    <w:pPr>
      <w:tabs>
        <w:tab w:val="num" w:pos="1069"/>
      </w:tabs>
      <w:snapToGrid w:val="0"/>
      <w:spacing w:before="60" w:after="60" w:line="240" w:lineRule="auto"/>
      <w:ind w:left="1069" w:hanging="360"/>
      <w:jc w:val="both"/>
    </w:pPr>
    <w:rPr>
      <w:rFonts w:ascii="Arial Narrow" w:eastAsia="Times New Roman" w:hAnsi="Arial Narrow"/>
      <w:b w:val="0"/>
      <w:color w:val="000000"/>
      <w:sz w:val="22"/>
      <w:szCs w:val="20"/>
      <w:lang w:eastAsia="ru-RU"/>
    </w:rPr>
  </w:style>
  <w:style w:type="character" w:customStyle="1" w:styleId="1f1">
    <w:name w:val="Неразрешенное упоминание1"/>
    <w:basedOn w:val="a3"/>
    <w:uiPriority w:val="99"/>
    <w:semiHidden/>
    <w:unhideWhenUsed/>
    <w:rsid w:val="00BE6F1B"/>
    <w:rPr>
      <w:color w:val="605E5C"/>
      <w:shd w:val="clear" w:color="auto" w:fill="E1DFDD"/>
    </w:rPr>
  </w:style>
  <w:style w:type="character" w:customStyle="1" w:styleId="2-1pt">
    <w:name w:val="Основной текст (2) + Интервал -1 pt"/>
    <w:basedOn w:val="27"/>
    <w:rsid w:val="00BE6F1B"/>
    <w:rPr>
      <w:rFonts w:ascii="Times New Roman" w:eastAsia="Times New Roman" w:hAnsi="Times New Roman" w:cs="Times New Roman"/>
      <w:b w:val="0"/>
      <w:bCs w:val="0"/>
      <w:i w:val="0"/>
      <w:iCs w:val="0"/>
      <w:smallCaps w:val="0"/>
      <w:strike w:val="0"/>
      <w:color w:val="000000"/>
      <w:spacing w:val="-30"/>
      <w:w w:val="100"/>
      <w:position w:val="0"/>
      <w:sz w:val="24"/>
      <w:szCs w:val="24"/>
      <w:u w:val="none"/>
      <w:shd w:val="clear" w:color="auto" w:fill="FFFFFF"/>
      <w:lang w:val="ru-RU" w:eastAsia="ru-RU" w:bidi="ru-RU"/>
    </w:rPr>
  </w:style>
  <w:style w:type="character" w:customStyle="1" w:styleId="2b">
    <w:name w:val="Неразрешенное упоминание2"/>
    <w:basedOn w:val="a3"/>
    <w:uiPriority w:val="99"/>
    <w:semiHidden/>
    <w:unhideWhenUsed/>
    <w:rsid w:val="00BE6F1B"/>
    <w:rPr>
      <w:color w:val="605E5C"/>
      <w:shd w:val="clear" w:color="auto" w:fill="E1DFDD"/>
    </w:rPr>
  </w:style>
  <w:style w:type="character" w:customStyle="1" w:styleId="ecattext">
    <w:name w:val="ecattext"/>
    <w:basedOn w:val="a3"/>
    <w:rsid w:val="00766013"/>
  </w:style>
  <w:style w:type="paragraph" w:customStyle="1" w:styleId="110">
    <w:name w:val="Табличный_боковик_11"/>
    <w:link w:val="111"/>
    <w:qFormat/>
    <w:rsid w:val="00EA68C5"/>
    <w:pPr>
      <w:spacing w:after="0" w:line="240" w:lineRule="auto"/>
    </w:pPr>
    <w:rPr>
      <w:rFonts w:ascii="Times New Roman" w:eastAsia="Times New Roman" w:hAnsi="Times New Roman" w:cs="Times New Roman"/>
      <w:szCs w:val="24"/>
      <w:lang w:eastAsia="ru-RU"/>
    </w:rPr>
  </w:style>
  <w:style w:type="character" w:customStyle="1" w:styleId="111">
    <w:name w:val="Табличный_боковик_11 Знак"/>
    <w:link w:val="110"/>
    <w:rsid w:val="00EA68C5"/>
    <w:rPr>
      <w:rFonts w:ascii="Times New Roman" w:eastAsia="Times New Roman" w:hAnsi="Times New Roman" w:cs="Times New Roman"/>
      <w:szCs w:val="24"/>
      <w:lang w:eastAsia="ru-RU"/>
    </w:rPr>
  </w:style>
  <w:style w:type="character" w:styleId="affff9">
    <w:name w:val="page number"/>
    <w:basedOn w:val="a3"/>
    <w:rsid w:val="00871D4E"/>
  </w:style>
  <w:style w:type="paragraph" w:customStyle="1" w:styleId="1f2">
    <w:name w:val="Обычный1"/>
    <w:rsid w:val="00871D4E"/>
    <w:pPr>
      <w:spacing w:after="0" w:line="240" w:lineRule="auto"/>
    </w:pPr>
    <w:rPr>
      <w:rFonts w:ascii="Times New Roman" w:eastAsia="Times New Roman" w:hAnsi="Times New Roman" w:cs="Times New Roman"/>
      <w:snapToGrid w:val="0"/>
      <w:sz w:val="24"/>
      <w:szCs w:val="20"/>
      <w:lang w:eastAsia="ru-RU"/>
    </w:rPr>
  </w:style>
  <w:style w:type="character" w:customStyle="1" w:styleId="2Calibri7pt">
    <w:name w:val="Основной текст (2) + Calibri;7 pt"/>
    <w:basedOn w:val="27"/>
    <w:rsid w:val="006C5721"/>
    <w:rPr>
      <w:rFonts w:ascii="Calibri" w:eastAsia="Calibri" w:hAnsi="Calibri" w:cs="Calibri"/>
      <w:color w:val="000000"/>
      <w:spacing w:val="0"/>
      <w:w w:val="100"/>
      <w:position w:val="0"/>
      <w:sz w:val="14"/>
      <w:szCs w:val="14"/>
      <w:shd w:val="clear" w:color="auto" w:fill="FFFFFF"/>
      <w:lang w:val="ru-RU" w:eastAsia="ru-RU" w:bidi="ru-RU"/>
    </w:rPr>
  </w:style>
  <w:style w:type="character" w:customStyle="1" w:styleId="275pt">
    <w:name w:val="Основной текст (2) + 7;5 pt"/>
    <w:basedOn w:val="27"/>
    <w:rsid w:val="006C5721"/>
    <w:rPr>
      <w:rFonts w:ascii="Times New Roman" w:eastAsia="Times New Roman" w:hAnsi="Times New Roman" w:cs="Times New Roman"/>
      <w:color w:val="000000"/>
      <w:spacing w:val="0"/>
      <w:w w:val="100"/>
      <w:position w:val="0"/>
      <w:sz w:val="15"/>
      <w:szCs w:val="15"/>
      <w:shd w:val="clear" w:color="auto" w:fill="FFFFFF"/>
      <w:lang w:val="ru-RU" w:eastAsia="ru-RU" w:bidi="ru-RU"/>
    </w:rPr>
  </w:style>
  <w:style w:type="character" w:customStyle="1" w:styleId="2Calibri11pt">
    <w:name w:val="Основной текст (2) + Calibri;11 pt"/>
    <w:basedOn w:val="27"/>
    <w:rsid w:val="00874BB5"/>
    <w:rPr>
      <w:rFonts w:ascii="Calibri" w:eastAsia="Calibri" w:hAnsi="Calibri" w:cs="Calibri"/>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Standard">
    <w:name w:val="Standard"/>
    <w:rsid w:val="00B13790"/>
    <w:pPr>
      <w:autoSpaceDN w:val="0"/>
      <w:spacing w:after="0" w:line="240" w:lineRule="auto"/>
      <w:textAlignment w:val="baseline"/>
    </w:pPr>
    <w:rPr>
      <w:rFonts w:ascii="Times New Roman" w:eastAsia="Times New Roman" w:hAnsi="Times New Roman" w:cs="Times New Roman"/>
      <w:color w:val="00000A"/>
      <w:kern w:val="3"/>
      <w:sz w:val="24"/>
      <w:szCs w:val="24"/>
      <w:lang w:eastAsia="ru-RU"/>
    </w:rPr>
  </w:style>
  <w:style w:type="character" w:customStyle="1" w:styleId="211pt">
    <w:name w:val="Основной текст (2) + 11 pt"/>
    <w:basedOn w:val="27"/>
    <w:rsid w:val="00D1211E"/>
    <w:rPr>
      <w:rFonts w:ascii="Times New Roman" w:eastAsia="Times New Roman" w:hAnsi="Times New Roman" w:cs="Times New Roman"/>
      <w:color w:val="000000"/>
      <w:spacing w:val="0"/>
      <w:w w:val="100"/>
      <w:position w:val="0"/>
      <w:sz w:val="22"/>
      <w:szCs w:val="22"/>
      <w:shd w:val="clear" w:color="auto" w:fill="FFFFFF"/>
      <w:lang w:val="ru-RU" w:eastAsia="ru-RU" w:bidi="ru-RU"/>
    </w:rPr>
  </w:style>
  <w:style w:type="character" w:customStyle="1" w:styleId="32">
    <w:name w:val="Неразрешенное упоминание3"/>
    <w:basedOn w:val="a3"/>
    <w:uiPriority w:val="99"/>
    <w:semiHidden/>
    <w:unhideWhenUsed/>
    <w:rsid w:val="00F77F09"/>
    <w:rPr>
      <w:color w:val="605E5C"/>
      <w:shd w:val="clear" w:color="auto" w:fill="E1DFDD"/>
    </w:rPr>
  </w:style>
  <w:style w:type="paragraph" w:customStyle="1" w:styleId="xl86">
    <w:name w:val="xl86"/>
    <w:basedOn w:val="a2"/>
    <w:rsid w:val="00F77F09"/>
    <w:pPr>
      <w:pBdr>
        <w:top w:val="single" w:sz="4" w:space="0" w:color="auto"/>
        <w:bottom w:val="single" w:sz="4" w:space="0" w:color="auto"/>
      </w:pBdr>
      <w:spacing w:before="100" w:beforeAutospacing="1" w:after="100" w:afterAutospacing="1" w:line="240" w:lineRule="auto"/>
      <w:jc w:val="center"/>
    </w:pPr>
    <w:rPr>
      <w:rFonts w:eastAsia="Times New Roman"/>
      <w:b w:val="0"/>
      <w:color w:val="000000"/>
      <w:sz w:val="24"/>
      <w:szCs w:val="24"/>
      <w:lang w:eastAsia="ru-RU"/>
    </w:rPr>
  </w:style>
  <w:style w:type="paragraph" w:customStyle="1" w:styleId="xl87">
    <w:name w:val="xl87"/>
    <w:basedOn w:val="a2"/>
    <w:rsid w:val="00F77F09"/>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pPr>
    <w:rPr>
      <w:rFonts w:eastAsia="Times New Roman"/>
      <w:b w:val="0"/>
      <w:color w:val="000000"/>
      <w:sz w:val="24"/>
      <w:szCs w:val="24"/>
      <w:lang w:eastAsia="ru-RU"/>
    </w:rPr>
  </w:style>
  <w:style w:type="paragraph" w:customStyle="1" w:styleId="xl88">
    <w:name w:val="xl88"/>
    <w:basedOn w:val="a2"/>
    <w:rsid w:val="00F77F09"/>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eastAsia="Times New Roman"/>
      <w:b w:val="0"/>
      <w:color w:val="000000"/>
      <w:sz w:val="24"/>
      <w:szCs w:val="24"/>
      <w:lang w:eastAsia="ru-RU"/>
    </w:rPr>
  </w:style>
  <w:style w:type="paragraph" w:customStyle="1" w:styleId="xl89">
    <w:name w:val="xl89"/>
    <w:basedOn w:val="a2"/>
    <w:rsid w:val="00F77F09"/>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pPr>
    <w:rPr>
      <w:rFonts w:eastAsia="Times New Roman"/>
      <w:b w:val="0"/>
      <w:color w:val="000000"/>
      <w:sz w:val="24"/>
      <w:szCs w:val="24"/>
      <w:lang w:eastAsia="ru-RU"/>
    </w:rPr>
  </w:style>
  <w:style w:type="paragraph" w:customStyle="1" w:styleId="xl90">
    <w:name w:val="xl90"/>
    <w:basedOn w:val="a2"/>
    <w:rsid w:val="00F77F09"/>
    <w:pPr>
      <w:pBdr>
        <w:top w:val="single" w:sz="4" w:space="0" w:color="auto"/>
        <w:bottom w:val="single" w:sz="8" w:space="0" w:color="auto"/>
      </w:pBdr>
      <w:spacing w:before="100" w:beforeAutospacing="1" w:after="100" w:afterAutospacing="1" w:line="240" w:lineRule="auto"/>
      <w:jc w:val="center"/>
    </w:pPr>
    <w:rPr>
      <w:rFonts w:eastAsia="Times New Roman"/>
      <w:b w:val="0"/>
      <w:color w:val="000000"/>
      <w:sz w:val="24"/>
      <w:szCs w:val="24"/>
      <w:lang w:eastAsia="ru-RU"/>
    </w:rPr>
  </w:style>
  <w:style w:type="paragraph" w:customStyle="1" w:styleId="xl91">
    <w:name w:val="xl91"/>
    <w:basedOn w:val="a2"/>
    <w:rsid w:val="00F77F09"/>
    <w:pPr>
      <w:pBdr>
        <w:top w:val="single" w:sz="8" w:space="0" w:color="auto"/>
        <w:bottom w:val="single" w:sz="4" w:space="0" w:color="auto"/>
      </w:pBdr>
      <w:spacing w:before="100" w:beforeAutospacing="1" w:after="100" w:afterAutospacing="1" w:line="240" w:lineRule="auto"/>
      <w:jc w:val="center"/>
    </w:pPr>
    <w:rPr>
      <w:rFonts w:eastAsia="Times New Roman"/>
      <w:b w:val="0"/>
      <w:color w:val="000000"/>
      <w:sz w:val="24"/>
      <w:szCs w:val="24"/>
      <w:lang w:eastAsia="ru-RU"/>
    </w:rPr>
  </w:style>
  <w:style w:type="paragraph" w:customStyle="1" w:styleId="xl92">
    <w:name w:val="xl92"/>
    <w:basedOn w:val="a2"/>
    <w:rsid w:val="00F77F09"/>
    <w:pPr>
      <w:pBdr>
        <w:top w:val="single" w:sz="8" w:space="0" w:color="auto"/>
      </w:pBdr>
      <w:spacing w:before="100" w:beforeAutospacing="1" w:after="100" w:afterAutospacing="1" w:line="240" w:lineRule="auto"/>
      <w:jc w:val="center"/>
    </w:pPr>
    <w:rPr>
      <w:rFonts w:eastAsia="Times New Roman"/>
      <w:b w:val="0"/>
      <w:color w:val="000000"/>
      <w:sz w:val="24"/>
      <w:szCs w:val="24"/>
      <w:lang w:eastAsia="ru-RU"/>
    </w:rPr>
  </w:style>
  <w:style w:type="paragraph" w:customStyle="1" w:styleId="xl93">
    <w:name w:val="xl93"/>
    <w:basedOn w:val="a2"/>
    <w:rsid w:val="00F77F09"/>
    <w:pPr>
      <w:pBdr>
        <w:top w:val="single" w:sz="8" w:space="0" w:color="auto"/>
        <w:right w:val="single" w:sz="8" w:space="0" w:color="auto"/>
      </w:pBdr>
      <w:spacing w:before="100" w:beforeAutospacing="1" w:after="100" w:afterAutospacing="1" w:line="240" w:lineRule="auto"/>
      <w:jc w:val="center"/>
      <w:textAlignment w:val="top"/>
    </w:pPr>
    <w:rPr>
      <w:rFonts w:eastAsia="Times New Roman"/>
      <w:b w:val="0"/>
      <w:color w:val="000000"/>
      <w:sz w:val="24"/>
      <w:szCs w:val="24"/>
      <w:lang w:eastAsia="ru-RU"/>
    </w:rPr>
  </w:style>
  <w:style w:type="paragraph" w:customStyle="1" w:styleId="xl94">
    <w:name w:val="xl94"/>
    <w:basedOn w:val="a2"/>
    <w:rsid w:val="00F77F09"/>
    <w:pPr>
      <w:pBdr>
        <w:top w:val="single" w:sz="4"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b w:val="0"/>
      <w:color w:val="000000"/>
      <w:sz w:val="24"/>
      <w:szCs w:val="24"/>
      <w:lang w:eastAsia="ru-RU"/>
    </w:rPr>
  </w:style>
  <w:style w:type="paragraph" w:customStyle="1" w:styleId="xl95">
    <w:name w:val="xl95"/>
    <w:basedOn w:val="a2"/>
    <w:rsid w:val="00F77F09"/>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eastAsia="Times New Roman"/>
      <w:b w:val="0"/>
      <w:color w:val="000000"/>
      <w:sz w:val="24"/>
      <w:szCs w:val="24"/>
      <w:lang w:eastAsia="ru-RU"/>
    </w:rPr>
  </w:style>
  <w:style w:type="paragraph" w:customStyle="1" w:styleId="xl96">
    <w:name w:val="xl96"/>
    <w:basedOn w:val="a2"/>
    <w:rsid w:val="00F77F09"/>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top"/>
    </w:pPr>
    <w:rPr>
      <w:rFonts w:eastAsia="Times New Roman"/>
      <w:b w:val="0"/>
      <w:color w:val="000000"/>
      <w:sz w:val="24"/>
      <w:szCs w:val="24"/>
      <w:lang w:eastAsia="ru-RU"/>
    </w:rPr>
  </w:style>
  <w:style w:type="paragraph" w:customStyle="1" w:styleId="xl97">
    <w:name w:val="xl97"/>
    <w:basedOn w:val="a2"/>
    <w:rsid w:val="00F77F09"/>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b w:val="0"/>
      <w:color w:val="000000"/>
      <w:sz w:val="24"/>
      <w:szCs w:val="24"/>
      <w:lang w:eastAsia="ru-RU"/>
    </w:rPr>
  </w:style>
  <w:style w:type="paragraph" w:customStyle="1" w:styleId="xl98">
    <w:name w:val="xl98"/>
    <w:basedOn w:val="a2"/>
    <w:rsid w:val="00F77F09"/>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top"/>
    </w:pPr>
    <w:rPr>
      <w:rFonts w:eastAsia="Times New Roman"/>
      <w:b w:val="0"/>
      <w:color w:val="000000"/>
      <w:sz w:val="24"/>
      <w:szCs w:val="24"/>
      <w:lang w:eastAsia="ru-RU"/>
    </w:rPr>
  </w:style>
  <w:style w:type="paragraph" w:customStyle="1" w:styleId="xl99">
    <w:name w:val="xl99"/>
    <w:basedOn w:val="a2"/>
    <w:rsid w:val="00F77F09"/>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b w:val="0"/>
      <w:color w:val="000000"/>
      <w:sz w:val="24"/>
      <w:szCs w:val="24"/>
      <w:lang w:eastAsia="ru-RU"/>
    </w:rPr>
  </w:style>
  <w:style w:type="paragraph" w:customStyle="1" w:styleId="xl100">
    <w:name w:val="xl100"/>
    <w:basedOn w:val="a2"/>
    <w:rsid w:val="00F77F09"/>
    <w:pPr>
      <w:pBdr>
        <w:left w:val="single" w:sz="8" w:space="0" w:color="auto"/>
        <w:right w:val="single" w:sz="8" w:space="0" w:color="auto"/>
      </w:pBdr>
      <w:spacing w:before="100" w:beforeAutospacing="1" w:after="100" w:afterAutospacing="1" w:line="240" w:lineRule="auto"/>
      <w:jc w:val="center"/>
      <w:textAlignment w:val="center"/>
    </w:pPr>
    <w:rPr>
      <w:rFonts w:eastAsia="Times New Roman"/>
      <w:bCs/>
      <w:color w:val="000000"/>
      <w:sz w:val="24"/>
      <w:szCs w:val="24"/>
      <w:lang w:eastAsia="ru-RU"/>
    </w:rPr>
  </w:style>
  <w:style w:type="paragraph" w:customStyle="1" w:styleId="xl101">
    <w:name w:val="xl101"/>
    <w:basedOn w:val="a2"/>
    <w:rsid w:val="00F77F09"/>
    <w:pPr>
      <w:pBdr>
        <w:top w:val="single" w:sz="8" w:space="0" w:color="auto"/>
        <w:left w:val="single" w:sz="8" w:space="0" w:color="auto"/>
        <w:right w:val="single" w:sz="8" w:space="0" w:color="auto"/>
      </w:pBdr>
      <w:spacing w:before="100" w:beforeAutospacing="1" w:after="100" w:afterAutospacing="1" w:line="240" w:lineRule="auto"/>
      <w:jc w:val="center"/>
    </w:pPr>
    <w:rPr>
      <w:rFonts w:eastAsia="Times New Roman"/>
      <w:b w:val="0"/>
      <w:color w:val="000000"/>
      <w:sz w:val="24"/>
      <w:szCs w:val="24"/>
      <w:lang w:eastAsia="ru-RU"/>
    </w:rPr>
  </w:style>
  <w:style w:type="paragraph" w:customStyle="1" w:styleId="xl102">
    <w:name w:val="xl102"/>
    <w:basedOn w:val="a2"/>
    <w:rsid w:val="00F77F09"/>
    <w:pPr>
      <w:pBdr>
        <w:left w:val="single" w:sz="8" w:space="0" w:color="auto"/>
        <w:bottom w:val="single" w:sz="8" w:space="0" w:color="auto"/>
        <w:right w:val="single" w:sz="8" w:space="0" w:color="auto"/>
      </w:pBdr>
      <w:spacing w:before="100" w:beforeAutospacing="1" w:after="100" w:afterAutospacing="1" w:line="240" w:lineRule="auto"/>
      <w:jc w:val="center"/>
    </w:pPr>
    <w:rPr>
      <w:rFonts w:eastAsia="Times New Roman"/>
      <w:b w:val="0"/>
      <w:color w:val="000000"/>
      <w:sz w:val="24"/>
      <w:szCs w:val="24"/>
      <w:lang w:eastAsia="ru-RU"/>
    </w:rPr>
  </w:style>
  <w:style w:type="paragraph" w:customStyle="1" w:styleId="xl103">
    <w:name w:val="xl103"/>
    <w:basedOn w:val="a2"/>
    <w:rsid w:val="00F77F09"/>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eastAsia="Times New Roman"/>
      <w:bCs/>
      <w:color w:val="000000"/>
      <w:sz w:val="24"/>
      <w:szCs w:val="24"/>
      <w:lang w:eastAsia="ru-RU"/>
    </w:rPr>
  </w:style>
  <w:style w:type="paragraph" w:customStyle="1" w:styleId="xl104">
    <w:name w:val="xl104"/>
    <w:basedOn w:val="a2"/>
    <w:rsid w:val="00F77F09"/>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bCs/>
      <w:color w:val="000000"/>
      <w:sz w:val="24"/>
      <w:szCs w:val="24"/>
      <w:lang w:eastAsia="ru-RU"/>
    </w:rPr>
  </w:style>
  <w:style w:type="paragraph" w:customStyle="1" w:styleId="xl105">
    <w:name w:val="xl105"/>
    <w:basedOn w:val="a2"/>
    <w:rsid w:val="00F77F09"/>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eastAsia="Times New Roman"/>
      <w:b w:val="0"/>
      <w:color w:val="000000"/>
      <w:sz w:val="24"/>
      <w:szCs w:val="24"/>
      <w:lang w:eastAsia="ru-RU"/>
    </w:rPr>
  </w:style>
  <w:style w:type="paragraph" w:customStyle="1" w:styleId="xl106">
    <w:name w:val="xl106"/>
    <w:basedOn w:val="a2"/>
    <w:rsid w:val="00F77F09"/>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b w:val="0"/>
      <w:color w:val="000000"/>
      <w:sz w:val="24"/>
      <w:szCs w:val="24"/>
      <w:lang w:eastAsia="ru-RU"/>
    </w:rPr>
  </w:style>
  <w:style w:type="paragraph" w:customStyle="1" w:styleId="xl107">
    <w:name w:val="xl107"/>
    <w:basedOn w:val="a2"/>
    <w:rsid w:val="00F77F09"/>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b w:val="0"/>
      <w:color w:val="000000"/>
      <w:sz w:val="24"/>
      <w:szCs w:val="24"/>
      <w:lang w:eastAsia="ru-RU"/>
    </w:rPr>
  </w:style>
  <w:style w:type="paragraph" w:customStyle="1" w:styleId="xl108">
    <w:name w:val="xl108"/>
    <w:basedOn w:val="a2"/>
    <w:rsid w:val="00F77F09"/>
    <w:pPr>
      <w:pBdr>
        <w:top w:val="single" w:sz="8" w:space="0" w:color="auto"/>
        <w:bottom w:val="single" w:sz="8" w:space="0" w:color="auto"/>
      </w:pBdr>
      <w:spacing w:before="100" w:beforeAutospacing="1" w:after="100" w:afterAutospacing="1" w:line="240" w:lineRule="auto"/>
      <w:jc w:val="center"/>
    </w:pPr>
    <w:rPr>
      <w:rFonts w:eastAsia="Times New Roman"/>
      <w:b w:val="0"/>
      <w:color w:val="000000"/>
      <w:sz w:val="24"/>
      <w:szCs w:val="24"/>
      <w:lang w:eastAsia="ru-RU"/>
    </w:rPr>
  </w:style>
  <w:style w:type="paragraph" w:customStyle="1" w:styleId="xl109">
    <w:name w:val="xl109"/>
    <w:basedOn w:val="a2"/>
    <w:rsid w:val="00F77F09"/>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b w:val="0"/>
      <w:color w:val="000000"/>
      <w:sz w:val="24"/>
      <w:szCs w:val="24"/>
      <w:lang w:eastAsia="ru-RU"/>
    </w:rPr>
  </w:style>
  <w:style w:type="paragraph" w:customStyle="1" w:styleId="xl110">
    <w:name w:val="xl110"/>
    <w:basedOn w:val="a2"/>
    <w:rsid w:val="00F77F09"/>
    <w:pPr>
      <w:pBdr>
        <w:left w:val="single" w:sz="8" w:space="0" w:color="auto"/>
        <w:right w:val="single" w:sz="8" w:space="0" w:color="auto"/>
      </w:pBdr>
      <w:spacing w:before="100" w:beforeAutospacing="1" w:after="100" w:afterAutospacing="1" w:line="240" w:lineRule="auto"/>
      <w:jc w:val="center"/>
    </w:pPr>
    <w:rPr>
      <w:rFonts w:eastAsia="Times New Roman"/>
      <w:b w:val="0"/>
      <w:color w:val="000000"/>
      <w:sz w:val="24"/>
      <w:szCs w:val="24"/>
      <w:lang w:eastAsia="ru-RU"/>
    </w:rPr>
  </w:style>
  <w:style w:type="paragraph" w:customStyle="1" w:styleId="xl111">
    <w:name w:val="xl111"/>
    <w:basedOn w:val="a2"/>
    <w:rsid w:val="00F77F09"/>
    <w:pPr>
      <w:pBdr>
        <w:right w:val="single" w:sz="8" w:space="0" w:color="auto"/>
      </w:pBdr>
      <w:spacing w:before="100" w:beforeAutospacing="1" w:after="100" w:afterAutospacing="1" w:line="240" w:lineRule="auto"/>
      <w:jc w:val="center"/>
      <w:textAlignment w:val="top"/>
    </w:pPr>
    <w:rPr>
      <w:rFonts w:eastAsia="Times New Roman"/>
      <w:b w:val="0"/>
      <w:color w:val="000000"/>
      <w:sz w:val="24"/>
      <w:szCs w:val="24"/>
      <w:lang w:eastAsia="ru-RU"/>
    </w:rPr>
  </w:style>
  <w:style w:type="paragraph" w:customStyle="1" w:styleId="xl112">
    <w:name w:val="xl112"/>
    <w:basedOn w:val="a2"/>
    <w:rsid w:val="00F77F09"/>
    <w:pPr>
      <w:pBdr>
        <w:bottom w:val="single" w:sz="8" w:space="0" w:color="auto"/>
        <w:right w:val="single" w:sz="8" w:space="0" w:color="auto"/>
      </w:pBdr>
      <w:spacing w:before="100" w:beforeAutospacing="1" w:after="100" w:afterAutospacing="1" w:line="240" w:lineRule="auto"/>
      <w:textAlignment w:val="center"/>
    </w:pPr>
    <w:rPr>
      <w:rFonts w:eastAsia="Times New Roman"/>
      <w:b w:val="0"/>
      <w:color w:val="000000"/>
      <w:sz w:val="24"/>
      <w:szCs w:val="24"/>
      <w:lang w:eastAsia="ru-RU"/>
    </w:rPr>
  </w:style>
  <w:style w:type="paragraph" w:customStyle="1" w:styleId="xl113">
    <w:name w:val="xl113"/>
    <w:basedOn w:val="a2"/>
    <w:rsid w:val="00F77F09"/>
    <w:pPr>
      <w:pBdr>
        <w:bottom w:val="single" w:sz="8" w:space="0" w:color="auto"/>
      </w:pBdr>
      <w:spacing w:before="100" w:beforeAutospacing="1" w:after="100" w:afterAutospacing="1" w:line="240" w:lineRule="auto"/>
      <w:jc w:val="center"/>
      <w:textAlignment w:val="top"/>
    </w:pPr>
    <w:rPr>
      <w:rFonts w:eastAsia="Times New Roman"/>
      <w:b w:val="0"/>
      <w:color w:val="000000"/>
      <w:sz w:val="24"/>
      <w:szCs w:val="24"/>
      <w:lang w:eastAsia="ru-RU"/>
    </w:rPr>
  </w:style>
  <w:style w:type="paragraph" w:customStyle="1" w:styleId="xl114">
    <w:name w:val="xl114"/>
    <w:basedOn w:val="a2"/>
    <w:rsid w:val="00F77F09"/>
    <w:pPr>
      <w:spacing w:before="100" w:beforeAutospacing="1" w:after="100" w:afterAutospacing="1" w:line="240" w:lineRule="auto"/>
      <w:jc w:val="center"/>
      <w:textAlignment w:val="top"/>
    </w:pPr>
    <w:rPr>
      <w:rFonts w:eastAsia="Times New Roman"/>
      <w:b w:val="0"/>
      <w:color w:val="000000"/>
      <w:sz w:val="24"/>
      <w:szCs w:val="24"/>
      <w:lang w:eastAsia="ru-RU"/>
    </w:rPr>
  </w:style>
  <w:style w:type="paragraph" w:customStyle="1" w:styleId="xl115">
    <w:name w:val="xl115"/>
    <w:basedOn w:val="a2"/>
    <w:rsid w:val="00F77F09"/>
    <w:pPr>
      <w:pBdr>
        <w:top w:val="single" w:sz="8" w:space="0" w:color="auto"/>
        <w:bottom w:val="single" w:sz="4" w:space="0" w:color="auto"/>
      </w:pBdr>
      <w:spacing w:before="100" w:beforeAutospacing="1" w:after="100" w:afterAutospacing="1" w:line="240" w:lineRule="auto"/>
      <w:jc w:val="center"/>
      <w:textAlignment w:val="top"/>
    </w:pPr>
    <w:rPr>
      <w:rFonts w:eastAsia="Times New Roman"/>
      <w:b w:val="0"/>
      <w:color w:val="000000"/>
      <w:sz w:val="24"/>
      <w:szCs w:val="24"/>
      <w:lang w:eastAsia="ru-RU"/>
    </w:rPr>
  </w:style>
  <w:style w:type="paragraph" w:customStyle="1" w:styleId="xl116">
    <w:name w:val="xl116"/>
    <w:basedOn w:val="a2"/>
    <w:rsid w:val="00F77F09"/>
    <w:pPr>
      <w:pBdr>
        <w:top w:val="single" w:sz="4" w:space="0" w:color="auto"/>
        <w:bottom w:val="single" w:sz="4" w:space="0" w:color="auto"/>
      </w:pBdr>
      <w:spacing w:before="100" w:beforeAutospacing="1" w:after="100" w:afterAutospacing="1" w:line="240" w:lineRule="auto"/>
      <w:jc w:val="center"/>
      <w:textAlignment w:val="top"/>
    </w:pPr>
    <w:rPr>
      <w:rFonts w:eastAsia="Times New Roman"/>
      <w:b w:val="0"/>
      <w:color w:val="000000"/>
      <w:sz w:val="24"/>
      <w:szCs w:val="24"/>
      <w:lang w:eastAsia="ru-RU"/>
    </w:rPr>
  </w:style>
  <w:style w:type="paragraph" w:customStyle="1" w:styleId="xl117">
    <w:name w:val="xl117"/>
    <w:basedOn w:val="a2"/>
    <w:rsid w:val="00F77F09"/>
    <w:pPr>
      <w:pBdr>
        <w:left w:val="single" w:sz="8" w:space="0" w:color="auto"/>
      </w:pBdr>
      <w:spacing w:before="100" w:beforeAutospacing="1" w:after="100" w:afterAutospacing="1" w:line="240" w:lineRule="auto"/>
      <w:jc w:val="center"/>
      <w:textAlignment w:val="center"/>
    </w:pPr>
    <w:rPr>
      <w:rFonts w:eastAsia="Times New Roman"/>
      <w:bCs/>
      <w:color w:val="000000"/>
      <w:sz w:val="24"/>
      <w:szCs w:val="24"/>
      <w:lang w:eastAsia="ru-RU"/>
    </w:rPr>
  </w:style>
  <w:style w:type="paragraph" w:customStyle="1" w:styleId="xl118">
    <w:name w:val="xl118"/>
    <w:basedOn w:val="a2"/>
    <w:rsid w:val="00F77F09"/>
    <w:pPr>
      <w:pBdr>
        <w:left w:val="single" w:sz="8" w:space="0" w:color="auto"/>
        <w:right w:val="single" w:sz="8" w:space="0" w:color="auto"/>
      </w:pBdr>
      <w:spacing w:before="100" w:beforeAutospacing="1" w:after="100" w:afterAutospacing="1" w:line="240" w:lineRule="auto"/>
      <w:jc w:val="center"/>
    </w:pPr>
    <w:rPr>
      <w:rFonts w:eastAsia="Times New Roman"/>
      <w:b w:val="0"/>
      <w:color w:val="000000"/>
      <w:sz w:val="24"/>
      <w:szCs w:val="24"/>
      <w:lang w:eastAsia="ru-RU"/>
    </w:rPr>
  </w:style>
  <w:style w:type="paragraph" w:customStyle="1" w:styleId="xl119">
    <w:name w:val="xl119"/>
    <w:basedOn w:val="a2"/>
    <w:rsid w:val="00F77F09"/>
    <w:pPr>
      <w:pBdr>
        <w:left w:val="single" w:sz="8" w:space="0" w:color="auto"/>
        <w:right w:val="single" w:sz="8" w:space="0" w:color="auto"/>
      </w:pBdr>
      <w:spacing w:before="100" w:beforeAutospacing="1" w:after="100" w:afterAutospacing="1" w:line="240" w:lineRule="auto"/>
      <w:jc w:val="center"/>
    </w:pPr>
    <w:rPr>
      <w:rFonts w:eastAsia="Times New Roman"/>
      <w:b w:val="0"/>
      <w:color w:val="000000"/>
      <w:sz w:val="24"/>
      <w:szCs w:val="24"/>
      <w:lang w:eastAsia="ru-RU"/>
    </w:rPr>
  </w:style>
  <w:style w:type="paragraph" w:customStyle="1" w:styleId="xl120">
    <w:name w:val="xl120"/>
    <w:basedOn w:val="a2"/>
    <w:rsid w:val="00F77F09"/>
    <w:pPr>
      <w:pBdr>
        <w:top w:val="single" w:sz="8" w:space="0" w:color="auto"/>
        <w:bottom w:val="single" w:sz="4" w:space="0" w:color="auto"/>
      </w:pBdr>
      <w:spacing w:before="100" w:beforeAutospacing="1" w:after="100" w:afterAutospacing="1" w:line="240" w:lineRule="auto"/>
      <w:jc w:val="center"/>
    </w:pPr>
    <w:rPr>
      <w:rFonts w:eastAsia="Times New Roman"/>
      <w:b w:val="0"/>
      <w:color w:val="FF0000"/>
      <w:sz w:val="24"/>
      <w:szCs w:val="24"/>
      <w:lang w:eastAsia="ru-RU"/>
    </w:rPr>
  </w:style>
  <w:style w:type="character" w:customStyle="1" w:styleId="searchresult">
    <w:name w:val="search_result"/>
    <w:basedOn w:val="a3"/>
    <w:rsid w:val="00F77F09"/>
  </w:style>
  <w:style w:type="character" w:customStyle="1" w:styleId="di2-bodytextmarker">
    <w:name w:val="di2-body__text__marker"/>
    <w:basedOn w:val="a3"/>
    <w:rsid w:val="00F77F09"/>
  </w:style>
  <w:style w:type="character" w:customStyle="1" w:styleId="affffa">
    <w:name w:val="_Обычный Знак"/>
    <w:link w:val="affffb"/>
    <w:qFormat/>
    <w:locked/>
    <w:rsid w:val="00F77F09"/>
    <w:rPr>
      <w:rFonts w:ascii="Times New Roman" w:eastAsia="Times New Roman" w:hAnsi="Times New Roman" w:cs="Times New Roman"/>
      <w:sz w:val="28"/>
      <w:szCs w:val="28"/>
      <w:lang w:eastAsia="ru-RU"/>
    </w:rPr>
  </w:style>
  <w:style w:type="paragraph" w:customStyle="1" w:styleId="affffb">
    <w:name w:val="_Обычный"/>
    <w:basedOn w:val="a2"/>
    <w:link w:val="affffa"/>
    <w:qFormat/>
    <w:rsid w:val="00F77F09"/>
    <w:pPr>
      <w:widowControl w:val="0"/>
      <w:tabs>
        <w:tab w:val="left" w:pos="851"/>
      </w:tabs>
      <w:spacing w:before="120" w:after="120" w:line="240" w:lineRule="auto"/>
      <w:ind w:firstLine="709"/>
      <w:contextualSpacing/>
      <w:jc w:val="both"/>
    </w:pPr>
    <w:rPr>
      <w:rFonts w:eastAsia="Times New Roman"/>
      <w:b w:val="0"/>
      <w:szCs w:val="28"/>
      <w:lang w:eastAsia="ru-RU"/>
    </w:rPr>
  </w:style>
  <w:style w:type="character" w:customStyle="1" w:styleId="1f3">
    <w:name w:val="Маркер1 Знак"/>
    <w:basedOn w:val="a3"/>
    <w:link w:val="10"/>
    <w:locked/>
    <w:rsid w:val="00F77F09"/>
    <w:rPr>
      <w:rFonts w:ascii="Times New Roman" w:eastAsia="Times New Roman" w:hAnsi="Times New Roman" w:cs="Times New Roman"/>
      <w:sz w:val="28"/>
      <w:szCs w:val="28"/>
      <w:lang w:eastAsia="ru-RU"/>
    </w:rPr>
  </w:style>
  <w:style w:type="paragraph" w:customStyle="1" w:styleId="10">
    <w:name w:val="Маркер1"/>
    <w:basedOn w:val="a2"/>
    <w:link w:val="1f3"/>
    <w:qFormat/>
    <w:rsid w:val="00F77F09"/>
    <w:pPr>
      <w:numPr>
        <w:numId w:val="9"/>
      </w:numPr>
      <w:tabs>
        <w:tab w:val="left" w:pos="851"/>
      </w:tabs>
      <w:spacing w:after="120" w:line="240" w:lineRule="auto"/>
      <w:ind w:left="0" w:firstLine="340"/>
      <w:contextualSpacing/>
      <w:jc w:val="both"/>
    </w:pPr>
    <w:rPr>
      <w:rFonts w:eastAsia="Times New Roman"/>
      <w:b w:val="0"/>
      <w:szCs w:val="28"/>
      <w:lang w:eastAsia="ru-RU"/>
    </w:rPr>
  </w:style>
  <w:style w:type="character" w:customStyle="1" w:styleId="2c">
    <w:name w:val="Заголовок 2 Шелестов Знак"/>
    <w:link w:val="2d"/>
    <w:locked/>
    <w:rsid w:val="00F77F09"/>
    <w:rPr>
      <w:rFonts w:ascii="Times New Roman" w:eastAsia="Times New Roman" w:hAnsi="Times New Roman" w:cs="Arial"/>
      <w:b/>
      <w:iCs/>
      <w:sz w:val="28"/>
      <w:szCs w:val="28"/>
      <w:lang w:eastAsia="ru-RU"/>
    </w:rPr>
  </w:style>
  <w:style w:type="paragraph" w:customStyle="1" w:styleId="2d">
    <w:name w:val="Заголовок 2 Шелестов"/>
    <w:basedOn w:val="a2"/>
    <w:next w:val="a2"/>
    <w:link w:val="2c"/>
    <w:qFormat/>
    <w:rsid w:val="00F77F09"/>
    <w:pPr>
      <w:keepNext/>
      <w:keepLines/>
      <w:tabs>
        <w:tab w:val="left" w:pos="851"/>
      </w:tabs>
      <w:spacing w:before="240" w:after="120" w:line="240" w:lineRule="auto"/>
      <w:ind w:firstLine="709"/>
      <w:contextualSpacing/>
      <w:jc w:val="both"/>
      <w:outlineLvl w:val="1"/>
    </w:pPr>
    <w:rPr>
      <w:rFonts w:eastAsia="Times New Roman" w:cs="Arial"/>
      <w:iCs/>
      <w:szCs w:val="28"/>
      <w:lang w:eastAsia="ru-RU"/>
    </w:rPr>
  </w:style>
  <w:style w:type="paragraph" w:customStyle="1" w:styleId="affffc">
    <w:name w:val="Таблица центр"/>
    <w:basedOn w:val="a2"/>
    <w:rsid w:val="00F77F09"/>
    <w:pPr>
      <w:spacing w:before="80" w:after="80" w:line="240" w:lineRule="auto"/>
      <w:jc w:val="center"/>
    </w:pPr>
    <w:rPr>
      <w:rFonts w:ascii="Arial" w:eastAsia="Times New Roman" w:hAnsi="Arial"/>
      <w:b w:val="0"/>
      <w:sz w:val="22"/>
      <w:szCs w:val="20"/>
      <w:lang w:eastAsia="ru-RU"/>
    </w:rPr>
  </w:style>
  <w:style w:type="paragraph" w:customStyle="1" w:styleId="05">
    <w:name w:val="Таблица 0.5"/>
    <w:basedOn w:val="a2"/>
    <w:rsid w:val="00F77F09"/>
    <w:pPr>
      <w:spacing w:before="80" w:after="80" w:line="240" w:lineRule="auto"/>
      <w:ind w:left="284"/>
    </w:pPr>
    <w:rPr>
      <w:rFonts w:ascii="Arial" w:eastAsia="Times New Roman" w:hAnsi="Arial"/>
      <w:b w:val="0"/>
      <w:sz w:val="22"/>
      <w:szCs w:val="20"/>
      <w:lang w:eastAsia="ru-RU"/>
    </w:rPr>
  </w:style>
  <w:style w:type="paragraph" w:customStyle="1" w:styleId="0-">
    <w:name w:val="Таблица 0-ж"/>
    <w:basedOn w:val="a2"/>
    <w:rsid w:val="00F77F09"/>
    <w:pPr>
      <w:spacing w:before="80" w:after="80" w:line="240" w:lineRule="auto"/>
    </w:pPr>
    <w:rPr>
      <w:rFonts w:ascii="Arial" w:eastAsia="Times New Roman" w:hAnsi="Arial"/>
      <w:sz w:val="22"/>
      <w:szCs w:val="20"/>
      <w:lang w:eastAsia="ru-RU"/>
    </w:rPr>
  </w:style>
  <w:style w:type="paragraph" w:customStyle="1" w:styleId="-">
    <w:name w:val="Таблица центр-ж"/>
    <w:basedOn w:val="affffc"/>
    <w:rsid w:val="00F77F09"/>
    <w:rPr>
      <w:b/>
    </w:rPr>
  </w:style>
  <w:style w:type="paragraph" w:customStyle="1" w:styleId="affffd">
    <w:name w:val="подзаг таб"/>
    <w:basedOn w:val="a2"/>
    <w:rsid w:val="00F77F09"/>
    <w:pPr>
      <w:spacing w:after="0" w:line="288" w:lineRule="auto"/>
      <w:jc w:val="center"/>
    </w:pPr>
    <w:rPr>
      <w:rFonts w:ascii="Arial" w:eastAsia="Times New Roman" w:hAnsi="Arial"/>
      <w:b w:val="0"/>
      <w:sz w:val="22"/>
      <w:szCs w:val="20"/>
      <w:lang w:eastAsia="ru-RU"/>
    </w:rPr>
  </w:style>
  <w:style w:type="character" w:customStyle="1" w:styleId="apple-converted-space">
    <w:name w:val="apple-converted-space"/>
    <w:basedOn w:val="a3"/>
    <w:rsid w:val="00F77F09"/>
  </w:style>
  <w:style w:type="paragraph" w:customStyle="1" w:styleId="voice">
    <w:name w:val="voice"/>
    <w:basedOn w:val="a2"/>
    <w:rsid w:val="00F77F09"/>
    <w:pPr>
      <w:spacing w:before="100" w:beforeAutospacing="1" w:after="100" w:afterAutospacing="1" w:line="240" w:lineRule="auto"/>
    </w:pPr>
    <w:rPr>
      <w:rFonts w:eastAsia="Times New Roman"/>
      <w:b w:val="0"/>
      <w:sz w:val="24"/>
      <w:szCs w:val="24"/>
      <w:lang w:eastAsia="ru-RU"/>
    </w:rPr>
  </w:style>
  <w:style w:type="character" w:customStyle="1" w:styleId="reference-text">
    <w:name w:val="reference-text"/>
    <w:basedOn w:val="a3"/>
    <w:rsid w:val="00F77F09"/>
  </w:style>
  <w:style w:type="paragraph" w:customStyle="1" w:styleId="headertext">
    <w:name w:val="headertext"/>
    <w:basedOn w:val="a2"/>
    <w:rsid w:val="00DE3046"/>
    <w:pPr>
      <w:spacing w:before="100" w:beforeAutospacing="1" w:after="100" w:afterAutospacing="1" w:line="240" w:lineRule="auto"/>
    </w:pPr>
    <w:rPr>
      <w:rFonts w:eastAsia="Times New Roman"/>
      <w:b w:val="0"/>
      <w:sz w:val="24"/>
      <w:szCs w:val="24"/>
      <w:lang w:eastAsia="ru-RU"/>
    </w:rPr>
  </w:style>
  <w:style w:type="paragraph" w:customStyle="1" w:styleId="b12">
    <w:name w:val="_b12_"/>
    <w:basedOn w:val="a2"/>
    <w:qFormat/>
    <w:rsid w:val="0017797E"/>
    <w:pPr>
      <w:spacing w:after="0" w:line="360" w:lineRule="auto"/>
      <w:ind w:firstLine="709"/>
      <w:jc w:val="both"/>
    </w:pPr>
    <w:rPr>
      <w:b w:val="0"/>
      <w:sz w:val="24"/>
      <w:szCs w:val="24"/>
      <w:lang w:eastAsia="ru-RU"/>
    </w:rPr>
  </w:style>
  <w:style w:type="character" w:customStyle="1" w:styleId="FontStyle33">
    <w:name w:val="Font Style33"/>
    <w:basedOn w:val="a3"/>
    <w:uiPriority w:val="99"/>
    <w:rsid w:val="0017797E"/>
    <w:rPr>
      <w:rFonts w:ascii="Times New Roman" w:hAnsi="Times New Roman" w:cs="Times New Roman"/>
      <w:sz w:val="24"/>
      <w:szCs w:val="24"/>
    </w:rPr>
  </w:style>
  <w:style w:type="paragraph" w:customStyle="1" w:styleId="b4">
    <w:name w:val="b_обычный_без_отсупа"/>
    <w:basedOn w:val="b2"/>
    <w:qFormat/>
    <w:rsid w:val="00FB10E2"/>
    <w:pPr>
      <w:ind w:firstLine="0"/>
    </w:pPr>
    <w:rPr>
      <w:szCs w:val="28"/>
      <w:lang w:eastAsia="ru-RU"/>
    </w:rPr>
  </w:style>
  <w:style w:type="character" w:customStyle="1" w:styleId="2e">
    <w:name w:val="Основной текст (2) + Полужирный"/>
    <w:basedOn w:val="27"/>
    <w:rsid w:val="00970A0A"/>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paragraph" w:customStyle="1" w:styleId="112">
    <w:name w:val="Табличный_таблица_11"/>
    <w:link w:val="113"/>
    <w:qFormat/>
    <w:rsid w:val="001F3A67"/>
    <w:pPr>
      <w:spacing w:after="0" w:line="240" w:lineRule="auto"/>
      <w:jc w:val="center"/>
    </w:pPr>
    <w:rPr>
      <w:rFonts w:ascii="Times New Roman" w:eastAsia="Times New Roman" w:hAnsi="Times New Roman" w:cs="Times New Roman"/>
      <w:lang w:eastAsia="ru-RU"/>
    </w:rPr>
  </w:style>
  <w:style w:type="character" w:customStyle="1" w:styleId="113">
    <w:name w:val="Табличный_таблица_11 Знак"/>
    <w:link w:val="112"/>
    <w:rsid w:val="001F3A67"/>
    <w:rPr>
      <w:rFonts w:ascii="Times New Roman" w:eastAsia="Times New Roman" w:hAnsi="Times New Roman" w:cs="Times New Roman"/>
      <w:lang w:eastAsia="ru-RU"/>
    </w:rPr>
  </w:style>
  <w:style w:type="character" w:customStyle="1" w:styleId="BodyTextChar">
    <w:name w:val="Body Text Char"/>
    <w:locked/>
    <w:rsid w:val="006239D9"/>
    <w:rPr>
      <w:rFonts w:ascii="Calibri" w:hAnsi="Calibri" w:cs="Calibri" w:hint="default"/>
      <w:b/>
      <w:bCs/>
      <w:sz w:val="36"/>
      <w:szCs w:val="36"/>
      <w:shd w:val="clear" w:color="auto" w:fill="FFFFFF"/>
    </w:rPr>
  </w:style>
  <w:style w:type="paragraph" w:customStyle="1" w:styleId="2f">
    <w:name w:val="Текст с интервалом 2"/>
    <w:basedOn w:val="ArNar0"/>
    <w:rsid w:val="00247352"/>
    <w:pPr>
      <w:spacing w:before="60"/>
    </w:pPr>
    <w:rPr>
      <w:rFonts w:eastAsia="Calibri" w:cs="Times New Roman"/>
      <w:szCs w:val="20"/>
    </w:rPr>
  </w:style>
  <w:style w:type="paragraph" w:styleId="affffe">
    <w:name w:val="List"/>
    <w:basedOn w:val="ArNar0"/>
    <w:next w:val="a2"/>
    <w:uiPriority w:val="99"/>
    <w:unhideWhenUsed/>
    <w:rsid w:val="00247352"/>
    <w:pPr>
      <w:spacing w:before="120" w:after="120"/>
    </w:pPr>
    <w:rPr>
      <w:rFonts w:eastAsia="Calibri" w:cs="Times New Roman"/>
      <w:szCs w:val="20"/>
      <w:u w:val="single"/>
    </w:rPr>
  </w:style>
  <w:style w:type="character" w:customStyle="1" w:styleId="1f4">
    <w:name w:val="Текст выноски Знак1"/>
    <w:basedOn w:val="a3"/>
    <w:uiPriority w:val="99"/>
    <w:semiHidden/>
    <w:rsid w:val="002A79D0"/>
    <w:rPr>
      <w:rFonts w:ascii="Segoe UI" w:eastAsia="Calibri" w:hAnsi="Segoe UI" w:cs="Segoe UI"/>
      <w:b/>
      <w:sz w:val="18"/>
      <w:szCs w:val="18"/>
    </w:rPr>
  </w:style>
  <w:style w:type="character" w:styleId="afffff">
    <w:name w:val="Unresolved Mention"/>
    <w:basedOn w:val="a3"/>
    <w:uiPriority w:val="99"/>
    <w:semiHidden/>
    <w:unhideWhenUsed/>
    <w:rsid w:val="002A79D0"/>
    <w:rPr>
      <w:color w:val="605E5C"/>
      <w:shd w:val="clear" w:color="auto" w:fill="E1DFDD"/>
    </w:rPr>
  </w:style>
  <w:style w:type="character" w:styleId="HTML">
    <w:name w:val="HTML Sample"/>
    <w:basedOn w:val="a3"/>
    <w:uiPriority w:val="99"/>
    <w:semiHidden/>
    <w:unhideWhenUsed/>
    <w:rsid w:val="002A79D0"/>
    <w:rPr>
      <w:rFonts w:ascii="Courier New" w:eastAsia="Times New Roman" w:hAnsi="Courier New" w:cs="Courier New"/>
    </w:rPr>
  </w:style>
  <w:style w:type="character" w:customStyle="1" w:styleId="2f0">
    <w:name w:val="Основной текст (2) + Не курсив"/>
    <w:basedOn w:val="27"/>
    <w:rsid w:val="002A79D0"/>
    <w:rPr>
      <w:rFonts w:ascii="Times New Roman" w:eastAsia="Times New Roman" w:hAnsi="Times New Roman" w:cs="Times New Roman"/>
      <w:i/>
      <w:iCs/>
      <w:color w:val="000000"/>
      <w:spacing w:val="0"/>
      <w:w w:val="100"/>
      <w:position w:val="0"/>
      <w:sz w:val="24"/>
      <w:szCs w:val="24"/>
      <w:shd w:val="clear" w:color="auto" w:fill="FFFFFF"/>
      <w:lang w:val="ru-RU" w:eastAsia="ru-RU" w:bidi="ru-RU"/>
    </w:rPr>
  </w:style>
  <w:style w:type="character" w:customStyle="1" w:styleId="2ArialNarrow11pt">
    <w:name w:val="Основной текст (2) + Arial Narrow;11 pt;Полужирный;Не курсив"/>
    <w:basedOn w:val="27"/>
    <w:rsid w:val="002A79D0"/>
    <w:rPr>
      <w:rFonts w:ascii="Arial Narrow" w:eastAsia="Arial Narrow" w:hAnsi="Arial Narrow" w:cs="Arial Narrow"/>
      <w:b/>
      <w:bCs/>
      <w:i/>
      <w:iCs/>
      <w:color w:val="000000"/>
      <w:spacing w:val="0"/>
      <w:w w:val="100"/>
      <w:position w:val="0"/>
      <w:sz w:val="22"/>
      <w:szCs w:val="22"/>
      <w:shd w:val="clear" w:color="auto" w:fill="FFFFFF"/>
      <w:lang w:val="ru-RU" w:eastAsia="ru-RU" w:bidi="ru-RU"/>
    </w:rPr>
  </w:style>
  <w:style w:type="character" w:customStyle="1" w:styleId="265pt">
    <w:name w:val="Основной текст (2) + 6;5 pt;Полужирный;Не курсив"/>
    <w:basedOn w:val="27"/>
    <w:rsid w:val="002A79D0"/>
    <w:rPr>
      <w:rFonts w:ascii="Times New Roman" w:eastAsia="Times New Roman" w:hAnsi="Times New Roman" w:cs="Times New Roman"/>
      <w:b/>
      <w:bCs/>
      <w:i/>
      <w:iCs/>
      <w:color w:val="000000"/>
      <w:spacing w:val="0"/>
      <w:w w:val="100"/>
      <w:position w:val="0"/>
      <w:sz w:val="13"/>
      <w:szCs w:val="13"/>
      <w:shd w:val="clear" w:color="auto" w:fill="FFFFFF"/>
      <w:lang w:val="ru-RU" w:eastAsia="ru-RU" w:bidi="ru-RU"/>
    </w:rPr>
  </w:style>
  <w:style w:type="character" w:customStyle="1" w:styleId="2ArialNarrow">
    <w:name w:val="Основной текст (2) + Arial Narrow"/>
    <w:aliases w:val="11 pt,Полужирный,Не курсив"/>
    <w:basedOn w:val="27"/>
    <w:rsid w:val="002A79D0"/>
    <w:rPr>
      <w:rFonts w:ascii="Times New Roman" w:eastAsia="Times New Roman" w:hAnsi="Times New Roman" w:cs="Times New Roman"/>
      <w:b/>
      <w:bCs/>
      <w:i/>
      <w:iCs/>
      <w:color w:val="000000"/>
      <w:spacing w:val="0"/>
      <w:w w:val="100"/>
      <w:position w:val="0"/>
      <w:sz w:val="13"/>
      <w:szCs w:val="13"/>
      <w:shd w:val="clear" w:color="auto" w:fill="FFFFFF"/>
      <w:lang w:val="ru-RU" w:eastAsia="ru-RU" w:bidi="ru-RU"/>
    </w:rPr>
  </w:style>
  <w:style w:type="paragraph" w:customStyle="1" w:styleId="articleinfo">
    <w:name w:val="articleinfo"/>
    <w:basedOn w:val="a2"/>
    <w:rsid w:val="002A79D0"/>
    <w:pPr>
      <w:spacing w:before="100" w:beforeAutospacing="1" w:after="100" w:afterAutospacing="1" w:line="240" w:lineRule="auto"/>
    </w:pPr>
    <w:rPr>
      <w:rFonts w:eastAsia="Times New Roman"/>
      <w:b w:val="0"/>
      <w:sz w:val="24"/>
      <w:szCs w:val="24"/>
      <w:lang w:eastAsia="ru-RU"/>
    </w:rPr>
  </w:style>
  <w:style w:type="character" w:customStyle="1" w:styleId="createdate">
    <w:name w:val="createdate"/>
    <w:basedOn w:val="a3"/>
    <w:rsid w:val="002A79D0"/>
  </w:style>
  <w:style w:type="character" w:customStyle="1" w:styleId="markedcontent">
    <w:name w:val="markedcontent"/>
    <w:basedOn w:val="a3"/>
    <w:rsid w:val="002A79D0"/>
  </w:style>
  <w:style w:type="character" w:customStyle="1" w:styleId="mw-headline">
    <w:name w:val="mw-headline"/>
    <w:basedOn w:val="a3"/>
    <w:rsid w:val="002A79D0"/>
  </w:style>
  <w:style w:type="paragraph" w:customStyle="1" w:styleId="afffff0">
    <w:name w:val="для проектов"/>
    <w:basedOn w:val="a2"/>
    <w:rsid w:val="002A79D0"/>
    <w:pPr>
      <w:spacing w:after="0" w:line="360" w:lineRule="auto"/>
      <w:ind w:firstLine="709"/>
      <w:jc w:val="both"/>
    </w:pPr>
    <w:rPr>
      <w:rFonts w:eastAsia="Times New Roman"/>
      <w:b w:val="0"/>
      <w:szCs w:val="20"/>
      <w:lang w:eastAsia="ru-RU"/>
    </w:rPr>
  </w:style>
  <w:style w:type="character" w:customStyle="1" w:styleId="295pt">
    <w:name w:val="Основной текст (2) + 9;5 pt"/>
    <w:basedOn w:val="27"/>
    <w:rsid w:val="00381432"/>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7pt">
    <w:name w:val="Основной текст (2) + 7 pt;Полужирный"/>
    <w:basedOn w:val="27"/>
    <w:rsid w:val="00381432"/>
    <w:rPr>
      <w:rFonts w:ascii="Times New Roman" w:eastAsia="Times New Roman" w:hAnsi="Times New Roman" w:cs="Times New Roman"/>
      <w:b/>
      <w:bCs/>
      <w:i w:val="0"/>
      <w:iCs w:val="0"/>
      <w:smallCaps w:val="0"/>
      <w:strike w:val="0"/>
      <w:color w:val="000000"/>
      <w:spacing w:val="0"/>
      <w:w w:val="100"/>
      <w:position w:val="0"/>
      <w:sz w:val="14"/>
      <w:szCs w:val="14"/>
      <w:u w:val="none"/>
      <w:shd w:val="clear" w:color="auto" w:fill="FFFFFF"/>
      <w:lang w:val="ru-RU" w:eastAsia="ru-RU" w:bidi="ru-RU"/>
    </w:rPr>
  </w:style>
  <w:style w:type="table" w:customStyle="1" w:styleId="1f5">
    <w:name w:val="Сетка таблицы1"/>
    <w:basedOn w:val="a4"/>
    <w:next w:val="afe"/>
    <w:uiPriority w:val="39"/>
    <w:rsid w:val="0066769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TR1">
    <w:name w:val="OTR1"/>
    <w:basedOn w:val="a4"/>
    <w:next w:val="afe"/>
    <w:uiPriority w:val="39"/>
    <w:rsid w:val="00AA5B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OTR2">
    <w:name w:val="OTR2"/>
    <w:basedOn w:val="a4"/>
    <w:next w:val="afe"/>
    <w:uiPriority w:val="39"/>
    <w:rsid w:val="005101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2f1">
    <w:name w:val="Сетка таблицы2"/>
    <w:basedOn w:val="a4"/>
    <w:next w:val="afe"/>
    <w:uiPriority w:val="39"/>
    <w:rsid w:val="00E54495"/>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90">
    <w:name w:val="Основной текст (2) + 9"/>
    <w:aliases w:val="5 pt,Полужирный1,Основной текст (2) + 10"/>
    <w:basedOn w:val="a3"/>
    <w:rsid w:val="003A0513"/>
    <w:rPr>
      <w:rFonts w:ascii="Times New Roman" w:eastAsia="Times New Roman" w:hAnsi="Times New Roman" w:cs="Times New Roman" w:hint="default"/>
      <w:b/>
      <w:bCs/>
      <w:strike w:val="0"/>
      <w:dstrike w:val="0"/>
      <w:sz w:val="19"/>
      <w:szCs w:val="19"/>
      <w:u w:val="none"/>
      <w:effect w:val="none"/>
      <w:shd w:val="clear" w:color="auto" w:fill="FFFFFF"/>
    </w:rPr>
  </w:style>
  <w:style w:type="character" w:customStyle="1" w:styleId="210pt0">
    <w:name w:val="Основной текст (2) + 10 pt"/>
    <w:basedOn w:val="a3"/>
    <w:rsid w:val="004A20AA"/>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paragraph" w:styleId="33">
    <w:name w:val="Body Text 3"/>
    <w:basedOn w:val="a2"/>
    <w:link w:val="34"/>
    <w:uiPriority w:val="99"/>
    <w:semiHidden/>
    <w:unhideWhenUsed/>
    <w:rsid w:val="000909E2"/>
    <w:pPr>
      <w:spacing w:after="120"/>
    </w:pPr>
    <w:rPr>
      <w:sz w:val="16"/>
      <w:szCs w:val="16"/>
    </w:rPr>
  </w:style>
  <w:style w:type="character" w:customStyle="1" w:styleId="34">
    <w:name w:val="Основной текст 3 Знак"/>
    <w:basedOn w:val="a3"/>
    <w:link w:val="33"/>
    <w:uiPriority w:val="99"/>
    <w:semiHidden/>
    <w:rsid w:val="000909E2"/>
    <w:rPr>
      <w:rFonts w:ascii="Times New Roman" w:eastAsia="Calibri" w:hAnsi="Times New Roman" w:cs="Times New Roman"/>
      <w:b/>
      <w:sz w:val="16"/>
      <w:szCs w:val="16"/>
    </w:rPr>
  </w:style>
  <w:style w:type="character" w:customStyle="1" w:styleId="28pt">
    <w:name w:val="Основной текст (2) + 8 pt;Полужирный"/>
    <w:basedOn w:val="27"/>
    <w:rsid w:val="009B37E3"/>
    <w:rPr>
      <w:rFonts w:ascii="Sylfaen" w:eastAsia="Sylfaen" w:hAnsi="Sylfaen" w:cs="Sylfaen"/>
      <w:b/>
      <w:bCs/>
      <w:color w:val="000000"/>
      <w:spacing w:val="0"/>
      <w:w w:val="100"/>
      <w:position w:val="0"/>
      <w:sz w:val="16"/>
      <w:szCs w:val="16"/>
      <w:shd w:val="clear" w:color="auto" w:fill="FFFFFF"/>
      <w:lang w:val="ru-RU" w:eastAsia="ru-RU" w:bidi="ru-RU"/>
    </w:rPr>
  </w:style>
  <w:style w:type="character" w:customStyle="1" w:styleId="2Candara8pt">
    <w:name w:val="Основной текст (2) + Candara;8 pt"/>
    <w:basedOn w:val="27"/>
    <w:rsid w:val="009B37E3"/>
    <w:rPr>
      <w:rFonts w:ascii="Candara" w:eastAsia="Candara" w:hAnsi="Candara" w:cs="Candara"/>
      <w:color w:val="000000"/>
      <w:spacing w:val="0"/>
      <w:w w:val="100"/>
      <w:position w:val="0"/>
      <w:sz w:val="16"/>
      <w:szCs w:val="16"/>
      <w:shd w:val="clear" w:color="auto" w:fill="FFFFFF"/>
      <w:lang w:val="ru-RU" w:eastAsia="ru-RU" w:bidi="ru-RU"/>
    </w:rPr>
  </w:style>
  <w:style w:type="character" w:customStyle="1" w:styleId="27pt0">
    <w:name w:val="Основной текст (2) + 7 pt"/>
    <w:basedOn w:val="27"/>
    <w:rsid w:val="00872A06"/>
    <w:rPr>
      <w:rFonts w:ascii="Sylfaen" w:eastAsia="Sylfaen" w:hAnsi="Sylfaen" w:cs="Sylfaen"/>
      <w:b w:val="0"/>
      <w:bCs w:val="0"/>
      <w:i w:val="0"/>
      <w:iCs w:val="0"/>
      <w:smallCaps w:val="0"/>
      <w:strike w:val="0"/>
      <w:color w:val="000000"/>
      <w:spacing w:val="0"/>
      <w:w w:val="100"/>
      <w:position w:val="0"/>
      <w:sz w:val="14"/>
      <w:szCs w:val="14"/>
      <w:u w:val="none"/>
      <w:shd w:val="clear" w:color="auto" w:fill="FFFFFF"/>
      <w:lang w:val="ru-RU" w:eastAsia="ru-RU" w:bidi="ru-RU"/>
    </w:rPr>
  </w:style>
  <w:style w:type="paragraph" w:customStyle="1" w:styleId="b5">
    <w:name w:val="_b_обычный"/>
    <w:link w:val="b6"/>
    <w:qFormat/>
    <w:rsid w:val="003E0CF2"/>
    <w:pPr>
      <w:spacing w:after="0" w:line="240" w:lineRule="auto"/>
      <w:ind w:firstLine="709"/>
      <w:jc w:val="both"/>
    </w:pPr>
    <w:rPr>
      <w:rFonts w:ascii="Times New Roman" w:eastAsia="Times New Roman" w:hAnsi="Times New Roman" w:cs="Times New Roman"/>
      <w:sz w:val="28"/>
      <w:szCs w:val="20"/>
      <w:lang w:eastAsia="ru-RU"/>
    </w:rPr>
  </w:style>
  <w:style w:type="character" w:customStyle="1" w:styleId="b6">
    <w:name w:val="_b_обычный Знак"/>
    <w:basedOn w:val="a3"/>
    <w:link w:val="b5"/>
    <w:rsid w:val="003E0CF2"/>
    <w:rPr>
      <w:rFonts w:ascii="Times New Roman" w:eastAsia="Times New Roman" w:hAnsi="Times New Roman" w:cs="Times New Roman"/>
      <w:sz w:val="28"/>
      <w:szCs w:val="20"/>
      <w:lang w:eastAsia="ru-RU"/>
    </w:rPr>
  </w:style>
  <w:style w:type="paragraph" w:customStyle="1" w:styleId="221">
    <w:name w:val="2.2 слева в таблице"/>
    <w:basedOn w:val="a2"/>
    <w:link w:val="222"/>
    <w:qFormat/>
    <w:rsid w:val="00B94F73"/>
    <w:pPr>
      <w:spacing w:after="0"/>
    </w:pPr>
    <w:rPr>
      <w:rFonts w:eastAsiaTheme="minorEastAsia" w:cstheme="minorBidi"/>
      <w:b w:val="0"/>
      <w:szCs w:val="28"/>
    </w:rPr>
  </w:style>
  <w:style w:type="character" w:customStyle="1" w:styleId="222">
    <w:name w:val="2.2 слева в таблице Знак"/>
    <w:link w:val="221"/>
    <w:rsid w:val="00B94F73"/>
    <w:rPr>
      <w:rFonts w:ascii="Times New Roman" w:eastAsiaTheme="minorEastAsia" w:hAnsi="Times New Roman"/>
      <w:sz w:val="28"/>
      <w:szCs w:val="28"/>
    </w:rPr>
  </w:style>
  <w:style w:type="paragraph" w:customStyle="1" w:styleId="leftmenu1">
    <w:name w:val="left_menu_1"/>
    <w:basedOn w:val="a2"/>
    <w:rsid w:val="009265A5"/>
    <w:pPr>
      <w:spacing w:before="100" w:beforeAutospacing="1" w:after="100" w:afterAutospacing="1" w:line="240" w:lineRule="auto"/>
    </w:pPr>
    <w:rPr>
      <w:rFonts w:eastAsia="Times New Roman"/>
      <w:b w:val="0"/>
      <w:sz w:val="24"/>
      <w:szCs w:val="24"/>
      <w:lang w:eastAsia="ru-RU"/>
    </w:rPr>
  </w:style>
  <w:style w:type="character" w:customStyle="1" w:styleId="t-0">
    <w:name w:val="t-0"/>
    <w:basedOn w:val="a3"/>
    <w:rsid w:val="0037533E"/>
  </w:style>
  <w:style w:type="character" w:customStyle="1" w:styleId="company-infotext">
    <w:name w:val="company-info__text"/>
    <w:basedOn w:val="a3"/>
    <w:rsid w:val="003753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649183">
      <w:bodyDiv w:val="1"/>
      <w:marLeft w:val="0"/>
      <w:marRight w:val="0"/>
      <w:marTop w:val="0"/>
      <w:marBottom w:val="0"/>
      <w:divBdr>
        <w:top w:val="none" w:sz="0" w:space="0" w:color="auto"/>
        <w:left w:val="none" w:sz="0" w:space="0" w:color="auto"/>
        <w:bottom w:val="none" w:sz="0" w:space="0" w:color="auto"/>
        <w:right w:val="none" w:sz="0" w:space="0" w:color="auto"/>
      </w:divBdr>
    </w:div>
    <w:div w:id="16007547">
      <w:bodyDiv w:val="1"/>
      <w:marLeft w:val="0"/>
      <w:marRight w:val="0"/>
      <w:marTop w:val="0"/>
      <w:marBottom w:val="0"/>
      <w:divBdr>
        <w:top w:val="none" w:sz="0" w:space="0" w:color="auto"/>
        <w:left w:val="none" w:sz="0" w:space="0" w:color="auto"/>
        <w:bottom w:val="none" w:sz="0" w:space="0" w:color="auto"/>
        <w:right w:val="none" w:sz="0" w:space="0" w:color="auto"/>
      </w:divBdr>
    </w:div>
    <w:div w:id="18161693">
      <w:bodyDiv w:val="1"/>
      <w:marLeft w:val="0"/>
      <w:marRight w:val="0"/>
      <w:marTop w:val="0"/>
      <w:marBottom w:val="0"/>
      <w:divBdr>
        <w:top w:val="none" w:sz="0" w:space="0" w:color="auto"/>
        <w:left w:val="none" w:sz="0" w:space="0" w:color="auto"/>
        <w:bottom w:val="none" w:sz="0" w:space="0" w:color="auto"/>
        <w:right w:val="none" w:sz="0" w:space="0" w:color="auto"/>
      </w:divBdr>
    </w:div>
    <w:div w:id="31422829">
      <w:bodyDiv w:val="1"/>
      <w:marLeft w:val="0"/>
      <w:marRight w:val="0"/>
      <w:marTop w:val="0"/>
      <w:marBottom w:val="0"/>
      <w:divBdr>
        <w:top w:val="none" w:sz="0" w:space="0" w:color="auto"/>
        <w:left w:val="none" w:sz="0" w:space="0" w:color="auto"/>
        <w:bottom w:val="none" w:sz="0" w:space="0" w:color="auto"/>
        <w:right w:val="none" w:sz="0" w:space="0" w:color="auto"/>
      </w:divBdr>
    </w:div>
    <w:div w:id="36706203">
      <w:bodyDiv w:val="1"/>
      <w:marLeft w:val="0"/>
      <w:marRight w:val="0"/>
      <w:marTop w:val="0"/>
      <w:marBottom w:val="0"/>
      <w:divBdr>
        <w:top w:val="none" w:sz="0" w:space="0" w:color="auto"/>
        <w:left w:val="none" w:sz="0" w:space="0" w:color="auto"/>
        <w:bottom w:val="none" w:sz="0" w:space="0" w:color="auto"/>
        <w:right w:val="none" w:sz="0" w:space="0" w:color="auto"/>
      </w:divBdr>
    </w:div>
    <w:div w:id="39089799">
      <w:bodyDiv w:val="1"/>
      <w:marLeft w:val="0"/>
      <w:marRight w:val="0"/>
      <w:marTop w:val="0"/>
      <w:marBottom w:val="0"/>
      <w:divBdr>
        <w:top w:val="none" w:sz="0" w:space="0" w:color="auto"/>
        <w:left w:val="none" w:sz="0" w:space="0" w:color="auto"/>
        <w:bottom w:val="none" w:sz="0" w:space="0" w:color="auto"/>
        <w:right w:val="none" w:sz="0" w:space="0" w:color="auto"/>
      </w:divBdr>
    </w:div>
    <w:div w:id="41757042">
      <w:bodyDiv w:val="1"/>
      <w:marLeft w:val="0"/>
      <w:marRight w:val="0"/>
      <w:marTop w:val="0"/>
      <w:marBottom w:val="0"/>
      <w:divBdr>
        <w:top w:val="none" w:sz="0" w:space="0" w:color="auto"/>
        <w:left w:val="none" w:sz="0" w:space="0" w:color="auto"/>
        <w:bottom w:val="none" w:sz="0" w:space="0" w:color="auto"/>
        <w:right w:val="none" w:sz="0" w:space="0" w:color="auto"/>
      </w:divBdr>
    </w:div>
    <w:div w:id="44524618">
      <w:bodyDiv w:val="1"/>
      <w:marLeft w:val="0"/>
      <w:marRight w:val="0"/>
      <w:marTop w:val="0"/>
      <w:marBottom w:val="0"/>
      <w:divBdr>
        <w:top w:val="none" w:sz="0" w:space="0" w:color="auto"/>
        <w:left w:val="none" w:sz="0" w:space="0" w:color="auto"/>
        <w:bottom w:val="none" w:sz="0" w:space="0" w:color="auto"/>
        <w:right w:val="none" w:sz="0" w:space="0" w:color="auto"/>
      </w:divBdr>
    </w:div>
    <w:div w:id="58133955">
      <w:bodyDiv w:val="1"/>
      <w:marLeft w:val="0"/>
      <w:marRight w:val="0"/>
      <w:marTop w:val="0"/>
      <w:marBottom w:val="0"/>
      <w:divBdr>
        <w:top w:val="none" w:sz="0" w:space="0" w:color="auto"/>
        <w:left w:val="none" w:sz="0" w:space="0" w:color="auto"/>
        <w:bottom w:val="none" w:sz="0" w:space="0" w:color="auto"/>
        <w:right w:val="none" w:sz="0" w:space="0" w:color="auto"/>
      </w:divBdr>
    </w:div>
    <w:div w:id="59133842">
      <w:bodyDiv w:val="1"/>
      <w:marLeft w:val="0"/>
      <w:marRight w:val="0"/>
      <w:marTop w:val="0"/>
      <w:marBottom w:val="0"/>
      <w:divBdr>
        <w:top w:val="none" w:sz="0" w:space="0" w:color="auto"/>
        <w:left w:val="none" w:sz="0" w:space="0" w:color="auto"/>
        <w:bottom w:val="none" w:sz="0" w:space="0" w:color="auto"/>
        <w:right w:val="none" w:sz="0" w:space="0" w:color="auto"/>
      </w:divBdr>
    </w:div>
    <w:div w:id="87312546">
      <w:bodyDiv w:val="1"/>
      <w:marLeft w:val="0"/>
      <w:marRight w:val="0"/>
      <w:marTop w:val="0"/>
      <w:marBottom w:val="0"/>
      <w:divBdr>
        <w:top w:val="none" w:sz="0" w:space="0" w:color="auto"/>
        <w:left w:val="none" w:sz="0" w:space="0" w:color="auto"/>
        <w:bottom w:val="none" w:sz="0" w:space="0" w:color="auto"/>
        <w:right w:val="none" w:sz="0" w:space="0" w:color="auto"/>
      </w:divBdr>
    </w:div>
    <w:div w:id="94374988">
      <w:bodyDiv w:val="1"/>
      <w:marLeft w:val="0"/>
      <w:marRight w:val="0"/>
      <w:marTop w:val="0"/>
      <w:marBottom w:val="0"/>
      <w:divBdr>
        <w:top w:val="none" w:sz="0" w:space="0" w:color="auto"/>
        <w:left w:val="none" w:sz="0" w:space="0" w:color="auto"/>
        <w:bottom w:val="none" w:sz="0" w:space="0" w:color="auto"/>
        <w:right w:val="none" w:sz="0" w:space="0" w:color="auto"/>
      </w:divBdr>
    </w:div>
    <w:div w:id="99299203">
      <w:bodyDiv w:val="1"/>
      <w:marLeft w:val="0"/>
      <w:marRight w:val="0"/>
      <w:marTop w:val="0"/>
      <w:marBottom w:val="0"/>
      <w:divBdr>
        <w:top w:val="none" w:sz="0" w:space="0" w:color="auto"/>
        <w:left w:val="none" w:sz="0" w:space="0" w:color="auto"/>
        <w:bottom w:val="none" w:sz="0" w:space="0" w:color="auto"/>
        <w:right w:val="none" w:sz="0" w:space="0" w:color="auto"/>
      </w:divBdr>
    </w:div>
    <w:div w:id="127361299">
      <w:bodyDiv w:val="1"/>
      <w:marLeft w:val="0"/>
      <w:marRight w:val="0"/>
      <w:marTop w:val="0"/>
      <w:marBottom w:val="0"/>
      <w:divBdr>
        <w:top w:val="none" w:sz="0" w:space="0" w:color="auto"/>
        <w:left w:val="none" w:sz="0" w:space="0" w:color="auto"/>
        <w:bottom w:val="none" w:sz="0" w:space="0" w:color="auto"/>
        <w:right w:val="none" w:sz="0" w:space="0" w:color="auto"/>
      </w:divBdr>
    </w:div>
    <w:div w:id="134956369">
      <w:bodyDiv w:val="1"/>
      <w:marLeft w:val="0"/>
      <w:marRight w:val="0"/>
      <w:marTop w:val="0"/>
      <w:marBottom w:val="0"/>
      <w:divBdr>
        <w:top w:val="none" w:sz="0" w:space="0" w:color="auto"/>
        <w:left w:val="none" w:sz="0" w:space="0" w:color="auto"/>
        <w:bottom w:val="none" w:sz="0" w:space="0" w:color="auto"/>
        <w:right w:val="none" w:sz="0" w:space="0" w:color="auto"/>
      </w:divBdr>
    </w:div>
    <w:div w:id="136605140">
      <w:bodyDiv w:val="1"/>
      <w:marLeft w:val="0"/>
      <w:marRight w:val="0"/>
      <w:marTop w:val="0"/>
      <w:marBottom w:val="0"/>
      <w:divBdr>
        <w:top w:val="none" w:sz="0" w:space="0" w:color="auto"/>
        <w:left w:val="none" w:sz="0" w:space="0" w:color="auto"/>
        <w:bottom w:val="none" w:sz="0" w:space="0" w:color="auto"/>
        <w:right w:val="none" w:sz="0" w:space="0" w:color="auto"/>
      </w:divBdr>
    </w:div>
    <w:div w:id="143085840">
      <w:bodyDiv w:val="1"/>
      <w:marLeft w:val="0"/>
      <w:marRight w:val="0"/>
      <w:marTop w:val="0"/>
      <w:marBottom w:val="0"/>
      <w:divBdr>
        <w:top w:val="none" w:sz="0" w:space="0" w:color="auto"/>
        <w:left w:val="none" w:sz="0" w:space="0" w:color="auto"/>
        <w:bottom w:val="none" w:sz="0" w:space="0" w:color="auto"/>
        <w:right w:val="none" w:sz="0" w:space="0" w:color="auto"/>
      </w:divBdr>
    </w:div>
    <w:div w:id="143547628">
      <w:bodyDiv w:val="1"/>
      <w:marLeft w:val="0"/>
      <w:marRight w:val="0"/>
      <w:marTop w:val="0"/>
      <w:marBottom w:val="0"/>
      <w:divBdr>
        <w:top w:val="none" w:sz="0" w:space="0" w:color="auto"/>
        <w:left w:val="none" w:sz="0" w:space="0" w:color="auto"/>
        <w:bottom w:val="none" w:sz="0" w:space="0" w:color="auto"/>
        <w:right w:val="none" w:sz="0" w:space="0" w:color="auto"/>
      </w:divBdr>
    </w:div>
    <w:div w:id="165218925">
      <w:bodyDiv w:val="1"/>
      <w:marLeft w:val="0"/>
      <w:marRight w:val="0"/>
      <w:marTop w:val="0"/>
      <w:marBottom w:val="0"/>
      <w:divBdr>
        <w:top w:val="none" w:sz="0" w:space="0" w:color="auto"/>
        <w:left w:val="none" w:sz="0" w:space="0" w:color="auto"/>
        <w:bottom w:val="none" w:sz="0" w:space="0" w:color="auto"/>
        <w:right w:val="none" w:sz="0" w:space="0" w:color="auto"/>
      </w:divBdr>
    </w:div>
    <w:div w:id="176624328">
      <w:bodyDiv w:val="1"/>
      <w:marLeft w:val="0"/>
      <w:marRight w:val="0"/>
      <w:marTop w:val="0"/>
      <w:marBottom w:val="0"/>
      <w:divBdr>
        <w:top w:val="none" w:sz="0" w:space="0" w:color="auto"/>
        <w:left w:val="none" w:sz="0" w:space="0" w:color="auto"/>
        <w:bottom w:val="none" w:sz="0" w:space="0" w:color="auto"/>
        <w:right w:val="none" w:sz="0" w:space="0" w:color="auto"/>
      </w:divBdr>
    </w:div>
    <w:div w:id="186454227">
      <w:bodyDiv w:val="1"/>
      <w:marLeft w:val="0"/>
      <w:marRight w:val="0"/>
      <w:marTop w:val="0"/>
      <w:marBottom w:val="0"/>
      <w:divBdr>
        <w:top w:val="none" w:sz="0" w:space="0" w:color="auto"/>
        <w:left w:val="none" w:sz="0" w:space="0" w:color="auto"/>
        <w:bottom w:val="none" w:sz="0" w:space="0" w:color="auto"/>
        <w:right w:val="none" w:sz="0" w:space="0" w:color="auto"/>
      </w:divBdr>
      <w:divsChild>
        <w:div w:id="1274246617">
          <w:marLeft w:val="0"/>
          <w:marRight w:val="0"/>
          <w:marTop w:val="0"/>
          <w:marBottom w:val="0"/>
          <w:divBdr>
            <w:top w:val="none" w:sz="0" w:space="0" w:color="auto"/>
            <w:left w:val="none" w:sz="0" w:space="0" w:color="auto"/>
            <w:bottom w:val="none" w:sz="0" w:space="0" w:color="auto"/>
            <w:right w:val="none" w:sz="0" w:space="0" w:color="auto"/>
          </w:divBdr>
        </w:div>
        <w:div w:id="618948576">
          <w:marLeft w:val="0"/>
          <w:marRight w:val="0"/>
          <w:marTop w:val="0"/>
          <w:marBottom w:val="0"/>
          <w:divBdr>
            <w:top w:val="none" w:sz="0" w:space="0" w:color="auto"/>
            <w:left w:val="none" w:sz="0" w:space="0" w:color="auto"/>
            <w:bottom w:val="none" w:sz="0" w:space="0" w:color="auto"/>
            <w:right w:val="none" w:sz="0" w:space="0" w:color="auto"/>
          </w:divBdr>
        </w:div>
        <w:div w:id="786974664">
          <w:marLeft w:val="0"/>
          <w:marRight w:val="0"/>
          <w:marTop w:val="0"/>
          <w:marBottom w:val="0"/>
          <w:divBdr>
            <w:top w:val="none" w:sz="0" w:space="0" w:color="auto"/>
            <w:left w:val="none" w:sz="0" w:space="0" w:color="auto"/>
            <w:bottom w:val="none" w:sz="0" w:space="0" w:color="auto"/>
            <w:right w:val="none" w:sz="0" w:space="0" w:color="auto"/>
          </w:divBdr>
        </w:div>
        <w:div w:id="1595475951">
          <w:marLeft w:val="0"/>
          <w:marRight w:val="0"/>
          <w:marTop w:val="0"/>
          <w:marBottom w:val="0"/>
          <w:divBdr>
            <w:top w:val="none" w:sz="0" w:space="0" w:color="auto"/>
            <w:left w:val="none" w:sz="0" w:space="0" w:color="auto"/>
            <w:bottom w:val="none" w:sz="0" w:space="0" w:color="auto"/>
            <w:right w:val="none" w:sz="0" w:space="0" w:color="auto"/>
          </w:divBdr>
        </w:div>
        <w:div w:id="1648587167">
          <w:marLeft w:val="0"/>
          <w:marRight w:val="0"/>
          <w:marTop w:val="0"/>
          <w:marBottom w:val="0"/>
          <w:divBdr>
            <w:top w:val="none" w:sz="0" w:space="0" w:color="auto"/>
            <w:left w:val="none" w:sz="0" w:space="0" w:color="auto"/>
            <w:bottom w:val="none" w:sz="0" w:space="0" w:color="auto"/>
            <w:right w:val="none" w:sz="0" w:space="0" w:color="auto"/>
          </w:divBdr>
        </w:div>
        <w:div w:id="287049451">
          <w:marLeft w:val="0"/>
          <w:marRight w:val="0"/>
          <w:marTop w:val="0"/>
          <w:marBottom w:val="0"/>
          <w:divBdr>
            <w:top w:val="none" w:sz="0" w:space="0" w:color="auto"/>
            <w:left w:val="none" w:sz="0" w:space="0" w:color="auto"/>
            <w:bottom w:val="none" w:sz="0" w:space="0" w:color="auto"/>
            <w:right w:val="none" w:sz="0" w:space="0" w:color="auto"/>
          </w:divBdr>
        </w:div>
        <w:div w:id="2019502266">
          <w:marLeft w:val="0"/>
          <w:marRight w:val="0"/>
          <w:marTop w:val="0"/>
          <w:marBottom w:val="0"/>
          <w:divBdr>
            <w:top w:val="none" w:sz="0" w:space="0" w:color="auto"/>
            <w:left w:val="none" w:sz="0" w:space="0" w:color="auto"/>
            <w:bottom w:val="none" w:sz="0" w:space="0" w:color="auto"/>
            <w:right w:val="none" w:sz="0" w:space="0" w:color="auto"/>
          </w:divBdr>
        </w:div>
        <w:div w:id="6906029">
          <w:marLeft w:val="0"/>
          <w:marRight w:val="0"/>
          <w:marTop w:val="0"/>
          <w:marBottom w:val="0"/>
          <w:divBdr>
            <w:top w:val="none" w:sz="0" w:space="0" w:color="auto"/>
            <w:left w:val="none" w:sz="0" w:space="0" w:color="auto"/>
            <w:bottom w:val="none" w:sz="0" w:space="0" w:color="auto"/>
            <w:right w:val="none" w:sz="0" w:space="0" w:color="auto"/>
          </w:divBdr>
        </w:div>
        <w:div w:id="1968051466">
          <w:marLeft w:val="0"/>
          <w:marRight w:val="0"/>
          <w:marTop w:val="0"/>
          <w:marBottom w:val="0"/>
          <w:divBdr>
            <w:top w:val="none" w:sz="0" w:space="0" w:color="auto"/>
            <w:left w:val="none" w:sz="0" w:space="0" w:color="auto"/>
            <w:bottom w:val="none" w:sz="0" w:space="0" w:color="auto"/>
            <w:right w:val="none" w:sz="0" w:space="0" w:color="auto"/>
          </w:divBdr>
        </w:div>
        <w:div w:id="862594087">
          <w:marLeft w:val="0"/>
          <w:marRight w:val="0"/>
          <w:marTop w:val="0"/>
          <w:marBottom w:val="0"/>
          <w:divBdr>
            <w:top w:val="none" w:sz="0" w:space="0" w:color="auto"/>
            <w:left w:val="none" w:sz="0" w:space="0" w:color="auto"/>
            <w:bottom w:val="none" w:sz="0" w:space="0" w:color="auto"/>
            <w:right w:val="none" w:sz="0" w:space="0" w:color="auto"/>
          </w:divBdr>
        </w:div>
        <w:div w:id="2026248694">
          <w:marLeft w:val="0"/>
          <w:marRight w:val="0"/>
          <w:marTop w:val="0"/>
          <w:marBottom w:val="0"/>
          <w:divBdr>
            <w:top w:val="none" w:sz="0" w:space="0" w:color="auto"/>
            <w:left w:val="none" w:sz="0" w:space="0" w:color="auto"/>
            <w:bottom w:val="none" w:sz="0" w:space="0" w:color="auto"/>
            <w:right w:val="none" w:sz="0" w:space="0" w:color="auto"/>
          </w:divBdr>
        </w:div>
      </w:divsChild>
    </w:div>
    <w:div w:id="193806996">
      <w:bodyDiv w:val="1"/>
      <w:marLeft w:val="0"/>
      <w:marRight w:val="0"/>
      <w:marTop w:val="0"/>
      <w:marBottom w:val="0"/>
      <w:divBdr>
        <w:top w:val="none" w:sz="0" w:space="0" w:color="auto"/>
        <w:left w:val="none" w:sz="0" w:space="0" w:color="auto"/>
        <w:bottom w:val="none" w:sz="0" w:space="0" w:color="auto"/>
        <w:right w:val="none" w:sz="0" w:space="0" w:color="auto"/>
      </w:divBdr>
    </w:div>
    <w:div w:id="199242023">
      <w:bodyDiv w:val="1"/>
      <w:marLeft w:val="0"/>
      <w:marRight w:val="0"/>
      <w:marTop w:val="0"/>
      <w:marBottom w:val="0"/>
      <w:divBdr>
        <w:top w:val="none" w:sz="0" w:space="0" w:color="auto"/>
        <w:left w:val="none" w:sz="0" w:space="0" w:color="auto"/>
        <w:bottom w:val="none" w:sz="0" w:space="0" w:color="auto"/>
        <w:right w:val="none" w:sz="0" w:space="0" w:color="auto"/>
      </w:divBdr>
    </w:div>
    <w:div w:id="200241886">
      <w:bodyDiv w:val="1"/>
      <w:marLeft w:val="0"/>
      <w:marRight w:val="0"/>
      <w:marTop w:val="0"/>
      <w:marBottom w:val="0"/>
      <w:divBdr>
        <w:top w:val="none" w:sz="0" w:space="0" w:color="auto"/>
        <w:left w:val="none" w:sz="0" w:space="0" w:color="auto"/>
        <w:bottom w:val="none" w:sz="0" w:space="0" w:color="auto"/>
        <w:right w:val="none" w:sz="0" w:space="0" w:color="auto"/>
      </w:divBdr>
    </w:div>
    <w:div w:id="210925691">
      <w:bodyDiv w:val="1"/>
      <w:marLeft w:val="0"/>
      <w:marRight w:val="0"/>
      <w:marTop w:val="0"/>
      <w:marBottom w:val="0"/>
      <w:divBdr>
        <w:top w:val="none" w:sz="0" w:space="0" w:color="auto"/>
        <w:left w:val="none" w:sz="0" w:space="0" w:color="auto"/>
        <w:bottom w:val="none" w:sz="0" w:space="0" w:color="auto"/>
        <w:right w:val="none" w:sz="0" w:space="0" w:color="auto"/>
      </w:divBdr>
    </w:div>
    <w:div w:id="218323112">
      <w:bodyDiv w:val="1"/>
      <w:marLeft w:val="0"/>
      <w:marRight w:val="0"/>
      <w:marTop w:val="0"/>
      <w:marBottom w:val="0"/>
      <w:divBdr>
        <w:top w:val="none" w:sz="0" w:space="0" w:color="auto"/>
        <w:left w:val="none" w:sz="0" w:space="0" w:color="auto"/>
        <w:bottom w:val="none" w:sz="0" w:space="0" w:color="auto"/>
        <w:right w:val="none" w:sz="0" w:space="0" w:color="auto"/>
      </w:divBdr>
    </w:div>
    <w:div w:id="236939208">
      <w:bodyDiv w:val="1"/>
      <w:marLeft w:val="0"/>
      <w:marRight w:val="0"/>
      <w:marTop w:val="0"/>
      <w:marBottom w:val="0"/>
      <w:divBdr>
        <w:top w:val="none" w:sz="0" w:space="0" w:color="auto"/>
        <w:left w:val="none" w:sz="0" w:space="0" w:color="auto"/>
        <w:bottom w:val="none" w:sz="0" w:space="0" w:color="auto"/>
        <w:right w:val="none" w:sz="0" w:space="0" w:color="auto"/>
      </w:divBdr>
    </w:div>
    <w:div w:id="242103761">
      <w:bodyDiv w:val="1"/>
      <w:marLeft w:val="0"/>
      <w:marRight w:val="0"/>
      <w:marTop w:val="0"/>
      <w:marBottom w:val="0"/>
      <w:divBdr>
        <w:top w:val="none" w:sz="0" w:space="0" w:color="auto"/>
        <w:left w:val="none" w:sz="0" w:space="0" w:color="auto"/>
        <w:bottom w:val="none" w:sz="0" w:space="0" w:color="auto"/>
        <w:right w:val="none" w:sz="0" w:space="0" w:color="auto"/>
      </w:divBdr>
    </w:div>
    <w:div w:id="246305626">
      <w:bodyDiv w:val="1"/>
      <w:marLeft w:val="0"/>
      <w:marRight w:val="0"/>
      <w:marTop w:val="0"/>
      <w:marBottom w:val="0"/>
      <w:divBdr>
        <w:top w:val="none" w:sz="0" w:space="0" w:color="auto"/>
        <w:left w:val="none" w:sz="0" w:space="0" w:color="auto"/>
        <w:bottom w:val="none" w:sz="0" w:space="0" w:color="auto"/>
        <w:right w:val="none" w:sz="0" w:space="0" w:color="auto"/>
      </w:divBdr>
    </w:div>
    <w:div w:id="262034578">
      <w:bodyDiv w:val="1"/>
      <w:marLeft w:val="0"/>
      <w:marRight w:val="0"/>
      <w:marTop w:val="0"/>
      <w:marBottom w:val="0"/>
      <w:divBdr>
        <w:top w:val="none" w:sz="0" w:space="0" w:color="auto"/>
        <w:left w:val="none" w:sz="0" w:space="0" w:color="auto"/>
        <w:bottom w:val="none" w:sz="0" w:space="0" w:color="auto"/>
        <w:right w:val="none" w:sz="0" w:space="0" w:color="auto"/>
      </w:divBdr>
    </w:div>
    <w:div w:id="270431528">
      <w:bodyDiv w:val="1"/>
      <w:marLeft w:val="0"/>
      <w:marRight w:val="0"/>
      <w:marTop w:val="0"/>
      <w:marBottom w:val="0"/>
      <w:divBdr>
        <w:top w:val="none" w:sz="0" w:space="0" w:color="auto"/>
        <w:left w:val="none" w:sz="0" w:space="0" w:color="auto"/>
        <w:bottom w:val="none" w:sz="0" w:space="0" w:color="auto"/>
        <w:right w:val="none" w:sz="0" w:space="0" w:color="auto"/>
      </w:divBdr>
    </w:div>
    <w:div w:id="270742732">
      <w:bodyDiv w:val="1"/>
      <w:marLeft w:val="0"/>
      <w:marRight w:val="0"/>
      <w:marTop w:val="0"/>
      <w:marBottom w:val="0"/>
      <w:divBdr>
        <w:top w:val="none" w:sz="0" w:space="0" w:color="auto"/>
        <w:left w:val="none" w:sz="0" w:space="0" w:color="auto"/>
        <w:bottom w:val="none" w:sz="0" w:space="0" w:color="auto"/>
        <w:right w:val="none" w:sz="0" w:space="0" w:color="auto"/>
      </w:divBdr>
    </w:div>
    <w:div w:id="285550835">
      <w:bodyDiv w:val="1"/>
      <w:marLeft w:val="0"/>
      <w:marRight w:val="0"/>
      <w:marTop w:val="0"/>
      <w:marBottom w:val="0"/>
      <w:divBdr>
        <w:top w:val="none" w:sz="0" w:space="0" w:color="auto"/>
        <w:left w:val="none" w:sz="0" w:space="0" w:color="auto"/>
        <w:bottom w:val="none" w:sz="0" w:space="0" w:color="auto"/>
        <w:right w:val="none" w:sz="0" w:space="0" w:color="auto"/>
      </w:divBdr>
    </w:div>
    <w:div w:id="288899686">
      <w:bodyDiv w:val="1"/>
      <w:marLeft w:val="0"/>
      <w:marRight w:val="0"/>
      <w:marTop w:val="0"/>
      <w:marBottom w:val="0"/>
      <w:divBdr>
        <w:top w:val="none" w:sz="0" w:space="0" w:color="auto"/>
        <w:left w:val="none" w:sz="0" w:space="0" w:color="auto"/>
        <w:bottom w:val="none" w:sz="0" w:space="0" w:color="auto"/>
        <w:right w:val="none" w:sz="0" w:space="0" w:color="auto"/>
      </w:divBdr>
    </w:div>
    <w:div w:id="291642346">
      <w:bodyDiv w:val="1"/>
      <w:marLeft w:val="0"/>
      <w:marRight w:val="0"/>
      <w:marTop w:val="0"/>
      <w:marBottom w:val="0"/>
      <w:divBdr>
        <w:top w:val="none" w:sz="0" w:space="0" w:color="auto"/>
        <w:left w:val="none" w:sz="0" w:space="0" w:color="auto"/>
        <w:bottom w:val="none" w:sz="0" w:space="0" w:color="auto"/>
        <w:right w:val="none" w:sz="0" w:space="0" w:color="auto"/>
      </w:divBdr>
    </w:div>
    <w:div w:id="305401431">
      <w:bodyDiv w:val="1"/>
      <w:marLeft w:val="0"/>
      <w:marRight w:val="0"/>
      <w:marTop w:val="0"/>
      <w:marBottom w:val="0"/>
      <w:divBdr>
        <w:top w:val="none" w:sz="0" w:space="0" w:color="auto"/>
        <w:left w:val="none" w:sz="0" w:space="0" w:color="auto"/>
        <w:bottom w:val="none" w:sz="0" w:space="0" w:color="auto"/>
        <w:right w:val="none" w:sz="0" w:space="0" w:color="auto"/>
      </w:divBdr>
    </w:div>
    <w:div w:id="323894752">
      <w:bodyDiv w:val="1"/>
      <w:marLeft w:val="0"/>
      <w:marRight w:val="0"/>
      <w:marTop w:val="0"/>
      <w:marBottom w:val="0"/>
      <w:divBdr>
        <w:top w:val="none" w:sz="0" w:space="0" w:color="auto"/>
        <w:left w:val="none" w:sz="0" w:space="0" w:color="auto"/>
        <w:bottom w:val="none" w:sz="0" w:space="0" w:color="auto"/>
        <w:right w:val="none" w:sz="0" w:space="0" w:color="auto"/>
      </w:divBdr>
    </w:div>
    <w:div w:id="344867599">
      <w:bodyDiv w:val="1"/>
      <w:marLeft w:val="0"/>
      <w:marRight w:val="0"/>
      <w:marTop w:val="0"/>
      <w:marBottom w:val="0"/>
      <w:divBdr>
        <w:top w:val="none" w:sz="0" w:space="0" w:color="auto"/>
        <w:left w:val="none" w:sz="0" w:space="0" w:color="auto"/>
        <w:bottom w:val="none" w:sz="0" w:space="0" w:color="auto"/>
        <w:right w:val="none" w:sz="0" w:space="0" w:color="auto"/>
      </w:divBdr>
    </w:div>
    <w:div w:id="357394163">
      <w:bodyDiv w:val="1"/>
      <w:marLeft w:val="0"/>
      <w:marRight w:val="0"/>
      <w:marTop w:val="0"/>
      <w:marBottom w:val="0"/>
      <w:divBdr>
        <w:top w:val="none" w:sz="0" w:space="0" w:color="auto"/>
        <w:left w:val="none" w:sz="0" w:space="0" w:color="auto"/>
        <w:bottom w:val="none" w:sz="0" w:space="0" w:color="auto"/>
        <w:right w:val="none" w:sz="0" w:space="0" w:color="auto"/>
      </w:divBdr>
    </w:div>
    <w:div w:id="363410495">
      <w:bodyDiv w:val="1"/>
      <w:marLeft w:val="0"/>
      <w:marRight w:val="0"/>
      <w:marTop w:val="0"/>
      <w:marBottom w:val="0"/>
      <w:divBdr>
        <w:top w:val="none" w:sz="0" w:space="0" w:color="auto"/>
        <w:left w:val="none" w:sz="0" w:space="0" w:color="auto"/>
        <w:bottom w:val="none" w:sz="0" w:space="0" w:color="auto"/>
        <w:right w:val="none" w:sz="0" w:space="0" w:color="auto"/>
      </w:divBdr>
      <w:divsChild>
        <w:div w:id="1479763474">
          <w:marLeft w:val="0"/>
          <w:marRight w:val="0"/>
          <w:marTop w:val="0"/>
          <w:marBottom w:val="0"/>
          <w:divBdr>
            <w:top w:val="none" w:sz="0" w:space="0" w:color="auto"/>
            <w:left w:val="none" w:sz="0" w:space="0" w:color="auto"/>
            <w:bottom w:val="none" w:sz="0" w:space="0" w:color="auto"/>
            <w:right w:val="none" w:sz="0" w:space="0" w:color="auto"/>
          </w:divBdr>
        </w:div>
        <w:div w:id="1773814609">
          <w:marLeft w:val="0"/>
          <w:marRight w:val="0"/>
          <w:marTop w:val="270"/>
          <w:marBottom w:val="0"/>
          <w:divBdr>
            <w:top w:val="none" w:sz="0" w:space="0" w:color="auto"/>
            <w:left w:val="none" w:sz="0" w:space="0" w:color="auto"/>
            <w:bottom w:val="none" w:sz="0" w:space="0" w:color="auto"/>
            <w:right w:val="none" w:sz="0" w:space="0" w:color="auto"/>
          </w:divBdr>
        </w:div>
      </w:divsChild>
    </w:div>
    <w:div w:id="374046290">
      <w:bodyDiv w:val="1"/>
      <w:marLeft w:val="0"/>
      <w:marRight w:val="0"/>
      <w:marTop w:val="0"/>
      <w:marBottom w:val="0"/>
      <w:divBdr>
        <w:top w:val="none" w:sz="0" w:space="0" w:color="auto"/>
        <w:left w:val="none" w:sz="0" w:space="0" w:color="auto"/>
        <w:bottom w:val="none" w:sz="0" w:space="0" w:color="auto"/>
        <w:right w:val="none" w:sz="0" w:space="0" w:color="auto"/>
      </w:divBdr>
    </w:div>
    <w:div w:id="385228155">
      <w:bodyDiv w:val="1"/>
      <w:marLeft w:val="0"/>
      <w:marRight w:val="0"/>
      <w:marTop w:val="0"/>
      <w:marBottom w:val="0"/>
      <w:divBdr>
        <w:top w:val="none" w:sz="0" w:space="0" w:color="auto"/>
        <w:left w:val="none" w:sz="0" w:space="0" w:color="auto"/>
        <w:bottom w:val="none" w:sz="0" w:space="0" w:color="auto"/>
        <w:right w:val="none" w:sz="0" w:space="0" w:color="auto"/>
      </w:divBdr>
    </w:div>
    <w:div w:id="385377253">
      <w:bodyDiv w:val="1"/>
      <w:marLeft w:val="0"/>
      <w:marRight w:val="0"/>
      <w:marTop w:val="0"/>
      <w:marBottom w:val="0"/>
      <w:divBdr>
        <w:top w:val="none" w:sz="0" w:space="0" w:color="auto"/>
        <w:left w:val="none" w:sz="0" w:space="0" w:color="auto"/>
        <w:bottom w:val="none" w:sz="0" w:space="0" w:color="auto"/>
        <w:right w:val="none" w:sz="0" w:space="0" w:color="auto"/>
      </w:divBdr>
      <w:divsChild>
        <w:div w:id="1436319540">
          <w:marLeft w:val="0"/>
          <w:marRight w:val="0"/>
          <w:marTop w:val="0"/>
          <w:marBottom w:val="0"/>
          <w:divBdr>
            <w:top w:val="none" w:sz="0" w:space="0" w:color="auto"/>
            <w:left w:val="none" w:sz="0" w:space="0" w:color="auto"/>
            <w:bottom w:val="none" w:sz="0" w:space="0" w:color="auto"/>
            <w:right w:val="none" w:sz="0" w:space="0" w:color="auto"/>
          </w:divBdr>
          <w:divsChild>
            <w:div w:id="116099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446043">
      <w:bodyDiv w:val="1"/>
      <w:marLeft w:val="0"/>
      <w:marRight w:val="0"/>
      <w:marTop w:val="0"/>
      <w:marBottom w:val="0"/>
      <w:divBdr>
        <w:top w:val="none" w:sz="0" w:space="0" w:color="auto"/>
        <w:left w:val="none" w:sz="0" w:space="0" w:color="auto"/>
        <w:bottom w:val="none" w:sz="0" w:space="0" w:color="auto"/>
        <w:right w:val="none" w:sz="0" w:space="0" w:color="auto"/>
      </w:divBdr>
    </w:div>
    <w:div w:id="427383710">
      <w:bodyDiv w:val="1"/>
      <w:marLeft w:val="0"/>
      <w:marRight w:val="0"/>
      <w:marTop w:val="0"/>
      <w:marBottom w:val="0"/>
      <w:divBdr>
        <w:top w:val="none" w:sz="0" w:space="0" w:color="auto"/>
        <w:left w:val="none" w:sz="0" w:space="0" w:color="auto"/>
        <w:bottom w:val="none" w:sz="0" w:space="0" w:color="auto"/>
        <w:right w:val="none" w:sz="0" w:space="0" w:color="auto"/>
      </w:divBdr>
    </w:div>
    <w:div w:id="429083385">
      <w:bodyDiv w:val="1"/>
      <w:marLeft w:val="0"/>
      <w:marRight w:val="0"/>
      <w:marTop w:val="0"/>
      <w:marBottom w:val="0"/>
      <w:divBdr>
        <w:top w:val="none" w:sz="0" w:space="0" w:color="auto"/>
        <w:left w:val="none" w:sz="0" w:space="0" w:color="auto"/>
        <w:bottom w:val="none" w:sz="0" w:space="0" w:color="auto"/>
        <w:right w:val="none" w:sz="0" w:space="0" w:color="auto"/>
      </w:divBdr>
    </w:div>
    <w:div w:id="433474226">
      <w:bodyDiv w:val="1"/>
      <w:marLeft w:val="0"/>
      <w:marRight w:val="0"/>
      <w:marTop w:val="0"/>
      <w:marBottom w:val="0"/>
      <w:divBdr>
        <w:top w:val="none" w:sz="0" w:space="0" w:color="auto"/>
        <w:left w:val="none" w:sz="0" w:space="0" w:color="auto"/>
        <w:bottom w:val="none" w:sz="0" w:space="0" w:color="auto"/>
        <w:right w:val="none" w:sz="0" w:space="0" w:color="auto"/>
      </w:divBdr>
    </w:div>
    <w:div w:id="445929639">
      <w:bodyDiv w:val="1"/>
      <w:marLeft w:val="0"/>
      <w:marRight w:val="0"/>
      <w:marTop w:val="0"/>
      <w:marBottom w:val="0"/>
      <w:divBdr>
        <w:top w:val="none" w:sz="0" w:space="0" w:color="auto"/>
        <w:left w:val="none" w:sz="0" w:space="0" w:color="auto"/>
        <w:bottom w:val="none" w:sz="0" w:space="0" w:color="auto"/>
        <w:right w:val="none" w:sz="0" w:space="0" w:color="auto"/>
      </w:divBdr>
    </w:div>
    <w:div w:id="451897209">
      <w:bodyDiv w:val="1"/>
      <w:marLeft w:val="0"/>
      <w:marRight w:val="0"/>
      <w:marTop w:val="0"/>
      <w:marBottom w:val="0"/>
      <w:divBdr>
        <w:top w:val="none" w:sz="0" w:space="0" w:color="auto"/>
        <w:left w:val="none" w:sz="0" w:space="0" w:color="auto"/>
        <w:bottom w:val="none" w:sz="0" w:space="0" w:color="auto"/>
        <w:right w:val="none" w:sz="0" w:space="0" w:color="auto"/>
      </w:divBdr>
    </w:div>
    <w:div w:id="457990338">
      <w:bodyDiv w:val="1"/>
      <w:marLeft w:val="0"/>
      <w:marRight w:val="0"/>
      <w:marTop w:val="0"/>
      <w:marBottom w:val="0"/>
      <w:divBdr>
        <w:top w:val="none" w:sz="0" w:space="0" w:color="auto"/>
        <w:left w:val="none" w:sz="0" w:space="0" w:color="auto"/>
        <w:bottom w:val="none" w:sz="0" w:space="0" w:color="auto"/>
        <w:right w:val="none" w:sz="0" w:space="0" w:color="auto"/>
      </w:divBdr>
    </w:div>
    <w:div w:id="459350340">
      <w:bodyDiv w:val="1"/>
      <w:marLeft w:val="0"/>
      <w:marRight w:val="0"/>
      <w:marTop w:val="0"/>
      <w:marBottom w:val="0"/>
      <w:divBdr>
        <w:top w:val="none" w:sz="0" w:space="0" w:color="auto"/>
        <w:left w:val="none" w:sz="0" w:space="0" w:color="auto"/>
        <w:bottom w:val="none" w:sz="0" w:space="0" w:color="auto"/>
        <w:right w:val="none" w:sz="0" w:space="0" w:color="auto"/>
      </w:divBdr>
    </w:div>
    <w:div w:id="470639765">
      <w:bodyDiv w:val="1"/>
      <w:marLeft w:val="0"/>
      <w:marRight w:val="0"/>
      <w:marTop w:val="0"/>
      <w:marBottom w:val="0"/>
      <w:divBdr>
        <w:top w:val="none" w:sz="0" w:space="0" w:color="auto"/>
        <w:left w:val="none" w:sz="0" w:space="0" w:color="auto"/>
        <w:bottom w:val="none" w:sz="0" w:space="0" w:color="auto"/>
        <w:right w:val="none" w:sz="0" w:space="0" w:color="auto"/>
      </w:divBdr>
    </w:div>
    <w:div w:id="482812661">
      <w:bodyDiv w:val="1"/>
      <w:marLeft w:val="0"/>
      <w:marRight w:val="0"/>
      <w:marTop w:val="0"/>
      <w:marBottom w:val="0"/>
      <w:divBdr>
        <w:top w:val="none" w:sz="0" w:space="0" w:color="auto"/>
        <w:left w:val="none" w:sz="0" w:space="0" w:color="auto"/>
        <w:bottom w:val="none" w:sz="0" w:space="0" w:color="auto"/>
        <w:right w:val="none" w:sz="0" w:space="0" w:color="auto"/>
      </w:divBdr>
    </w:div>
    <w:div w:id="483159073">
      <w:bodyDiv w:val="1"/>
      <w:marLeft w:val="0"/>
      <w:marRight w:val="0"/>
      <w:marTop w:val="0"/>
      <w:marBottom w:val="0"/>
      <w:divBdr>
        <w:top w:val="none" w:sz="0" w:space="0" w:color="auto"/>
        <w:left w:val="none" w:sz="0" w:space="0" w:color="auto"/>
        <w:bottom w:val="none" w:sz="0" w:space="0" w:color="auto"/>
        <w:right w:val="none" w:sz="0" w:space="0" w:color="auto"/>
      </w:divBdr>
    </w:div>
    <w:div w:id="487476112">
      <w:bodyDiv w:val="1"/>
      <w:marLeft w:val="0"/>
      <w:marRight w:val="0"/>
      <w:marTop w:val="0"/>
      <w:marBottom w:val="0"/>
      <w:divBdr>
        <w:top w:val="none" w:sz="0" w:space="0" w:color="auto"/>
        <w:left w:val="none" w:sz="0" w:space="0" w:color="auto"/>
        <w:bottom w:val="none" w:sz="0" w:space="0" w:color="auto"/>
        <w:right w:val="none" w:sz="0" w:space="0" w:color="auto"/>
      </w:divBdr>
    </w:div>
    <w:div w:id="495733624">
      <w:bodyDiv w:val="1"/>
      <w:marLeft w:val="0"/>
      <w:marRight w:val="0"/>
      <w:marTop w:val="0"/>
      <w:marBottom w:val="0"/>
      <w:divBdr>
        <w:top w:val="none" w:sz="0" w:space="0" w:color="auto"/>
        <w:left w:val="none" w:sz="0" w:space="0" w:color="auto"/>
        <w:bottom w:val="none" w:sz="0" w:space="0" w:color="auto"/>
        <w:right w:val="none" w:sz="0" w:space="0" w:color="auto"/>
      </w:divBdr>
    </w:div>
    <w:div w:id="510342219">
      <w:bodyDiv w:val="1"/>
      <w:marLeft w:val="0"/>
      <w:marRight w:val="0"/>
      <w:marTop w:val="0"/>
      <w:marBottom w:val="0"/>
      <w:divBdr>
        <w:top w:val="none" w:sz="0" w:space="0" w:color="auto"/>
        <w:left w:val="none" w:sz="0" w:space="0" w:color="auto"/>
        <w:bottom w:val="none" w:sz="0" w:space="0" w:color="auto"/>
        <w:right w:val="none" w:sz="0" w:space="0" w:color="auto"/>
      </w:divBdr>
    </w:div>
    <w:div w:id="512259033">
      <w:bodyDiv w:val="1"/>
      <w:marLeft w:val="0"/>
      <w:marRight w:val="0"/>
      <w:marTop w:val="0"/>
      <w:marBottom w:val="0"/>
      <w:divBdr>
        <w:top w:val="none" w:sz="0" w:space="0" w:color="auto"/>
        <w:left w:val="none" w:sz="0" w:space="0" w:color="auto"/>
        <w:bottom w:val="none" w:sz="0" w:space="0" w:color="auto"/>
        <w:right w:val="none" w:sz="0" w:space="0" w:color="auto"/>
      </w:divBdr>
    </w:div>
    <w:div w:id="512498575">
      <w:bodyDiv w:val="1"/>
      <w:marLeft w:val="0"/>
      <w:marRight w:val="0"/>
      <w:marTop w:val="0"/>
      <w:marBottom w:val="0"/>
      <w:divBdr>
        <w:top w:val="none" w:sz="0" w:space="0" w:color="auto"/>
        <w:left w:val="none" w:sz="0" w:space="0" w:color="auto"/>
        <w:bottom w:val="none" w:sz="0" w:space="0" w:color="auto"/>
        <w:right w:val="none" w:sz="0" w:space="0" w:color="auto"/>
      </w:divBdr>
    </w:div>
    <w:div w:id="513301420">
      <w:bodyDiv w:val="1"/>
      <w:marLeft w:val="0"/>
      <w:marRight w:val="0"/>
      <w:marTop w:val="0"/>
      <w:marBottom w:val="0"/>
      <w:divBdr>
        <w:top w:val="none" w:sz="0" w:space="0" w:color="auto"/>
        <w:left w:val="none" w:sz="0" w:space="0" w:color="auto"/>
        <w:bottom w:val="none" w:sz="0" w:space="0" w:color="auto"/>
        <w:right w:val="none" w:sz="0" w:space="0" w:color="auto"/>
      </w:divBdr>
    </w:div>
    <w:div w:id="526796498">
      <w:bodyDiv w:val="1"/>
      <w:marLeft w:val="0"/>
      <w:marRight w:val="0"/>
      <w:marTop w:val="0"/>
      <w:marBottom w:val="0"/>
      <w:divBdr>
        <w:top w:val="none" w:sz="0" w:space="0" w:color="auto"/>
        <w:left w:val="none" w:sz="0" w:space="0" w:color="auto"/>
        <w:bottom w:val="none" w:sz="0" w:space="0" w:color="auto"/>
        <w:right w:val="none" w:sz="0" w:space="0" w:color="auto"/>
      </w:divBdr>
    </w:div>
    <w:div w:id="528687856">
      <w:bodyDiv w:val="1"/>
      <w:marLeft w:val="0"/>
      <w:marRight w:val="0"/>
      <w:marTop w:val="0"/>
      <w:marBottom w:val="0"/>
      <w:divBdr>
        <w:top w:val="none" w:sz="0" w:space="0" w:color="auto"/>
        <w:left w:val="none" w:sz="0" w:space="0" w:color="auto"/>
        <w:bottom w:val="none" w:sz="0" w:space="0" w:color="auto"/>
        <w:right w:val="none" w:sz="0" w:space="0" w:color="auto"/>
      </w:divBdr>
    </w:div>
    <w:div w:id="534999598">
      <w:bodyDiv w:val="1"/>
      <w:marLeft w:val="0"/>
      <w:marRight w:val="0"/>
      <w:marTop w:val="0"/>
      <w:marBottom w:val="0"/>
      <w:divBdr>
        <w:top w:val="none" w:sz="0" w:space="0" w:color="auto"/>
        <w:left w:val="none" w:sz="0" w:space="0" w:color="auto"/>
        <w:bottom w:val="none" w:sz="0" w:space="0" w:color="auto"/>
        <w:right w:val="none" w:sz="0" w:space="0" w:color="auto"/>
      </w:divBdr>
      <w:divsChild>
        <w:div w:id="950284853">
          <w:marLeft w:val="0"/>
          <w:marRight w:val="0"/>
          <w:marTop w:val="0"/>
          <w:marBottom w:val="0"/>
          <w:divBdr>
            <w:top w:val="none" w:sz="0" w:space="0" w:color="auto"/>
            <w:left w:val="none" w:sz="0" w:space="0" w:color="auto"/>
            <w:bottom w:val="none" w:sz="0" w:space="0" w:color="auto"/>
            <w:right w:val="none" w:sz="0" w:space="0" w:color="auto"/>
          </w:divBdr>
        </w:div>
        <w:div w:id="629824824">
          <w:marLeft w:val="0"/>
          <w:marRight w:val="0"/>
          <w:marTop w:val="0"/>
          <w:marBottom w:val="0"/>
          <w:divBdr>
            <w:top w:val="none" w:sz="0" w:space="0" w:color="auto"/>
            <w:left w:val="none" w:sz="0" w:space="0" w:color="auto"/>
            <w:bottom w:val="none" w:sz="0" w:space="0" w:color="auto"/>
            <w:right w:val="none" w:sz="0" w:space="0" w:color="auto"/>
          </w:divBdr>
        </w:div>
        <w:div w:id="1461338579">
          <w:marLeft w:val="0"/>
          <w:marRight w:val="0"/>
          <w:marTop w:val="0"/>
          <w:marBottom w:val="0"/>
          <w:divBdr>
            <w:top w:val="none" w:sz="0" w:space="0" w:color="auto"/>
            <w:left w:val="none" w:sz="0" w:space="0" w:color="auto"/>
            <w:bottom w:val="none" w:sz="0" w:space="0" w:color="auto"/>
            <w:right w:val="none" w:sz="0" w:space="0" w:color="auto"/>
          </w:divBdr>
        </w:div>
        <w:div w:id="1223637724">
          <w:marLeft w:val="0"/>
          <w:marRight w:val="0"/>
          <w:marTop w:val="0"/>
          <w:marBottom w:val="0"/>
          <w:divBdr>
            <w:top w:val="none" w:sz="0" w:space="0" w:color="auto"/>
            <w:left w:val="none" w:sz="0" w:space="0" w:color="auto"/>
            <w:bottom w:val="none" w:sz="0" w:space="0" w:color="auto"/>
            <w:right w:val="none" w:sz="0" w:space="0" w:color="auto"/>
          </w:divBdr>
        </w:div>
      </w:divsChild>
    </w:div>
    <w:div w:id="543105412">
      <w:bodyDiv w:val="1"/>
      <w:marLeft w:val="0"/>
      <w:marRight w:val="0"/>
      <w:marTop w:val="0"/>
      <w:marBottom w:val="0"/>
      <w:divBdr>
        <w:top w:val="none" w:sz="0" w:space="0" w:color="auto"/>
        <w:left w:val="none" w:sz="0" w:space="0" w:color="auto"/>
        <w:bottom w:val="none" w:sz="0" w:space="0" w:color="auto"/>
        <w:right w:val="none" w:sz="0" w:space="0" w:color="auto"/>
      </w:divBdr>
    </w:div>
    <w:div w:id="549727592">
      <w:bodyDiv w:val="1"/>
      <w:marLeft w:val="0"/>
      <w:marRight w:val="0"/>
      <w:marTop w:val="0"/>
      <w:marBottom w:val="0"/>
      <w:divBdr>
        <w:top w:val="none" w:sz="0" w:space="0" w:color="auto"/>
        <w:left w:val="none" w:sz="0" w:space="0" w:color="auto"/>
        <w:bottom w:val="none" w:sz="0" w:space="0" w:color="auto"/>
        <w:right w:val="none" w:sz="0" w:space="0" w:color="auto"/>
      </w:divBdr>
    </w:div>
    <w:div w:id="550922708">
      <w:bodyDiv w:val="1"/>
      <w:marLeft w:val="0"/>
      <w:marRight w:val="0"/>
      <w:marTop w:val="0"/>
      <w:marBottom w:val="0"/>
      <w:divBdr>
        <w:top w:val="none" w:sz="0" w:space="0" w:color="auto"/>
        <w:left w:val="none" w:sz="0" w:space="0" w:color="auto"/>
        <w:bottom w:val="none" w:sz="0" w:space="0" w:color="auto"/>
        <w:right w:val="none" w:sz="0" w:space="0" w:color="auto"/>
      </w:divBdr>
    </w:div>
    <w:div w:id="570163766">
      <w:bodyDiv w:val="1"/>
      <w:marLeft w:val="0"/>
      <w:marRight w:val="0"/>
      <w:marTop w:val="0"/>
      <w:marBottom w:val="0"/>
      <w:divBdr>
        <w:top w:val="none" w:sz="0" w:space="0" w:color="auto"/>
        <w:left w:val="none" w:sz="0" w:space="0" w:color="auto"/>
        <w:bottom w:val="none" w:sz="0" w:space="0" w:color="auto"/>
        <w:right w:val="none" w:sz="0" w:space="0" w:color="auto"/>
      </w:divBdr>
    </w:div>
    <w:div w:id="576017852">
      <w:bodyDiv w:val="1"/>
      <w:marLeft w:val="0"/>
      <w:marRight w:val="0"/>
      <w:marTop w:val="0"/>
      <w:marBottom w:val="0"/>
      <w:divBdr>
        <w:top w:val="none" w:sz="0" w:space="0" w:color="auto"/>
        <w:left w:val="none" w:sz="0" w:space="0" w:color="auto"/>
        <w:bottom w:val="none" w:sz="0" w:space="0" w:color="auto"/>
        <w:right w:val="none" w:sz="0" w:space="0" w:color="auto"/>
      </w:divBdr>
    </w:div>
    <w:div w:id="576552634">
      <w:bodyDiv w:val="1"/>
      <w:marLeft w:val="0"/>
      <w:marRight w:val="0"/>
      <w:marTop w:val="0"/>
      <w:marBottom w:val="0"/>
      <w:divBdr>
        <w:top w:val="none" w:sz="0" w:space="0" w:color="auto"/>
        <w:left w:val="none" w:sz="0" w:space="0" w:color="auto"/>
        <w:bottom w:val="none" w:sz="0" w:space="0" w:color="auto"/>
        <w:right w:val="none" w:sz="0" w:space="0" w:color="auto"/>
      </w:divBdr>
    </w:div>
    <w:div w:id="590823184">
      <w:bodyDiv w:val="1"/>
      <w:marLeft w:val="0"/>
      <w:marRight w:val="0"/>
      <w:marTop w:val="0"/>
      <w:marBottom w:val="0"/>
      <w:divBdr>
        <w:top w:val="none" w:sz="0" w:space="0" w:color="auto"/>
        <w:left w:val="none" w:sz="0" w:space="0" w:color="auto"/>
        <w:bottom w:val="none" w:sz="0" w:space="0" w:color="auto"/>
        <w:right w:val="none" w:sz="0" w:space="0" w:color="auto"/>
      </w:divBdr>
    </w:div>
    <w:div w:id="591358190">
      <w:bodyDiv w:val="1"/>
      <w:marLeft w:val="0"/>
      <w:marRight w:val="0"/>
      <w:marTop w:val="0"/>
      <w:marBottom w:val="0"/>
      <w:divBdr>
        <w:top w:val="none" w:sz="0" w:space="0" w:color="auto"/>
        <w:left w:val="none" w:sz="0" w:space="0" w:color="auto"/>
        <w:bottom w:val="none" w:sz="0" w:space="0" w:color="auto"/>
        <w:right w:val="none" w:sz="0" w:space="0" w:color="auto"/>
      </w:divBdr>
    </w:div>
    <w:div w:id="592860382">
      <w:bodyDiv w:val="1"/>
      <w:marLeft w:val="0"/>
      <w:marRight w:val="0"/>
      <w:marTop w:val="0"/>
      <w:marBottom w:val="0"/>
      <w:divBdr>
        <w:top w:val="none" w:sz="0" w:space="0" w:color="auto"/>
        <w:left w:val="none" w:sz="0" w:space="0" w:color="auto"/>
        <w:bottom w:val="none" w:sz="0" w:space="0" w:color="auto"/>
        <w:right w:val="none" w:sz="0" w:space="0" w:color="auto"/>
      </w:divBdr>
    </w:div>
    <w:div w:id="602154840">
      <w:bodyDiv w:val="1"/>
      <w:marLeft w:val="0"/>
      <w:marRight w:val="0"/>
      <w:marTop w:val="0"/>
      <w:marBottom w:val="0"/>
      <w:divBdr>
        <w:top w:val="none" w:sz="0" w:space="0" w:color="auto"/>
        <w:left w:val="none" w:sz="0" w:space="0" w:color="auto"/>
        <w:bottom w:val="none" w:sz="0" w:space="0" w:color="auto"/>
        <w:right w:val="none" w:sz="0" w:space="0" w:color="auto"/>
      </w:divBdr>
    </w:div>
    <w:div w:id="608510463">
      <w:bodyDiv w:val="1"/>
      <w:marLeft w:val="0"/>
      <w:marRight w:val="0"/>
      <w:marTop w:val="0"/>
      <w:marBottom w:val="0"/>
      <w:divBdr>
        <w:top w:val="none" w:sz="0" w:space="0" w:color="auto"/>
        <w:left w:val="none" w:sz="0" w:space="0" w:color="auto"/>
        <w:bottom w:val="none" w:sz="0" w:space="0" w:color="auto"/>
        <w:right w:val="none" w:sz="0" w:space="0" w:color="auto"/>
      </w:divBdr>
    </w:div>
    <w:div w:id="626932016">
      <w:bodyDiv w:val="1"/>
      <w:marLeft w:val="0"/>
      <w:marRight w:val="0"/>
      <w:marTop w:val="0"/>
      <w:marBottom w:val="0"/>
      <w:divBdr>
        <w:top w:val="none" w:sz="0" w:space="0" w:color="auto"/>
        <w:left w:val="none" w:sz="0" w:space="0" w:color="auto"/>
        <w:bottom w:val="none" w:sz="0" w:space="0" w:color="auto"/>
        <w:right w:val="none" w:sz="0" w:space="0" w:color="auto"/>
      </w:divBdr>
    </w:div>
    <w:div w:id="634718693">
      <w:bodyDiv w:val="1"/>
      <w:marLeft w:val="0"/>
      <w:marRight w:val="0"/>
      <w:marTop w:val="0"/>
      <w:marBottom w:val="0"/>
      <w:divBdr>
        <w:top w:val="none" w:sz="0" w:space="0" w:color="auto"/>
        <w:left w:val="none" w:sz="0" w:space="0" w:color="auto"/>
        <w:bottom w:val="none" w:sz="0" w:space="0" w:color="auto"/>
        <w:right w:val="none" w:sz="0" w:space="0" w:color="auto"/>
      </w:divBdr>
    </w:div>
    <w:div w:id="637884998">
      <w:bodyDiv w:val="1"/>
      <w:marLeft w:val="0"/>
      <w:marRight w:val="0"/>
      <w:marTop w:val="0"/>
      <w:marBottom w:val="0"/>
      <w:divBdr>
        <w:top w:val="none" w:sz="0" w:space="0" w:color="auto"/>
        <w:left w:val="none" w:sz="0" w:space="0" w:color="auto"/>
        <w:bottom w:val="none" w:sz="0" w:space="0" w:color="auto"/>
        <w:right w:val="none" w:sz="0" w:space="0" w:color="auto"/>
      </w:divBdr>
    </w:div>
    <w:div w:id="651445382">
      <w:bodyDiv w:val="1"/>
      <w:marLeft w:val="0"/>
      <w:marRight w:val="0"/>
      <w:marTop w:val="0"/>
      <w:marBottom w:val="0"/>
      <w:divBdr>
        <w:top w:val="none" w:sz="0" w:space="0" w:color="auto"/>
        <w:left w:val="none" w:sz="0" w:space="0" w:color="auto"/>
        <w:bottom w:val="none" w:sz="0" w:space="0" w:color="auto"/>
        <w:right w:val="none" w:sz="0" w:space="0" w:color="auto"/>
      </w:divBdr>
    </w:div>
    <w:div w:id="654451290">
      <w:bodyDiv w:val="1"/>
      <w:marLeft w:val="0"/>
      <w:marRight w:val="0"/>
      <w:marTop w:val="0"/>
      <w:marBottom w:val="0"/>
      <w:divBdr>
        <w:top w:val="none" w:sz="0" w:space="0" w:color="auto"/>
        <w:left w:val="none" w:sz="0" w:space="0" w:color="auto"/>
        <w:bottom w:val="none" w:sz="0" w:space="0" w:color="auto"/>
        <w:right w:val="none" w:sz="0" w:space="0" w:color="auto"/>
      </w:divBdr>
    </w:div>
    <w:div w:id="663167942">
      <w:bodyDiv w:val="1"/>
      <w:marLeft w:val="0"/>
      <w:marRight w:val="0"/>
      <w:marTop w:val="0"/>
      <w:marBottom w:val="0"/>
      <w:divBdr>
        <w:top w:val="none" w:sz="0" w:space="0" w:color="auto"/>
        <w:left w:val="none" w:sz="0" w:space="0" w:color="auto"/>
        <w:bottom w:val="none" w:sz="0" w:space="0" w:color="auto"/>
        <w:right w:val="none" w:sz="0" w:space="0" w:color="auto"/>
      </w:divBdr>
    </w:div>
    <w:div w:id="670987732">
      <w:bodyDiv w:val="1"/>
      <w:marLeft w:val="0"/>
      <w:marRight w:val="0"/>
      <w:marTop w:val="0"/>
      <w:marBottom w:val="0"/>
      <w:divBdr>
        <w:top w:val="none" w:sz="0" w:space="0" w:color="auto"/>
        <w:left w:val="none" w:sz="0" w:space="0" w:color="auto"/>
        <w:bottom w:val="none" w:sz="0" w:space="0" w:color="auto"/>
        <w:right w:val="none" w:sz="0" w:space="0" w:color="auto"/>
      </w:divBdr>
    </w:div>
    <w:div w:id="681057162">
      <w:bodyDiv w:val="1"/>
      <w:marLeft w:val="0"/>
      <w:marRight w:val="0"/>
      <w:marTop w:val="0"/>
      <w:marBottom w:val="0"/>
      <w:divBdr>
        <w:top w:val="none" w:sz="0" w:space="0" w:color="auto"/>
        <w:left w:val="none" w:sz="0" w:space="0" w:color="auto"/>
        <w:bottom w:val="none" w:sz="0" w:space="0" w:color="auto"/>
        <w:right w:val="none" w:sz="0" w:space="0" w:color="auto"/>
      </w:divBdr>
    </w:div>
    <w:div w:id="690298233">
      <w:bodyDiv w:val="1"/>
      <w:marLeft w:val="0"/>
      <w:marRight w:val="0"/>
      <w:marTop w:val="0"/>
      <w:marBottom w:val="0"/>
      <w:divBdr>
        <w:top w:val="none" w:sz="0" w:space="0" w:color="auto"/>
        <w:left w:val="none" w:sz="0" w:space="0" w:color="auto"/>
        <w:bottom w:val="none" w:sz="0" w:space="0" w:color="auto"/>
        <w:right w:val="none" w:sz="0" w:space="0" w:color="auto"/>
      </w:divBdr>
    </w:div>
    <w:div w:id="694889526">
      <w:bodyDiv w:val="1"/>
      <w:marLeft w:val="0"/>
      <w:marRight w:val="0"/>
      <w:marTop w:val="0"/>
      <w:marBottom w:val="0"/>
      <w:divBdr>
        <w:top w:val="none" w:sz="0" w:space="0" w:color="auto"/>
        <w:left w:val="none" w:sz="0" w:space="0" w:color="auto"/>
        <w:bottom w:val="none" w:sz="0" w:space="0" w:color="auto"/>
        <w:right w:val="none" w:sz="0" w:space="0" w:color="auto"/>
      </w:divBdr>
    </w:div>
    <w:div w:id="699865920">
      <w:bodyDiv w:val="1"/>
      <w:marLeft w:val="0"/>
      <w:marRight w:val="0"/>
      <w:marTop w:val="0"/>
      <w:marBottom w:val="0"/>
      <w:divBdr>
        <w:top w:val="none" w:sz="0" w:space="0" w:color="auto"/>
        <w:left w:val="none" w:sz="0" w:space="0" w:color="auto"/>
        <w:bottom w:val="none" w:sz="0" w:space="0" w:color="auto"/>
        <w:right w:val="none" w:sz="0" w:space="0" w:color="auto"/>
      </w:divBdr>
    </w:div>
    <w:div w:id="708605105">
      <w:bodyDiv w:val="1"/>
      <w:marLeft w:val="0"/>
      <w:marRight w:val="0"/>
      <w:marTop w:val="0"/>
      <w:marBottom w:val="0"/>
      <w:divBdr>
        <w:top w:val="none" w:sz="0" w:space="0" w:color="auto"/>
        <w:left w:val="none" w:sz="0" w:space="0" w:color="auto"/>
        <w:bottom w:val="none" w:sz="0" w:space="0" w:color="auto"/>
        <w:right w:val="none" w:sz="0" w:space="0" w:color="auto"/>
      </w:divBdr>
    </w:div>
    <w:div w:id="714811484">
      <w:bodyDiv w:val="1"/>
      <w:marLeft w:val="0"/>
      <w:marRight w:val="0"/>
      <w:marTop w:val="0"/>
      <w:marBottom w:val="0"/>
      <w:divBdr>
        <w:top w:val="none" w:sz="0" w:space="0" w:color="auto"/>
        <w:left w:val="none" w:sz="0" w:space="0" w:color="auto"/>
        <w:bottom w:val="none" w:sz="0" w:space="0" w:color="auto"/>
        <w:right w:val="none" w:sz="0" w:space="0" w:color="auto"/>
      </w:divBdr>
    </w:div>
    <w:div w:id="716203420">
      <w:bodyDiv w:val="1"/>
      <w:marLeft w:val="0"/>
      <w:marRight w:val="0"/>
      <w:marTop w:val="0"/>
      <w:marBottom w:val="0"/>
      <w:divBdr>
        <w:top w:val="none" w:sz="0" w:space="0" w:color="auto"/>
        <w:left w:val="none" w:sz="0" w:space="0" w:color="auto"/>
        <w:bottom w:val="none" w:sz="0" w:space="0" w:color="auto"/>
        <w:right w:val="none" w:sz="0" w:space="0" w:color="auto"/>
      </w:divBdr>
    </w:div>
    <w:div w:id="723409833">
      <w:bodyDiv w:val="1"/>
      <w:marLeft w:val="0"/>
      <w:marRight w:val="0"/>
      <w:marTop w:val="0"/>
      <w:marBottom w:val="0"/>
      <w:divBdr>
        <w:top w:val="none" w:sz="0" w:space="0" w:color="auto"/>
        <w:left w:val="none" w:sz="0" w:space="0" w:color="auto"/>
        <w:bottom w:val="none" w:sz="0" w:space="0" w:color="auto"/>
        <w:right w:val="none" w:sz="0" w:space="0" w:color="auto"/>
      </w:divBdr>
    </w:div>
    <w:div w:id="729153736">
      <w:bodyDiv w:val="1"/>
      <w:marLeft w:val="0"/>
      <w:marRight w:val="0"/>
      <w:marTop w:val="0"/>
      <w:marBottom w:val="0"/>
      <w:divBdr>
        <w:top w:val="none" w:sz="0" w:space="0" w:color="auto"/>
        <w:left w:val="none" w:sz="0" w:space="0" w:color="auto"/>
        <w:bottom w:val="none" w:sz="0" w:space="0" w:color="auto"/>
        <w:right w:val="none" w:sz="0" w:space="0" w:color="auto"/>
      </w:divBdr>
    </w:div>
    <w:div w:id="731731600">
      <w:bodyDiv w:val="1"/>
      <w:marLeft w:val="0"/>
      <w:marRight w:val="0"/>
      <w:marTop w:val="0"/>
      <w:marBottom w:val="0"/>
      <w:divBdr>
        <w:top w:val="none" w:sz="0" w:space="0" w:color="auto"/>
        <w:left w:val="none" w:sz="0" w:space="0" w:color="auto"/>
        <w:bottom w:val="none" w:sz="0" w:space="0" w:color="auto"/>
        <w:right w:val="none" w:sz="0" w:space="0" w:color="auto"/>
      </w:divBdr>
    </w:div>
    <w:div w:id="737438664">
      <w:bodyDiv w:val="1"/>
      <w:marLeft w:val="0"/>
      <w:marRight w:val="0"/>
      <w:marTop w:val="0"/>
      <w:marBottom w:val="0"/>
      <w:divBdr>
        <w:top w:val="none" w:sz="0" w:space="0" w:color="auto"/>
        <w:left w:val="none" w:sz="0" w:space="0" w:color="auto"/>
        <w:bottom w:val="none" w:sz="0" w:space="0" w:color="auto"/>
        <w:right w:val="none" w:sz="0" w:space="0" w:color="auto"/>
      </w:divBdr>
    </w:div>
    <w:div w:id="752556491">
      <w:bodyDiv w:val="1"/>
      <w:marLeft w:val="0"/>
      <w:marRight w:val="0"/>
      <w:marTop w:val="0"/>
      <w:marBottom w:val="0"/>
      <w:divBdr>
        <w:top w:val="none" w:sz="0" w:space="0" w:color="auto"/>
        <w:left w:val="none" w:sz="0" w:space="0" w:color="auto"/>
        <w:bottom w:val="none" w:sz="0" w:space="0" w:color="auto"/>
        <w:right w:val="none" w:sz="0" w:space="0" w:color="auto"/>
      </w:divBdr>
    </w:div>
    <w:div w:id="758867352">
      <w:bodyDiv w:val="1"/>
      <w:marLeft w:val="0"/>
      <w:marRight w:val="0"/>
      <w:marTop w:val="0"/>
      <w:marBottom w:val="0"/>
      <w:divBdr>
        <w:top w:val="none" w:sz="0" w:space="0" w:color="auto"/>
        <w:left w:val="none" w:sz="0" w:space="0" w:color="auto"/>
        <w:bottom w:val="none" w:sz="0" w:space="0" w:color="auto"/>
        <w:right w:val="none" w:sz="0" w:space="0" w:color="auto"/>
      </w:divBdr>
    </w:div>
    <w:div w:id="759253213">
      <w:bodyDiv w:val="1"/>
      <w:marLeft w:val="0"/>
      <w:marRight w:val="0"/>
      <w:marTop w:val="0"/>
      <w:marBottom w:val="0"/>
      <w:divBdr>
        <w:top w:val="none" w:sz="0" w:space="0" w:color="auto"/>
        <w:left w:val="none" w:sz="0" w:space="0" w:color="auto"/>
        <w:bottom w:val="none" w:sz="0" w:space="0" w:color="auto"/>
        <w:right w:val="none" w:sz="0" w:space="0" w:color="auto"/>
      </w:divBdr>
    </w:div>
    <w:div w:id="760182360">
      <w:bodyDiv w:val="1"/>
      <w:marLeft w:val="0"/>
      <w:marRight w:val="0"/>
      <w:marTop w:val="0"/>
      <w:marBottom w:val="0"/>
      <w:divBdr>
        <w:top w:val="none" w:sz="0" w:space="0" w:color="auto"/>
        <w:left w:val="none" w:sz="0" w:space="0" w:color="auto"/>
        <w:bottom w:val="none" w:sz="0" w:space="0" w:color="auto"/>
        <w:right w:val="none" w:sz="0" w:space="0" w:color="auto"/>
      </w:divBdr>
    </w:div>
    <w:div w:id="762840654">
      <w:bodyDiv w:val="1"/>
      <w:marLeft w:val="0"/>
      <w:marRight w:val="0"/>
      <w:marTop w:val="0"/>
      <w:marBottom w:val="0"/>
      <w:divBdr>
        <w:top w:val="none" w:sz="0" w:space="0" w:color="auto"/>
        <w:left w:val="none" w:sz="0" w:space="0" w:color="auto"/>
        <w:bottom w:val="none" w:sz="0" w:space="0" w:color="auto"/>
        <w:right w:val="none" w:sz="0" w:space="0" w:color="auto"/>
      </w:divBdr>
    </w:div>
    <w:div w:id="784349451">
      <w:bodyDiv w:val="1"/>
      <w:marLeft w:val="0"/>
      <w:marRight w:val="0"/>
      <w:marTop w:val="0"/>
      <w:marBottom w:val="0"/>
      <w:divBdr>
        <w:top w:val="none" w:sz="0" w:space="0" w:color="auto"/>
        <w:left w:val="none" w:sz="0" w:space="0" w:color="auto"/>
        <w:bottom w:val="none" w:sz="0" w:space="0" w:color="auto"/>
        <w:right w:val="none" w:sz="0" w:space="0" w:color="auto"/>
      </w:divBdr>
    </w:div>
    <w:div w:id="788351549">
      <w:bodyDiv w:val="1"/>
      <w:marLeft w:val="0"/>
      <w:marRight w:val="0"/>
      <w:marTop w:val="0"/>
      <w:marBottom w:val="0"/>
      <w:divBdr>
        <w:top w:val="none" w:sz="0" w:space="0" w:color="auto"/>
        <w:left w:val="none" w:sz="0" w:space="0" w:color="auto"/>
        <w:bottom w:val="none" w:sz="0" w:space="0" w:color="auto"/>
        <w:right w:val="none" w:sz="0" w:space="0" w:color="auto"/>
      </w:divBdr>
    </w:div>
    <w:div w:id="802507712">
      <w:bodyDiv w:val="1"/>
      <w:marLeft w:val="0"/>
      <w:marRight w:val="0"/>
      <w:marTop w:val="0"/>
      <w:marBottom w:val="0"/>
      <w:divBdr>
        <w:top w:val="none" w:sz="0" w:space="0" w:color="auto"/>
        <w:left w:val="none" w:sz="0" w:space="0" w:color="auto"/>
        <w:bottom w:val="none" w:sz="0" w:space="0" w:color="auto"/>
        <w:right w:val="none" w:sz="0" w:space="0" w:color="auto"/>
      </w:divBdr>
    </w:div>
    <w:div w:id="804738712">
      <w:bodyDiv w:val="1"/>
      <w:marLeft w:val="0"/>
      <w:marRight w:val="0"/>
      <w:marTop w:val="0"/>
      <w:marBottom w:val="0"/>
      <w:divBdr>
        <w:top w:val="none" w:sz="0" w:space="0" w:color="auto"/>
        <w:left w:val="none" w:sz="0" w:space="0" w:color="auto"/>
        <w:bottom w:val="none" w:sz="0" w:space="0" w:color="auto"/>
        <w:right w:val="none" w:sz="0" w:space="0" w:color="auto"/>
      </w:divBdr>
    </w:div>
    <w:div w:id="807355928">
      <w:bodyDiv w:val="1"/>
      <w:marLeft w:val="0"/>
      <w:marRight w:val="0"/>
      <w:marTop w:val="0"/>
      <w:marBottom w:val="0"/>
      <w:divBdr>
        <w:top w:val="none" w:sz="0" w:space="0" w:color="auto"/>
        <w:left w:val="none" w:sz="0" w:space="0" w:color="auto"/>
        <w:bottom w:val="none" w:sz="0" w:space="0" w:color="auto"/>
        <w:right w:val="none" w:sz="0" w:space="0" w:color="auto"/>
      </w:divBdr>
    </w:div>
    <w:div w:id="826242328">
      <w:bodyDiv w:val="1"/>
      <w:marLeft w:val="0"/>
      <w:marRight w:val="0"/>
      <w:marTop w:val="0"/>
      <w:marBottom w:val="0"/>
      <w:divBdr>
        <w:top w:val="none" w:sz="0" w:space="0" w:color="auto"/>
        <w:left w:val="none" w:sz="0" w:space="0" w:color="auto"/>
        <w:bottom w:val="none" w:sz="0" w:space="0" w:color="auto"/>
        <w:right w:val="none" w:sz="0" w:space="0" w:color="auto"/>
      </w:divBdr>
    </w:div>
    <w:div w:id="827750251">
      <w:bodyDiv w:val="1"/>
      <w:marLeft w:val="0"/>
      <w:marRight w:val="0"/>
      <w:marTop w:val="0"/>
      <w:marBottom w:val="0"/>
      <w:divBdr>
        <w:top w:val="none" w:sz="0" w:space="0" w:color="auto"/>
        <w:left w:val="none" w:sz="0" w:space="0" w:color="auto"/>
        <w:bottom w:val="none" w:sz="0" w:space="0" w:color="auto"/>
        <w:right w:val="none" w:sz="0" w:space="0" w:color="auto"/>
      </w:divBdr>
    </w:div>
    <w:div w:id="904685331">
      <w:bodyDiv w:val="1"/>
      <w:marLeft w:val="0"/>
      <w:marRight w:val="0"/>
      <w:marTop w:val="0"/>
      <w:marBottom w:val="0"/>
      <w:divBdr>
        <w:top w:val="none" w:sz="0" w:space="0" w:color="auto"/>
        <w:left w:val="none" w:sz="0" w:space="0" w:color="auto"/>
        <w:bottom w:val="none" w:sz="0" w:space="0" w:color="auto"/>
        <w:right w:val="none" w:sz="0" w:space="0" w:color="auto"/>
      </w:divBdr>
    </w:div>
    <w:div w:id="909584259">
      <w:bodyDiv w:val="1"/>
      <w:marLeft w:val="0"/>
      <w:marRight w:val="0"/>
      <w:marTop w:val="0"/>
      <w:marBottom w:val="0"/>
      <w:divBdr>
        <w:top w:val="none" w:sz="0" w:space="0" w:color="auto"/>
        <w:left w:val="none" w:sz="0" w:space="0" w:color="auto"/>
        <w:bottom w:val="none" w:sz="0" w:space="0" w:color="auto"/>
        <w:right w:val="none" w:sz="0" w:space="0" w:color="auto"/>
      </w:divBdr>
    </w:div>
    <w:div w:id="923107222">
      <w:bodyDiv w:val="1"/>
      <w:marLeft w:val="0"/>
      <w:marRight w:val="0"/>
      <w:marTop w:val="0"/>
      <w:marBottom w:val="0"/>
      <w:divBdr>
        <w:top w:val="none" w:sz="0" w:space="0" w:color="auto"/>
        <w:left w:val="none" w:sz="0" w:space="0" w:color="auto"/>
        <w:bottom w:val="none" w:sz="0" w:space="0" w:color="auto"/>
        <w:right w:val="none" w:sz="0" w:space="0" w:color="auto"/>
      </w:divBdr>
    </w:div>
    <w:div w:id="937444304">
      <w:bodyDiv w:val="1"/>
      <w:marLeft w:val="0"/>
      <w:marRight w:val="0"/>
      <w:marTop w:val="0"/>
      <w:marBottom w:val="0"/>
      <w:divBdr>
        <w:top w:val="none" w:sz="0" w:space="0" w:color="auto"/>
        <w:left w:val="none" w:sz="0" w:space="0" w:color="auto"/>
        <w:bottom w:val="none" w:sz="0" w:space="0" w:color="auto"/>
        <w:right w:val="none" w:sz="0" w:space="0" w:color="auto"/>
      </w:divBdr>
    </w:div>
    <w:div w:id="951549943">
      <w:bodyDiv w:val="1"/>
      <w:marLeft w:val="0"/>
      <w:marRight w:val="0"/>
      <w:marTop w:val="0"/>
      <w:marBottom w:val="0"/>
      <w:divBdr>
        <w:top w:val="none" w:sz="0" w:space="0" w:color="auto"/>
        <w:left w:val="none" w:sz="0" w:space="0" w:color="auto"/>
        <w:bottom w:val="none" w:sz="0" w:space="0" w:color="auto"/>
        <w:right w:val="none" w:sz="0" w:space="0" w:color="auto"/>
      </w:divBdr>
    </w:div>
    <w:div w:id="961496919">
      <w:bodyDiv w:val="1"/>
      <w:marLeft w:val="0"/>
      <w:marRight w:val="0"/>
      <w:marTop w:val="0"/>
      <w:marBottom w:val="0"/>
      <w:divBdr>
        <w:top w:val="none" w:sz="0" w:space="0" w:color="auto"/>
        <w:left w:val="none" w:sz="0" w:space="0" w:color="auto"/>
        <w:bottom w:val="none" w:sz="0" w:space="0" w:color="auto"/>
        <w:right w:val="none" w:sz="0" w:space="0" w:color="auto"/>
      </w:divBdr>
    </w:div>
    <w:div w:id="968508558">
      <w:bodyDiv w:val="1"/>
      <w:marLeft w:val="0"/>
      <w:marRight w:val="0"/>
      <w:marTop w:val="0"/>
      <w:marBottom w:val="0"/>
      <w:divBdr>
        <w:top w:val="none" w:sz="0" w:space="0" w:color="auto"/>
        <w:left w:val="none" w:sz="0" w:space="0" w:color="auto"/>
        <w:bottom w:val="none" w:sz="0" w:space="0" w:color="auto"/>
        <w:right w:val="none" w:sz="0" w:space="0" w:color="auto"/>
      </w:divBdr>
    </w:div>
    <w:div w:id="970212125">
      <w:bodyDiv w:val="1"/>
      <w:marLeft w:val="0"/>
      <w:marRight w:val="0"/>
      <w:marTop w:val="0"/>
      <w:marBottom w:val="0"/>
      <w:divBdr>
        <w:top w:val="none" w:sz="0" w:space="0" w:color="auto"/>
        <w:left w:val="none" w:sz="0" w:space="0" w:color="auto"/>
        <w:bottom w:val="none" w:sz="0" w:space="0" w:color="auto"/>
        <w:right w:val="none" w:sz="0" w:space="0" w:color="auto"/>
      </w:divBdr>
    </w:div>
    <w:div w:id="981082585">
      <w:bodyDiv w:val="1"/>
      <w:marLeft w:val="0"/>
      <w:marRight w:val="0"/>
      <w:marTop w:val="0"/>
      <w:marBottom w:val="0"/>
      <w:divBdr>
        <w:top w:val="none" w:sz="0" w:space="0" w:color="auto"/>
        <w:left w:val="none" w:sz="0" w:space="0" w:color="auto"/>
        <w:bottom w:val="none" w:sz="0" w:space="0" w:color="auto"/>
        <w:right w:val="none" w:sz="0" w:space="0" w:color="auto"/>
      </w:divBdr>
    </w:div>
    <w:div w:id="989485047">
      <w:bodyDiv w:val="1"/>
      <w:marLeft w:val="0"/>
      <w:marRight w:val="0"/>
      <w:marTop w:val="0"/>
      <w:marBottom w:val="0"/>
      <w:divBdr>
        <w:top w:val="none" w:sz="0" w:space="0" w:color="auto"/>
        <w:left w:val="none" w:sz="0" w:space="0" w:color="auto"/>
        <w:bottom w:val="none" w:sz="0" w:space="0" w:color="auto"/>
        <w:right w:val="none" w:sz="0" w:space="0" w:color="auto"/>
      </w:divBdr>
    </w:div>
    <w:div w:id="991912411">
      <w:bodyDiv w:val="1"/>
      <w:marLeft w:val="0"/>
      <w:marRight w:val="0"/>
      <w:marTop w:val="0"/>
      <w:marBottom w:val="0"/>
      <w:divBdr>
        <w:top w:val="none" w:sz="0" w:space="0" w:color="auto"/>
        <w:left w:val="none" w:sz="0" w:space="0" w:color="auto"/>
        <w:bottom w:val="none" w:sz="0" w:space="0" w:color="auto"/>
        <w:right w:val="none" w:sz="0" w:space="0" w:color="auto"/>
      </w:divBdr>
    </w:div>
    <w:div w:id="999701011">
      <w:bodyDiv w:val="1"/>
      <w:marLeft w:val="0"/>
      <w:marRight w:val="0"/>
      <w:marTop w:val="0"/>
      <w:marBottom w:val="0"/>
      <w:divBdr>
        <w:top w:val="none" w:sz="0" w:space="0" w:color="auto"/>
        <w:left w:val="none" w:sz="0" w:space="0" w:color="auto"/>
        <w:bottom w:val="none" w:sz="0" w:space="0" w:color="auto"/>
        <w:right w:val="none" w:sz="0" w:space="0" w:color="auto"/>
      </w:divBdr>
    </w:div>
    <w:div w:id="1012225870">
      <w:bodyDiv w:val="1"/>
      <w:marLeft w:val="0"/>
      <w:marRight w:val="0"/>
      <w:marTop w:val="0"/>
      <w:marBottom w:val="0"/>
      <w:divBdr>
        <w:top w:val="none" w:sz="0" w:space="0" w:color="auto"/>
        <w:left w:val="none" w:sz="0" w:space="0" w:color="auto"/>
        <w:bottom w:val="none" w:sz="0" w:space="0" w:color="auto"/>
        <w:right w:val="none" w:sz="0" w:space="0" w:color="auto"/>
      </w:divBdr>
    </w:div>
    <w:div w:id="1012798529">
      <w:bodyDiv w:val="1"/>
      <w:marLeft w:val="0"/>
      <w:marRight w:val="0"/>
      <w:marTop w:val="0"/>
      <w:marBottom w:val="0"/>
      <w:divBdr>
        <w:top w:val="none" w:sz="0" w:space="0" w:color="auto"/>
        <w:left w:val="none" w:sz="0" w:space="0" w:color="auto"/>
        <w:bottom w:val="none" w:sz="0" w:space="0" w:color="auto"/>
        <w:right w:val="none" w:sz="0" w:space="0" w:color="auto"/>
      </w:divBdr>
    </w:div>
    <w:div w:id="1017775183">
      <w:bodyDiv w:val="1"/>
      <w:marLeft w:val="0"/>
      <w:marRight w:val="0"/>
      <w:marTop w:val="0"/>
      <w:marBottom w:val="0"/>
      <w:divBdr>
        <w:top w:val="none" w:sz="0" w:space="0" w:color="auto"/>
        <w:left w:val="none" w:sz="0" w:space="0" w:color="auto"/>
        <w:bottom w:val="none" w:sz="0" w:space="0" w:color="auto"/>
        <w:right w:val="none" w:sz="0" w:space="0" w:color="auto"/>
      </w:divBdr>
    </w:div>
    <w:div w:id="1027833401">
      <w:bodyDiv w:val="1"/>
      <w:marLeft w:val="0"/>
      <w:marRight w:val="0"/>
      <w:marTop w:val="0"/>
      <w:marBottom w:val="0"/>
      <w:divBdr>
        <w:top w:val="none" w:sz="0" w:space="0" w:color="auto"/>
        <w:left w:val="none" w:sz="0" w:space="0" w:color="auto"/>
        <w:bottom w:val="none" w:sz="0" w:space="0" w:color="auto"/>
        <w:right w:val="none" w:sz="0" w:space="0" w:color="auto"/>
      </w:divBdr>
    </w:div>
    <w:div w:id="1028214163">
      <w:bodyDiv w:val="1"/>
      <w:marLeft w:val="0"/>
      <w:marRight w:val="0"/>
      <w:marTop w:val="0"/>
      <w:marBottom w:val="0"/>
      <w:divBdr>
        <w:top w:val="none" w:sz="0" w:space="0" w:color="auto"/>
        <w:left w:val="none" w:sz="0" w:space="0" w:color="auto"/>
        <w:bottom w:val="none" w:sz="0" w:space="0" w:color="auto"/>
        <w:right w:val="none" w:sz="0" w:space="0" w:color="auto"/>
      </w:divBdr>
    </w:div>
    <w:div w:id="1038118259">
      <w:bodyDiv w:val="1"/>
      <w:marLeft w:val="0"/>
      <w:marRight w:val="0"/>
      <w:marTop w:val="0"/>
      <w:marBottom w:val="0"/>
      <w:divBdr>
        <w:top w:val="none" w:sz="0" w:space="0" w:color="auto"/>
        <w:left w:val="none" w:sz="0" w:space="0" w:color="auto"/>
        <w:bottom w:val="none" w:sz="0" w:space="0" w:color="auto"/>
        <w:right w:val="none" w:sz="0" w:space="0" w:color="auto"/>
      </w:divBdr>
    </w:div>
    <w:div w:id="1038893456">
      <w:bodyDiv w:val="1"/>
      <w:marLeft w:val="0"/>
      <w:marRight w:val="0"/>
      <w:marTop w:val="0"/>
      <w:marBottom w:val="0"/>
      <w:divBdr>
        <w:top w:val="none" w:sz="0" w:space="0" w:color="auto"/>
        <w:left w:val="none" w:sz="0" w:space="0" w:color="auto"/>
        <w:bottom w:val="none" w:sz="0" w:space="0" w:color="auto"/>
        <w:right w:val="none" w:sz="0" w:space="0" w:color="auto"/>
      </w:divBdr>
    </w:div>
    <w:div w:id="1038967861">
      <w:bodyDiv w:val="1"/>
      <w:marLeft w:val="0"/>
      <w:marRight w:val="0"/>
      <w:marTop w:val="0"/>
      <w:marBottom w:val="0"/>
      <w:divBdr>
        <w:top w:val="none" w:sz="0" w:space="0" w:color="auto"/>
        <w:left w:val="none" w:sz="0" w:space="0" w:color="auto"/>
        <w:bottom w:val="none" w:sz="0" w:space="0" w:color="auto"/>
        <w:right w:val="none" w:sz="0" w:space="0" w:color="auto"/>
      </w:divBdr>
    </w:div>
    <w:div w:id="1040474097">
      <w:bodyDiv w:val="1"/>
      <w:marLeft w:val="0"/>
      <w:marRight w:val="0"/>
      <w:marTop w:val="0"/>
      <w:marBottom w:val="0"/>
      <w:divBdr>
        <w:top w:val="none" w:sz="0" w:space="0" w:color="auto"/>
        <w:left w:val="none" w:sz="0" w:space="0" w:color="auto"/>
        <w:bottom w:val="none" w:sz="0" w:space="0" w:color="auto"/>
        <w:right w:val="none" w:sz="0" w:space="0" w:color="auto"/>
      </w:divBdr>
    </w:div>
    <w:div w:id="1062480105">
      <w:bodyDiv w:val="1"/>
      <w:marLeft w:val="0"/>
      <w:marRight w:val="0"/>
      <w:marTop w:val="0"/>
      <w:marBottom w:val="0"/>
      <w:divBdr>
        <w:top w:val="none" w:sz="0" w:space="0" w:color="auto"/>
        <w:left w:val="none" w:sz="0" w:space="0" w:color="auto"/>
        <w:bottom w:val="none" w:sz="0" w:space="0" w:color="auto"/>
        <w:right w:val="none" w:sz="0" w:space="0" w:color="auto"/>
      </w:divBdr>
    </w:div>
    <w:div w:id="1067873408">
      <w:bodyDiv w:val="1"/>
      <w:marLeft w:val="0"/>
      <w:marRight w:val="0"/>
      <w:marTop w:val="0"/>
      <w:marBottom w:val="0"/>
      <w:divBdr>
        <w:top w:val="none" w:sz="0" w:space="0" w:color="auto"/>
        <w:left w:val="none" w:sz="0" w:space="0" w:color="auto"/>
        <w:bottom w:val="none" w:sz="0" w:space="0" w:color="auto"/>
        <w:right w:val="none" w:sz="0" w:space="0" w:color="auto"/>
      </w:divBdr>
    </w:div>
    <w:div w:id="1073623028">
      <w:bodyDiv w:val="1"/>
      <w:marLeft w:val="0"/>
      <w:marRight w:val="0"/>
      <w:marTop w:val="0"/>
      <w:marBottom w:val="0"/>
      <w:divBdr>
        <w:top w:val="none" w:sz="0" w:space="0" w:color="auto"/>
        <w:left w:val="none" w:sz="0" w:space="0" w:color="auto"/>
        <w:bottom w:val="none" w:sz="0" w:space="0" w:color="auto"/>
        <w:right w:val="none" w:sz="0" w:space="0" w:color="auto"/>
      </w:divBdr>
    </w:div>
    <w:div w:id="1086073268">
      <w:bodyDiv w:val="1"/>
      <w:marLeft w:val="0"/>
      <w:marRight w:val="0"/>
      <w:marTop w:val="0"/>
      <w:marBottom w:val="0"/>
      <w:divBdr>
        <w:top w:val="none" w:sz="0" w:space="0" w:color="auto"/>
        <w:left w:val="none" w:sz="0" w:space="0" w:color="auto"/>
        <w:bottom w:val="none" w:sz="0" w:space="0" w:color="auto"/>
        <w:right w:val="none" w:sz="0" w:space="0" w:color="auto"/>
      </w:divBdr>
    </w:div>
    <w:div w:id="1091972589">
      <w:bodyDiv w:val="1"/>
      <w:marLeft w:val="0"/>
      <w:marRight w:val="0"/>
      <w:marTop w:val="0"/>
      <w:marBottom w:val="0"/>
      <w:divBdr>
        <w:top w:val="none" w:sz="0" w:space="0" w:color="auto"/>
        <w:left w:val="none" w:sz="0" w:space="0" w:color="auto"/>
        <w:bottom w:val="none" w:sz="0" w:space="0" w:color="auto"/>
        <w:right w:val="none" w:sz="0" w:space="0" w:color="auto"/>
      </w:divBdr>
    </w:div>
    <w:div w:id="1120106762">
      <w:bodyDiv w:val="1"/>
      <w:marLeft w:val="0"/>
      <w:marRight w:val="0"/>
      <w:marTop w:val="0"/>
      <w:marBottom w:val="0"/>
      <w:divBdr>
        <w:top w:val="none" w:sz="0" w:space="0" w:color="auto"/>
        <w:left w:val="none" w:sz="0" w:space="0" w:color="auto"/>
        <w:bottom w:val="none" w:sz="0" w:space="0" w:color="auto"/>
        <w:right w:val="none" w:sz="0" w:space="0" w:color="auto"/>
      </w:divBdr>
    </w:div>
    <w:div w:id="1126580350">
      <w:bodyDiv w:val="1"/>
      <w:marLeft w:val="0"/>
      <w:marRight w:val="0"/>
      <w:marTop w:val="0"/>
      <w:marBottom w:val="0"/>
      <w:divBdr>
        <w:top w:val="none" w:sz="0" w:space="0" w:color="auto"/>
        <w:left w:val="none" w:sz="0" w:space="0" w:color="auto"/>
        <w:bottom w:val="none" w:sz="0" w:space="0" w:color="auto"/>
        <w:right w:val="none" w:sz="0" w:space="0" w:color="auto"/>
      </w:divBdr>
    </w:div>
    <w:div w:id="1129275507">
      <w:bodyDiv w:val="1"/>
      <w:marLeft w:val="0"/>
      <w:marRight w:val="0"/>
      <w:marTop w:val="0"/>
      <w:marBottom w:val="0"/>
      <w:divBdr>
        <w:top w:val="none" w:sz="0" w:space="0" w:color="auto"/>
        <w:left w:val="none" w:sz="0" w:space="0" w:color="auto"/>
        <w:bottom w:val="none" w:sz="0" w:space="0" w:color="auto"/>
        <w:right w:val="none" w:sz="0" w:space="0" w:color="auto"/>
      </w:divBdr>
    </w:div>
    <w:div w:id="1129855724">
      <w:bodyDiv w:val="1"/>
      <w:marLeft w:val="0"/>
      <w:marRight w:val="0"/>
      <w:marTop w:val="0"/>
      <w:marBottom w:val="0"/>
      <w:divBdr>
        <w:top w:val="none" w:sz="0" w:space="0" w:color="auto"/>
        <w:left w:val="none" w:sz="0" w:space="0" w:color="auto"/>
        <w:bottom w:val="none" w:sz="0" w:space="0" w:color="auto"/>
        <w:right w:val="none" w:sz="0" w:space="0" w:color="auto"/>
      </w:divBdr>
    </w:div>
    <w:div w:id="1140220980">
      <w:bodyDiv w:val="1"/>
      <w:marLeft w:val="0"/>
      <w:marRight w:val="0"/>
      <w:marTop w:val="0"/>
      <w:marBottom w:val="0"/>
      <w:divBdr>
        <w:top w:val="none" w:sz="0" w:space="0" w:color="auto"/>
        <w:left w:val="none" w:sz="0" w:space="0" w:color="auto"/>
        <w:bottom w:val="none" w:sz="0" w:space="0" w:color="auto"/>
        <w:right w:val="none" w:sz="0" w:space="0" w:color="auto"/>
      </w:divBdr>
    </w:div>
    <w:div w:id="1145774933">
      <w:bodyDiv w:val="1"/>
      <w:marLeft w:val="0"/>
      <w:marRight w:val="0"/>
      <w:marTop w:val="0"/>
      <w:marBottom w:val="0"/>
      <w:divBdr>
        <w:top w:val="none" w:sz="0" w:space="0" w:color="auto"/>
        <w:left w:val="none" w:sz="0" w:space="0" w:color="auto"/>
        <w:bottom w:val="none" w:sz="0" w:space="0" w:color="auto"/>
        <w:right w:val="none" w:sz="0" w:space="0" w:color="auto"/>
      </w:divBdr>
    </w:div>
    <w:div w:id="1155754119">
      <w:bodyDiv w:val="1"/>
      <w:marLeft w:val="0"/>
      <w:marRight w:val="0"/>
      <w:marTop w:val="0"/>
      <w:marBottom w:val="0"/>
      <w:divBdr>
        <w:top w:val="none" w:sz="0" w:space="0" w:color="auto"/>
        <w:left w:val="none" w:sz="0" w:space="0" w:color="auto"/>
        <w:bottom w:val="none" w:sz="0" w:space="0" w:color="auto"/>
        <w:right w:val="none" w:sz="0" w:space="0" w:color="auto"/>
      </w:divBdr>
    </w:div>
    <w:div w:id="1176924965">
      <w:bodyDiv w:val="1"/>
      <w:marLeft w:val="0"/>
      <w:marRight w:val="0"/>
      <w:marTop w:val="0"/>
      <w:marBottom w:val="0"/>
      <w:divBdr>
        <w:top w:val="none" w:sz="0" w:space="0" w:color="auto"/>
        <w:left w:val="none" w:sz="0" w:space="0" w:color="auto"/>
        <w:bottom w:val="none" w:sz="0" w:space="0" w:color="auto"/>
        <w:right w:val="none" w:sz="0" w:space="0" w:color="auto"/>
      </w:divBdr>
    </w:div>
    <w:div w:id="1177623145">
      <w:bodyDiv w:val="1"/>
      <w:marLeft w:val="0"/>
      <w:marRight w:val="0"/>
      <w:marTop w:val="0"/>
      <w:marBottom w:val="0"/>
      <w:divBdr>
        <w:top w:val="none" w:sz="0" w:space="0" w:color="auto"/>
        <w:left w:val="none" w:sz="0" w:space="0" w:color="auto"/>
        <w:bottom w:val="none" w:sz="0" w:space="0" w:color="auto"/>
        <w:right w:val="none" w:sz="0" w:space="0" w:color="auto"/>
      </w:divBdr>
    </w:div>
    <w:div w:id="1177888087">
      <w:bodyDiv w:val="1"/>
      <w:marLeft w:val="0"/>
      <w:marRight w:val="0"/>
      <w:marTop w:val="0"/>
      <w:marBottom w:val="0"/>
      <w:divBdr>
        <w:top w:val="none" w:sz="0" w:space="0" w:color="auto"/>
        <w:left w:val="none" w:sz="0" w:space="0" w:color="auto"/>
        <w:bottom w:val="none" w:sz="0" w:space="0" w:color="auto"/>
        <w:right w:val="none" w:sz="0" w:space="0" w:color="auto"/>
      </w:divBdr>
    </w:div>
    <w:div w:id="1187327238">
      <w:bodyDiv w:val="1"/>
      <w:marLeft w:val="0"/>
      <w:marRight w:val="0"/>
      <w:marTop w:val="0"/>
      <w:marBottom w:val="0"/>
      <w:divBdr>
        <w:top w:val="none" w:sz="0" w:space="0" w:color="auto"/>
        <w:left w:val="none" w:sz="0" w:space="0" w:color="auto"/>
        <w:bottom w:val="none" w:sz="0" w:space="0" w:color="auto"/>
        <w:right w:val="none" w:sz="0" w:space="0" w:color="auto"/>
      </w:divBdr>
    </w:div>
    <w:div w:id="1195072819">
      <w:bodyDiv w:val="1"/>
      <w:marLeft w:val="0"/>
      <w:marRight w:val="0"/>
      <w:marTop w:val="0"/>
      <w:marBottom w:val="0"/>
      <w:divBdr>
        <w:top w:val="none" w:sz="0" w:space="0" w:color="auto"/>
        <w:left w:val="none" w:sz="0" w:space="0" w:color="auto"/>
        <w:bottom w:val="none" w:sz="0" w:space="0" w:color="auto"/>
        <w:right w:val="none" w:sz="0" w:space="0" w:color="auto"/>
      </w:divBdr>
    </w:div>
    <w:div w:id="1202479816">
      <w:bodyDiv w:val="1"/>
      <w:marLeft w:val="0"/>
      <w:marRight w:val="0"/>
      <w:marTop w:val="0"/>
      <w:marBottom w:val="0"/>
      <w:divBdr>
        <w:top w:val="none" w:sz="0" w:space="0" w:color="auto"/>
        <w:left w:val="none" w:sz="0" w:space="0" w:color="auto"/>
        <w:bottom w:val="none" w:sz="0" w:space="0" w:color="auto"/>
        <w:right w:val="none" w:sz="0" w:space="0" w:color="auto"/>
      </w:divBdr>
      <w:divsChild>
        <w:div w:id="2088725019">
          <w:marLeft w:val="0"/>
          <w:marRight w:val="0"/>
          <w:marTop w:val="0"/>
          <w:marBottom w:val="0"/>
          <w:divBdr>
            <w:top w:val="none" w:sz="0" w:space="0" w:color="auto"/>
            <w:left w:val="none" w:sz="0" w:space="0" w:color="auto"/>
            <w:bottom w:val="none" w:sz="0" w:space="0" w:color="auto"/>
            <w:right w:val="none" w:sz="0" w:space="0" w:color="auto"/>
          </w:divBdr>
          <w:divsChild>
            <w:div w:id="313410671">
              <w:marLeft w:val="-390"/>
              <w:marRight w:val="-390"/>
              <w:marTop w:val="0"/>
              <w:marBottom w:val="360"/>
              <w:divBdr>
                <w:top w:val="none" w:sz="0" w:space="0" w:color="auto"/>
                <w:left w:val="none" w:sz="0" w:space="0" w:color="auto"/>
                <w:bottom w:val="single" w:sz="6" w:space="18" w:color="EBEBEB"/>
                <w:right w:val="none" w:sz="0" w:space="0" w:color="auto"/>
              </w:divBdr>
              <w:divsChild>
                <w:div w:id="1656379011">
                  <w:marLeft w:val="0"/>
                  <w:marRight w:val="0"/>
                  <w:marTop w:val="144"/>
                  <w:marBottom w:val="144"/>
                  <w:divBdr>
                    <w:top w:val="none" w:sz="0" w:space="0" w:color="auto"/>
                    <w:left w:val="none" w:sz="0" w:space="0" w:color="auto"/>
                    <w:bottom w:val="none" w:sz="0" w:space="0" w:color="auto"/>
                    <w:right w:val="none" w:sz="0" w:space="0" w:color="auto"/>
                  </w:divBdr>
                  <w:divsChild>
                    <w:div w:id="556162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6335666">
      <w:bodyDiv w:val="1"/>
      <w:marLeft w:val="0"/>
      <w:marRight w:val="0"/>
      <w:marTop w:val="0"/>
      <w:marBottom w:val="0"/>
      <w:divBdr>
        <w:top w:val="none" w:sz="0" w:space="0" w:color="auto"/>
        <w:left w:val="none" w:sz="0" w:space="0" w:color="auto"/>
        <w:bottom w:val="none" w:sz="0" w:space="0" w:color="auto"/>
        <w:right w:val="none" w:sz="0" w:space="0" w:color="auto"/>
      </w:divBdr>
    </w:div>
    <w:div w:id="1218400332">
      <w:bodyDiv w:val="1"/>
      <w:marLeft w:val="0"/>
      <w:marRight w:val="0"/>
      <w:marTop w:val="0"/>
      <w:marBottom w:val="0"/>
      <w:divBdr>
        <w:top w:val="none" w:sz="0" w:space="0" w:color="auto"/>
        <w:left w:val="none" w:sz="0" w:space="0" w:color="auto"/>
        <w:bottom w:val="none" w:sz="0" w:space="0" w:color="auto"/>
        <w:right w:val="none" w:sz="0" w:space="0" w:color="auto"/>
      </w:divBdr>
    </w:div>
    <w:div w:id="1218589804">
      <w:bodyDiv w:val="1"/>
      <w:marLeft w:val="0"/>
      <w:marRight w:val="0"/>
      <w:marTop w:val="0"/>
      <w:marBottom w:val="0"/>
      <w:divBdr>
        <w:top w:val="none" w:sz="0" w:space="0" w:color="auto"/>
        <w:left w:val="none" w:sz="0" w:space="0" w:color="auto"/>
        <w:bottom w:val="none" w:sz="0" w:space="0" w:color="auto"/>
        <w:right w:val="none" w:sz="0" w:space="0" w:color="auto"/>
      </w:divBdr>
    </w:div>
    <w:div w:id="1239827661">
      <w:bodyDiv w:val="1"/>
      <w:marLeft w:val="0"/>
      <w:marRight w:val="0"/>
      <w:marTop w:val="0"/>
      <w:marBottom w:val="0"/>
      <w:divBdr>
        <w:top w:val="none" w:sz="0" w:space="0" w:color="auto"/>
        <w:left w:val="none" w:sz="0" w:space="0" w:color="auto"/>
        <w:bottom w:val="none" w:sz="0" w:space="0" w:color="auto"/>
        <w:right w:val="none" w:sz="0" w:space="0" w:color="auto"/>
      </w:divBdr>
    </w:div>
    <w:div w:id="1249801850">
      <w:bodyDiv w:val="1"/>
      <w:marLeft w:val="0"/>
      <w:marRight w:val="0"/>
      <w:marTop w:val="0"/>
      <w:marBottom w:val="0"/>
      <w:divBdr>
        <w:top w:val="none" w:sz="0" w:space="0" w:color="auto"/>
        <w:left w:val="none" w:sz="0" w:space="0" w:color="auto"/>
        <w:bottom w:val="none" w:sz="0" w:space="0" w:color="auto"/>
        <w:right w:val="none" w:sz="0" w:space="0" w:color="auto"/>
      </w:divBdr>
    </w:div>
    <w:div w:id="1267271664">
      <w:bodyDiv w:val="1"/>
      <w:marLeft w:val="0"/>
      <w:marRight w:val="0"/>
      <w:marTop w:val="0"/>
      <w:marBottom w:val="0"/>
      <w:divBdr>
        <w:top w:val="none" w:sz="0" w:space="0" w:color="auto"/>
        <w:left w:val="none" w:sz="0" w:space="0" w:color="auto"/>
        <w:bottom w:val="none" w:sz="0" w:space="0" w:color="auto"/>
        <w:right w:val="none" w:sz="0" w:space="0" w:color="auto"/>
      </w:divBdr>
    </w:div>
    <w:div w:id="1269964183">
      <w:bodyDiv w:val="1"/>
      <w:marLeft w:val="0"/>
      <w:marRight w:val="0"/>
      <w:marTop w:val="0"/>
      <w:marBottom w:val="0"/>
      <w:divBdr>
        <w:top w:val="none" w:sz="0" w:space="0" w:color="auto"/>
        <w:left w:val="none" w:sz="0" w:space="0" w:color="auto"/>
        <w:bottom w:val="none" w:sz="0" w:space="0" w:color="auto"/>
        <w:right w:val="none" w:sz="0" w:space="0" w:color="auto"/>
      </w:divBdr>
    </w:div>
    <w:div w:id="1270696161">
      <w:bodyDiv w:val="1"/>
      <w:marLeft w:val="0"/>
      <w:marRight w:val="0"/>
      <w:marTop w:val="0"/>
      <w:marBottom w:val="0"/>
      <w:divBdr>
        <w:top w:val="none" w:sz="0" w:space="0" w:color="auto"/>
        <w:left w:val="none" w:sz="0" w:space="0" w:color="auto"/>
        <w:bottom w:val="none" w:sz="0" w:space="0" w:color="auto"/>
        <w:right w:val="none" w:sz="0" w:space="0" w:color="auto"/>
      </w:divBdr>
    </w:div>
    <w:div w:id="1294018350">
      <w:bodyDiv w:val="1"/>
      <w:marLeft w:val="0"/>
      <w:marRight w:val="0"/>
      <w:marTop w:val="0"/>
      <w:marBottom w:val="0"/>
      <w:divBdr>
        <w:top w:val="none" w:sz="0" w:space="0" w:color="auto"/>
        <w:left w:val="none" w:sz="0" w:space="0" w:color="auto"/>
        <w:bottom w:val="none" w:sz="0" w:space="0" w:color="auto"/>
        <w:right w:val="none" w:sz="0" w:space="0" w:color="auto"/>
      </w:divBdr>
    </w:div>
    <w:div w:id="1297182156">
      <w:bodyDiv w:val="1"/>
      <w:marLeft w:val="0"/>
      <w:marRight w:val="0"/>
      <w:marTop w:val="0"/>
      <w:marBottom w:val="0"/>
      <w:divBdr>
        <w:top w:val="none" w:sz="0" w:space="0" w:color="auto"/>
        <w:left w:val="none" w:sz="0" w:space="0" w:color="auto"/>
        <w:bottom w:val="none" w:sz="0" w:space="0" w:color="auto"/>
        <w:right w:val="none" w:sz="0" w:space="0" w:color="auto"/>
      </w:divBdr>
    </w:div>
    <w:div w:id="1313604876">
      <w:bodyDiv w:val="1"/>
      <w:marLeft w:val="0"/>
      <w:marRight w:val="0"/>
      <w:marTop w:val="0"/>
      <w:marBottom w:val="0"/>
      <w:divBdr>
        <w:top w:val="none" w:sz="0" w:space="0" w:color="auto"/>
        <w:left w:val="none" w:sz="0" w:space="0" w:color="auto"/>
        <w:bottom w:val="none" w:sz="0" w:space="0" w:color="auto"/>
        <w:right w:val="none" w:sz="0" w:space="0" w:color="auto"/>
      </w:divBdr>
    </w:div>
    <w:div w:id="1316956696">
      <w:bodyDiv w:val="1"/>
      <w:marLeft w:val="0"/>
      <w:marRight w:val="0"/>
      <w:marTop w:val="0"/>
      <w:marBottom w:val="0"/>
      <w:divBdr>
        <w:top w:val="none" w:sz="0" w:space="0" w:color="auto"/>
        <w:left w:val="none" w:sz="0" w:space="0" w:color="auto"/>
        <w:bottom w:val="none" w:sz="0" w:space="0" w:color="auto"/>
        <w:right w:val="none" w:sz="0" w:space="0" w:color="auto"/>
      </w:divBdr>
    </w:div>
    <w:div w:id="1337229207">
      <w:bodyDiv w:val="1"/>
      <w:marLeft w:val="0"/>
      <w:marRight w:val="0"/>
      <w:marTop w:val="0"/>
      <w:marBottom w:val="0"/>
      <w:divBdr>
        <w:top w:val="none" w:sz="0" w:space="0" w:color="auto"/>
        <w:left w:val="none" w:sz="0" w:space="0" w:color="auto"/>
        <w:bottom w:val="none" w:sz="0" w:space="0" w:color="auto"/>
        <w:right w:val="none" w:sz="0" w:space="0" w:color="auto"/>
      </w:divBdr>
    </w:div>
    <w:div w:id="1339112924">
      <w:bodyDiv w:val="1"/>
      <w:marLeft w:val="0"/>
      <w:marRight w:val="0"/>
      <w:marTop w:val="0"/>
      <w:marBottom w:val="0"/>
      <w:divBdr>
        <w:top w:val="none" w:sz="0" w:space="0" w:color="auto"/>
        <w:left w:val="none" w:sz="0" w:space="0" w:color="auto"/>
        <w:bottom w:val="none" w:sz="0" w:space="0" w:color="auto"/>
        <w:right w:val="none" w:sz="0" w:space="0" w:color="auto"/>
      </w:divBdr>
    </w:div>
    <w:div w:id="1344162289">
      <w:bodyDiv w:val="1"/>
      <w:marLeft w:val="0"/>
      <w:marRight w:val="0"/>
      <w:marTop w:val="0"/>
      <w:marBottom w:val="0"/>
      <w:divBdr>
        <w:top w:val="none" w:sz="0" w:space="0" w:color="auto"/>
        <w:left w:val="none" w:sz="0" w:space="0" w:color="auto"/>
        <w:bottom w:val="none" w:sz="0" w:space="0" w:color="auto"/>
        <w:right w:val="none" w:sz="0" w:space="0" w:color="auto"/>
      </w:divBdr>
    </w:div>
    <w:div w:id="1362903481">
      <w:bodyDiv w:val="1"/>
      <w:marLeft w:val="0"/>
      <w:marRight w:val="0"/>
      <w:marTop w:val="0"/>
      <w:marBottom w:val="0"/>
      <w:divBdr>
        <w:top w:val="none" w:sz="0" w:space="0" w:color="auto"/>
        <w:left w:val="none" w:sz="0" w:space="0" w:color="auto"/>
        <w:bottom w:val="none" w:sz="0" w:space="0" w:color="auto"/>
        <w:right w:val="none" w:sz="0" w:space="0" w:color="auto"/>
      </w:divBdr>
    </w:div>
    <w:div w:id="1370960532">
      <w:bodyDiv w:val="1"/>
      <w:marLeft w:val="0"/>
      <w:marRight w:val="0"/>
      <w:marTop w:val="0"/>
      <w:marBottom w:val="0"/>
      <w:divBdr>
        <w:top w:val="none" w:sz="0" w:space="0" w:color="auto"/>
        <w:left w:val="none" w:sz="0" w:space="0" w:color="auto"/>
        <w:bottom w:val="none" w:sz="0" w:space="0" w:color="auto"/>
        <w:right w:val="none" w:sz="0" w:space="0" w:color="auto"/>
      </w:divBdr>
    </w:div>
    <w:div w:id="1371539845">
      <w:bodyDiv w:val="1"/>
      <w:marLeft w:val="0"/>
      <w:marRight w:val="0"/>
      <w:marTop w:val="0"/>
      <w:marBottom w:val="0"/>
      <w:divBdr>
        <w:top w:val="none" w:sz="0" w:space="0" w:color="auto"/>
        <w:left w:val="none" w:sz="0" w:space="0" w:color="auto"/>
        <w:bottom w:val="none" w:sz="0" w:space="0" w:color="auto"/>
        <w:right w:val="none" w:sz="0" w:space="0" w:color="auto"/>
      </w:divBdr>
    </w:div>
    <w:div w:id="1383820692">
      <w:bodyDiv w:val="1"/>
      <w:marLeft w:val="0"/>
      <w:marRight w:val="0"/>
      <w:marTop w:val="0"/>
      <w:marBottom w:val="0"/>
      <w:divBdr>
        <w:top w:val="none" w:sz="0" w:space="0" w:color="auto"/>
        <w:left w:val="none" w:sz="0" w:space="0" w:color="auto"/>
        <w:bottom w:val="none" w:sz="0" w:space="0" w:color="auto"/>
        <w:right w:val="none" w:sz="0" w:space="0" w:color="auto"/>
      </w:divBdr>
    </w:div>
    <w:div w:id="1390106859">
      <w:bodyDiv w:val="1"/>
      <w:marLeft w:val="0"/>
      <w:marRight w:val="0"/>
      <w:marTop w:val="0"/>
      <w:marBottom w:val="0"/>
      <w:divBdr>
        <w:top w:val="none" w:sz="0" w:space="0" w:color="auto"/>
        <w:left w:val="none" w:sz="0" w:space="0" w:color="auto"/>
        <w:bottom w:val="none" w:sz="0" w:space="0" w:color="auto"/>
        <w:right w:val="none" w:sz="0" w:space="0" w:color="auto"/>
      </w:divBdr>
    </w:div>
    <w:div w:id="1394550241">
      <w:bodyDiv w:val="1"/>
      <w:marLeft w:val="0"/>
      <w:marRight w:val="0"/>
      <w:marTop w:val="0"/>
      <w:marBottom w:val="0"/>
      <w:divBdr>
        <w:top w:val="none" w:sz="0" w:space="0" w:color="auto"/>
        <w:left w:val="none" w:sz="0" w:space="0" w:color="auto"/>
        <w:bottom w:val="none" w:sz="0" w:space="0" w:color="auto"/>
        <w:right w:val="none" w:sz="0" w:space="0" w:color="auto"/>
      </w:divBdr>
    </w:div>
    <w:div w:id="1401099859">
      <w:bodyDiv w:val="1"/>
      <w:marLeft w:val="0"/>
      <w:marRight w:val="0"/>
      <w:marTop w:val="0"/>
      <w:marBottom w:val="0"/>
      <w:divBdr>
        <w:top w:val="none" w:sz="0" w:space="0" w:color="auto"/>
        <w:left w:val="none" w:sz="0" w:space="0" w:color="auto"/>
        <w:bottom w:val="none" w:sz="0" w:space="0" w:color="auto"/>
        <w:right w:val="none" w:sz="0" w:space="0" w:color="auto"/>
      </w:divBdr>
    </w:div>
    <w:div w:id="1427070284">
      <w:bodyDiv w:val="1"/>
      <w:marLeft w:val="0"/>
      <w:marRight w:val="0"/>
      <w:marTop w:val="0"/>
      <w:marBottom w:val="0"/>
      <w:divBdr>
        <w:top w:val="none" w:sz="0" w:space="0" w:color="auto"/>
        <w:left w:val="none" w:sz="0" w:space="0" w:color="auto"/>
        <w:bottom w:val="none" w:sz="0" w:space="0" w:color="auto"/>
        <w:right w:val="none" w:sz="0" w:space="0" w:color="auto"/>
      </w:divBdr>
    </w:div>
    <w:div w:id="1427385674">
      <w:bodyDiv w:val="1"/>
      <w:marLeft w:val="0"/>
      <w:marRight w:val="0"/>
      <w:marTop w:val="0"/>
      <w:marBottom w:val="0"/>
      <w:divBdr>
        <w:top w:val="none" w:sz="0" w:space="0" w:color="auto"/>
        <w:left w:val="none" w:sz="0" w:space="0" w:color="auto"/>
        <w:bottom w:val="none" w:sz="0" w:space="0" w:color="auto"/>
        <w:right w:val="none" w:sz="0" w:space="0" w:color="auto"/>
      </w:divBdr>
    </w:div>
    <w:div w:id="1451391846">
      <w:bodyDiv w:val="1"/>
      <w:marLeft w:val="0"/>
      <w:marRight w:val="0"/>
      <w:marTop w:val="0"/>
      <w:marBottom w:val="0"/>
      <w:divBdr>
        <w:top w:val="none" w:sz="0" w:space="0" w:color="auto"/>
        <w:left w:val="none" w:sz="0" w:space="0" w:color="auto"/>
        <w:bottom w:val="none" w:sz="0" w:space="0" w:color="auto"/>
        <w:right w:val="none" w:sz="0" w:space="0" w:color="auto"/>
      </w:divBdr>
    </w:div>
    <w:div w:id="1463157823">
      <w:bodyDiv w:val="1"/>
      <w:marLeft w:val="0"/>
      <w:marRight w:val="0"/>
      <w:marTop w:val="0"/>
      <w:marBottom w:val="0"/>
      <w:divBdr>
        <w:top w:val="none" w:sz="0" w:space="0" w:color="auto"/>
        <w:left w:val="none" w:sz="0" w:space="0" w:color="auto"/>
        <w:bottom w:val="none" w:sz="0" w:space="0" w:color="auto"/>
        <w:right w:val="none" w:sz="0" w:space="0" w:color="auto"/>
      </w:divBdr>
    </w:div>
    <w:div w:id="1464736427">
      <w:bodyDiv w:val="1"/>
      <w:marLeft w:val="0"/>
      <w:marRight w:val="0"/>
      <w:marTop w:val="0"/>
      <w:marBottom w:val="0"/>
      <w:divBdr>
        <w:top w:val="none" w:sz="0" w:space="0" w:color="auto"/>
        <w:left w:val="none" w:sz="0" w:space="0" w:color="auto"/>
        <w:bottom w:val="none" w:sz="0" w:space="0" w:color="auto"/>
        <w:right w:val="none" w:sz="0" w:space="0" w:color="auto"/>
      </w:divBdr>
    </w:div>
    <w:div w:id="1497109979">
      <w:bodyDiv w:val="1"/>
      <w:marLeft w:val="0"/>
      <w:marRight w:val="0"/>
      <w:marTop w:val="0"/>
      <w:marBottom w:val="0"/>
      <w:divBdr>
        <w:top w:val="none" w:sz="0" w:space="0" w:color="auto"/>
        <w:left w:val="none" w:sz="0" w:space="0" w:color="auto"/>
        <w:bottom w:val="none" w:sz="0" w:space="0" w:color="auto"/>
        <w:right w:val="none" w:sz="0" w:space="0" w:color="auto"/>
      </w:divBdr>
    </w:div>
    <w:div w:id="1502500143">
      <w:bodyDiv w:val="1"/>
      <w:marLeft w:val="0"/>
      <w:marRight w:val="0"/>
      <w:marTop w:val="0"/>
      <w:marBottom w:val="0"/>
      <w:divBdr>
        <w:top w:val="none" w:sz="0" w:space="0" w:color="auto"/>
        <w:left w:val="none" w:sz="0" w:space="0" w:color="auto"/>
        <w:bottom w:val="none" w:sz="0" w:space="0" w:color="auto"/>
        <w:right w:val="none" w:sz="0" w:space="0" w:color="auto"/>
      </w:divBdr>
    </w:div>
    <w:div w:id="1504277836">
      <w:bodyDiv w:val="1"/>
      <w:marLeft w:val="0"/>
      <w:marRight w:val="0"/>
      <w:marTop w:val="0"/>
      <w:marBottom w:val="0"/>
      <w:divBdr>
        <w:top w:val="none" w:sz="0" w:space="0" w:color="auto"/>
        <w:left w:val="none" w:sz="0" w:space="0" w:color="auto"/>
        <w:bottom w:val="none" w:sz="0" w:space="0" w:color="auto"/>
        <w:right w:val="none" w:sz="0" w:space="0" w:color="auto"/>
      </w:divBdr>
    </w:div>
    <w:div w:id="1504931290">
      <w:bodyDiv w:val="1"/>
      <w:marLeft w:val="0"/>
      <w:marRight w:val="0"/>
      <w:marTop w:val="0"/>
      <w:marBottom w:val="0"/>
      <w:divBdr>
        <w:top w:val="none" w:sz="0" w:space="0" w:color="auto"/>
        <w:left w:val="none" w:sz="0" w:space="0" w:color="auto"/>
        <w:bottom w:val="none" w:sz="0" w:space="0" w:color="auto"/>
        <w:right w:val="none" w:sz="0" w:space="0" w:color="auto"/>
      </w:divBdr>
    </w:div>
    <w:div w:id="1535774922">
      <w:bodyDiv w:val="1"/>
      <w:marLeft w:val="0"/>
      <w:marRight w:val="0"/>
      <w:marTop w:val="0"/>
      <w:marBottom w:val="0"/>
      <w:divBdr>
        <w:top w:val="none" w:sz="0" w:space="0" w:color="auto"/>
        <w:left w:val="none" w:sz="0" w:space="0" w:color="auto"/>
        <w:bottom w:val="none" w:sz="0" w:space="0" w:color="auto"/>
        <w:right w:val="none" w:sz="0" w:space="0" w:color="auto"/>
      </w:divBdr>
    </w:div>
    <w:div w:id="1537616550">
      <w:bodyDiv w:val="1"/>
      <w:marLeft w:val="0"/>
      <w:marRight w:val="0"/>
      <w:marTop w:val="0"/>
      <w:marBottom w:val="0"/>
      <w:divBdr>
        <w:top w:val="none" w:sz="0" w:space="0" w:color="auto"/>
        <w:left w:val="none" w:sz="0" w:space="0" w:color="auto"/>
        <w:bottom w:val="none" w:sz="0" w:space="0" w:color="auto"/>
        <w:right w:val="none" w:sz="0" w:space="0" w:color="auto"/>
      </w:divBdr>
    </w:div>
    <w:div w:id="1541748754">
      <w:bodyDiv w:val="1"/>
      <w:marLeft w:val="0"/>
      <w:marRight w:val="0"/>
      <w:marTop w:val="0"/>
      <w:marBottom w:val="0"/>
      <w:divBdr>
        <w:top w:val="none" w:sz="0" w:space="0" w:color="auto"/>
        <w:left w:val="none" w:sz="0" w:space="0" w:color="auto"/>
        <w:bottom w:val="none" w:sz="0" w:space="0" w:color="auto"/>
        <w:right w:val="none" w:sz="0" w:space="0" w:color="auto"/>
      </w:divBdr>
    </w:div>
    <w:div w:id="1543053573">
      <w:bodyDiv w:val="1"/>
      <w:marLeft w:val="0"/>
      <w:marRight w:val="0"/>
      <w:marTop w:val="0"/>
      <w:marBottom w:val="0"/>
      <w:divBdr>
        <w:top w:val="none" w:sz="0" w:space="0" w:color="auto"/>
        <w:left w:val="none" w:sz="0" w:space="0" w:color="auto"/>
        <w:bottom w:val="none" w:sz="0" w:space="0" w:color="auto"/>
        <w:right w:val="none" w:sz="0" w:space="0" w:color="auto"/>
      </w:divBdr>
    </w:div>
    <w:div w:id="1545822953">
      <w:bodyDiv w:val="1"/>
      <w:marLeft w:val="0"/>
      <w:marRight w:val="0"/>
      <w:marTop w:val="0"/>
      <w:marBottom w:val="0"/>
      <w:divBdr>
        <w:top w:val="none" w:sz="0" w:space="0" w:color="auto"/>
        <w:left w:val="none" w:sz="0" w:space="0" w:color="auto"/>
        <w:bottom w:val="none" w:sz="0" w:space="0" w:color="auto"/>
        <w:right w:val="none" w:sz="0" w:space="0" w:color="auto"/>
      </w:divBdr>
    </w:div>
    <w:div w:id="1547137851">
      <w:bodyDiv w:val="1"/>
      <w:marLeft w:val="0"/>
      <w:marRight w:val="0"/>
      <w:marTop w:val="0"/>
      <w:marBottom w:val="0"/>
      <w:divBdr>
        <w:top w:val="none" w:sz="0" w:space="0" w:color="auto"/>
        <w:left w:val="none" w:sz="0" w:space="0" w:color="auto"/>
        <w:bottom w:val="none" w:sz="0" w:space="0" w:color="auto"/>
        <w:right w:val="none" w:sz="0" w:space="0" w:color="auto"/>
      </w:divBdr>
    </w:div>
    <w:div w:id="1559853690">
      <w:bodyDiv w:val="1"/>
      <w:marLeft w:val="0"/>
      <w:marRight w:val="0"/>
      <w:marTop w:val="0"/>
      <w:marBottom w:val="0"/>
      <w:divBdr>
        <w:top w:val="none" w:sz="0" w:space="0" w:color="auto"/>
        <w:left w:val="none" w:sz="0" w:space="0" w:color="auto"/>
        <w:bottom w:val="none" w:sz="0" w:space="0" w:color="auto"/>
        <w:right w:val="none" w:sz="0" w:space="0" w:color="auto"/>
      </w:divBdr>
    </w:div>
    <w:div w:id="1605384172">
      <w:bodyDiv w:val="1"/>
      <w:marLeft w:val="0"/>
      <w:marRight w:val="0"/>
      <w:marTop w:val="0"/>
      <w:marBottom w:val="0"/>
      <w:divBdr>
        <w:top w:val="none" w:sz="0" w:space="0" w:color="auto"/>
        <w:left w:val="none" w:sz="0" w:space="0" w:color="auto"/>
        <w:bottom w:val="none" w:sz="0" w:space="0" w:color="auto"/>
        <w:right w:val="none" w:sz="0" w:space="0" w:color="auto"/>
      </w:divBdr>
    </w:div>
    <w:div w:id="1606426865">
      <w:bodyDiv w:val="1"/>
      <w:marLeft w:val="0"/>
      <w:marRight w:val="0"/>
      <w:marTop w:val="0"/>
      <w:marBottom w:val="0"/>
      <w:divBdr>
        <w:top w:val="none" w:sz="0" w:space="0" w:color="auto"/>
        <w:left w:val="none" w:sz="0" w:space="0" w:color="auto"/>
        <w:bottom w:val="none" w:sz="0" w:space="0" w:color="auto"/>
        <w:right w:val="none" w:sz="0" w:space="0" w:color="auto"/>
      </w:divBdr>
    </w:div>
    <w:div w:id="1610308817">
      <w:bodyDiv w:val="1"/>
      <w:marLeft w:val="0"/>
      <w:marRight w:val="0"/>
      <w:marTop w:val="0"/>
      <w:marBottom w:val="0"/>
      <w:divBdr>
        <w:top w:val="none" w:sz="0" w:space="0" w:color="auto"/>
        <w:left w:val="none" w:sz="0" w:space="0" w:color="auto"/>
        <w:bottom w:val="none" w:sz="0" w:space="0" w:color="auto"/>
        <w:right w:val="none" w:sz="0" w:space="0" w:color="auto"/>
      </w:divBdr>
    </w:div>
    <w:div w:id="1620528692">
      <w:bodyDiv w:val="1"/>
      <w:marLeft w:val="0"/>
      <w:marRight w:val="0"/>
      <w:marTop w:val="0"/>
      <w:marBottom w:val="0"/>
      <w:divBdr>
        <w:top w:val="none" w:sz="0" w:space="0" w:color="auto"/>
        <w:left w:val="none" w:sz="0" w:space="0" w:color="auto"/>
        <w:bottom w:val="none" w:sz="0" w:space="0" w:color="auto"/>
        <w:right w:val="none" w:sz="0" w:space="0" w:color="auto"/>
      </w:divBdr>
    </w:div>
    <w:div w:id="1621569607">
      <w:bodyDiv w:val="1"/>
      <w:marLeft w:val="0"/>
      <w:marRight w:val="0"/>
      <w:marTop w:val="0"/>
      <w:marBottom w:val="0"/>
      <w:divBdr>
        <w:top w:val="none" w:sz="0" w:space="0" w:color="auto"/>
        <w:left w:val="none" w:sz="0" w:space="0" w:color="auto"/>
        <w:bottom w:val="none" w:sz="0" w:space="0" w:color="auto"/>
        <w:right w:val="none" w:sz="0" w:space="0" w:color="auto"/>
      </w:divBdr>
    </w:div>
    <w:div w:id="1653175387">
      <w:bodyDiv w:val="1"/>
      <w:marLeft w:val="0"/>
      <w:marRight w:val="0"/>
      <w:marTop w:val="0"/>
      <w:marBottom w:val="0"/>
      <w:divBdr>
        <w:top w:val="none" w:sz="0" w:space="0" w:color="auto"/>
        <w:left w:val="none" w:sz="0" w:space="0" w:color="auto"/>
        <w:bottom w:val="none" w:sz="0" w:space="0" w:color="auto"/>
        <w:right w:val="none" w:sz="0" w:space="0" w:color="auto"/>
      </w:divBdr>
    </w:div>
    <w:div w:id="1669289081">
      <w:bodyDiv w:val="1"/>
      <w:marLeft w:val="0"/>
      <w:marRight w:val="0"/>
      <w:marTop w:val="0"/>
      <w:marBottom w:val="0"/>
      <w:divBdr>
        <w:top w:val="none" w:sz="0" w:space="0" w:color="auto"/>
        <w:left w:val="none" w:sz="0" w:space="0" w:color="auto"/>
        <w:bottom w:val="none" w:sz="0" w:space="0" w:color="auto"/>
        <w:right w:val="none" w:sz="0" w:space="0" w:color="auto"/>
      </w:divBdr>
    </w:div>
    <w:div w:id="1679038291">
      <w:bodyDiv w:val="1"/>
      <w:marLeft w:val="0"/>
      <w:marRight w:val="0"/>
      <w:marTop w:val="0"/>
      <w:marBottom w:val="0"/>
      <w:divBdr>
        <w:top w:val="none" w:sz="0" w:space="0" w:color="auto"/>
        <w:left w:val="none" w:sz="0" w:space="0" w:color="auto"/>
        <w:bottom w:val="none" w:sz="0" w:space="0" w:color="auto"/>
        <w:right w:val="none" w:sz="0" w:space="0" w:color="auto"/>
      </w:divBdr>
    </w:div>
    <w:div w:id="1682048063">
      <w:bodyDiv w:val="1"/>
      <w:marLeft w:val="0"/>
      <w:marRight w:val="0"/>
      <w:marTop w:val="0"/>
      <w:marBottom w:val="0"/>
      <w:divBdr>
        <w:top w:val="none" w:sz="0" w:space="0" w:color="auto"/>
        <w:left w:val="none" w:sz="0" w:space="0" w:color="auto"/>
        <w:bottom w:val="none" w:sz="0" w:space="0" w:color="auto"/>
        <w:right w:val="none" w:sz="0" w:space="0" w:color="auto"/>
      </w:divBdr>
    </w:div>
    <w:div w:id="1698046545">
      <w:bodyDiv w:val="1"/>
      <w:marLeft w:val="0"/>
      <w:marRight w:val="0"/>
      <w:marTop w:val="0"/>
      <w:marBottom w:val="0"/>
      <w:divBdr>
        <w:top w:val="none" w:sz="0" w:space="0" w:color="auto"/>
        <w:left w:val="none" w:sz="0" w:space="0" w:color="auto"/>
        <w:bottom w:val="none" w:sz="0" w:space="0" w:color="auto"/>
        <w:right w:val="none" w:sz="0" w:space="0" w:color="auto"/>
      </w:divBdr>
    </w:div>
    <w:div w:id="1704746303">
      <w:bodyDiv w:val="1"/>
      <w:marLeft w:val="0"/>
      <w:marRight w:val="0"/>
      <w:marTop w:val="0"/>
      <w:marBottom w:val="0"/>
      <w:divBdr>
        <w:top w:val="none" w:sz="0" w:space="0" w:color="auto"/>
        <w:left w:val="none" w:sz="0" w:space="0" w:color="auto"/>
        <w:bottom w:val="none" w:sz="0" w:space="0" w:color="auto"/>
        <w:right w:val="none" w:sz="0" w:space="0" w:color="auto"/>
      </w:divBdr>
    </w:div>
    <w:div w:id="1705710892">
      <w:bodyDiv w:val="1"/>
      <w:marLeft w:val="0"/>
      <w:marRight w:val="0"/>
      <w:marTop w:val="0"/>
      <w:marBottom w:val="0"/>
      <w:divBdr>
        <w:top w:val="none" w:sz="0" w:space="0" w:color="auto"/>
        <w:left w:val="none" w:sz="0" w:space="0" w:color="auto"/>
        <w:bottom w:val="none" w:sz="0" w:space="0" w:color="auto"/>
        <w:right w:val="none" w:sz="0" w:space="0" w:color="auto"/>
      </w:divBdr>
    </w:div>
    <w:div w:id="1705790335">
      <w:bodyDiv w:val="1"/>
      <w:marLeft w:val="0"/>
      <w:marRight w:val="0"/>
      <w:marTop w:val="0"/>
      <w:marBottom w:val="0"/>
      <w:divBdr>
        <w:top w:val="none" w:sz="0" w:space="0" w:color="auto"/>
        <w:left w:val="none" w:sz="0" w:space="0" w:color="auto"/>
        <w:bottom w:val="none" w:sz="0" w:space="0" w:color="auto"/>
        <w:right w:val="none" w:sz="0" w:space="0" w:color="auto"/>
      </w:divBdr>
    </w:div>
    <w:div w:id="1710715730">
      <w:bodyDiv w:val="1"/>
      <w:marLeft w:val="0"/>
      <w:marRight w:val="0"/>
      <w:marTop w:val="0"/>
      <w:marBottom w:val="0"/>
      <w:divBdr>
        <w:top w:val="none" w:sz="0" w:space="0" w:color="auto"/>
        <w:left w:val="none" w:sz="0" w:space="0" w:color="auto"/>
        <w:bottom w:val="none" w:sz="0" w:space="0" w:color="auto"/>
        <w:right w:val="none" w:sz="0" w:space="0" w:color="auto"/>
      </w:divBdr>
    </w:div>
    <w:div w:id="1712684429">
      <w:bodyDiv w:val="1"/>
      <w:marLeft w:val="0"/>
      <w:marRight w:val="0"/>
      <w:marTop w:val="0"/>
      <w:marBottom w:val="0"/>
      <w:divBdr>
        <w:top w:val="none" w:sz="0" w:space="0" w:color="auto"/>
        <w:left w:val="none" w:sz="0" w:space="0" w:color="auto"/>
        <w:bottom w:val="none" w:sz="0" w:space="0" w:color="auto"/>
        <w:right w:val="none" w:sz="0" w:space="0" w:color="auto"/>
      </w:divBdr>
    </w:div>
    <w:div w:id="1734087012">
      <w:bodyDiv w:val="1"/>
      <w:marLeft w:val="0"/>
      <w:marRight w:val="0"/>
      <w:marTop w:val="0"/>
      <w:marBottom w:val="0"/>
      <w:divBdr>
        <w:top w:val="none" w:sz="0" w:space="0" w:color="auto"/>
        <w:left w:val="none" w:sz="0" w:space="0" w:color="auto"/>
        <w:bottom w:val="none" w:sz="0" w:space="0" w:color="auto"/>
        <w:right w:val="none" w:sz="0" w:space="0" w:color="auto"/>
      </w:divBdr>
    </w:div>
    <w:div w:id="1734306854">
      <w:bodyDiv w:val="1"/>
      <w:marLeft w:val="0"/>
      <w:marRight w:val="0"/>
      <w:marTop w:val="0"/>
      <w:marBottom w:val="0"/>
      <w:divBdr>
        <w:top w:val="none" w:sz="0" w:space="0" w:color="auto"/>
        <w:left w:val="none" w:sz="0" w:space="0" w:color="auto"/>
        <w:bottom w:val="none" w:sz="0" w:space="0" w:color="auto"/>
        <w:right w:val="none" w:sz="0" w:space="0" w:color="auto"/>
      </w:divBdr>
    </w:div>
    <w:div w:id="1740782322">
      <w:bodyDiv w:val="1"/>
      <w:marLeft w:val="0"/>
      <w:marRight w:val="0"/>
      <w:marTop w:val="0"/>
      <w:marBottom w:val="0"/>
      <w:divBdr>
        <w:top w:val="none" w:sz="0" w:space="0" w:color="auto"/>
        <w:left w:val="none" w:sz="0" w:space="0" w:color="auto"/>
        <w:bottom w:val="none" w:sz="0" w:space="0" w:color="auto"/>
        <w:right w:val="none" w:sz="0" w:space="0" w:color="auto"/>
      </w:divBdr>
    </w:div>
    <w:div w:id="1771241803">
      <w:bodyDiv w:val="1"/>
      <w:marLeft w:val="0"/>
      <w:marRight w:val="0"/>
      <w:marTop w:val="0"/>
      <w:marBottom w:val="0"/>
      <w:divBdr>
        <w:top w:val="none" w:sz="0" w:space="0" w:color="auto"/>
        <w:left w:val="none" w:sz="0" w:space="0" w:color="auto"/>
        <w:bottom w:val="none" w:sz="0" w:space="0" w:color="auto"/>
        <w:right w:val="none" w:sz="0" w:space="0" w:color="auto"/>
      </w:divBdr>
    </w:div>
    <w:div w:id="1807507784">
      <w:bodyDiv w:val="1"/>
      <w:marLeft w:val="0"/>
      <w:marRight w:val="0"/>
      <w:marTop w:val="0"/>
      <w:marBottom w:val="0"/>
      <w:divBdr>
        <w:top w:val="none" w:sz="0" w:space="0" w:color="auto"/>
        <w:left w:val="none" w:sz="0" w:space="0" w:color="auto"/>
        <w:bottom w:val="none" w:sz="0" w:space="0" w:color="auto"/>
        <w:right w:val="none" w:sz="0" w:space="0" w:color="auto"/>
      </w:divBdr>
    </w:div>
    <w:div w:id="1818642981">
      <w:bodyDiv w:val="1"/>
      <w:marLeft w:val="0"/>
      <w:marRight w:val="0"/>
      <w:marTop w:val="0"/>
      <w:marBottom w:val="0"/>
      <w:divBdr>
        <w:top w:val="none" w:sz="0" w:space="0" w:color="auto"/>
        <w:left w:val="none" w:sz="0" w:space="0" w:color="auto"/>
        <w:bottom w:val="none" w:sz="0" w:space="0" w:color="auto"/>
        <w:right w:val="none" w:sz="0" w:space="0" w:color="auto"/>
      </w:divBdr>
    </w:div>
    <w:div w:id="1828857006">
      <w:bodyDiv w:val="1"/>
      <w:marLeft w:val="0"/>
      <w:marRight w:val="0"/>
      <w:marTop w:val="0"/>
      <w:marBottom w:val="0"/>
      <w:divBdr>
        <w:top w:val="none" w:sz="0" w:space="0" w:color="auto"/>
        <w:left w:val="none" w:sz="0" w:space="0" w:color="auto"/>
        <w:bottom w:val="none" w:sz="0" w:space="0" w:color="auto"/>
        <w:right w:val="none" w:sz="0" w:space="0" w:color="auto"/>
      </w:divBdr>
    </w:div>
    <w:div w:id="1849100943">
      <w:bodyDiv w:val="1"/>
      <w:marLeft w:val="0"/>
      <w:marRight w:val="0"/>
      <w:marTop w:val="0"/>
      <w:marBottom w:val="0"/>
      <w:divBdr>
        <w:top w:val="none" w:sz="0" w:space="0" w:color="auto"/>
        <w:left w:val="none" w:sz="0" w:space="0" w:color="auto"/>
        <w:bottom w:val="none" w:sz="0" w:space="0" w:color="auto"/>
        <w:right w:val="none" w:sz="0" w:space="0" w:color="auto"/>
      </w:divBdr>
    </w:div>
    <w:div w:id="1852184295">
      <w:bodyDiv w:val="1"/>
      <w:marLeft w:val="0"/>
      <w:marRight w:val="0"/>
      <w:marTop w:val="0"/>
      <w:marBottom w:val="0"/>
      <w:divBdr>
        <w:top w:val="none" w:sz="0" w:space="0" w:color="auto"/>
        <w:left w:val="none" w:sz="0" w:space="0" w:color="auto"/>
        <w:bottom w:val="none" w:sz="0" w:space="0" w:color="auto"/>
        <w:right w:val="none" w:sz="0" w:space="0" w:color="auto"/>
      </w:divBdr>
    </w:div>
    <w:div w:id="1852452218">
      <w:bodyDiv w:val="1"/>
      <w:marLeft w:val="0"/>
      <w:marRight w:val="0"/>
      <w:marTop w:val="0"/>
      <w:marBottom w:val="0"/>
      <w:divBdr>
        <w:top w:val="none" w:sz="0" w:space="0" w:color="auto"/>
        <w:left w:val="none" w:sz="0" w:space="0" w:color="auto"/>
        <w:bottom w:val="none" w:sz="0" w:space="0" w:color="auto"/>
        <w:right w:val="none" w:sz="0" w:space="0" w:color="auto"/>
      </w:divBdr>
      <w:divsChild>
        <w:div w:id="927926055">
          <w:marLeft w:val="0"/>
          <w:marRight w:val="0"/>
          <w:marTop w:val="0"/>
          <w:marBottom w:val="0"/>
          <w:divBdr>
            <w:top w:val="none" w:sz="0" w:space="0" w:color="auto"/>
            <w:left w:val="none" w:sz="0" w:space="0" w:color="auto"/>
            <w:bottom w:val="none" w:sz="0" w:space="0" w:color="auto"/>
            <w:right w:val="none" w:sz="0" w:space="0" w:color="auto"/>
          </w:divBdr>
        </w:div>
        <w:div w:id="1846627257">
          <w:marLeft w:val="0"/>
          <w:marRight w:val="0"/>
          <w:marTop w:val="0"/>
          <w:marBottom w:val="0"/>
          <w:divBdr>
            <w:top w:val="none" w:sz="0" w:space="0" w:color="auto"/>
            <w:left w:val="none" w:sz="0" w:space="0" w:color="auto"/>
            <w:bottom w:val="none" w:sz="0" w:space="0" w:color="auto"/>
            <w:right w:val="none" w:sz="0" w:space="0" w:color="auto"/>
          </w:divBdr>
        </w:div>
        <w:div w:id="652296386">
          <w:marLeft w:val="0"/>
          <w:marRight w:val="0"/>
          <w:marTop w:val="0"/>
          <w:marBottom w:val="0"/>
          <w:divBdr>
            <w:top w:val="none" w:sz="0" w:space="0" w:color="auto"/>
            <w:left w:val="none" w:sz="0" w:space="0" w:color="auto"/>
            <w:bottom w:val="none" w:sz="0" w:space="0" w:color="auto"/>
            <w:right w:val="none" w:sz="0" w:space="0" w:color="auto"/>
          </w:divBdr>
        </w:div>
        <w:div w:id="1837571283">
          <w:marLeft w:val="0"/>
          <w:marRight w:val="0"/>
          <w:marTop w:val="0"/>
          <w:marBottom w:val="0"/>
          <w:divBdr>
            <w:top w:val="none" w:sz="0" w:space="0" w:color="auto"/>
            <w:left w:val="none" w:sz="0" w:space="0" w:color="auto"/>
            <w:bottom w:val="none" w:sz="0" w:space="0" w:color="auto"/>
            <w:right w:val="none" w:sz="0" w:space="0" w:color="auto"/>
          </w:divBdr>
        </w:div>
        <w:div w:id="1581022231">
          <w:marLeft w:val="0"/>
          <w:marRight w:val="0"/>
          <w:marTop w:val="0"/>
          <w:marBottom w:val="0"/>
          <w:divBdr>
            <w:top w:val="none" w:sz="0" w:space="0" w:color="auto"/>
            <w:left w:val="none" w:sz="0" w:space="0" w:color="auto"/>
            <w:bottom w:val="none" w:sz="0" w:space="0" w:color="auto"/>
            <w:right w:val="none" w:sz="0" w:space="0" w:color="auto"/>
          </w:divBdr>
        </w:div>
        <w:div w:id="1044334753">
          <w:marLeft w:val="0"/>
          <w:marRight w:val="0"/>
          <w:marTop w:val="0"/>
          <w:marBottom w:val="0"/>
          <w:divBdr>
            <w:top w:val="none" w:sz="0" w:space="0" w:color="auto"/>
            <w:left w:val="none" w:sz="0" w:space="0" w:color="auto"/>
            <w:bottom w:val="none" w:sz="0" w:space="0" w:color="auto"/>
            <w:right w:val="none" w:sz="0" w:space="0" w:color="auto"/>
          </w:divBdr>
        </w:div>
        <w:div w:id="1696151185">
          <w:marLeft w:val="0"/>
          <w:marRight w:val="0"/>
          <w:marTop w:val="0"/>
          <w:marBottom w:val="0"/>
          <w:divBdr>
            <w:top w:val="none" w:sz="0" w:space="0" w:color="auto"/>
            <w:left w:val="none" w:sz="0" w:space="0" w:color="auto"/>
            <w:bottom w:val="none" w:sz="0" w:space="0" w:color="auto"/>
            <w:right w:val="none" w:sz="0" w:space="0" w:color="auto"/>
          </w:divBdr>
        </w:div>
      </w:divsChild>
    </w:div>
    <w:div w:id="1864006264">
      <w:bodyDiv w:val="1"/>
      <w:marLeft w:val="0"/>
      <w:marRight w:val="0"/>
      <w:marTop w:val="0"/>
      <w:marBottom w:val="0"/>
      <w:divBdr>
        <w:top w:val="none" w:sz="0" w:space="0" w:color="auto"/>
        <w:left w:val="none" w:sz="0" w:space="0" w:color="auto"/>
        <w:bottom w:val="none" w:sz="0" w:space="0" w:color="auto"/>
        <w:right w:val="none" w:sz="0" w:space="0" w:color="auto"/>
      </w:divBdr>
    </w:div>
    <w:div w:id="1867326220">
      <w:bodyDiv w:val="1"/>
      <w:marLeft w:val="0"/>
      <w:marRight w:val="0"/>
      <w:marTop w:val="0"/>
      <w:marBottom w:val="0"/>
      <w:divBdr>
        <w:top w:val="none" w:sz="0" w:space="0" w:color="auto"/>
        <w:left w:val="none" w:sz="0" w:space="0" w:color="auto"/>
        <w:bottom w:val="none" w:sz="0" w:space="0" w:color="auto"/>
        <w:right w:val="none" w:sz="0" w:space="0" w:color="auto"/>
      </w:divBdr>
    </w:div>
    <w:div w:id="1869247056">
      <w:bodyDiv w:val="1"/>
      <w:marLeft w:val="0"/>
      <w:marRight w:val="0"/>
      <w:marTop w:val="0"/>
      <w:marBottom w:val="0"/>
      <w:divBdr>
        <w:top w:val="none" w:sz="0" w:space="0" w:color="auto"/>
        <w:left w:val="none" w:sz="0" w:space="0" w:color="auto"/>
        <w:bottom w:val="none" w:sz="0" w:space="0" w:color="auto"/>
        <w:right w:val="none" w:sz="0" w:space="0" w:color="auto"/>
      </w:divBdr>
    </w:div>
    <w:div w:id="1885019873">
      <w:bodyDiv w:val="1"/>
      <w:marLeft w:val="0"/>
      <w:marRight w:val="0"/>
      <w:marTop w:val="0"/>
      <w:marBottom w:val="0"/>
      <w:divBdr>
        <w:top w:val="none" w:sz="0" w:space="0" w:color="auto"/>
        <w:left w:val="none" w:sz="0" w:space="0" w:color="auto"/>
        <w:bottom w:val="none" w:sz="0" w:space="0" w:color="auto"/>
        <w:right w:val="none" w:sz="0" w:space="0" w:color="auto"/>
      </w:divBdr>
    </w:div>
    <w:div w:id="1885869175">
      <w:bodyDiv w:val="1"/>
      <w:marLeft w:val="0"/>
      <w:marRight w:val="0"/>
      <w:marTop w:val="0"/>
      <w:marBottom w:val="0"/>
      <w:divBdr>
        <w:top w:val="none" w:sz="0" w:space="0" w:color="auto"/>
        <w:left w:val="none" w:sz="0" w:space="0" w:color="auto"/>
        <w:bottom w:val="none" w:sz="0" w:space="0" w:color="auto"/>
        <w:right w:val="none" w:sz="0" w:space="0" w:color="auto"/>
      </w:divBdr>
      <w:divsChild>
        <w:div w:id="2035569383">
          <w:marLeft w:val="0"/>
          <w:marRight w:val="0"/>
          <w:marTop w:val="192"/>
          <w:marBottom w:val="0"/>
          <w:divBdr>
            <w:top w:val="none" w:sz="0" w:space="0" w:color="auto"/>
            <w:left w:val="none" w:sz="0" w:space="0" w:color="auto"/>
            <w:bottom w:val="none" w:sz="0" w:space="0" w:color="auto"/>
            <w:right w:val="none" w:sz="0" w:space="0" w:color="auto"/>
          </w:divBdr>
        </w:div>
        <w:div w:id="311566961">
          <w:marLeft w:val="60"/>
          <w:marRight w:val="60"/>
          <w:marTop w:val="100"/>
          <w:marBottom w:val="100"/>
          <w:divBdr>
            <w:top w:val="none" w:sz="0" w:space="0" w:color="auto"/>
            <w:left w:val="none" w:sz="0" w:space="0" w:color="auto"/>
            <w:bottom w:val="none" w:sz="0" w:space="0" w:color="auto"/>
            <w:right w:val="none" w:sz="0" w:space="0" w:color="auto"/>
          </w:divBdr>
        </w:div>
        <w:div w:id="1494031057">
          <w:marLeft w:val="60"/>
          <w:marRight w:val="60"/>
          <w:marTop w:val="100"/>
          <w:marBottom w:val="100"/>
          <w:divBdr>
            <w:top w:val="none" w:sz="0" w:space="0" w:color="auto"/>
            <w:left w:val="none" w:sz="0" w:space="0" w:color="auto"/>
            <w:bottom w:val="none" w:sz="0" w:space="0" w:color="auto"/>
            <w:right w:val="none" w:sz="0" w:space="0" w:color="auto"/>
          </w:divBdr>
        </w:div>
        <w:div w:id="1388912183">
          <w:marLeft w:val="60"/>
          <w:marRight w:val="60"/>
          <w:marTop w:val="100"/>
          <w:marBottom w:val="100"/>
          <w:divBdr>
            <w:top w:val="none" w:sz="0" w:space="0" w:color="auto"/>
            <w:left w:val="none" w:sz="0" w:space="0" w:color="auto"/>
            <w:bottom w:val="none" w:sz="0" w:space="0" w:color="auto"/>
            <w:right w:val="none" w:sz="0" w:space="0" w:color="auto"/>
          </w:divBdr>
        </w:div>
        <w:div w:id="908153697">
          <w:marLeft w:val="60"/>
          <w:marRight w:val="60"/>
          <w:marTop w:val="100"/>
          <w:marBottom w:val="100"/>
          <w:divBdr>
            <w:top w:val="none" w:sz="0" w:space="0" w:color="auto"/>
            <w:left w:val="none" w:sz="0" w:space="0" w:color="auto"/>
            <w:bottom w:val="none" w:sz="0" w:space="0" w:color="auto"/>
            <w:right w:val="none" w:sz="0" w:space="0" w:color="auto"/>
          </w:divBdr>
        </w:div>
        <w:div w:id="1643579012">
          <w:marLeft w:val="60"/>
          <w:marRight w:val="60"/>
          <w:marTop w:val="100"/>
          <w:marBottom w:val="100"/>
          <w:divBdr>
            <w:top w:val="none" w:sz="0" w:space="0" w:color="auto"/>
            <w:left w:val="none" w:sz="0" w:space="0" w:color="auto"/>
            <w:bottom w:val="none" w:sz="0" w:space="0" w:color="auto"/>
            <w:right w:val="none" w:sz="0" w:space="0" w:color="auto"/>
          </w:divBdr>
        </w:div>
        <w:div w:id="1974166927">
          <w:marLeft w:val="60"/>
          <w:marRight w:val="60"/>
          <w:marTop w:val="100"/>
          <w:marBottom w:val="100"/>
          <w:divBdr>
            <w:top w:val="none" w:sz="0" w:space="0" w:color="auto"/>
            <w:left w:val="none" w:sz="0" w:space="0" w:color="auto"/>
            <w:bottom w:val="none" w:sz="0" w:space="0" w:color="auto"/>
            <w:right w:val="none" w:sz="0" w:space="0" w:color="auto"/>
          </w:divBdr>
        </w:div>
        <w:div w:id="983391225">
          <w:marLeft w:val="60"/>
          <w:marRight w:val="60"/>
          <w:marTop w:val="100"/>
          <w:marBottom w:val="100"/>
          <w:divBdr>
            <w:top w:val="none" w:sz="0" w:space="0" w:color="auto"/>
            <w:left w:val="none" w:sz="0" w:space="0" w:color="auto"/>
            <w:bottom w:val="none" w:sz="0" w:space="0" w:color="auto"/>
            <w:right w:val="none" w:sz="0" w:space="0" w:color="auto"/>
          </w:divBdr>
        </w:div>
        <w:div w:id="124743533">
          <w:marLeft w:val="60"/>
          <w:marRight w:val="60"/>
          <w:marTop w:val="100"/>
          <w:marBottom w:val="100"/>
          <w:divBdr>
            <w:top w:val="none" w:sz="0" w:space="0" w:color="auto"/>
            <w:left w:val="none" w:sz="0" w:space="0" w:color="auto"/>
            <w:bottom w:val="none" w:sz="0" w:space="0" w:color="auto"/>
            <w:right w:val="none" w:sz="0" w:space="0" w:color="auto"/>
          </w:divBdr>
        </w:div>
        <w:div w:id="1641615570">
          <w:marLeft w:val="60"/>
          <w:marRight w:val="60"/>
          <w:marTop w:val="100"/>
          <w:marBottom w:val="100"/>
          <w:divBdr>
            <w:top w:val="none" w:sz="0" w:space="0" w:color="auto"/>
            <w:left w:val="none" w:sz="0" w:space="0" w:color="auto"/>
            <w:bottom w:val="none" w:sz="0" w:space="0" w:color="auto"/>
            <w:right w:val="none" w:sz="0" w:space="0" w:color="auto"/>
          </w:divBdr>
        </w:div>
        <w:div w:id="1413503756">
          <w:marLeft w:val="60"/>
          <w:marRight w:val="60"/>
          <w:marTop w:val="100"/>
          <w:marBottom w:val="100"/>
          <w:divBdr>
            <w:top w:val="none" w:sz="0" w:space="0" w:color="auto"/>
            <w:left w:val="none" w:sz="0" w:space="0" w:color="auto"/>
            <w:bottom w:val="none" w:sz="0" w:space="0" w:color="auto"/>
            <w:right w:val="none" w:sz="0" w:space="0" w:color="auto"/>
          </w:divBdr>
        </w:div>
        <w:div w:id="228151366">
          <w:marLeft w:val="60"/>
          <w:marRight w:val="60"/>
          <w:marTop w:val="100"/>
          <w:marBottom w:val="100"/>
          <w:divBdr>
            <w:top w:val="none" w:sz="0" w:space="0" w:color="auto"/>
            <w:left w:val="none" w:sz="0" w:space="0" w:color="auto"/>
            <w:bottom w:val="none" w:sz="0" w:space="0" w:color="auto"/>
            <w:right w:val="none" w:sz="0" w:space="0" w:color="auto"/>
          </w:divBdr>
        </w:div>
        <w:div w:id="885681124">
          <w:marLeft w:val="60"/>
          <w:marRight w:val="60"/>
          <w:marTop w:val="100"/>
          <w:marBottom w:val="100"/>
          <w:divBdr>
            <w:top w:val="none" w:sz="0" w:space="0" w:color="auto"/>
            <w:left w:val="none" w:sz="0" w:space="0" w:color="auto"/>
            <w:bottom w:val="none" w:sz="0" w:space="0" w:color="auto"/>
            <w:right w:val="none" w:sz="0" w:space="0" w:color="auto"/>
          </w:divBdr>
        </w:div>
        <w:div w:id="523128788">
          <w:marLeft w:val="60"/>
          <w:marRight w:val="60"/>
          <w:marTop w:val="100"/>
          <w:marBottom w:val="100"/>
          <w:divBdr>
            <w:top w:val="none" w:sz="0" w:space="0" w:color="auto"/>
            <w:left w:val="none" w:sz="0" w:space="0" w:color="auto"/>
            <w:bottom w:val="none" w:sz="0" w:space="0" w:color="auto"/>
            <w:right w:val="none" w:sz="0" w:space="0" w:color="auto"/>
          </w:divBdr>
        </w:div>
        <w:div w:id="79985110">
          <w:marLeft w:val="60"/>
          <w:marRight w:val="60"/>
          <w:marTop w:val="100"/>
          <w:marBottom w:val="100"/>
          <w:divBdr>
            <w:top w:val="none" w:sz="0" w:space="0" w:color="auto"/>
            <w:left w:val="none" w:sz="0" w:space="0" w:color="auto"/>
            <w:bottom w:val="none" w:sz="0" w:space="0" w:color="auto"/>
            <w:right w:val="none" w:sz="0" w:space="0" w:color="auto"/>
          </w:divBdr>
        </w:div>
        <w:div w:id="622006438">
          <w:marLeft w:val="60"/>
          <w:marRight w:val="60"/>
          <w:marTop w:val="100"/>
          <w:marBottom w:val="100"/>
          <w:divBdr>
            <w:top w:val="none" w:sz="0" w:space="0" w:color="auto"/>
            <w:left w:val="none" w:sz="0" w:space="0" w:color="auto"/>
            <w:bottom w:val="none" w:sz="0" w:space="0" w:color="auto"/>
            <w:right w:val="none" w:sz="0" w:space="0" w:color="auto"/>
          </w:divBdr>
        </w:div>
        <w:div w:id="1062099794">
          <w:marLeft w:val="60"/>
          <w:marRight w:val="60"/>
          <w:marTop w:val="100"/>
          <w:marBottom w:val="100"/>
          <w:divBdr>
            <w:top w:val="none" w:sz="0" w:space="0" w:color="auto"/>
            <w:left w:val="none" w:sz="0" w:space="0" w:color="auto"/>
            <w:bottom w:val="none" w:sz="0" w:space="0" w:color="auto"/>
            <w:right w:val="none" w:sz="0" w:space="0" w:color="auto"/>
          </w:divBdr>
        </w:div>
        <w:div w:id="1886675597">
          <w:marLeft w:val="60"/>
          <w:marRight w:val="60"/>
          <w:marTop w:val="100"/>
          <w:marBottom w:val="100"/>
          <w:divBdr>
            <w:top w:val="none" w:sz="0" w:space="0" w:color="auto"/>
            <w:left w:val="none" w:sz="0" w:space="0" w:color="auto"/>
            <w:bottom w:val="none" w:sz="0" w:space="0" w:color="auto"/>
            <w:right w:val="none" w:sz="0" w:space="0" w:color="auto"/>
          </w:divBdr>
        </w:div>
        <w:div w:id="1463572788">
          <w:marLeft w:val="60"/>
          <w:marRight w:val="60"/>
          <w:marTop w:val="100"/>
          <w:marBottom w:val="100"/>
          <w:divBdr>
            <w:top w:val="none" w:sz="0" w:space="0" w:color="auto"/>
            <w:left w:val="none" w:sz="0" w:space="0" w:color="auto"/>
            <w:bottom w:val="none" w:sz="0" w:space="0" w:color="auto"/>
            <w:right w:val="none" w:sz="0" w:space="0" w:color="auto"/>
          </w:divBdr>
        </w:div>
      </w:divsChild>
    </w:div>
    <w:div w:id="1902212709">
      <w:bodyDiv w:val="1"/>
      <w:marLeft w:val="0"/>
      <w:marRight w:val="0"/>
      <w:marTop w:val="0"/>
      <w:marBottom w:val="0"/>
      <w:divBdr>
        <w:top w:val="none" w:sz="0" w:space="0" w:color="auto"/>
        <w:left w:val="none" w:sz="0" w:space="0" w:color="auto"/>
        <w:bottom w:val="none" w:sz="0" w:space="0" w:color="auto"/>
        <w:right w:val="none" w:sz="0" w:space="0" w:color="auto"/>
      </w:divBdr>
    </w:div>
    <w:div w:id="1918588581">
      <w:bodyDiv w:val="1"/>
      <w:marLeft w:val="0"/>
      <w:marRight w:val="0"/>
      <w:marTop w:val="0"/>
      <w:marBottom w:val="0"/>
      <w:divBdr>
        <w:top w:val="none" w:sz="0" w:space="0" w:color="auto"/>
        <w:left w:val="none" w:sz="0" w:space="0" w:color="auto"/>
        <w:bottom w:val="none" w:sz="0" w:space="0" w:color="auto"/>
        <w:right w:val="none" w:sz="0" w:space="0" w:color="auto"/>
      </w:divBdr>
    </w:div>
    <w:div w:id="1919169126">
      <w:bodyDiv w:val="1"/>
      <w:marLeft w:val="0"/>
      <w:marRight w:val="0"/>
      <w:marTop w:val="0"/>
      <w:marBottom w:val="0"/>
      <w:divBdr>
        <w:top w:val="none" w:sz="0" w:space="0" w:color="auto"/>
        <w:left w:val="none" w:sz="0" w:space="0" w:color="auto"/>
        <w:bottom w:val="none" w:sz="0" w:space="0" w:color="auto"/>
        <w:right w:val="none" w:sz="0" w:space="0" w:color="auto"/>
      </w:divBdr>
    </w:div>
    <w:div w:id="1920480809">
      <w:bodyDiv w:val="1"/>
      <w:marLeft w:val="0"/>
      <w:marRight w:val="0"/>
      <w:marTop w:val="0"/>
      <w:marBottom w:val="0"/>
      <w:divBdr>
        <w:top w:val="none" w:sz="0" w:space="0" w:color="auto"/>
        <w:left w:val="none" w:sz="0" w:space="0" w:color="auto"/>
        <w:bottom w:val="none" w:sz="0" w:space="0" w:color="auto"/>
        <w:right w:val="none" w:sz="0" w:space="0" w:color="auto"/>
      </w:divBdr>
    </w:div>
    <w:div w:id="1927616988">
      <w:bodyDiv w:val="1"/>
      <w:marLeft w:val="0"/>
      <w:marRight w:val="0"/>
      <w:marTop w:val="0"/>
      <w:marBottom w:val="0"/>
      <w:divBdr>
        <w:top w:val="none" w:sz="0" w:space="0" w:color="auto"/>
        <w:left w:val="none" w:sz="0" w:space="0" w:color="auto"/>
        <w:bottom w:val="none" w:sz="0" w:space="0" w:color="auto"/>
        <w:right w:val="none" w:sz="0" w:space="0" w:color="auto"/>
      </w:divBdr>
    </w:div>
    <w:div w:id="1935478811">
      <w:bodyDiv w:val="1"/>
      <w:marLeft w:val="0"/>
      <w:marRight w:val="0"/>
      <w:marTop w:val="0"/>
      <w:marBottom w:val="0"/>
      <w:divBdr>
        <w:top w:val="none" w:sz="0" w:space="0" w:color="auto"/>
        <w:left w:val="none" w:sz="0" w:space="0" w:color="auto"/>
        <w:bottom w:val="none" w:sz="0" w:space="0" w:color="auto"/>
        <w:right w:val="none" w:sz="0" w:space="0" w:color="auto"/>
      </w:divBdr>
    </w:div>
    <w:div w:id="1942562556">
      <w:bodyDiv w:val="1"/>
      <w:marLeft w:val="0"/>
      <w:marRight w:val="0"/>
      <w:marTop w:val="0"/>
      <w:marBottom w:val="0"/>
      <w:divBdr>
        <w:top w:val="none" w:sz="0" w:space="0" w:color="auto"/>
        <w:left w:val="none" w:sz="0" w:space="0" w:color="auto"/>
        <w:bottom w:val="none" w:sz="0" w:space="0" w:color="auto"/>
        <w:right w:val="none" w:sz="0" w:space="0" w:color="auto"/>
      </w:divBdr>
    </w:div>
    <w:div w:id="1953172244">
      <w:bodyDiv w:val="1"/>
      <w:marLeft w:val="0"/>
      <w:marRight w:val="0"/>
      <w:marTop w:val="0"/>
      <w:marBottom w:val="0"/>
      <w:divBdr>
        <w:top w:val="none" w:sz="0" w:space="0" w:color="auto"/>
        <w:left w:val="none" w:sz="0" w:space="0" w:color="auto"/>
        <w:bottom w:val="none" w:sz="0" w:space="0" w:color="auto"/>
        <w:right w:val="none" w:sz="0" w:space="0" w:color="auto"/>
      </w:divBdr>
    </w:div>
    <w:div w:id="1983775483">
      <w:bodyDiv w:val="1"/>
      <w:marLeft w:val="0"/>
      <w:marRight w:val="0"/>
      <w:marTop w:val="0"/>
      <w:marBottom w:val="0"/>
      <w:divBdr>
        <w:top w:val="none" w:sz="0" w:space="0" w:color="auto"/>
        <w:left w:val="none" w:sz="0" w:space="0" w:color="auto"/>
        <w:bottom w:val="none" w:sz="0" w:space="0" w:color="auto"/>
        <w:right w:val="none" w:sz="0" w:space="0" w:color="auto"/>
      </w:divBdr>
    </w:div>
    <w:div w:id="1987515457">
      <w:bodyDiv w:val="1"/>
      <w:marLeft w:val="0"/>
      <w:marRight w:val="0"/>
      <w:marTop w:val="0"/>
      <w:marBottom w:val="0"/>
      <w:divBdr>
        <w:top w:val="none" w:sz="0" w:space="0" w:color="auto"/>
        <w:left w:val="none" w:sz="0" w:space="0" w:color="auto"/>
        <w:bottom w:val="none" w:sz="0" w:space="0" w:color="auto"/>
        <w:right w:val="none" w:sz="0" w:space="0" w:color="auto"/>
      </w:divBdr>
    </w:div>
    <w:div w:id="1999918925">
      <w:bodyDiv w:val="1"/>
      <w:marLeft w:val="0"/>
      <w:marRight w:val="0"/>
      <w:marTop w:val="0"/>
      <w:marBottom w:val="0"/>
      <w:divBdr>
        <w:top w:val="none" w:sz="0" w:space="0" w:color="auto"/>
        <w:left w:val="none" w:sz="0" w:space="0" w:color="auto"/>
        <w:bottom w:val="none" w:sz="0" w:space="0" w:color="auto"/>
        <w:right w:val="none" w:sz="0" w:space="0" w:color="auto"/>
      </w:divBdr>
    </w:div>
    <w:div w:id="2011785815">
      <w:bodyDiv w:val="1"/>
      <w:marLeft w:val="0"/>
      <w:marRight w:val="0"/>
      <w:marTop w:val="0"/>
      <w:marBottom w:val="0"/>
      <w:divBdr>
        <w:top w:val="none" w:sz="0" w:space="0" w:color="auto"/>
        <w:left w:val="none" w:sz="0" w:space="0" w:color="auto"/>
        <w:bottom w:val="none" w:sz="0" w:space="0" w:color="auto"/>
        <w:right w:val="none" w:sz="0" w:space="0" w:color="auto"/>
      </w:divBdr>
    </w:div>
    <w:div w:id="2033073278">
      <w:bodyDiv w:val="1"/>
      <w:marLeft w:val="0"/>
      <w:marRight w:val="0"/>
      <w:marTop w:val="0"/>
      <w:marBottom w:val="0"/>
      <w:divBdr>
        <w:top w:val="none" w:sz="0" w:space="0" w:color="auto"/>
        <w:left w:val="none" w:sz="0" w:space="0" w:color="auto"/>
        <w:bottom w:val="none" w:sz="0" w:space="0" w:color="auto"/>
        <w:right w:val="none" w:sz="0" w:space="0" w:color="auto"/>
      </w:divBdr>
    </w:div>
    <w:div w:id="2061128317">
      <w:bodyDiv w:val="1"/>
      <w:marLeft w:val="0"/>
      <w:marRight w:val="0"/>
      <w:marTop w:val="0"/>
      <w:marBottom w:val="0"/>
      <w:divBdr>
        <w:top w:val="none" w:sz="0" w:space="0" w:color="auto"/>
        <w:left w:val="none" w:sz="0" w:space="0" w:color="auto"/>
        <w:bottom w:val="none" w:sz="0" w:space="0" w:color="auto"/>
        <w:right w:val="none" w:sz="0" w:space="0" w:color="auto"/>
      </w:divBdr>
    </w:div>
    <w:div w:id="2088334816">
      <w:bodyDiv w:val="1"/>
      <w:marLeft w:val="0"/>
      <w:marRight w:val="0"/>
      <w:marTop w:val="0"/>
      <w:marBottom w:val="0"/>
      <w:divBdr>
        <w:top w:val="none" w:sz="0" w:space="0" w:color="auto"/>
        <w:left w:val="none" w:sz="0" w:space="0" w:color="auto"/>
        <w:bottom w:val="none" w:sz="0" w:space="0" w:color="auto"/>
        <w:right w:val="none" w:sz="0" w:space="0" w:color="auto"/>
      </w:divBdr>
    </w:div>
    <w:div w:id="2091004961">
      <w:bodyDiv w:val="1"/>
      <w:marLeft w:val="0"/>
      <w:marRight w:val="0"/>
      <w:marTop w:val="0"/>
      <w:marBottom w:val="0"/>
      <w:divBdr>
        <w:top w:val="none" w:sz="0" w:space="0" w:color="auto"/>
        <w:left w:val="none" w:sz="0" w:space="0" w:color="auto"/>
        <w:bottom w:val="none" w:sz="0" w:space="0" w:color="auto"/>
        <w:right w:val="none" w:sz="0" w:space="0" w:color="auto"/>
      </w:divBdr>
    </w:div>
    <w:div w:id="2126266152">
      <w:bodyDiv w:val="1"/>
      <w:marLeft w:val="0"/>
      <w:marRight w:val="0"/>
      <w:marTop w:val="0"/>
      <w:marBottom w:val="0"/>
      <w:divBdr>
        <w:top w:val="none" w:sz="0" w:space="0" w:color="auto"/>
        <w:left w:val="none" w:sz="0" w:space="0" w:color="auto"/>
        <w:bottom w:val="none" w:sz="0" w:space="0" w:color="auto"/>
        <w:right w:val="none" w:sz="0" w:space="0" w:color="auto"/>
      </w:divBdr>
    </w:div>
    <w:div w:id="2132285829">
      <w:bodyDiv w:val="1"/>
      <w:marLeft w:val="0"/>
      <w:marRight w:val="0"/>
      <w:marTop w:val="0"/>
      <w:marBottom w:val="0"/>
      <w:divBdr>
        <w:top w:val="none" w:sz="0" w:space="0" w:color="auto"/>
        <w:left w:val="none" w:sz="0" w:space="0" w:color="auto"/>
        <w:bottom w:val="none" w:sz="0" w:space="0" w:color="auto"/>
        <w:right w:val="none" w:sz="0" w:space="0" w:color="auto"/>
      </w:divBdr>
      <w:divsChild>
        <w:div w:id="668096923">
          <w:marLeft w:val="0"/>
          <w:marRight w:val="0"/>
          <w:marTop w:val="192"/>
          <w:marBottom w:val="0"/>
          <w:divBdr>
            <w:top w:val="none" w:sz="0" w:space="0" w:color="auto"/>
            <w:left w:val="none" w:sz="0" w:space="0" w:color="auto"/>
            <w:bottom w:val="none" w:sz="0" w:space="0" w:color="auto"/>
            <w:right w:val="none" w:sz="0" w:space="0" w:color="auto"/>
          </w:divBdr>
        </w:div>
        <w:div w:id="1035077029">
          <w:marLeft w:val="0"/>
          <w:marRight w:val="0"/>
          <w:marTop w:val="192"/>
          <w:marBottom w:val="0"/>
          <w:divBdr>
            <w:top w:val="none" w:sz="0" w:space="0" w:color="auto"/>
            <w:left w:val="none" w:sz="0" w:space="0" w:color="auto"/>
            <w:bottom w:val="none" w:sz="0" w:space="0" w:color="auto"/>
            <w:right w:val="none" w:sz="0" w:space="0" w:color="auto"/>
          </w:divBdr>
        </w:div>
        <w:div w:id="553352418">
          <w:marLeft w:val="0"/>
          <w:marRight w:val="0"/>
          <w:marTop w:val="192"/>
          <w:marBottom w:val="0"/>
          <w:divBdr>
            <w:top w:val="none" w:sz="0" w:space="0" w:color="auto"/>
            <w:left w:val="none" w:sz="0" w:space="0" w:color="auto"/>
            <w:bottom w:val="none" w:sz="0" w:space="0" w:color="auto"/>
            <w:right w:val="none" w:sz="0" w:space="0" w:color="auto"/>
          </w:divBdr>
        </w:div>
        <w:div w:id="112797895">
          <w:marLeft w:val="60"/>
          <w:marRight w:val="60"/>
          <w:marTop w:val="100"/>
          <w:marBottom w:val="100"/>
          <w:divBdr>
            <w:top w:val="none" w:sz="0" w:space="0" w:color="auto"/>
            <w:left w:val="none" w:sz="0" w:space="0" w:color="auto"/>
            <w:bottom w:val="none" w:sz="0" w:space="0" w:color="auto"/>
            <w:right w:val="none" w:sz="0" w:space="0" w:color="auto"/>
          </w:divBdr>
        </w:div>
        <w:div w:id="1585604221">
          <w:marLeft w:val="60"/>
          <w:marRight w:val="60"/>
          <w:marTop w:val="100"/>
          <w:marBottom w:val="100"/>
          <w:divBdr>
            <w:top w:val="none" w:sz="0" w:space="0" w:color="auto"/>
            <w:left w:val="none" w:sz="0" w:space="0" w:color="auto"/>
            <w:bottom w:val="none" w:sz="0" w:space="0" w:color="auto"/>
            <w:right w:val="none" w:sz="0" w:space="0" w:color="auto"/>
          </w:divBdr>
        </w:div>
        <w:div w:id="1690109093">
          <w:marLeft w:val="60"/>
          <w:marRight w:val="60"/>
          <w:marTop w:val="100"/>
          <w:marBottom w:val="100"/>
          <w:divBdr>
            <w:top w:val="none" w:sz="0" w:space="0" w:color="auto"/>
            <w:left w:val="none" w:sz="0" w:space="0" w:color="auto"/>
            <w:bottom w:val="none" w:sz="0" w:space="0" w:color="auto"/>
            <w:right w:val="none" w:sz="0" w:space="0" w:color="auto"/>
          </w:divBdr>
        </w:div>
        <w:div w:id="1180044053">
          <w:marLeft w:val="60"/>
          <w:marRight w:val="60"/>
          <w:marTop w:val="100"/>
          <w:marBottom w:val="100"/>
          <w:divBdr>
            <w:top w:val="none" w:sz="0" w:space="0" w:color="auto"/>
            <w:left w:val="none" w:sz="0" w:space="0" w:color="auto"/>
            <w:bottom w:val="none" w:sz="0" w:space="0" w:color="auto"/>
            <w:right w:val="none" w:sz="0" w:space="0" w:color="auto"/>
          </w:divBdr>
        </w:div>
        <w:div w:id="765539914">
          <w:marLeft w:val="60"/>
          <w:marRight w:val="60"/>
          <w:marTop w:val="100"/>
          <w:marBottom w:val="100"/>
          <w:divBdr>
            <w:top w:val="none" w:sz="0" w:space="0" w:color="auto"/>
            <w:left w:val="none" w:sz="0" w:space="0" w:color="auto"/>
            <w:bottom w:val="none" w:sz="0" w:space="0" w:color="auto"/>
            <w:right w:val="none" w:sz="0" w:space="0" w:color="auto"/>
          </w:divBdr>
        </w:div>
        <w:div w:id="1530098991">
          <w:marLeft w:val="60"/>
          <w:marRight w:val="60"/>
          <w:marTop w:val="100"/>
          <w:marBottom w:val="100"/>
          <w:divBdr>
            <w:top w:val="none" w:sz="0" w:space="0" w:color="auto"/>
            <w:left w:val="none" w:sz="0" w:space="0" w:color="auto"/>
            <w:bottom w:val="none" w:sz="0" w:space="0" w:color="auto"/>
            <w:right w:val="none" w:sz="0" w:space="0" w:color="auto"/>
          </w:divBdr>
        </w:div>
        <w:div w:id="804733741">
          <w:marLeft w:val="60"/>
          <w:marRight w:val="60"/>
          <w:marTop w:val="100"/>
          <w:marBottom w:val="100"/>
          <w:divBdr>
            <w:top w:val="none" w:sz="0" w:space="0" w:color="auto"/>
            <w:left w:val="none" w:sz="0" w:space="0" w:color="auto"/>
            <w:bottom w:val="none" w:sz="0" w:space="0" w:color="auto"/>
            <w:right w:val="none" w:sz="0" w:space="0" w:color="auto"/>
          </w:divBdr>
        </w:div>
        <w:div w:id="668992288">
          <w:marLeft w:val="60"/>
          <w:marRight w:val="60"/>
          <w:marTop w:val="100"/>
          <w:marBottom w:val="100"/>
          <w:divBdr>
            <w:top w:val="none" w:sz="0" w:space="0" w:color="auto"/>
            <w:left w:val="none" w:sz="0" w:space="0" w:color="auto"/>
            <w:bottom w:val="none" w:sz="0" w:space="0" w:color="auto"/>
            <w:right w:val="none" w:sz="0" w:space="0" w:color="auto"/>
          </w:divBdr>
        </w:div>
        <w:div w:id="1718167143">
          <w:marLeft w:val="60"/>
          <w:marRight w:val="60"/>
          <w:marTop w:val="100"/>
          <w:marBottom w:val="100"/>
          <w:divBdr>
            <w:top w:val="none" w:sz="0" w:space="0" w:color="auto"/>
            <w:left w:val="none" w:sz="0" w:space="0" w:color="auto"/>
            <w:bottom w:val="none" w:sz="0" w:space="0" w:color="auto"/>
            <w:right w:val="none" w:sz="0" w:space="0" w:color="auto"/>
          </w:divBdr>
        </w:div>
        <w:div w:id="1537156347">
          <w:marLeft w:val="60"/>
          <w:marRight w:val="60"/>
          <w:marTop w:val="100"/>
          <w:marBottom w:val="100"/>
          <w:divBdr>
            <w:top w:val="none" w:sz="0" w:space="0" w:color="auto"/>
            <w:left w:val="none" w:sz="0" w:space="0" w:color="auto"/>
            <w:bottom w:val="none" w:sz="0" w:space="0" w:color="auto"/>
            <w:right w:val="none" w:sz="0" w:space="0" w:color="auto"/>
          </w:divBdr>
        </w:div>
        <w:div w:id="1100371333">
          <w:marLeft w:val="60"/>
          <w:marRight w:val="60"/>
          <w:marTop w:val="100"/>
          <w:marBottom w:val="100"/>
          <w:divBdr>
            <w:top w:val="none" w:sz="0" w:space="0" w:color="auto"/>
            <w:left w:val="none" w:sz="0" w:space="0" w:color="auto"/>
            <w:bottom w:val="none" w:sz="0" w:space="0" w:color="auto"/>
            <w:right w:val="none" w:sz="0" w:space="0" w:color="auto"/>
          </w:divBdr>
        </w:div>
        <w:div w:id="24790424">
          <w:marLeft w:val="60"/>
          <w:marRight w:val="60"/>
          <w:marTop w:val="100"/>
          <w:marBottom w:val="100"/>
          <w:divBdr>
            <w:top w:val="none" w:sz="0" w:space="0" w:color="auto"/>
            <w:left w:val="none" w:sz="0" w:space="0" w:color="auto"/>
            <w:bottom w:val="none" w:sz="0" w:space="0" w:color="auto"/>
            <w:right w:val="none" w:sz="0" w:space="0" w:color="auto"/>
          </w:divBdr>
        </w:div>
        <w:div w:id="1701933794">
          <w:marLeft w:val="60"/>
          <w:marRight w:val="60"/>
          <w:marTop w:val="100"/>
          <w:marBottom w:val="100"/>
          <w:divBdr>
            <w:top w:val="none" w:sz="0" w:space="0" w:color="auto"/>
            <w:left w:val="none" w:sz="0" w:space="0" w:color="auto"/>
            <w:bottom w:val="none" w:sz="0" w:space="0" w:color="auto"/>
            <w:right w:val="none" w:sz="0" w:space="0" w:color="auto"/>
          </w:divBdr>
        </w:div>
        <w:div w:id="1773745866">
          <w:marLeft w:val="60"/>
          <w:marRight w:val="60"/>
          <w:marTop w:val="100"/>
          <w:marBottom w:val="100"/>
          <w:divBdr>
            <w:top w:val="none" w:sz="0" w:space="0" w:color="auto"/>
            <w:left w:val="none" w:sz="0" w:space="0" w:color="auto"/>
            <w:bottom w:val="none" w:sz="0" w:space="0" w:color="auto"/>
            <w:right w:val="none" w:sz="0" w:space="0" w:color="auto"/>
          </w:divBdr>
        </w:div>
        <w:div w:id="2022075932">
          <w:marLeft w:val="60"/>
          <w:marRight w:val="60"/>
          <w:marTop w:val="100"/>
          <w:marBottom w:val="100"/>
          <w:divBdr>
            <w:top w:val="none" w:sz="0" w:space="0" w:color="auto"/>
            <w:left w:val="none" w:sz="0" w:space="0" w:color="auto"/>
            <w:bottom w:val="none" w:sz="0" w:space="0" w:color="auto"/>
            <w:right w:val="none" w:sz="0" w:space="0" w:color="auto"/>
          </w:divBdr>
        </w:div>
        <w:div w:id="1090538880">
          <w:marLeft w:val="60"/>
          <w:marRight w:val="60"/>
          <w:marTop w:val="100"/>
          <w:marBottom w:val="100"/>
          <w:divBdr>
            <w:top w:val="none" w:sz="0" w:space="0" w:color="auto"/>
            <w:left w:val="none" w:sz="0" w:space="0" w:color="auto"/>
            <w:bottom w:val="none" w:sz="0" w:space="0" w:color="auto"/>
            <w:right w:val="none" w:sz="0" w:space="0" w:color="auto"/>
          </w:divBdr>
        </w:div>
        <w:div w:id="1109738645">
          <w:marLeft w:val="60"/>
          <w:marRight w:val="60"/>
          <w:marTop w:val="100"/>
          <w:marBottom w:val="100"/>
          <w:divBdr>
            <w:top w:val="none" w:sz="0" w:space="0" w:color="auto"/>
            <w:left w:val="none" w:sz="0" w:space="0" w:color="auto"/>
            <w:bottom w:val="none" w:sz="0" w:space="0" w:color="auto"/>
            <w:right w:val="none" w:sz="0" w:space="0" w:color="auto"/>
          </w:divBdr>
        </w:div>
        <w:div w:id="505022436">
          <w:marLeft w:val="60"/>
          <w:marRight w:val="60"/>
          <w:marTop w:val="100"/>
          <w:marBottom w:val="100"/>
          <w:divBdr>
            <w:top w:val="none" w:sz="0" w:space="0" w:color="auto"/>
            <w:left w:val="none" w:sz="0" w:space="0" w:color="auto"/>
            <w:bottom w:val="none" w:sz="0" w:space="0" w:color="auto"/>
            <w:right w:val="none" w:sz="0" w:space="0" w:color="auto"/>
          </w:divBdr>
        </w:div>
        <w:div w:id="1910728337">
          <w:marLeft w:val="0"/>
          <w:marRight w:val="0"/>
          <w:marTop w:val="192"/>
          <w:marBottom w:val="0"/>
          <w:divBdr>
            <w:top w:val="none" w:sz="0" w:space="0" w:color="auto"/>
            <w:left w:val="none" w:sz="0" w:space="0" w:color="auto"/>
            <w:bottom w:val="none" w:sz="0" w:space="0" w:color="auto"/>
            <w:right w:val="none" w:sz="0" w:space="0" w:color="auto"/>
          </w:divBdr>
        </w:div>
      </w:divsChild>
    </w:div>
    <w:div w:id="2132938250">
      <w:bodyDiv w:val="1"/>
      <w:marLeft w:val="0"/>
      <w:marRight w:val="0"/>
      <w:marTop w:val="0"/>
      <w:marBottom w:val="0"/>
      <w:divBdr>
        <w:top w:val="none" w:sz="0" w:space="0" w:color="auto"/>
        <w:left w:val="none" w:sz="0" w:space="0" w:color="auto"/>
        <w:bottom w:val="none" w:sz="0" w:space="0" w:color="auto"/>
        <w:right w:val="none" w:sz="0" w:space="0" w:color="auto"/>
      </w:divBdr>
    </w:div>
    <w:div w:id="2137947383">
      <w:bodyDiv w:val="1"/>
      <w:marLeft w:val="0"/>
      <w:marRight w:val="0"/>
      <w:marTop w:val="0"/>
      <w:marBottom w:val="0"/>
      <w:divBdr>
        <w:top w:val="none" w:sz="0" w:space="0" w:color="auto"/>
        <w:left w:val="none" w:sz="0" w:space="0" w:color="auto"/>
        <w:bottom w:val="none" w:sz="0" w:space="0" w:color="auto"/>
        <w:right w:val="none" w:sz="0" w:space="0" w:color="auto"/>
      </w:divBdr>
      <w:divsChild>
        <w:div w:id="1158620177">
          <w:marLeft w:val="0"/>
          <w:marRight w:val="0"/>
          <w:marTop w:val="0"/>
          <w:marBottom w:val="0"/>
          <w:divBdr>
            <w:top w:val="none" w:sz="0" w:space="0" w:color="auto"/>
            <w:left w:val="none" w:sz="0" w:space="0" w:color="auto"/>
            <w:bottom w:val="none" w:sz="0" w:space="0" w:color="auto"/>
            <w:right w:val="none" w:sz="0" w:space="0" w:color="auto"/>
          </w:divBdr>
        </w:div>
        <w:div w:id="536239760">
          <w:marLeft w:val="0"/>
          <w:marRight w:val="0"/>
          <w:marTop w:val="0"/>
          <w:marBottom w:val="0"/>
          <w:divBdr>
            <w:top w:val="none" w:sz="0" w:space="0" w:color="auto"/>
            <w:left w:val="none" w:sz="0" w:space="0" w:color="auto"/>
            <w:bottom w:val="none" w:sz="0" w:space="0" w:color="auto"/>
            <w:right w:val="none" w:sz="0" w:space="0" w:color="auto"/>
          </w:divBdr>
        </w:div>
        <w:div w:id="1659919135">
          <w:marLeft w:val="0"/>
          <w:marRight w:val="0"/>
          <w:marTop w:val="0"/>
          <w:marBottom w:val="0"/>
          <w:divBdr>
            <w:top w:val="none" w:sz="0" w:space="0" w:color="auto"/>
            <w:left w:val="none" w:sz="0" w:space="0" w:color="auto"/>
            <w:bottom w:val="none" w:sz="0" w:space="0" w:color="auto"/>
            <w:right w:val="none" w:sz="0" w:space="0" w:color="auto"/>
          </w:divBdr>
        </w:div>
        <w:div w:id="1520317029">
          <w:marLeft w:val="0"/>
          <w:marRight w:val="0"/>
          <w:marTop w:val="0"/>
          <w:marBottom w:val="0"/>
          <w:divBdr>
            <w:top w:val="none" w:sz="0" w:space="0" w:color="auto"/>
            <w:left w:val="none" w:sz="0" w:space="0" w:color="auto"/>
            <w:bottom w:val="none" w:sz="0" w:space="0" w:color="auto"/>
            <w:right w:val="none" w:sz="0" w:space="0" w:color="auto"/>
          </w:divBdr>
        </w:div>
        <w:div w:id="1380325166">
          <w:marLeft w:val="0"/>
          <w:marRight w:val="0"/>
          <w:marTop w:val="0"/>
          <w:marBottom w:val="0"/>
          <w:divBdr>
            <w:top w:val="none" w:sz="0" w:space="0" w:color="auto"/>
            <w:left w:val="none" w:sz="0" w:space="0" w:color="auto"/>
            <w:bottom w:val="none" w:sz="0" w:space="0" w:color="auto"/>
            <w:right w:val="none" w:sz="0" w:space="0" w:color="auto"/>
          </w:divBdr>
        </w:div>
        <w:div w:id="116046760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irkobl.ru/region/priority/home/" TargetMode="External"/><Relationship Id="rId21" Type="http://schemas.openxmlformats.org/officeDocument/2006/relationships/hyperlink" Target="https://irkobl.ru/region/priority/culture/" TargetMode="External"/><Relationship Id="rId42" Type="http://schemas.openxmlformats.org/officeDocument/2006/relationships/hyperlink" Target="https://irkobl.ru/sites/mio/gosprog/imushestvo%20i%20zemlya/" TargetMode="External"/><Relationship Id="rId47" Type="http://schemas.openxmlformats.org/officeDocument/2006/relationships/hyperlink" Target="https://irkobl.ru/sites/gkh/working/prior_projekt/gosprogramma/" TargetMode="External"/><Relationship Id="rId63" Type="http://schemas.openxmlformats.org/officeDocument/2006/relationships/hyperlink" Target="https://irkobl.ru/sites/transport/dorhoz/" TargetMode="External"/><Relationship Id="rId68" Type="http://schemas.openxmlformats.org/officeDocument/2006/relationships/hyperlink" Target="https://irkobl.ru/sites/agroline/Programs/GosProgram2014-2020/" TargetMode="External"/><Relationship Id="rId84" Type="http://schemas.openxmlformats.org/officeDocument/2006/relationships/hyperlink" Target="https://docs.cntd.ru/document/430544161" TargetMode="External"/><Relationship Id="rId89" Type="http://schemas.openxmlformats.org/officeDocument/2006/relationships/hyperlink" Target="https://docs.cntd.ru/document/446622090" TargetMode="External"/><Relationship Id="rId16" Type="http://schemas.openxmlformats.org/officeDocument/2006/relationships/footer" Target="footer3.xml"/><Relationship Id="rId107" Type="http://schemas.openxmlformats.org/officeDocument/2006/relationships/image" Target="media/image21.jpg"/><Relationship Id="rId11" Type="http://schemas.openxmlformats.org/officeDocument/2006/relationships/header" Target="header1.xml"/><Relationship Id="rId32" Type="http://schemas.openxmlformats.org/officeDocument/2006/relationships/hyperlink" Target="https://irkobl.ru/region/gov_programms/gkh/" TargetMode="External"/><Relationship Id="rId37" Type="http://schemas.openxmlformats.org/officeDocument/2006/relationships/hyperlink" Target="https://irkobl.ru/region/gov_programms/social/" TargetMode="External"/><Relationship Id="rId53" Type="http://schemas.openxmlformats.org/officeDocument/2006/relationships/hyperlink" Target="https://irkobl.ru/sites/minobr/working/targe_%20programs/gos_prog/" TargetMode="External"/><Relationship Id="rId58" Type="http://schemas.openxmlformats.org/officeDocument/2006/relationships/hyperlink" Target="http://mmp38.ru/activities/state-programs-regional-programs/" TargetMode="External"/><Relationship Id="rId74" Type="http://schemas.openxmlformats.org/officeDocument/2006/relationships/image" Target="media/image4.jpeg"/><Relationship Id="rId79" Type="http://schemas.openxmlformats.org/officeDocument/2006/relationships/hyperlink" Target="https://ru.wikipedia.org/wiki/%D0%A1%D0%BE%D0%BB%D0%BE%D0%BD%D1%86%D1%8B_(%D0%98%D1%80%D0%BA%D1%83%D1%82%D1%81%D0%BA%D0%B0%D1%8F_%D0%BE%D0%B1%D0%BB%D0%B0%D1%81%D1%82%D1%8C)" TargetMode="External"/><Relationship Id="rId102" Type="http://schemas.openxmlformats.org/officeDocument/2006/relationships/image" Target="media/image16.jpg"/><Relationship Id="rId5" Type="http://schemas.openxmlformats.org/officeDocument/2006/relationships/webSettings" Target="webSettings.xml"/><Relationship Id="rId90" Type="http://schemas.openxmlformats.org/officeDocument/2006/relationships/footer" Target="footer6.xml"/><Relationship Id="rId95" Type="http://schemas.openxmlformats.org/officeDocument/2006/relationships/image" Target="media/image9.jpg"/><Relationship Id="rId22" Type="http://schemas.openxmlformats.org/officeDocument/2006/relationships/hyperlink" Target="https://irkobl.ru/region/priority/productivity/" TargetMode="External"/><Relationship Id="rId27" Type="http://schemas.openxmlformats.org/officeDocument/2006/relationships/hyperlink" Target="https://irkobl.ru/region/priority/ecology/" TargetMode="External"/><Relationship Id="rId43" Type="http://schemas.openxmlformats.org/officeDocument/2006/relationships/hyperlink" Target="https://irkobl.ru/region/gov_programms/young/" TargetMode="External"/><Relationship Id="rId48" Type="http://schemas.openxmlformats.org/officeDocument/2006/relationships/hyperlink" Target="https://irkobl.ru/region/gov_programms/business/" TargetMode="External"/><Relationship Id="rId64" Type="http://schemas.openxmlformats.org/officeDocument/2006/relationships/hyperlink" Target="https://irkobl.ru/sites/ecology/working/ohrana/program1/" TargetMode="External"/><Relationship Id="rId69" Type="http://schemas.openxmlformats.org/officeDocument/2006/relationships/hyperlink" Target="https://irkobl.ru/sites/minfin/activity/uf/" TargetMode="External"/><Relationship Id="rId80" Type="http://schemas.openxmlformats.org/officeDocument/2006/relationships/hyperlink" Target="https://ru.wikipedia.org/wiki/%D0%9A%D1%83%D1%88%D1%83%D0%BD" TargetMode="External"/><Relationship Id="rId85" Type="http://schemas.openxmlformats.org/officeDocument/2006/relationships/hyperlink" Target="https://docs.cntd.ru/document/445073707" TargetMode="External"/><Relationship Id="rId12" Type="http://schemas.openxmlformats.org/officeDocument/2006/relationships/header" Target="header2.xml"/><Relationship Id="rId17" Type="http://schemas.openxmlformats.org/officeDocument/2006/relationships/footer" Target="footer4.xml"/><Relationship Id="rId33" Type="http://schemas.openxmlformats.org/officeDocument/2006/relationships/hyperlink" Target="https://irkobl.ru/region/gov_programms/economy/" TargetMode="External"/><Relationship Id="rId38" Type="http://schemas.openxmlformats.org/officeDocument/2006/relationships/hyperlink" Target="https://irkobl.ru/region/gov_programms/road/" TargetMode="External"/><Relationship Id="rId59" Type="http://schemas.openxmlformats.org/officeDocument/2006/relationships/hyperlink" Target="https://irkobl.ru/sites/ngo/national/unity/" TargetMode="External"/><Relationship Id="rId103" Type="http://schemas.openxmlformats.org/officeDocument/2006/relationships/image" Target="media/image17.jpg"/><Relationship Id="rId108" Type="http://schemas.openxmlformats.org/officeDocument/2006/relationships/image" Target="media/image22.jpeg"/><Relationship Id="rId54" Type="http://schemas.openxmlformats.org/officeDocument/2006/relationships/hyperlink" Target="http://minzdrav-irkutsk.ru/deyatelnost/programma-razvitiya-zdravookhraneniya-na-2014-2020-gg/" TargetMode="External"/><Relationship Id="rId70" Type="http://schemas.openxmlformats.org/officeDocument/2006/relationships/hyperlink" Target="https://irkobl.ru/sites/gkh/working/prior_projekt/gosprogramma/" TargetMode="External"/><Relationship Id="rId75" Type="http://schemas.openxmlformats.org/officeDocument/2006/relationships/image" Target="media/image5.jpg"/><Relationship Id="rId91" Type="http://schemas.openxmlformats.org/officeDocument/2006/relationships/hyperlink" Target="http://www.consultant.ru/document/cons_doc_LAW_159501/c71c5eafa62445863e6ec351df6698f919c7443b/" TargetMode="External"/><Relationship Id="rId96" Type="http://schemas.openxmlformats.org/officeDocument/2006/relationships/image" Target="media/image10.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yperlink" Target="https://irkobl.ru/region/priority/digital-economy/" TargetMode="External"/><Relationship Id="rId28" Type="http://schemas.openxmlformats.org/officeDocument/2006/relationships/hyperlink" Target="https://irkobl.ru/region/priority/cooperation/" TargetMode="External"/><Relationship Id="rId36" Type="http://schemas.openxmlformats.org/officeDocument/2006/relationships/hyperlink" Target="https://irkobl.ru/sites/minfin/activity/uf/" TargetMode="External"/><Relationship Id="rId49" Type="http://schemas.openxmlformats.org/officeDocument/2006/relationships/hyperlink" Target="https://irkobl.ru/region/gov_programms/unity/" TargetMode="External"/><Relationship Id="rId57" Type="http://schemas.openxmlformats.org/officeDocument/2006/relationships/hyperlink" Target="https://irkobl.ru/sites/culture/program/gp/index.php" TargetMode="External"/><Relationship Id="rId106" Type="http://schemas.openxmlformats.org/officeDocument/2006/relationships/image" Target="media/image20.jpg"/><Relationship Id="rId10" Type="http://schemas.openxmlformats.org/officeDocument/2006/relationships/image" Target="media/image3.jpeg"/><Relationship Id="rId31" Type="http://schemas.openxmlformats.org/officeDocument/2006/relationships/hyperlink" Target="https://irkobl.ru/region/gov_programms/education/" TargetMode="External"/><Relationship Id="rId44" Type="http://schemas.openxmlformats.org/officeDocument/2006/relationships/hyperlink" Target="https://irkobl.ru/region/gov_programms/ecology/" TargetMode="External"/><Relationship Id="rId52" Type="http://schemas.openxmlformats.org/officeDocument/2006/relationships/hyperlink" Target="https://irkobl.ru/region/gov_programms/agroline/" TargetMode="External"/><Relationship Id="rId60" Type="http://schemas.openxmlformats.org/officeDocument/2006/relationships/hyperlink" Target="https://irkobl.ru/sites/gkh/working/gosprog/" TargetMode="External"/><Relationship Id="rId65" Type="http://schemas.openxmlformats.org/officeDocument/2006/relationships/hyperlink" Target="https://irkobl.ru/sites/mio/gosprog/dolg/index.php?back_url_admin=%2Fbitrix%2Fadmin%2Ffileman_admin.php%3Flang%3Dru%26site%3Ds1%26path%3D%252Fsites%252Fmio%252Fgosprog%252Fdolg&amp;clear_cache=Y" TargetMode="External"/><Relationship Id="rId73" Type="http://schemas.openxmlformats.org/officeDocument/2006/relationships/hyperlink" Target="http://irkobl.ru/sites/agroline/Programs/" TargetMode="External"/><Relationship Id="rId78" Type="http://schemas.openxmlformats.org/officeDocument/2006/relationships/chart" Target="charts/chart3.xml"/><Relationship Id="rId81" Type="http://schemas.openxmlformats.org/officeDocument/2006/relationships/hyperlink" Target="https://ru.wikipedia.org/wiki/%D0%A7%D0%B0%D0%BB%D0%BE%D1%82%D1%8B" TargetMode="External"/><Relationship Id="rId86" Type="http://schemas.openxmlformats.org/officeDocument/2006/relationships/hyperlink" Target="https://docs.cntd.ru/document/446622090" TargetMode="External"/><Relationship Id="rId94" Type="http://schemas.openxmlformats.org/officeDocument/2006/relationships/image" Target="media/image8.jpg"/><Relationship Id="rId99" Type="http://schemas.openxmlformats.org/officeDocument/2006/relationships/image" Target="media/image13.jpg"/><Relationship Id="rId101" Type="http://schemas.openxmlformats.org/officeDocument/2006/relationships/image" Target="media/image15.jp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footer" Target="footer1.xml"/><Relationship Id="rId18" Type="http://schemas.openxmlformats.org/officeDocument/2006/relationships/hyperlink" Target="https://irkobl.ru/region/priority/demografy/" TargetMode="External"/><Relationship Id="rId39" Type="http://schemas.openxmlformats.org/officeDocument/2006/relationships/hyperlink" Target="https://irkobl.ru/sites/mirsud/5_Uchastie_minjust/Gos%20prog/" TargetMode="External"/><Relationship Id="rId109" Type="http://schemas.openxmlformats.org/officeDocument/2006/relationships/image" Target="media/image23.jpg"/><Relationship Id="rId34" Type="http://schemas.openxmlformats.org/officeDocument/2006/relationships/hyperlink" Target="https://irkobl.ru/region/gov_programms/helth/" TargetMode="External"/><Relationship Id="rId50" Type="http://schemas.openxmlformats.org/officeDocument/2006/relationships/hyperlink" Target="https://irkobl.ru/region/gov_programms/emergency/" TargetMode="External"/><Relationship Id="rId55" Type="http://schemas.openxmlformats.org/officeDocument/2006/relationships/hyperlink" Target="https://irkobl.ru/sites/society/programs/gos_programm_irk_obl/" TargetMode="External"/><Relationship Id="rId76" Type="http://schemas.openxmlformats.org/officeDocument/2006/relationships/chart" Target="charts/chart1.xml"/><Relationship Id="rId97" Type="http://schemas.openxmlformats.org/officeDocument/2006/relationships/image" Target="media/image11.jpg"/><Relationship Id="rId104" Type="http://schemas.openxmlformats.org/officeDocument/2006/relationships/image" Target="media/image18.jpg"/><Relationship Id="rId7" Type="http://schemas.openxmlformats.org/officeDocument/2006/relationships/endnotes" Target="endnotes.xml"/><Relationship Id="rId71" Type="http://schemas.openxmlformats.org/officeDocument/2006/relationships/hyperlink" Target="https://irkobl.ru/sites/mio/gosprog/imushestvo%20i%20zemlya/" TargetMode="External"/><Relationship Id="rId92" Type="http://schemas.openxmlformats.org/officeDocument/2006/relationships/image" Target="media/image6.jpg"/><Relationship Id="rId2" Type="http://schemas.openxmlformats.org/officeDocument/2006/relationships/numbering" Target="numbering.xml"/><Relationship Id="rId29" Type="http://schemas.openxmlformats.org/officeDocument/2006/relationships/hyperlink" Target="https://irkobl.ru/region/priority/tourism/" TargetMode="External"/><Relationship Id="rId24" Type="http://schemas.openxmlformats.org/officeDocument/2006/relationships/hyperlink" Target="https://irkobl.ru/region/priority/businesses/" TargetMode="External"/><Relationship Id="rId40" Type="http://schemas.openxmlformats.org/officeDocument/2006/relationships/hyperlink" Target="https://irkobl.ru/region/gov_programms/sport/" TargetMode="External"/><Relationship Id="rId45" Type="http://schemas.openxmlformats.org/officeDocument/2006/relationships/hyperlink" Target="https://irkobl.ru/sites/alh/documents/zelevprogramma/" TargetMode="External"/><Relationship Id="rId66" Type="http://schemas.openxmlformats.org/officeDocument/2006/relationships/hyperlink" Target="https://irkobl.ru/sites/alh/documents/zelevprogramma/" TargetMode="External"/><Relationship Id="rId87" Type="http://schemas.openxmlformats.org/officeDocument/2006/relationships/hyperlink" Target="https://docs.cntd.ru/document/430544161" TargetMode="External"/><Relationship Id="rId110" Type="http://schemas.openxmlformats.org/officeDocument/2006/relationships/fontTable" Target="fontTable.xml"/><Relationship Id="rId61" Type="http://schemas.openxmlformats.org/officeDocument/2006/relationships/hyperlink" Target="https://irkobl.ru/sites/irkstroy/gosprog/dostupgil/" TargetMode="External"/><Relationship Id="rId82" Type="http://schemas.openxmlformats.org/officeDocument/2006/relationships/chart" Target="charts/chart4.xml"/><Relationship Id="rId19" Type="http://schemas.openxmlformats.org/officeDocument/2006/relationships/hyperlink" Target="https://irkobl.ru/region/priority/health/" TargetMode="External"/><Relationship Id="rId14" Type="http://schemas.openxmlformats.org/officeDocument/2006/relationships/footer" Target="footer2.xml"/><Relationship Id="rId30" Type="http://schemas.openxmlformats.org/officeDocument/2006/relationships/footer" Target="footer5.xml"/><Relationship Id="rId35" Type="http://schemas.openxmlformats.org/officeDocument/2006/relationships/hyperlink" Target="https://irkobl.ru/region/gov_programms/living/" TargetMode="External"/><Relationship Id="rId56" Type="http://schemas.openxmlformats.org/officeDocument/2006/relationships/hyperlink" Target="https://irkobl.ru/sites/minsport/gosprog/" TargetMode="External"/><Relationship Id="rId77" Type="http://schemas.openxmlformats.org/officeDocument/2006/relationships/chart" Target="charts/chart2.xml"/><Relationship Id="rId100" Type="http://schemas.openxmlformats.org/officeDocument/2006/relationships/image" Target="media/image14.jpg"/><Relationship Id="rId105" Type="http://schemas.openxmlformats.org/officeDocument/2006/relationships/image" Target="media/image19.jpg"/><Relationship Id="rId8" Type="http://schemas.openxmlformats.org/officeDocument/2006/relationships/image" Target="media/image1.jpeg"/><Relationship Id="rId51" Type="http://schemas.openxmlformats.org/officeDocument/2006/relationships/hyperlink" Target="http://irkobl.ru/sites/agroline/Programs/" TargetMode="External"/><Relationship Id="rId72" Type="http://schemas.openxmlformats.org/officeDocument/2006/relationships/hyperlink" Target="https://irkobl.ru/sites/mirsud/5_Uchastie_minjust/Gos%20prog/" TargetMode="External"/><Relationship Id="rId93" Type="http://schemas.openxmlformats.org/officeDocument/2006/relationships/image" Target="media/image7.jpg"/><Relationship Id="rId98" Type="http://schemas.openxmlformats.org/officeDocument/2006/relationships/image" Target="media/image12.jpg"/><Relationship Id="rId3" Type="http://schemas.openxmlformats.org/officeDocument/2006/relationships/styles" Target="styles.xml"/><Relationship Id="rId25" Type="http://schemas.openxmlformats.org/officeDocument/2006/relationships/hyperlink" Target="https://irkobl.ru/region/priority/safe-roads/" TargetMode="External"/><Relationship Id="rId46" Type="http://schemas.openxmlformats.org/officeDocument/2006/relationships/hyperlink" Target="https://irkobl.ru/region/gov_programms/culture/" TargetMode="External"/><Relationship Id="rId67" Type="http://schemas.openxmlformats.org/officeDocument/2006/relationships/hyperlink" Target="http://www.irkzan.ru/home/ministerstvodeyatel/trudizan.aspx" TargetMode="External"/><Relationship Id="rId20" Type="http://schemas.openxmlformats.org/officeDocument/2006/relationships/hyperlink" Target="https://irkobl.ru/region/priority/education/" TargetMode="External"/><Relationship Id="rId41" Type="http://schemas.openxmlformats.org/officeDocument/2006/relationships/hyperlink" Target="https://irkobl.ru/region/gov_programms/transport/" TargetMode="External"/><Relationship Id="rId62" Type="http://schemas.openxmlformats.org/officeDocument/2006/relationships/hyperlink" Target="https://irkobl.ru/sites/gkh/transport/gosprogramm/" TargetMode="External"/><Relationship Id="rId83" Type="http://schemas.openxmlformats.org/officeDocument/2006/relationships/hyperlink" Target="https://soloncischool.obrvrn.ru/" TargetMode="External"/><Relationship Id="rId88" Type="http://schemas.openxmlformats.org/officeDocument/2006/relationships/hyperlink" Target="https://docs.cntd.ru/document/445073707" TargetMode="External"/><Relationship Id="rId111"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rosstat.gov.ru/bgd/regl/b09_105/Main.htm" TargetMode="External"/><Relationship Id="rId2" Type="http://schemas.openxmlformats.org/officeDocument/2006/relationships/hyperlink" Target="https://soil-db.ru/map?lat=54.6835&amp;lng=99.0994&amp;zoom=10" TargetMode="External"/><Relationship Id="rId1" Type="http://schemas.openxmlformats.org/officeDocument/2006/relationships/hyperlink" Target="https://irkobl.ru/region/gov_programms/" TargetMode="External"/><Relationship Id="rId6" Type="http://schemas.openxmlformats.org/officeDocument/2006/relationships/hyperlink" Target="http://government.ru/info/35566/-" TargetMode="External"/><Relationship Id="rId5" Type="http://schemas.openxmlformats.org/officeDocument/2006/relationships/hyperlink" Target="https://38.rosstat.gov.ru/folder/161072/document/171285" TargetMode="External"/><Relationship Id="rId4" Type="http://schemas.openxmlformats.org/officeDocument/2006/relationships/hyperlink" Target="https://rosstat.gov.ru/bgd/regl/b09_105/Main.htm"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192.168.1.58\&#1086;&#1073;&#1084;&#1077;&#1085;\&#1055;&#1088;&#1086;&#1077;&#1082;&#1090;&#1099;\_&#1048;&#1088;&#1082;&#1091;&#1090;&#1089;&#1082;&#1072;&#1103;_&#1086;&#1073;&#1083;&#1072;&#1089;&#1090;&#1100;\_&#1043;&#1055;_&#1055;&#1047;&#1047;_&#1063;&#1077;&#1093;&#1086;&#1074;&#1089;&#1082;&#1086;&#1077;_&#1089;&#1087;\_&#1048;&#1044;\07_&#1069;&#1082;&#1086;_&#1076;&#1072;&#1085;&#1085;&#1099;&#1077;\01_&#1056;&#1072;&#1079;&#1076;&#1077;&#1083;_&#1086;&#1090;_&#1089;&#1087;&#1077;&#1094;&#1080;&#1072;&#1083;&#1080;&#1089;&#1090;&#1072;\&#1060;&#1086;&#1088;&#1084;&#1072;%20&#1076;&#1083;&#1103;%20&#1088;&#1072;&#1089;&#1095;&#1105;&#1090;&#1086;&#1074;.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1.58\&#1086;&#1073;&#1084;&#1077;&#1085;\&#1055;&#1088;&#1086;&#1077;&#1082;&#1090;&#1099;\_&#1048;&#1088;&#1082;&#1091;&#1090;&#1089;&#1082;&#1072;&#1103;_&#1086;&#1073;&#1083;&#1072;&#1089;&#1090;&#1100;\_&#1043;&#1055;_&#1055;&#1047;&#1047;_&#1063;&#1077;&#1093;&#1086;&#1074;&#1089;&#1082;&#1086;&#1077;_&#1089;&#1087;\_&#1048;&#1044;\07_&#1069;&#1082;&#1086;_&#1076;&#1072;&#1085;&#1085;&#1099;&#1077;\01_&#1056;&#1072;&#1079;&#1076;&#1077;&#1083;_&#1086;&#1090;_&#1089;&#1087;&#1077;&#1094;&#1080;&#1072;&#1083;&#1080;&#1089;&#1090;&#1072;\&#1060;&#1086;&#1088;&#1084;&#1072;%20&#1076;&#1083;&#1103;%20&#1088;&#1072;&#1089;&#1095;&#1105;&#1090;&#1086;&#1074;.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oleObject" Target="file:///\\192.168.1.58\&#1086;&#1073;&#1084;&#1077;&#1085;\&#1055;&#1088;&#1086;&#1077;&#1082;&#1090;&#1099;\_&#1048;&#1088;&#1082;&#1091;&#1090;&#1089;&#1082;&#1072;&#1103;_&#1086;&#1073;&#1083;&#1072;&#1089;&#1090;&#1100;\_&#1043;&#1055;_&#1055;&#1047;&#1047;_&#1063;&#1077;&#1093;&#1086;&#1074;&#1089;&#1082;&#1086;&#1077;_&#1089;&#1087;\_&#1048;&#1044;\07_&#1069;&#1082;&#1086;_&#1076;&#1072;&#1085;&#1085;&#1099;&#1077;\01_&#1056;&#1072;&#1079;&#1076;&#1077;&#1083;_&#1086;&#1090;_&#1089;&#1087;&#1077;&#1094;&#1080;&#1072;&#1083;&#1080;&#1089;&#1090;&#1072;\&#1060;&#1086;&#1088;&#1084;&#1072;%20&#1076;&#1083;&#1103;%20&#1088;&#1072;&#1089;&#1095;&#1105;&#1090;&#1086;&#1074;.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192.168.1.58\&#1086;&#1073;&#1084;&#1077;&#1085;\&#1055;&#1088;&#1086;&#1077;&#1082;&#1090;&#1099;\_&#1048;&#1088;&#1082;&#1091;&#1090;&#1089;&#1082;&#1072;&#1103;_&#1086;&#1073;&#1083;&#1072;&#1089;&#1090;&#1100;\_&#1043;&#1055;_&#1055;&#1047;&#1047;_&#1063;&#1077;&#1093;&#1086;&#1074;&#1089;&#1082;&#1086;&#1077;_&#1089;&#1087;\_&#1048;&#1044;\07_&#1069;&#1082;&#1086;_&#1076;&#1072;&#1085;&#1085;&#1099;&#1077;\01_&#1056;&#1072;&#1079;&#1076;&#1077;&#1083;_&#1086;&#1090;_&#1089;&#1087;&#1077;&#1094;&#1080;&#1072;&#1083;&#1080;&#1089;&#1090;&#1072;\&#1060;&#1086;&#1088;&#1084;&#1072;%20&#1076;&#1083;&#1103;%20&#1088;&#1072;&#1089;&#1095;&#1105;&#1090;&#1086;&#1074;.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Население!$A$2</c:f>
              <c:strCache>
                <c:ptCount val="1"/>
                <c:pt idx="0">
                  <c:v>Численность населения</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Население!$B$1:$L$1</c:f>
              <c:numCache>
                <c:formatCode>General</c:formatCode>
                <c:ptCount val="11"/>
                <c:pt idx="1">
                  <c:v>2014</c:v>
                </c:pt>
                <c:pt idx="2">
                  <c:v>2015</c:v>
                </c:pt>
                <c:pt idx="3">
                  <c:v>2016</c:v>
                </c:pt>
                <c:pt idx="4">
                  <c:v>2017</c:v>
                </c:pt>
                <c:pt idx="5">
                  <c:v>2018</c:v>
                </c:pt>
                <c:pt idx="6">
                  <c:v>2019</c:v>
                </c:pt>
                <c:pt idx="7">
                  <c:v>2020</c:v>
                </c:pt>
                <c:pt idx="8">
                  <c:v>2021</c:v>
                </c:pt>
                <c:pt idx="9">
                  <c:v>2022</c:v>
                </c:pt>
                <c:pt idx="10">
                  <c:v>2023</c:v>
                </c:pt>
              </c:numCache>
            </c:numRef>
          </c:cat>
          <c:val>
            <c:numRef>
              <c:f>Население!$B$2:$L$2</c:f>
              <c:numCache>
                <c:formatCode>General</c:formatCode>
                <c:ptCount val="11"/>
                <c:pt idx="1">
                  <c:v>520</c:v>
                </c:pt>
                <c:pt idx="2">
                  <c:v>510</c:v>
                </c:pt>
                <c:pt idx="3">
                  <c:v>493</c:v>
                </c:pt>
                <c:pt idx="4">
                  <c:v>478</c:v>
                </c:pt>
                <c:pt idx="5">
                  <c:v>461</c:v>
                </c:pt>
                <c:pt idx="6">
                  <c:v>456</c:v>
                </c:pt>
                <c:pt idx="7">
                  <c:v>445</c:v>
                </c:pt>
                <c:pt idx="8">
                  <c:v>421</c:v>
                </c:pt>
                <c:pt idx="9">
                  <c:v>411</c:v>
                </c:pt>
                <c:pt idx="10">
                  <c:v>381</c:v>
                </c:pt>
              </c:numCache>
            </c:numRef>
          </c:val>
          <c:smooth val="0"/>
          <c:extLst>
            <c:ext xmlns:c16="http://schemas.microsoft.com/office/drawing/2014/chart" uri="{C3380CC4-5D6E-409C-BE32-E72D297353CC}">
              <c16:uniqueId val="{00000000-4783-4B8E-BAAA-6A2B295EFCA6}"/>
            </c:ext>
          </c:extLst>
        </c:ser>
        <c:dLbls>
          <c:dLblPos val="t"/>
          <c:showLegendKey val="0"/>
          <c:showVal val="1"/>
          <c:showCatName val="0"/>
          <c:showSerName val="0"/>
          <c:showPercent val="0"/>
          <c:showBubbleSize val="0"/>
        </c:dLbls>
        <c:smooth val="0"/>
        <c:axId val="2068763280"/>
        <c:axId val="2068755376"/>
      </c:lineChart>
      <c:catAx>
        <c:axId val="2068763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68755376"/>
        <c:crosses val="autoZero"/>
        <c:auto val="1"/>
        <c:lblAlgn val="ctr"/>
        <c:lblOffset val="100"/>
        <c:noMultiLvlLbl val="0"/>
      </c:catAx>
      <c:valAx>
        <c:axId val="20687553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Численность, чел.</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687632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Население!$A$32</c:f>
              <c:strCache>
                <c:ptCount val="1"/>
                <c:pt idx="0">
                  <c:v>Число родившихся</c:v>
                </c:pt>
              </c:strCache>
            </c:strRef>
          </c:tx>
          <c:spPr>
            <a:solidFill>
              <a:schemeClr val="accent1"/>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B66C-4F2A-8F7D-1C7B91A5345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Население!$B$31:$L$31</c:f>
              <c:numCache>
                <c:formatCode>General</c:formatCode>
                <c:ptCount val="11"/>
                <c:pt idx="0">
                  <c:v>2013</c:v>
                </c:pt>
                <c:pt idx="1">
                  <c:v>2014</c:v>
                </c:pt>
                <c:pt idx="2">
                  <c:v>2015</c:v>
                </c:pt>
                <c:pt idx="3">
                  <c:v>2016</c:v>
                </c:pt>
                <c:pt idx="4">
                  <c:v>2017</c:v>
                </c:pt>
                <c:pt idx="5">
                  <c:v>2018</c:v>
                </c:pt>
                <c:pt idx="6">
                  <c:v>2019</c:v>
                </c:pt>
                <c:pt idx="7">
                  <c:v>2020</c:v>
                </c:pt>
                <c:pt idx="8">
                  <c:v>2021</c:v>
                </c:pt>
                <c:pt idx="9">
                  <c:v>2022</c:v>
                </c:pt>
              </c:numCache>
            </c:numRef>
          </c:cat>
          <c:val>
            <c:numRef>
              <c:f>Население!$B$32:$L$32</c:f>
              <c:numCache>
                <c:formatCode>General</c:formatCode>
                <c:ptCount val="11"/>
                <c:pt idx="0">
                  <c:v>0</c:v>
                </c:pt>
                <c:pt idx="1">
                  <c:v>12</c:v>
                </c:pt>
                <c:pt idx="2">
                  <c:v>4</c:v>
                </c:pt>
                <c:pt idx="3">
                  <c:v>9</c:v>
                </c:pt>
                <c:pt idx="4">
                  <c:v>5</c:v>
                </c:pt>
                <c:pt idx="5">
                  <c:v>6</c:v>
                </c:pt>
                <c:pt idx="6">
                  <c:v>7</c:v>
                </c:pt>
                <c:pt idx="7">
                  <c:v>3</c:v>
                </c:pt>
                <c:pt idx="8">
                  <c:v>4</c:v>
                </c:pt>
                <c:pt idx="9">
                  <c:v>4</c:v>
                </c:pt>
              </c:numCache>
            </c:numRef>
          </c:val>
          <c:extLst>
            <c:ext xmlns:c16="http://schemas.microsoft.com/office/drawing/2014/chart" uri="{C3380CC4-5D6E-409C-BE32-E72D297353CC}">
              <c16:uniqueId val="{00000001-B66C-4F2A-8F7D-1C7B91A53455}"/>
            </c:ext>
          </c:extLst>
        </c:ser>
        <c:ser>
          <c:idx val="1"/>
          <c:order val="1"/>
          <c:tx>
            <c:strRef>
              <c:f>Население!$A$33</c:f>
              <c:strCache>
                <c:ptCount val="1"/>
                <c:pt idx="0">
                  <c:v>Число умерших</c:v>
                </c:pt>
              </c:strCache>
            </c:strRef>
          </c:tx>
          <c:spPr>
            <a:solidFill>
              <a:schemeClr val="accent2"/>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2-B66C-4F2A-8F7D-1C7B91A5345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Население!$B$31:$L$31</c:f>
              <c:numCache>
                <c:formatCode>General</c:formatCode>
                <c:ptCount val="11"/>
                <c:pt idx="0">
                  <c:v>2013</c:v>
                </c:pt>
                <c:pt idx="1">
                  <c:v>2014</c:v>
                </c:pt>
                <c:pt idx="2">
                  <c:v>2015</c:v>
                </c:pt>
                <c:pt idx="3">
                  <c:v>2016</c:v>
                </c:pt>
                <c:pt idx="4">
                  <c:v>2017</c:v>
                </c:pt>
                <c:pt idx="5">
                  <c:v>2018</c:v>
                </c:pt>
                <c:pt idx="6">
                  <c:v>2019</c:v>
                </c:pt>
                <c:pt idx="7">
                  <c:v>2020</c:v>
                </c:pt>
                <c:pt idx="8">
                  <c:v>2021</c:v>
                </c:pt>
                <c:pt idx="9">
                  <c:v>2022</c:v>
                </c:pt>
              </c:numCache>
            </c:numRef>
          </c:cat>
          <c:val>
            <c:numRef>
              <c:f>Население!$B$33:$L$33</c:f>
              <c:numCache>
                <c:formatCode>General</c:formatCode>
                <c:ptCount val="11"/>
                <c:pt idx="0">
                  <c:v>0</c:v>
                </c:pt>
                <c:pt idx="1">
                  <c:v>-17</c:v>
                </c:pt>
                <c:pt idx="2">
                  <c:v>-12</c:v>
                </c:pt>
                <c:pt idx="3">
                  <c:v>-5</c:v>
                </c:pt>
                <c:pt idx="4">
                  <c:v>-6</c:v>
                </c:pt>
                <c:pt idx="5">
                  <c:v>-7</c:v>
                </c:pt>
                <c:pt idx="6">
                  <c:v>-8</c:v>
                </c:pt>
                <c:pt idx="7">
                  <c:v>-7</c:v>
                </c:pt>
                <c:pt idx="8">
                  <c:v>-8</c:v>
                </c:pt>
                <c:pt idx="9">
                  <c:v>-10</c:v>
                </c:pt>
              </c:numCache>
            </c:numRef>
          </c:val>
          <c:extLst>
            <c:ext xmlns:c16="http://schemas.microsoft.com/office/drawing/2014/chart" uri="{C3380CC4-5D6E-409C-BE32-E72D297353CC}">
              <c16:uniqueId val="{00000003-B66C-4F2A-8F7D-1C7B91A53455}"/>
            </c:ext>
          </c:extLst>
        </c:ser>
        <c:dLbls>
          <c:dLblPos val="outEnd"/>
          <c:showLegendKey val="0"/>
          <c:showVal val="1"/>
          <c:showCatName val="0"/>
          <c:showSerName val="0"/>
          <c:showPercent val="0"/>
          <c:showBubbleSize val="0"/>
        </c:dLbls>
        <c:gapWidth val="219"/>
        <c:overlap val="-27"/>
        <c:axId val="2068720848"/>
        <c:axId val="2068712528"/>
      </c:barChart>
      <c:lineChart>
        <c:grouping val="standard"/>
        <c:varyColors val="0"/>
        <c:ser>
          <c:idx val="2"/>
          <c:order val="2"/>
          <c:tx>
            <c:strRef>
              <c:f>Население!$A$34</c:f>
              <c:strCache>
                <c:ptCount val="1"/>
                <c:pt idx="0">
                  <c:v>Естественный прирост (убыль)</c:v>
                </c:pt>
              </c:strCache>
            </c:strRef>
          </c:tx>
          <c:spPr>
            <a:ln w="28575" cap="rnd">
              <a:solidFill>
                <a:schemeClr val="accent3"/>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4-B66C-4F2A-8F7D-1C7B91A53455}"/>
                </c:ext>
              </c:extLst>
            </c:dLbl>
            <c:dLbl>
              <c:idx val="5"/>
              <c:layout>
                <c:manualLayout>
                  <c:x val="-1.0185067526415994E-16"/>
                  <c:y val="7.4074074074074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66C-4F2A-8F7D-1C7B91A53455}"/>
                </c:ext>
              </c:extLst>
            </c:dLbl>
            <c:dLbl>
              <c:idx val="6"/>
              <c:layout>
                <c:manualLayout>
                  <c:x val="0"/>
                  <c:y val="0.101851851851851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66C-4F2A-8F7D-1C7B91A53455}"/>
                </c:ext>
              </c:extLst>
            </c:dLbl>
            <c:dLbl>
              <c:idx val="7"/>
              <c:layout>
                <c:manualLayout>
                  <c:x val="0"/>
                  <c:y val="5.5555555555555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66C-4F2A-8F7D-1C7B91A5345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Население!$B$31:$L$31</c:f>
              <c:numCache>
                <c:formatCode>General</c:formatCode>
                <c:ptCount val="11"/>
                <c:pt idx="0">
                  <c:v>2013</c:v>
                </c:pt>
                <c:pt idx="1">
                  <c:v>2014</c:v>
                </c:pt>
                <c:pt idx="2">
                  <c:v>2015</c:v>
                </c:pt>
                <c:pt idx="3">
                  <c:v>2016</c:v>
                </c:pt>
                <c:pt idx="4">
                  <c:v>2017</c:v>
                </c:pt>
                <c:pt idx="5">
                  <c:v>2018</c:v>
                </c:pt>
                <c:pt idx="6">
                  <c:v>2019</c:v>
                </c:pt>
                <c:pt idx="7">
                  <c:v>2020</c:v>
                </c:pt>
                <c:pt idx="8">
                  <c:v>2021</c:v>
                </c:pt>
                <c:pt idx="9">
                  <c:v>2022</c:v>
                </c:pt>
              </c:numCache>
            </c:numRef>
          </c:cat>
          <c:val>
            <c:numRef>
              <c:f>Население!$B$34:$L$34</c:f>
              <c:numCache>
                <c:formatCode>0</c:formatCode>
                <c:ptCount val="11"/>
                <c:pt idx="0">
                  <c:v>0</c:v>
                </c:pt>
                <c:pt idx="1">
                  <c:v>-1</c:v>
                </c:pt>
                <c:pt idx="2">
                  <c:v>-8</c:v>
                </c:pt>
                <c:pt idx="3">
                  <c:v>4</c:v>
                </c:pt>
                <c:pt idx="4">
                  <c:v>-1</c:v>
                </c:pt>
                <c:pt idx="5">
                  <c:v>-1</c:v>
                </c:pt>
                <c:pt idx="6">
                  <c:v>-1</c:v>
                </c:pt>
                <c:pt idx="7">
                  <c:v>-4</c:v>
                </c:pt>
                <c:pt idx="8">
                  <c:v>-4</c:v>
                </c:pt>
                <c:pt idx="9">
                  <c:v>-6</c:v>
                </c:pt>
              </c:numCache>
            </c:numRef>
          </c:val>
          <c:smooth val="0"/>
          <c:extLst>
            <c:ext xmlns:c16="http://schemas.microsoft.com/office/drawing/2014/chart" uri="{C3380CC4-5D6E-409C-BE32-E72D297353CC}">
              <c16:uniqueId val="{00000008-B66C-4F2A-8F7D-1C7B91A53455}"/>
            </c:ext>
          </c:extLst>
        </c:ser>
        <c:dLbls>
          <c:showLegendKey val="0"/>
          <c:showVal val="0"/>
          <c:showCatName val="0"/>
          <c:showSerName val="0"/>
          <c:showPercent val="0"/>
          <c:showBubbleSize val="0"/>
        </c:dLbls>
        <c:marker val="1"/>
        <c:smooth val="0"/>
        <c:axId val="2068720848"/>
        <c:axId val="2068712528"/>
      </c:lineChart>
      <c:catAx>
        <c:axId val="2068720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68712528"/>
        <c:crosses val="autoZero"/>
        <c:auto val="1"/>
        <c:lblAlgn val="ctr"/>
        <c:lblOffset val="100"/>
        <c:noMultiLvlLbl val="0"/>
      </c:catAx>
      <c:valAx>
        <c:axId val="2068712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Численность, чел.</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68720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Население!$A$27:$B$27</c:f>
              <c:strCache>
                <c:ptCount val="2"/>
                <c:pt idx="0">
                  <c:v>Число прибывших</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Население!$B$26:$K$26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Население!$B$27:$K$27</c:f>
              <c:numCache>
                <c:formatCode>General</c:formatCode>
                <c:ptCount val="10"/>
                <c:pt idx="1">
                  <c:v>3</c:v>
                </c:pt>
                <c:pt idx="2">
                  <c:v>6</c:v>
                </c:pt>
                <c:pt idx="3">
                  <c:v>2</c:v>
                </c:pt>
                <c:pt idx="4">
                  <c:v>5</c:v>
                </c:pt>
                <c:pt idx="5">
                  <c:v>8</c:v>
                </c:pt>
                <c:pt idx="6">
                  <c:v>7</c:v>
                </c:pt>
                <c:pt idx="7">
                  <c:v>13</c:v>
                </c:pt>
                <c:pt idx="8">
                  <c:v>10</c:v>
                </c:pt>
                <c:pt idx="9">
                  <c:v>7</c:v>
                </c:pt>
              </c:numCache>
            </c:numRef>
          </c:val>
          <c:extLst>
            <c:ext xmlns:c16="http://schemas.microsoft.com/office/drawing/2014/chart" uri="{C3380CC4-5D6E-409C-BE32-E72D297353CC}">
              <c16:uniqueId val="{00000000-FC95-490E-9BAD-675440FA7145}"/>
            </c:ext>
          </c:extLst>
        </c:ser>
        <c:ser>
          <c:idx val="1"/>
          <c:order val="1"/>
          <c:tx>
            <c:strRef>
              <c:f>Население!$A$28</c:f>
              <c:strCache>
                <c:ptCount val="1"/>
                <c:pt idx="0">
                  <c:v>Число выбывших</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Население!$B$26:$K$26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Население!$B$28:$K$28</c:f>
              <c:numCache>
                <c:formatCode>General</c:formatCode>
                <c:ptCount val="10"/>
                <c:pt idx="1">
                  <c:v>-7</c:v>
                </c:pt>
                <c:pt idx="2">
                  <c:v>-8</c:v>
                </c:pt>
                <c:pt idx="3">
                  <c:v>-8</c:v>
                </c:pt>
                <c:pt idx="4">
                  <c:v>-18</c:v>
                </c:pt>
                <c:pt idx="5">
                  <c:v>-28</c:v>
                </c:pt>
                <c:pt idx="6">
                  <c:v>-8</c:v>
                </c:pt>
                <c:pt idx="7">
                  <c:v>-11</c:v>
                </c:pt>
                <c:pt idx="8">
                  <c:v>-22</c:v>
                </c:pt>
                <c:pt idx="9">
                  <c:v>-21</c:v>
                </c:pt>
              </c:numCache>
            </c:numRef>
          </c:val>
          <c:extLst>
            <c:ext xmlns:c16="http://schemas.microsoft.com/office/drawing/2014/chart" uri="{C3380CC4-5D6E-409C-BE32-E72D297353CC}">
              <c16:uniqueId val="{00000001-FC95-490E-9BAD-675440FA7145}"/>
            </c:ext>
          </c:extLst>
        </c:ser>
        <c:dLbls>
          <c:showLegendKey val="0"/>
          <c:showVal val="1"/>
          <c:showCatName val="0"/>
          <c:showSerName val="0"/>
          <c:showPercent val="0"/>
          <c:showBubbleSize val="0"/>
        </c:dLbls>
        <c:gapWidth val="219"/>
        <c:overlap val="-27"/>
        <c:axId val="152630400"/>
        <c:axId val="152631936"/>
      </c:barChart>
      <c:lineChart>
        <c:grouping val="standard"/>
        <c:varyColors val="0"/>
        <c:ser>
          <c:idx val="2"/>
          <c:order val="2"/>
          <c:tx>
            <c:strRef>
              <c:f>Население!$A$29</c:f>
              <c:strCache>
                <c:ptCount val="1"/>
                <c:pt idx="0">
                  <c:v>Миграционный прирост (убыль)</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Население!$B$26:$K$26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Население!$B$29:$K$29</c:f>
              <c:numCache>
                <c:formatCode>General</c:formatCode>
                <c:ptCount val="10"/>
                <c:pt idx="1">
                  <c:v>-4</c:v>
                </c:pt>
                <c:pt idx="2">
                  <c:v>-2</c:v>
                </c:pt>
                <c:pt idx="3">
                  <c:v>-6</c:v>
                </c:pt>
                <c:pt idx="4">
                  <c:v>-13</c:v>
                </c:pt>
                <c:pt idx="5">
                  <c:v>-20</c:v>
                </c:pt>
                <c:pt idx="6">
                  <c:v>-1</c:v>
                </c:pt>
                <c:pt idx="7">
                  <c:v>2</c:v>
                </c:pt>
                <c:pt idx="8">
                  <c:v>-12</c:v>
                </c:pt>
                <c:pt idx="9">
                  <c:v>-14</c:v>
                </c:pt>
              </c:numCache>
            </c:numRef>
          </c:val>
          <c:smooth val="0"/>
          <c:extLst>
            <c:ext xmlns:c16="http://schemas.microsoft.com/office/drawing/2014/chart" uri="{C3380CC4-5D6E-409C-BE32-E72D297353CC}">
              <c16:uniqueId val="{00000002-FC95-490E-9BAD-675440FA7145}"/>
            </c:ext>
          </c:extLst>
        </c:ser>
        <c:dLbls>
          <c:showLegendKey val="0"/>
          <c:showVal val="1"/>
          <c:showCatName val="0"/>
          <c:showSerName val="0"/>
          <c:showPercent val="0"/>
          <c:showBubbleSize val="0"/>
        </c:dLbls>
        <c:marker val="1"/>
        <c:smooth val="0"/>
        <c:axId val="152630400"/>
        <c:axId val="152631936"/>
      </c:lineChart>
      <c:catAx>
        <c:axId val="152630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2631936"/>
        <c:crosses val="autoZero"/>
        <c:auto val="1"/>
        <c:lblAlgn val="ctr"/>
        <c:lblOffset val="100"/>
        <c:noMultiLvlLbl val="0"/>
      </c:catAx>
      <c:valAx>
        <c:axId val="152631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2630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'Жилищный фонд'!$B$33</c:f>
              <c:strCache>
                <c:ptCount val="1"/>
                <c:pt idx="0">
                  <c:v>тыс.кв.м</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57D-4A9F-BCBD-6ACF0290C8A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57D-4A9F-BCBD-6ACF0290C8A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57D-4A9F-BCBD-6ACF0290C8A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'Жилищный фонд'!$A$34:$A$36</c:f>
              <c:strCache>
                <c:ptCount val="3"/>
                <c:pt idx="0">
                  <c:v>Село Солонцы</c:v>
                </c:pt>
                <c:pt idx="1">
                  <c:v>деревня Кушун</c:v>
                </c:pt>
                <c:pt idx="2">
                  <c:v>деревня Чалоты</c:v>
                </c:pt>
              </c:strCache>
            </c:strRef>
          </c:cat>
          <c:val>
            <c:numRef>
              <c:f>'Жилищный фонд'!$B$34:$B$36</c:f>
              <c:numCache>
                <c:formatCode>General</c:formatCode>
                <c:ptCount val="3"/>
                <c:pt idx="0">
                  <c:v>5.9</c:v>
                </c:pt>
                <c:pt idx="1">
                  <c:v>3.7</c:v>
                </c:pt>
                <c:pt idx="2">
                  <c:v>2.2000000000000002</c:v>
                </c:pt>
              </c:numCache>
            </c:numRef>
          </c:val>
          <c:extLst>
            <c:ext xmlns:c16="http://schemas.microsoft.com/office/drawing/2014/chart" uri="{C3380CC4-5D6E-409C-BE32-E72D297353CC}">
              <c16:uniqueId val="{00000006-357D-4A9F-BCBD-6ACF0290C8A6}"/>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B7976E-990E-439E-9FF4-3C592D2C43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145</Pages>
  <Words>32225</Words>
  <Characters>183689</Characters>
  <Application>Microsoft Office Word</Application>
  <DocSecurity>0</DocSecurity>
  <Lines>1530</Lines>
  <Paragraphs>430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215484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Окопняя Анна</dc:creator>
  <cp:keywords/>
  <dc:description/>
  <cp:lastModifiedBy>Anastasija Nazarova</cp:lastModifiedBy>
  <cp:revision>13</cp:revision>
  <cp:lastPrinted>2022-10-31T04:18:00Z</cp:lastPrinted>
  <dcterms:created xsi:type="dcterms:W3CDTF">2023-12-06T12:07:00Z</dcterms:created>
  <dcterms:modified xsi:type="dcterms:W3CDTF">2023-12-08T10:53:00Z</dcterms:modified>
</cp:coreProperties>
</file>