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E6" w:rsidRPr="00832768" w:rsidRDefault="00832768" w:rsidP="007D7FE6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12.11.2021 г. № 92</w:t>
      </w:r>
    </w:p>
    <w:p w:rsidR="007D7FE6" w:rsidRPr="00A63187" w:rsidRDefault="007D7FE6" w:rsidP="007D7FE6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6318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D7FE6" w:rsidRPr="00A63187" w:rsidRDefault="007D7FE6" w:rsidP="007D7FE6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A63187">
        <w:rPr>
          <w:rFonts w:ascii="Arial" w:hAnsi="Arial" w:cs="Arial"/>
          <w:b/>
          <w:sz w:val="32"/>
          <w:szCs w:val="32"/>
        </w:rPr>
        <w:t>ИРКУТСКАЯ ОБЛАСТЬ</w:t>
      </w:r>
    </w:p>
    <w:p w:rsidR="007D7FE6" w:rsidRPr="00A63187" w:rsidRDefault="007D7FE6" w:rsidP="007D7FE6">
      <w:pPr>
        <w:jc w:val="center"/>
        <w:rPr>
          <w:rFonts w:ascii="Arial" w:hAnsi="Arial" w:cs="Arial"/>
          <w:b/>
          <w:sz w:val="32"/>
          <w:szCs w:val="32"/>
        </w:rPr>
      </w:pPr>
      <w:r w:rsidRPr="00A63187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7D7FE6" w:rsidRPr="00A63187" w:rsidRDefault="007D7FE6" w:rsidP="007D7FE6">
      <w:pPr>
        <w:jc w:val="center"/>
        <w:rPr>
          <w:rFonts w:ascii="Arial" w:hAnsi="Arial" w:cs="Arial"/>
          <w:b/>
          <w:sz w:val="32"/>
          <w:szCs w:val="32"/>
        </w:rPr>
      </w:pPr>
      <w:r w:rsidRPr="00A63187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7D7FE6" w:rsidRPr="00A63187" w:rsidRDefault="007D7FE6" w:rsidP="007D7FE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Pr="00A63187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7D7FE6" w:rsidRPr="00A63187" w:rsidRDefault="007D7FE6" w:rsidP="007D7FE6">
      <w:pPr>
        <w:jc w:val="center"/>
        <w:rPr>
          <w:rFonts w:ascii="Arial" w:hAnsi="Arial" w:cs="Arial"/>
          <w:b/>
          <w:sz w:val="32"/>
          <w:szCs w:val="32"/>
        </w:rPr>
      </w:pPr>
      <w:r w:rsidRPr="00A63187">
        <w:rPr>
          <w:rFonts w:ascii="Arial" w:hAnsi="Arial" w:cs="Arial"/>
          <w:b/>
          <w:sz w:val="32"/>
          <w:szCs w:val="32"/>
        </w:rPr>
        <w:t>АДМИНИСТРАЦИЯ</w:t>
      </w:r>
    </w:p>
    <w:p w:rsidR="007D7FE6" w:rsidRPr="00A63187" w:rsidRDefault="007D7FE6" w:rsidP="007D7FE6">
      <w:pPr>
        <w:jc w:val="center"/>
        <w:rPr>
          <w:rFonts w:ascii="Arial" w:hAnsi="Arial" w:cs="Arial"/>
          <w:b/>
          <w:sz w:val="32"/>
          <w:szCs w:val="32"/>
        </w:rPr>
      </w:pPr>
      <w:r w:rsidRPr="00A63187">
        <w:rPr>
          <w:rFonts w:ascii="Arial" w:hAnsi="Arial" w:cs="Arial"/>
          <w:b/>
          <w:sz w:val="32"/>
          <w:szCs w:val="32"/>
        </w:rPr>
        <w:t>ПОСТАНОВЛЕНИЕ</w:t>
      </w:r>
    </w:p>
    <w:p w:rsidR="007D7FE6" w:rsidRDefault="007D7FE6" w:rsidP="007D7FE6">
      <w:pPr>
        <w:jc w:val="right"/>
        <w:rPr>
          <w:sz w:val="24"/>
          <w:szCs w:val="24"/>
        </w:rPr>
      </w:pPr>
    </w:p>
    <w:p w:rsidR="007D7FE6" w:rsidRPr="004C7B8A" w:rsidRDefault="007D7FE6" w:rsidP="007D7FE6">
      <w:pPr>
        <w:jc w:val="center"/>
        <w:rPr>
          <w:rFonts w:ascii="Arial" w:hAnsi="Arial" w:cs="Arial"/>
          <w:b/>
          <w:sz w:val="28"/>
          <w:szCs w:val="28"/>
        </w:rPr>
      </w:pPr>
      <w:r w:rsidRPr="004C7B8A">
        <w:rPr>
          <w:rFonts w:ascii="Arial" w:hAnsi="Arial" w:cs="Arial"/>
          <w:b/>
          <w:sz w:val="28"/>
          <w:szCs w:val="28"/>
        </w:rPr>
        <w:t xml:space="preserve">Об утверждении </w:t>
      </w:r>
      <w:proofErr w:type="gramStart"/>
      <w:r w:rsidRPr="004C7B8A">
        <w:rPr>
          <w:rFonts w:ascii="Arial" w:hAnsi="Arial" w:cs="Arial"/>
          <w:b/>
          <w:sz w:val="28"/>
          <w:szCs w:val="28"/>
        </w:rPr>
        <w:t>перечня главных администраторов источников финансирования дефицита бюджета</w:t>
      </w:r>
      <w:proofErr w:type="gramEnd"/>
      <w:r w:rsidRPr="004C7B8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Солонецкого</w:t>
      </w:r>
      <w:r w:rsidRPr="004C7B8A">
        <w:rPr>
          <w:rFonts w:ascii="Arial" w:hAnsi="Arial" w:cs="Arial"/>
          <w:b/>
          <w:sz w:val="28"/>
          <w:szCs w:val="28"/>
        </w:rPr>
        <w:t xml:space="preserve"> муниципального образования</w:t>
      </w:r>
    </w:p>
    <w:p w:rsidR="007D7FE6" w:rsidRPr="004C7B8A" w:rsidRDefault="007D7FE6" w:rsidP="007D7FE6">
      <w:pPr>
        <w:jc w:val="center"/>
        <w:rPr>
          <w:rFonts w:ascii="Arial" w:hAnsi="Arial" w:cs="Arial"/>
          <w:sz w:val="28"/>
          <w:szCs w:val="28"/>
        </w:rPr>
      </w:pPr>
    </w:p>
    <w:p w:rsidR="007D7FE6" w:rsidRPr="004C7B8A" w:rsidRDefault="007D7FE6" w:rsidP="007D7FE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4C7B8A">
        <w:rPr>
          <w:rFonts w:ascii="Arial" w:hAnsi="Arial" w:cs="Arial"/>
          <w:sz w:val="28"/>
          <w:szCs w:val="28"/>
        </w:rPr>
        <w:t xml:space="preserve">    </w:t>
      </w:r>
      <w:r w:rsidRPr="004C7B8A">
        <w:rPr>
          <w:rFonts w:ascii="Arial" w:hAnsi="Arial" w:cs="Arial"/>
          <w:sz w:val="24"/>
          <w:szCs w:val="24"/>
        </w:rPr>
        <w:t xml:space="preserve">В соответствии с пунктом 4 статьи 160.2. </w:t>
      </w:r>
      <w:proofErr w:type="gramStart"/>
      <w:r w:rsidRPr="004C7B8A">
        <w:rPr>
          <w:rFonts w:ascii="Arial" w:hAnsi="Arial" w:cs="Arial"/>
          <w:sz w:val="24"/>
          <w:szCs w:val="24"/>
        </w:rPr>
        <w:t>Бюджетного кодекса Российской Федерации, постановлением Правительства Российской Федерации от 16 сентября 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 бюджета субъекта</w:t>
      </w:r>
      <w:proofErr w:type="gramEnd"/>
      <w:r w:rsidRPr="004C7B8A">
        <w:rPr>
          <w:rFonts w:ascii="Arial" w:hAnsi="Arial" w:cs="Arial"/>
          <w:sz w:val="24"/>
          <w:szCs w:val="24"/>
        </w:rPr>
        <w:t xml:space="preserve"> Российской Федерации, бюджета территориального фонда обязательного медицинского страхования, местного бюджета,  руководствуясь Уставом </w:t>
      </w:r>
      <w:r>
        <w:rPr>
          <w:rFonts w:ascii="Arial" w:hAnsi="Arial" w:cs="Arial"/>
          <w:sz w:val="24"/>
          <w:szCs w:val="24"/>
        </w:rPr>
        <w:t>Солонецкого</w:t>
      </w:r>
      <w:r w:rsidRPr="004C7B8A">
        <w:rPr>
          <w:rFonts w:ascii="Arial" w:hAnsi="Arial" w:cs="Arial"/>
          <w:sz w:val="24"/>
          <w:szCs w:val="24"/>
        </w:rPr>
        <w:t xml:space="preserve"> муниципального образования, </w:t>
      </w:r>
      <w:r w:rsidRPr="004C7B8A">
        <w:rPr>
          <w:rFonts w:ascii="Arial" w:hAnsi="Arial" w:cs="Arial"/>
          <w:color w:val="000000"/>
          <w:sz w:val="24"/>
          <w:szCs w:val="24"/>
        </w:rPr>
        <w:t xml:space="preserve">администрация </w:t>
      </w:r>
      <w:r>
        <w:rPr>
          <w:rFonts w:ascii="Arial" w:hAnsi="Arial" w:cs="Arial"/>
          <w:color w:val="000000"/>
          <w:sz w:val="24"/>
          <w:szCs w:val="24"/>
        </w:rPr>
        <w:t>Солонецкого</w:t>
      </w:r>
      <w:r w:rsidRPr="004C7B8A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 </w:t>
      </w:r>
    </w:p>
    <w:p w:rsidR="007D7FE6" w:rsidRPr="004C7B8A" w:rsidRDefault="007D7FE6" w:rsidP="007D7FE6">
      <w:pPr>
        <w:pStyle w:val="a6"/>
        <w:spacing w:after="0"/>
        <w:ind w:left="0" w:firstLine="708"/>
        <w:jc w:val="both"/>
        <w:rPr>
          <w:rFonts w:ascii="Arial" w:hAnsi="Arial" w:cs="Arial"/>
          <w:color w:val="000000"/>
        </w:rPr>
      </w:pPr>
      <w:r w:rsidRPr="004C7B8A">
        <w:rPr>
          <w:rFonts w:ascii="Arial" w:hAnsi="Arial" w:cs="Arial"/>
          <w:color w:val="000000"/>
        </w:rPr>
        <w:t xml:space="preserve"> </w:t>
      </w:r>
    </w:p>
    <w:p w:rsidR="007D7FE6" w:rsidRPr="004C7B8A" w:rsidRDefault="007D7FE6" w:rsidP="007D7FE6">
      <w:pPr>
        <w:pStyle w:val="a6"/>
        <w:spacing w:after="0"/>
        <w:ind w:left="0"/>
        <w:jc w:val="center"/>
        <w:rPr>
          <w:rFonts w:ascii="Arial" w:hAnsi="Arial" w:cs="Arial"/>
          <w:color w:val="000000"/>
          <w:sz w:val="30"/>
          <w:szCs w:val="30"/>
        </w:rPr>
      </w:pPr>
      <w:r w:rsidRPr="004C7B8A">
        <w:rPr>
          <w:rFonts w:ascii="Arial" w:hAnsi="Arial" w:cs="Arial"/>
          <w:color w:val="000000"/>
          <w:sz w:val="30"/>
          <w:szCs w:val="30"/>
        </w:rPr>
        <w:t>ПОСТАНОВЛЯЕТ:</w:t>
      </w:r>
    </w:p>
    <w:p w:rsidR="007D7FE6" w:rsidRPr="004C7B8A" w:rsidRDefault="007D7FE6" w:rsidP="007D7FE6">
      <w:pPr>
        <w:jc w:val="both"/>
        <w:rPr>
          <w:rFonts w:ascii="Arial" w:hAnsi="Arial" w:cs="Arial"/>
          <w:sz w:val="24"/>
          <w:szCs w:val="24"/>
        </w:rPr>
      </w:pPr>
    </w:p>
    <w:p w:rsidR="007D7FE6" w:rsidRPr="004C7B8A" w:rsidRDefault="007D7FE6" w:rsidP="007D7FE6">
      <w:pPr>
        <w:pStyle w:val="a4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C7B8A">
        <w:rPr>
          <w:rFonts w:ascii="Arial" w:hAnsi="Arial" w:cs="Arial"/>
          <w:sz w:val="24"/>
          <w:szCs w:val="24"/>
        </w:rPr>
        <w:t xml:space="preserve">Утвердить перечень главных </w:t>
      </w:r>
      <w:proofErr w:type="gramStart"/>
      <w:r w:rsidRPr="004C7B8A">
        <w:rPr>
          <w:rFonts w:ascii="Arial" w:hAnsi="Arial" w:cs="Arial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4C7B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Солонецкого</w:t>
      </w:r>
      <w:r w:rsidRPr="004C7B8A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7D7FE6" w:rsidRPr="004C7B8A" w:rsidRDefault="007D7FE6" w:rsidP="007D7FE6">
      <w:pPr>
        <w:numPr>
          <w:ilvl w:val="0"/>
          <w:numId w:val="2"/>
        </w:numPr>
        <w:spacing w:before="100" w:beforeAutospacing="1"/>
        <w:ind w:left="426" w:hanging="426"/>
        <w:jc w:val="both"/>
        <w:rPr>
          <w:rFonts w:ascii="Arial" w:hAnsi="Arial" w:cs="Arial"/>
          <w:sz w:val="24"/>
          <w:szCs w:val="24"/>
        </w:rPr>
      </w:pPr>
      <w:r w:rsidRPr="004C7B8A">
        <w:rPr>
          <w:rFonts w:ascii="Arial" w:hAnsi="Arial" w:cs="Arial"/>
          <w:sz w:val="24"/>
          <w:szCs w:val="24"/>
        </w:rPr>
        <w:t xml:space="preserve">Установить, что настоящее Постановление применяется к правоотношениям, возникающим при составлении и исполнении бюджета </w:t>
      </w:r>
      <w:r>
        <w:rPr>
          <w:rFonts w:ascii="Arial" w:hAnsi="Arial" w:cs="Arial"/>
          <w:sz w:val="24"/>
          <w:szCs w:val="24"/>
        </w:rPr>
        <w:t>Солонецкого</w:t>
      </w:r>
      <w:r w:rsidRPr="004C7B8A">
        <w:rPr>
          <w:rFonts w:ascii="Arial" w:hAnsi="Arial" w:cs="Arial"/>
          <w:sz w:val="24"/>
          <w:szCs w:val="24"/>
        </w:rPr>
        <w:t xml:space="preserve"> муниципального образования, начиная с бюджета на 2022 год и на плановый период 2023 и 2024 годов.</w:t>
      </w:r>
    </w:p>
    <w:p w:rsidR="007D7FE6" w:rsidRPr="004C7B8A" w:rsidRDefault="007D7FE6" w:rsidP="007D7FE6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C7B8A">
        <w:rPr>
          <w:rFonts w:ascii="Arial" w:hAnsi="Arial" w:cs="Arial"/>
          <w:sz w:val="24"/>
          <w:szCs w:val="24"/>
        </w:rPr>
        <w:t>Настоящее постановление вступает в силу со дня его официального   опубликования.</w:t>
      </w:r>
    </w:p>
    <w:p w:rsidR="007D7FE6" w:rsidRPr="004C7B8A" w:rsidRDefault="007D7FE6" w:rsidP="007D7FE6">
      <w:pPr>
        <w:numPr>
          <w:ilvl w:val="0"/>
          <w:numId w:val="2"/>
        </w:numPr>
        <w:tabs>
          <w:tab w:val="left" w:pos="284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4C7B8A">
        <w:rPr>
          <w:rFonts w:ascii="Arial" w:hAnsi="Arial" w:cs="Arial"/>
          <w:sz w:val="24"/>
          <w:szCs w:val="24"/>
        </w:rPr>
        <w:t xml:space="preserve">Опубликовать настоящее решение  после подписания  в печатном средстве массовой информации «Вестник </w:t>
      </w:r>
      <w:r>
        <w:rPr>
          <w:rFonts w:ascii="Arial" w:hAnsi="Arial" w:cs="Arial"/>
          <w:sz w:val="24"/>
          <w:szCs w:val="24"/>
        </w:rPr>
        <w:t>Солонецкого</w:t>
      </w:r>
      <w:r w:rsidRPr="004C7B8A">
        <w:rPr>
          <w:rFonts w:ascii="Arial" w:hAnsi="Arial" w:cs="Arial"/>
          <w:sz w:val="24"/>
          <w:szCs w:val="24"/>
        </w:rPr>
        <w:t xml:space="preserve"> сельского поселения» и разместить на сайте </w:t>
      </w:r>
      <w:r>
        <w:rPr>
          <w:rFonts w:ascii="Arial" w:hAnsi="Arial" w:cs="Arial"/>
          <w:color w:val="000000"/>
          <w:sz w:val="24"/>
          <w:szCs w:val="24"/>
        </w:rPr>
        <w:t>Солонецкого</w:t>
      </w:r>
      <w:r w:rsidRPr="004C7B8A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</w:t>
      </w:r>
      <w:r w:rsidRPr="004C7B8A">
        <w:rPr>
          <w:rFonts w:ascii="Arial" w:hAnsi="Arial" w:cs="Arial"/>
          <w:sz w:val="24"/>
          <w:szCs w:val="24"/>
        </w:rPr>
        <w:t xml:space="preserve"> в сети Интернет.</w:t>
      </w:r>
    </w:p>
    <w:p w:rsidR="007D7FE6" w:rsidRDefault="007D7FE6" w:rsidP="007D7FE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2768" w:rsidRPr="004C7B8A" w:rsidRDefault="00832768" w:rsidP="007D7FE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32768" w:rsidRDefault="007D7FE6" w:rsidP="007D7FE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C7B8A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color w:val="000000"/>
          <w:sz w:val="24"/>
          <w:szCs w:val="24"/>
        </w:rPr>
        <w:t>Солонецкого</w:t>
      </w:r>
    </w:p>
    <w:p w:rsidR="007D7FE6" w:rsidRPr="004C7B8A" w:rsidRDefault="007D7FE6" w:rsidP="007D7F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C7B8A">
        <w:rPr>
          <w:rFonts w:ascii="Arial" w:hAnsi="Arial" w:cs="Arial"/>
          <w:color w:val="000000"/>
          <w:sz w:val="24"/>
          <w:szCs w:val="24"/>
        </w:rPr>
        <w:t xml:space="preserve"> муниципального образования</w:t>
      </w:r>
      <w:r w:rsidR="00832768">
        <w:rPr>
          <w:rFonts w:ascii="Arial" w:hAnsi="Arial" w:cs="Arial"/>
          <w:color w:val="000000"/>
          <w:sz w:val="24"/>
          <w:szCs w:val="24"/>
        </w:rPr>
        <w:t xml:space="preserve">                                            С.В. Лучкин</w:t>
      </w:r>
    </w:p>
    <w:p w:rsidR="007D7FE6" w:rsidRPr="004C7B8A" w:rsidRDefault="007D7FE6" w:rsidP="007D7FE6">
      <w:pPr>
        <w:rPr>
          <w:rFonts w:ascii="Arial" w:hAnsi="Arial" w:cs="Arial"/>
          <w:sz w:val="24"/>
          <w:szCs w:val="24"/>
        </w:rPr>
      </w:pPr>
    </w:p>
    <w:p w:rsidR="007D7FE6" w:rsidRDefault="007D7FE6" w:rsidP="007D7FE6">
      <w:pPr>
        <w:jc w:val="right"/>
        <w:rPr>
          <w:sz w:val="24"/>
          <w:szCs w:val="24"/>
        </w:rPr>
      </w:pPr>
    </w:p>
    <w:p w:rsidR="007D7FE6" w:rsidRDefault="007D7FE6" w:rsidP="007D7FE6">
      <w:pPr>
        <w:jc w:val="right"/>
        <w:rPr>
          <w:sz w:val="24"/>
          <w:szCs w:val="24"/>
        </w:rPr>
      </w:pPr>
    </w:p>
    <w:p w:rsidR="007D7FE6" w:rsidRDefault="007D7FE6" w:rsidP="007D7FE6">
      <w:pPr>
        <w:jc w:val="right"/>
        <w:rPr>
          <w:sz w:val="24"/>
          <w:szCs w:val="24"/>
        </w:rPr>
      </w:pPr>
    </w:p>
    <w:p w:rsidR="007D7FE6" w:rsidRDefault="007D7FE6" w:rsidP="007D7FE6">
      <w:pPr>
        <w:jc w:val="right"/>
        <w:rPr>
          <w:sz w:val="24"/>
          <w:szCs w:val="24"/>
        </w:rPr>
      </w:pPr>
    </w:p>
    <w:p w:rsidR="007D7FE6" w:rsidRDefault="007D7FE6" w:rsidP="007D7FE6">
      <w:pPr>
        <w:jc w:val="right"/>
        <w:rPr>
          <w:sz w:val="24"/>
          <w:szCs w:val="24"/>
        </w:rPr>
      </w:pPr>
    </w:p>
    <w:p w:rsidR="007D7FE6" w:rsidRPr="004C7B8A" w:rsidRDefault="007D7FE6" w:rsidP="007D7FE6">
      <w:pPr>
        <w:autoSpaceDE w:val="0"/>
        <w:autoSpaceDN w:val="0"/>
        <w:adjustRightInd w:val="0"/>
        <w:jc w:val="right"/>
        <w:rPr>
          <w:color w:val="040404"/>
          <w:sz w:val="24"/>
          <w:szCs w:val="24"/>
        </w:rPr>
      </w:pPr>
      <w:r w:rsidRPr="004C7B8A">
        <w:rPr>
          <w:color w:val="040404"/>
          <w:sz w:val="24"/>
          <w:szCs w:val="24"/>
        </w:rPr>
        <w:t>УТВЕРЖДЕН</w:t>
      </w:r>
    </w:p>
    <w:p w:rsidR="007D7FE6" w:rsidRPr="004C7B8A" w:rsidRDefault="007D7FE6" w:rsidP="007D7FE6">
      <w:pPr>
        <w:autoSpaceDE w:val="0"/>
        <w:autoSpaceDN w:val="0"/>
        <w:adjustRightInd w:val="0"/>
        <w:jc w:val="right"/>
        <w:rPr>
          <w:color w:val="040404"/>
          <w:sz w:val="24"/>
          <w:szCs w:val="24"/>
        </w:rPr>
      </w:pPr>
      <w:r w:rsidRPr="004C7B8A">
        <w:rPr>
          <w:color w:val="040404"/>
          <w:sz w:val="24"/>
          <w:szCs w:val="24"/>
        </w:rPr>
        <w:t xml:space="preserve">постановлением  администрации </w:t>
      </w:r>
    </w:p>
    <w:p w:rsidR="007D7FE6" w:rsidRPr="004C7B8A" w:rsidRDefault="007D7FE6" w:rsidP="007D7FE6">
      <w:pPr>
        <w:autoSpaceDE w:val="0"/>
        <w:autoSpaceDN w:val="0"/>
        <w:adjustRightInd w:val="0"/>
        <w:jc w:val="right"/>
        <w:rPr>
          <w:color w:val="040404"/>
          <w:sz w:val="24"/>
          <w:szCs w:val="24"/>
        </w:rPr>
      </w:pPr>
      <w:r>
        <w:rPr>
          <w:color w:val="040404"/>
          <w:sz w:val="24"/>
          <w:szCs w:val="24"/>
        </w:rPr>
        <w:t>Солонецкого</w:t>
      </w:r>
      <w:r w:rsidRPr="004C7B8A">
        <w:rPr>
          <w:color w:val="040404"/>
          <w:sz w:val="24"/>
          <w:szCs w:val="24"/>
        </w:rPr>
        <w:t xml:space="preserve"> муниципального образования</w:t>
      </w:r>
    </w:p>
    <w:p w:rsidR="007D7FE6" w:rsidRPr="004C7B8A" w:rsidRDefault="00832768" w:rsidP="007D7FE6">
      <w:pPr>
        <w:autoSpaceDE w:val="0"/>
        <w:autoSpaceDN w:val="0"/>
        <w:adjustRightInd w:val="0"/>
        <w:jc w:val="right"/>
        <w:rPr>
          <w:color w:val="040404"/>
          <w:sz w:val="24"/>
          <w:szCs w:val="24"/>
        </w:rPr>
      </w:pPr>
      <w:r>
        <w:rPr>
          <w:color w:val="040404"/>
          <w:sz w:val="24"/>
          <w:szCs w:val="24"/>
        </w:rPr>
        <w:t>от 12.11.2021г. № 92</w:t>
      </w:r>
      <w:bookmarkStart w:id="0" w:name="_GoBack"/>
      <w:bookmarkEnd w:id="0"/>
    </w:p>
    <w:p w:rsidR="002770AD" w:rsidRDefault="002770AD" w:rsidP="006C0691">
      <w:pPr>
        <w:rPr>
          <w:sz w:val="24"/>
          <w:szCs w:val="24"/>
        </w:rPr>
      </w:pPr>
    </w:p>
    <w:p w:rsidR="002770AD" w:rsidRDefault="002770AD" w:rsidP="006C0691">
      <w:pPr>
        <w:rPr>
          <w:sz w:val="24"/>
          <w:szCs w:val="24"/>
        </w:rPr>
      </w:pPr>
    </w:p>
    <w:p w:rsidR="002770AD" w:rsidRDefault="002770AD" w:rsidP="006C06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Главный администратор </w:t>
      </w:r>
    </w:p>
    <w:p w:rsidR="002770AD" w:rsidRDefault="002770AD" w:rsidP="006C06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источников финансирования дефицита бюджета </w:t>
      </w:r>
    </w:p>
    <w:p w:rsidR="002770AD" w:rsidRDefault="002770AD" w:rsidP="006C069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Солонецкого муниципального образования</w:t>
      </w:r>
    </w:p>
    <w:p w:rsidR="002770AD" w:rsidRDefault="002770AD" w:rsidP="006C0691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760"/>
      </w:tblGrid>
      <w:tr w:rsidR="002770AD" w:rsidTr="003A7655">
        <w:trPr>
          <w:trHeight w:val="300"/>
        </w:trPr>
        <w:tc>
          <w:tcPr>
            <w:tcW w:w="3960" w:type="dxa"/>
            <w:gridSpan w:val="2"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760" w:type="dxa"/>
            <w:vMerge w:val="restart"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3A7655">
              <w:rPr>
                <w:sz w:val="24"/>
                <w:szCs w:val="24"/>
              </w:rPr>
              <w:t>администратора источников финансирования дефицита бюджета поселения</w:t>
            </w:r>
            <w:proofErr w:type="gramEnd"/>
          </w:p>
        </w:tc>
      </w:tr>
      <w:tr w:rsidR="002770AD" w:rsidTr="003A7655">
        <w:trPr>
          <w:trHeight w:val="252"/>
        </w:trPr>
        <w:tc>
          <w:tcPr>
            <w:tcW w:w="1260" w:type="dxa"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главного администратора источников</w:t>
            </w:r>
          </w:p>
        </w:tc>
        <w:tc>
          <w:tcPr>
            <w:tcW w:w="2700" w:type="dxa"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источников финансирования дефицита бюджета поселения</w:t>
            </w:r>
          </w:p>
        </w:tc>
        <w:tc>
          <w:tcPr>
            <w:tcW w:w="5760" w:type="dxa"/>
            <w:vMerge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</w:p>
        </w:tc>
      </w:tr>
      <w:tr w:rsidR="002770AD" w:rsidTr="003A7655">
        <w:tc>
          <w:tcPr>
            <w:tcW w:w="1260" w:type="dxa"/>
          </w:tcPr>
          <w:p w:rsidR="002770AD" w:rsidRPr="003A7655" w:rsidRDefault="002770AD" w:rsidP="003A7655">
            <w:pPr>
              <w:jc w:val="center"/>
              <w:rPr>
                <w:b/>
                <w:bCs/>
                <w:sz w:val="24"/>
                <w:szCs w:val="24"/>
              </w:rPr>
            </w:pPr>
            <w:r w:rsidRPr="003A7655">
              <w:rPr>
                <w:b/>
                <w:bCs/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2770AD" w:rsidRPr="003A7655" w:rsidRDefault="002770AD" w:rsidP="003A765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:rsidR="002770AD" w:rsidRPr="003A7655" w:rsidRDefault="002770AD" w:rsidP="003A7655">
            <w:pPr>
              <w:jc w:val="center"/>
              <w:rPr>
                <w:b/>
                <w:bCs/>
                <w:sz w:val="24"/>
                <w:szCs w:val="24"/>
              </w:rPr>
            </w:pPr>
            <w:r w:rsidRPr="003A7655">
              <w:rPr>
                <w:b/>
                <w:bCs/>
                <w:sz w:val="24"/>
                <w:szCs w:val="24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2770AD" w:rsidRPr="00FD0DE4" w:rsidTr="003A7655">
        <w:tc>
          <w:tcPr>
            <w:tcW w:w="1260" w:type="dxa"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01 02 00 00 10 0000 710</w:t>
            </w:r>
          </w:p>
        </w:tc>
        <w:tc>
          <w:tcPr>
            <w:tcW w:w="576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кредитов от кредитных организаций бюджетами городских поселений в валюте Российской Федерации</w:t>
            </w:r>
          </w:p>
        </w:tc>
      </w:tr>
      <w:tr w:rsidR="002770AD" w:rsidRPr="00FD0DE4" w:rsidTr="003A7655">
        <w:tc>
          <w:tcPr>
            <w:tcW w:w="1260" w:type="dxa"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01 02 00 00 10 0000 810</w:t>
            </w:r>
          </w:p>
        </w:tc>
        <w:tc>
          <w:tcPr>
            <w:tcW w:w="576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Погашение кредитов, полученных от кредитных организаций бюджетами </w:t>
            </w:r>
            <w:r>
              <w:rPr>
                <w:sz w:val="24"/>
                <w:szCs w:val="24"/>
              </w:rPr>
              <w:t>сельских поселений</w:t>
            </w:r>
            <w:r w:rsidRPr="003A7655">
              <w:rPr>
                <w:sz w:val="24"/>
                <w:szCs w:val="24"/>
              </w:rPr>
              <w:t xml:space="preserve"> в валюте Российской Федерации </w:t>
            </w:r>
          </w:p>
        </w:tc>
      </w:tr>
      <w:tr w:rsidR="002770AD" w:rsidRPr="00FD0DE4" w:rsidTr="003A7655">
        <w:tc>
          <w:tcPr>
            <w:tcW w:w="1260" w:type="dxa"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</w:t>
            </w:r>
            <w:r w:rsidRPr="003A7655">
              <w:rPr>
                <w:sz w:val="24"/>
                <w:szCs w:val="24"/>
              </w:rPr>
              <w:t xml:space="preserve"> 10 0000 710</w:t>
            </w:r>
          </w:p>
        </w:tc>
        <w:tc>
          <w:tcPr>
            <w:tcW w:w="576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</w:tr>
      <w:tr w:rsidR="002770AD" w:rsidRPr="00FD0DE4" w:rsidTr="003A7655">
        <w:tc>
          <w:tcPr>
            <w:tcW w:w="1260" w:type="dxa"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01 03 01 00</w:t>
            </w:r>
            <w:r w:rsidRPr="003A7655">
              <w:rPr>
                <w:sz w:val="24"/>
                <w:szCs w:val="24"/>
              </w:rPr>
              <w:t xml:space="preserve"> 10 0000 810</w:t>
            </w:r>
          </w:p>
        </w:tc>
        <w:tc>
          <w:tcPr>
            <w:tcW w:w="576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Погашение бюджетами </w:t>
            </w:r>
            <w:r>
              <w:rPr>
                <w:sz w:val="24"/>
                <w:szCs w:val="24"/>
              </w:rPr>
              <w:t>сельских поселений</w:t>
            </w:r>
            <w:r w:rsidRPr="003A7655">
              <w:rPr>
                <w:sz w:val="24"/>
                <w:szCs w:val="24"/>
              </w:rPr>
              <w:t xml:space="preserve">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2770AD" w:rsidRPr="00FD0DE4" w:rsidTr="003A7655">
        <w:tc>
          <w:tcPr>
            <w:tcW w:w="1260" w:type="dxa"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76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  <w:r>
              <w:rPr>
                <w:sz w:val="24"/>
                <w:szCs w:val="24"/>
              </w:rPr>
              <w:t>сельских поселений</w:t>
            </w:r>
          </w:p>
        </w:tc>
      </w:tr>
      <w:tr w:rsidR="002770AD" w:rsidRPr="00FD0DE4" w:rsidTr="003A7655">
        <w:tc>
          <w:tcPr>
            <w:tcW w:w="1260" w:type="dxa"/>
          </w:tcPr>
          <w:p w:rsidR="002770AD" w:rsidRPr="003A7655" w:rsidRDefault="002770AD" w:rsidP="003A7655">
            <w:pPr>
              <w:jc w:val="center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985</w:t>
            </w:r>
          </w:p>
        </w:tc>
        <w:tc>
          <w:tcPr>
            <w:tcW w:w="270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760" w:type="dxa"/>
          </w:tcPr>
          <w:p w:rsidR="002770AD" w:rsidRPr="003A7655" w:rsidRDefault="002770AD" w:rsidP="003A7655">
            <w:pPr>
              <w:jc w:val="both"/>
              <w:rPr>
                <w:sz w:val="24"/>
                <w:szCs w:val="24"/>
              </w:rPr>
            </w:pPr>
            <w:r w:rsidRPr="003A7655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sz w:val="24"/>
                <w:szCs w:val="24"/>
              </w:rPr>
              <w:t>сельских поселений</w:t>
            </w:r>
          </w:p>
        </w:tc>
      </w:tr>
    </w:tbl>
    <w:p w:rsidR="002770AD" w:rsidRDefault="002770AD" w:rsidP="006C0691"/>
    <w:p w:rsidR="002770AD" w:rsidRDefault="002770AD" w:rsidP="006C0691"/>
    <w:p w:rsidR="002770AD" w:rsidRDefault="002770AD"/>
    <w:sectPr w:rsidR="002770AD" w:rsidSect="00750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1BAF"/>
    <w:multiLevelType w:val="hybridMultilevel"/>
    <w:tmpl w:val="97BEFC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91"/>
    <w:rsid w:val="000247B8"/>
    <w:rsid w:val="0005708F"/>
    <w:rsid w:val="00072105"/>
    <w:rsid w:val="000E78B0"/>
    <w:rsid w:val="00140AF2"/>
    <w:rsid w:val="001718F8"/>
    <w:rsid w:val="001F4279"/>
    <w:rsid w:val="00210115"/>
    <w:rsid w:val="002107D0"/>
    <w:rsid w:val="002235AD"/>
    <w:rsid w:val="00240836"/>
    <w:rsid w:val="00257ACC"/>
    <w:rsid w:val="002770AD"/>
    <w:rsid w:val="0027738F"/>
    <w:rsid w:val="002C7B56"/>
    <w:rsid w:val="00365652"/>
    <w:rsid w:val="00376119"/>
    <w:rsid w:val="003A7655"/>
    <w:rsid w:val="003F01D1"/>
    <w:rsid w:val="00455B30"/>
    <w:rsid w:val="0049274B"/>
    <w:rsid w:val="004B15DC"/>
    <w:rsid w:val="004C7584"/>
    <w:rsid w:val="004D480C"/>
    <w:rsid w:val="004E0516"/>
    <w:rsid w:val="00550E3C"/>
    <w:rsid w:val="0057333E"/>
    <w:rsid w:val="00581187"/>
    <w:rsid w:val="00586232"/>
    <w:rsid w:val="005E7178"/>
    <w:rsid w:val="00603D7C"/>
    <w:rsid w:val="00614839"/>
    <w:rsid w:val="006C0691"/>
    <w:rsid w:val="006C585B"/>
    <w:rsid w:val="006F2741"/>
    <w:rsid w:val="007027BD"/>
    <w:rsid w:val="00715B93"/>
    <w:rsid w:val="00716D1F"/>
    <w:rsid w:val="00733F29"/>
    <w:rsid w:val="00750908"/>
    <w:rsid w:val="007562F9"/>
    <w:rsid w:val="00756CAC"/>
    <w:rsid w:val="007D7FE6"/>
    <w:rsid w:val="007E22FD"/>
    <w:rsid w:val="0080451B"/>
    <w:rsid w:val="00832768"/>
    <w:rsid w:val="00833E5B"/>
    <w:rsid w:val="008345C2"/>
    <w:rsid w:val="00845DDF"/>
    <w:rsid w:val="009671C2"/>
    <w:rsid w:val="00987AED"/>
    <w:rsid w:val="009E663B"/>
    <w:rsid w:val="009E70DB"/>
    <w:rsid w:val="009F79B8"/>
    <w:rsid w:val="00A554A9"/>
    <w:rsid w:val="00A62E1E"/>
    <w:rsid w:val="00A64619"/>
    <w:rsid w:val="00A80BF4"/>
    <w:rsid w:val="00A87C8D"/>
    <w:rsid w:val="00B11B2C"/>
    <w:rsid w:val="00B16AB1"/>
    <w:rsid w:val="00B2621A"/>
    <w:rsid w:val="00B503D1"/>
    <w:rsid w:val="00B84D17"/>
    <w:rsid w:val="00BB7011"/>
    <w:rsid w:val="00BC242D"/>
    <w:rsid w:val="00C06C6A"/>
    <w:rsid w:val="00C142C3"/>
    <w:rsid w:val="00CB1A5B"/>
    <w:rsid w:val="00CD5EFD"/>
    <w:rsid w:val="00D01C5D"/>
    <w:rsid w:val="00D14726"/>
    <w:rsid w:val="00DB42E5"/>
    <w:rsid w:val="00E03015"/>
    <w:rsid w:val="00E8270A"/>
    <w:rsid w:val="00EC5867"/>
    <w:rsid w:val="00F25A4E"/>
    <w:rsid w:val="00F660EF"/>
    <w:rsid w:val="00FC2020"/>
    <w:rsid w:val="00FD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91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069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3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link w:val="a6"/>
    <w:locked/>
    <w:rsid w:val="007D7FE6"/>
    <w:rPr>
      <w:sz w:val="24"/>
    </w:rPr>
  </w:style>
  <w:style w:type="paragraph" w:styleId="a6">
    <w:name w:val="Body Text Indent"/>
    <w:basedOn w:val="a"/>
    <w:link w:val="a5"/>
    <w:rsid w:val="007D7FE6"/>
    <w:pPr>
      <w:spacing w:after="120"/>
      <w:ind w:left="283"/>
    </w:pPr>
    <w:rPr>
      <w:rFonts w:ascii="Calibri" w:eastAsia="Calibri" w:hAnsi="Calibri"/>
      <w:sz w:val="24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7D7FE6"/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691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069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3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link w:val="a6"/>
    <w:locked/>
    <w:rsid w:val="007D7FE6"/>
    <w:rPr>
      <w:sz w:val="24"/>
    </w:rPr>
  </w:style>
  <w:style w:type="paragraph" w:styleId="a6">
    <w:name w:val="Body Text Indent"/>
    <w:basedOn w:val="a"/>
    <w:link w:val="a5"/>
    <w:rsid w:val="007D7FE6"/>
    <w:pPr>
      <w:spacing w:after="120"/>
      <w:ind w:left="283"/>
    </w:pPr>
    <w:rPr>
      <w:rFonts w:ascii="Calibri" w:eastAsia="Calibri" w:hAnsi="Calibri"/>
      <w:sz w:val="24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7D7FE6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490</Words>
  <Characters>2798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Ольга Васильевна</dc:creator>
  <cp:lastModifiedBy>User</cp:lastModifiedBy>
  <cp:revision>4</cp:revision>
  <cp:lastPrinted>2021-11-12T03:24:00Z</cp:lastPrinted>
  <dcterms:created xsi:type="dcterms:W3CDTF">2021-11-12T02:36:00Z</dcterms:created>
  <dcterms:modified xsi:type="dcterms:W3CDTF">2021-11-12T03:26:00Z</dcterms:modified>
</cp:coreProperties>
</file>