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89" w:rsidRDefault="00FA1A89" w:rsidP="00FA1A89">
      <w:pPr>
        <w:widowControl w:val="0"/>
        <w:spacing w:after="0" w:line="350" w:lineRule="exact"/>
        <w:jc w:val="center"/>
        <w:rPr>
          <w:rFonts w:ascii="Arial" w:eastAsia="Arial" w:hAnsi="Arial" w:cs="Arial"/>
          <w:b/>
          <w:bCs/>
          <w:color w:val="FF0000"/>
          <w:sz w:val="32"/>
          <w:szCs w:val="32"/>
          <w:lang w:eastAsia="ru-RU"/>
        </w:rPr>
      </w:pPr>
      <w:r>
        <w:rPr>
          <w:rFonts w:ascii="Arial" w:eastAsia="Arial" w:hAnsi="Arial" w:cs="Arial"/>
          <w:b/>
          <w:bCs/>
          <w:sz w:val="32"/>
          <w:szCs w:val="32"/>
          <w:lang w:eastAsia="ru-RU"/>
        </w:rPr>
        <w:t>29</w:t>
      </w:r>
      <w:r w:rsidR="00116697" w:rsidRPr="00116697">
        <w:rPr>
          <w:rFonts w:ascii="Arial" w:eastAsia="Arial" w:hAnsi="Arial" w:cs="Arial"/>
          <w:b/>
          <w:bCs/>
          <w:sz w:val="32"/>
          <w:szCs w:val="32"/>
          <w:lang w:eastAsia="ru-RU"/>
        </w:rPr>
        <w:t>.06</w:t>
      </w:r>
      <w:r>
        <w:rPr>
          <w:rFonts w:ascii="Arial" w:eastAsia="Arial" w:hAnsi="Arial" w:cs="Arial"/>
          <w:b/>
          <w:bCs/>
          <w:sz w:val="32"/>
          <w:szCs w:val="32"/>
          <w:lang w:eastAsia="ru-RU"/>
        </w:rPr>
        <w:t>.2023 г. № 75</w:t>
      </w:r>
    </w:p>
    <w:p w:rsidR="00FA1A89" w:rsidRDefault="00FA1A89" w:rsidP="00FA1A89">
      <w:pPr>
        <w:widowControl w:val="0"/>
        <w:spacing w:after="0" w:line="350" w:lineRule="exact"/>
        <w:jc w:val="center"/>
        <w:rPr>
          <w:rFonts w:ascii="Arial" w:eastAsia="Arial" w:hAnsi="Arial" w:cs="Arial"/>
          <w:b/>
          <w:bCs/>
          <w:sz w:val="32"/>
          <w:szCs w:val="32"/>
          <w:lang w:eastAsia="ru-RU"/>
        </w:rPr>
      </w:pPr>
      <w:r>
        <w:rPr>
          <w:rFonts w:ascii="Arial" w:eastAsia="Arial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FA1A89" w:rsidRDefault="00116697" w:rsidP="00FA1A89">
      <w:pPr>
        <w:widowControl w:val="0"/>
        <w:spacing w:after="0" w:line="350" w:lineRule="exact"/>
        <w:jc w:val="center"/>
        <w:rPr>
          <w:rFonts w:ascii="Arial" w:eastAsia="Arial" w:hAnsi="Arial" w:cs="Arial"/>
          <w:b/>
          <w:bCs/>
          <w:sz w:val="32"/>
          <w:szCs w:val="32"/>
          <w:lang w:eastAsia="ru-RU"/>
        </w:rPr>
      </w:pPr>
      <w:r w:rsidRPr="00116697">
        <w:rPr>
          <w:rFonts w:ascii="Arial" w:eastAsia="Arial" w:hAnsi="Arial" w:cs="Arial"/>
          <w:b/>
          <w:bCs/>
          <w:sz w:val="32"/>
          <w:szCs w:val="32"/>
          <w:lang w:eastAsia="ru-RU"/>
        </w:rPr>
        <w:t>ИРКУТСКАЯ ОБ</w:t>
      </w:r>
      <w:r w:rsidR="00FA1A89">
        <w:rPr>
          <w:rFonts w:ascii="Arial" w:eastAsia="Arial" w:hAnsi="Arial" w:cs="Arial"/>
          <w:b/>
          <w:bCs/>
          <w:sz w:val="32"/>
          <w:szCs w:val="32"/>
          <w:lang w:eastAsia="ru-RU"/>
        </w:rPr>
        <w:t>ЛАСТЬ</w:t>
      </w:r>
    </w:p>
    <w:p w:rsidR="00FA1A89" w:rsidRDefault="00FA1A89" w:rsidP="00FA1A89">
      <w:pPr>
        <w:widowControl w:val="0"/>
        <w:spacing w:after="0" w:line="350" w:lineRule="exact"/>
        <w:jc w:val="center"/>
        <w:rPr>
          <w:rFonts w:ascii="Arial" w:eastAsia="Arial" w:hAnsi="Arial" w:cs="Arial"/>
          <w:b/>
          <w:bCs/>
          <w:sz w:val="32"/>
          <w:szCs w:val="32"/>
          <w:lang w:eastAsia="ru-RU"/>
        </w:rPr>
      </w:pPr>
      <w:r>
        <w:rPr>
          <w:rFonts w:ascii="Arial" w:eastAsia="Arial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116697" w:rsidRPr="00116697" w:rsidRDefault="00116697" w:rsidP="00FA1A89">
      <w:pPr>
        <w:widowControl w:val="0"/>
        <w:spacing w:after="0" w:line="350" w:lineRule="exact"/>
        <w:jc w:val="center"/>
        <w:rPr>
          <w:rFonts w:ascii="Arial" w:eastAsia="Arial" w:hAnsi="Arial" w:cs="Arial"/>
          <w:b/>
          <w:bCs/>
          <w:sz w:val="32"/>
          <w:szCs w:val="32"/>
          <w:lang w:eastAsia="ru-RU"/>
        </w:rPr>
      </w:pPr>
      <w:r w:rsidRPr="00116697">
        <w:rPr>
          <w:rFonts w:ascii="Arial" w:eastAsia="Arial" w:hAnsi="Arial" w:cs="Arial"/>
          <w:b/>
          <w:bCs/>
          <w:sz w:val="32"/>
          <w:szCs w:val="32"/>
          <w:lang w:eastAsia="ru-RU"/>
        </w:rPr>
        <w:t>«НИЖНЕУДИНСКИЙ РАЙОН»</w:t>
      </w:r>
    </w:p>
    <w:p w:rsidR="00116697" w:rsidRPr="00116697" w:rsidRDefault="00116697" w:rsidP="00FA1A89">
      <w:pPr>
        <w:widowControl w:val="0"/>
        <w:spacing w:after="0" w:line="350" w:lineRule="exact"/>
        <w:ind w:firstLine="709"/>
        <w:jc w:val="center"/>
        <w:rPr>
          <w:rFonts w:ascii="Arial" w:eastAsia="Arial" w:hAnsi="Arial" w:cs="Arial"/>
          <w:b/>
          <w:bCs/>
          <w:sz w:val="32"/>
          <w:szCs w:val="32"/>
          <w:lang w:eastAsia="ru-RU"/>
        </w:rPr>
      </w:pPr>
      <w:r w:rsidRPr="00116697">
        <w:rPr>
          <w:rFonts w:ascii="Arial" w:eastAsia="Arial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116697" w:rsidRPr="00116697" w:rsidRDefault="00116697" w:rsidP="00FA1A89">
      <w:pPr>
        <w:widowControl w:val="0"/>
        <w:spacing w:after="0" w:line="350" w:lineRule="exact"/>
        <w:ind w:firstLine="709"/>
        <w:jc w:val="center"/>
        <w:rPr>
          <w:rFonts w:ascii="Arial" w:eastAsia="Arial" w:hAnsi="Arial" w:cs="Arial"/>
          <w:b/>
          <w:bCs/>
          <w:sz w:val="32"/>
          <w:szCs w:val="32"/>
          <w:lang w:eastAsia="ru-RU"/>
        </w:rPr>
      </w:pPr>
      <w:r w:rsidRPr="00116697">
        <w:rPr>
          <w:rFonts w:ascii="Arial" w:eastAsia="Arial" w:hAnsi="Arial" w:cs="Arial"/>
          <w:b/>
          <w:bCs/>
          <w:sz w:val="32"/>
          <w:szCs w:val="32"/>
          <w:lang w:eastAsia="ru-RU"/>
        </w:rPr>
        <w:t>АДМИНИСТРАЦИЯ</w:t>
      </w:r>
    </w:p>
    <w:p w:rsidR="00116697" w:rsidRPr="00FA4149" w:rsidRDefault="00116697" w:rsidP="00FA1A89">
      <w:pPr>
        <w:widowControl w:val="0"/>
        <w:spacing w:after="300" w:line="350" w:lineRule="exact"/>
        <w:ind w:firstLine="709"/>
        <w:jc w:val="center"/>
        <w:rPr>
          <w:rFonts w:ascii="Arial" w:eastAsia="Arial" w:hAnsi="Arial" w:cs="Arial"/>
          <w:b/>
          <w:bCs/>
          <w:sz w:val="32"/>
          <w:szCs w:val="32"/>
          <w:lang w:eastAsia="ru-RU"/>
        </w:rPr>
      </w:pPr>
      <w:r w:rsidRPr="00FA4149">
        <w:rPr>
          <w:rFonts w:ascii="Arial" w:eastAsia="Arial" w:hAnsi="Arial" w:cs="Arial"/>
          <w:b/>
          <w:bCs/>
          <w:sz w:val="32"/>
          <w:szCs w:val="32"/>
          <w:lang w:eastAsia="ru-RU"/>
        </w:rPr>
        <w:t>ПОСТАНОВЛЕНИЕ</w:t>
      </w:r>
    </w:p>
    <w:p w:rsidR="00116697" w:rsidRPr="00FA4149" w:rsidRDefault="00116697" w:rsidP="00116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A414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 ВНЕСЕНИИ ИЗМЕНЕНИЙ В ПОСТАНОВЛЕНИЕ АДМИНИСТРАЦИИ СОЛОНЕЦКОГО МУНИЦИПАЛЬНОГО ОБРАЗОВАНИЯ ОТ 10 МАРТА 2023 ГОДА № 53 «ОБ УТВЕРЖДЕНИИ ПОРЯДКА</w:t>
      </w:r>
      <w:r w:rsidR="00FA1A89" w:rsidRPr="00FA414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ВЫЯВЛЕНИЯ, УЧЕТА БЕСХОЗЯЙНОГО ИМУЩЕСТВА</w:t>
      </w:r>
      <w:r w:rsidRPr="00FA414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И </w:t>
      </w:r>
      <w:bookmarkStart w:id="0" w:name="_GoBack"/>
      <w:bookmarkEnd w:id="0"/>
      <w:r w:rsidRPr="00FA414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ПРИЗНАНИЯ НА НЕГО ПРАВА СОБСТВЕННОСТИ СОЛОНЕЦКОГО МУНИЦИПАЛЬНОГО ОБРАЗОВАНИЯ»</w:t>
      </w:r>
    </w:p>
    <w:p w:rsidR="00116697" w:rsidRPr="00FA4149" w:rsidRDefault="00116697" w:rsidP="00116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A4149">
        <w:rPr>
          <w:rFonts w:ascii="Arial" w:eastAsia="Times New Roman" w:hAnsi="Arial" w:cs="Arial"/>
          <w:b/>
          <w:sz w:val="32"/>
          <w:szCs w:val="32"/>
          <w:lang w:eastAsia="ru-RU"/>
        </w:rPr>
        <w:t>(В РЕДАКЦИИ ОТ 7 АПРЕЛЯ 2023 ГОДА №59, ОТ 4 МАЯ 2023 ГОДА №65)</w:t>
      </w:r>
    </w:p>
    <w:p w:rsidR="00FA1A89" w:rsidRPr="00116697" w:rsidRDefault="00FA1A89" w:rsidP="00116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16697" w:rsidRPr="00116697" w:rsidRDefault="00116697" w:rsidP="00116697">
      <w:pPr>
        <w:widowControl w:val="0"/>
        <w:spacing w:after="287" w:line="264" w:lineRule="exact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16697">
        <w:rPr>
          <w:rFonts w:ascii="Arial" w:eastAsia="Arial" w:hAnsi="Arial" w:cs="Arial"/>
          <w:sz w:val="24"/>
          <w:szCs w:val="24"/>
          <w:lang w:eastAsia="ru-RU"/>
        </w:rPr>
        <w:t xml:space="preserve">В соответствии со </w:t>
      </w:r>
      <w:hyperlink r:id="rId7" w:history="1">
        <w:r w:rsidRPr="00116697">
          <w:rPr>
            <w:rFonts w:ascii="Arial" w:eastAsia="Arial" w:hAnsi="Arial" w:cs="Arial"/>
            <w:sz w:val="24"/>
            <w:szCs w:val="24"/>
            <w:lang w:eastAsia="ru-RU"/>
          </w:rPr>
          <w:t>статьей 225</w:t>
        </w:r>
      </w:hyperlink>
      <w:r w:rsidRPr="00116697">
        <w:rPr>
          <w:rFonts w:ascii="Arial" w:eastAsia="Arial" w:hAnsi="Arial" w:cs="Arial"/>
          <w:sz w:val="24"/>
          <w:szCs w:val="24"/>
          <w:lang w:eastAsia="ru-RU"/>
        </w:rPr>
        <w:t xml:space="preserve"> Гражданского кодекса Российской Федерации, </w:t>
      </w:r>
      <w:hyperlink r:id="rId8" w:history="1">
        <w:r w:rsidRPr="00116697">
          <w:rPr>
            <w:rFonts w:ascii="Arial" w:eastAsia="Arial" w:hAnsi="Arial" w:cs="Arial"/>
            <w:sz w:val="24"/>
            <w:szCs w:val="24"/>
            <w:lang w:eastAsia="ru-RU"/>
          </w:rPr>
          <w:t>Федеральным законом</w:t>
        </w:r>
      </w:hyperlink>
      <w:r w:rsidRPr="00116697">
        <w:rPr>
          <w:rFonts w:ascii="Arial" w:eastAsia="Arial" w:hAnsi="Arial" w:cs="Arial"/>
          <w:sz w:val="24"/>
          <w:szCs w:val="24"/>
          <w:lang w:eastAsia="ru-RU"/>
        </w:rPr>
        <w:t xml:space="preserve"> от 13.07.2015 N 218-ФЗ "О государственной регистрации недвижимости", </w:t>
      </w:r>
      <w:hyperlink r:id="rId9" w:history="1">
        <w:r w:rsidRPr="00116697">
          <w:rPr>
            <w:rFonts w:ascii="Arial" w:eastAsia="Arial" w:hAnsi="Arial" w:cs="Arial"/>
            <w:sz w:val="24"/>
            <w:szCs w:val="24"/>
            <w:lang w:eastAsia="ru-RU"/>
          </w:rPr>
          <w:t>приказом</w:t>
        </w:r>
      </w:hyperlink>
      <w:r w:rsidRPr="00116697">
        <w:rPr>
          <w:rFonts w:ascii="Arial" w:eastAsia="Arial" w:hAnsi="Arial" w:cs="Arial"/>
          <w:sz w:val="24"/>
          <w:szCs w:val="24"/>
          <w:lang w:eastAsia="ru-RU"/>
        </w:rPr>
        <w:t xml:space="preserve"> Министерства экономического развития Российской Федерации от 10.12.2015 N 931 "Об установлении Порядка принятия на учет бесхозяйных недвижимых вещей", руководствуясь </w:t>
      </w:r>
      <w:hyperlink r:id="rId10" w:history="1">
        <w:r w:rsidRPr="00116697">
          <w:rPr>
            <w:rFonts w:ascii="Arial" w:eastAsia="Arial" w:hAnsi="Arial" w:cs="Arial"/>
            <w:sz w:val="24"/>
            <w:szCs w:val="24"/>
            <w:lang w:eastAsia="ru-RU"/>
          </w:rPr>
          <w:t>Уставом</w:t>
        </w:r>
      </w:hyperlink>
      <w:r w:rsidRPr="00116697">
        <w:rPr>
          <w:rFonts w:ascii="Arial" w:eastAsia="Arial" w:hAnsi="Arial" w:cs="Arial"/>
          <w:sz w:val="24"/>
          <w:szCs w:val="24"/>
          <w:lang w:eastAsia="ru-RU"/>
        </w:rPr>
        <w:t xml:space="preserve"> Солонецкого муниципального образования, администрация Солонецкого муниципального образования</w:t>
      </w:r>
    </w:p>
    <w:p w:rsidR="00116697" w:rsidRPr="00FA1A89" w:rsidRDefault="00116697" w:rsidP="00FA1A89">
      <w:pPr>
        <w:widowControl w:val="0"/>
        <w:spacing w:after="0" w:line="280" w:lineRule="exact"/>
        <w:ind w:firstLine="709"/>
        <w:jc w:val="center"/>
        <w:rPr>
          <w:rFonts w:ascii="Arial" w:eastAsia="Arial" w:hAnsi="Arial" w:cs="Arial"/>
          <w:b/>
          <w:bCs/>
          <w:sz w:val="30"/>
          <w:szCs w:val="30"/>
          <w:lang w:eastAsia="ru-RU"/>
        </w:rPr>
      </w:pPr>
      <w:r w:rsidRPr="00FA1A89">
        <w:rPr>
          <w:rFonts w:ascii="Arial" w:eastAsia="Arial" w:hAnsi="Arial" w:cs="Arial"/>
          <w:b/>
          <w:bCs/>
          <w:sz w:val="30"/>
          <w:szCs w:val="30"/>
          <w:lang w:eastAsia="ru-RU"/>
        </w:rPr>
        <w:t>ПОСТАНОВЛЯ</w:t>
      </w:r>
      <w:r w:rsidRPr="00116697">
        <w:rPr>
          <w:rFonts w:ascii="Arial" w:eastAsia="Arial" w:hAnsi="Arial" w:cs="Arial"/>
          <w:b/>
          <w:bCs/>
          <w:sz w:val="30"/>
          <w:szCs w:val="30"/>
          <w:lang w:eastAsia="ru-RU"/>
        </w:rPr>
        <w:t>ЕТ:</w:t>
      </w:r>
    </w:p>
    <w:p w:rsidR="00FA1A89" w:rsidRPr="00116697" w:rsidRDefault="00FA1A89" w:rsidP="00FA1A89">
      <w:pPr>
        <w:widowControl w:val="0"/>
        <w:spacing w:after="0" w:line="280" w:lineRule="exact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eastAsia="ru-RU"/>
        </w:rPr>
      </w:pPr>
    </w:p>
    <w:p w:rsidR="00116697" w:rsidRPr="00116697" w:rsidRDefault="00116697" w:rsidP="00FA1A8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bookmarkStart w:id="1" w:name="sub_1"/>
      <w:r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1. </w:t>
      </w:r>
      <w:r w:rsidRPr="00116697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Внести в постановление </w:t>
      </w:r>
      <w:r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администрации Солонецкого</w:t>
      </w:r>
      <w:r w:rsidRPr="00116697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муниципального образования от 10 марта 2023 года №</w:t>
      </w:r>
      <w:r w:rsidR="00961E0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116697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53 «Об утверждении Порядка </w:t>
      </w:r>
      <w:r w:rsidRPr="00116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выявления, учета бесхозяйного имущества и признания на него права собственности Солонецкого муниципального образования» </w:t>
      </w:r>
      <w:r w:rsidRPr="00116697">
        <w:rPr>
          <w:rFonts w:ascii="Arial" w:eastAsia="Times New Roman" w:hAnsi="Arial" w:cs="Arial"/>
          <w:sz w:val="24"/>
          <w:szCs w:val="24"/>
          <w:lang w:eastAsia="ru-RU"/>
        </w:rPr>
        <w:t>(в редакции от 7 апреля 2023 года №</w:t>
      </w:r>
      <w:r w:rsidR="00961E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16697">
        <w:rPr>
          <w:rFonts w:ascii="Arial" w:eastAsia="Times New Roman" w:hAnsi="Arial" w:cs="Arial"/>
          <w:sz w:val="24"/>
          <w:szCs w:val="24"/>
          <w:lang w:eastAsia="ru-RU"/>
        </w:rPr>
        <w:t>59, от 4 мая 2023 года №65)</w:t>
      </w:r>
      <w:r w:rsidRPr="00116697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(далее-Порядок, Постановление) следующие изменения и дополнения:</w:t>
      </w:r>
    </w:p>
    <w:p w:rsidR="00116697" w:rsidRPr="00116697" w:rsidRDefault="00116697" w:rsidP="00FA1A8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1.1. </w:t>
      </w:r>
      <w:r w:rsidRPr="00116697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В подпункте «е» пункта 2.2. Порядка слова «уполномоченного органа» </w:t>
      </w:r>
      <w:r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заменить словом</w:t>
      </w:r>
      <w:r w:rsidRPr="00116697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«администрации».</w:t>
      </w:r>
    </w:p>
    <w:p w:rsidR="00116697" w:rsidRPr="00FA1A89" w:rsidRDefault="00FA1A89" w:rsidP="00FA1A8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1.2. </w:t>
      </w:r>
      <w:r w:rsidR="00116697"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В пункте 2.3. Порядка после слов «на территории Солонецкого муниципального образования» дополнить словами «(далее-комиссия)»</w:t>
      </w:r>
    </w:p>
    <w:p w:rsidR="00116697" w:rsidRPr="00FA1A89" w:rsidRDefault="00FA1A89" w:rsidP="00FA1A8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1.3. </w:t>
      </w:r>
      <w:r w:rsidR="00116697"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Подпункт «б» пункта 2.3.2. Порядка изложить в следующей редакции: </w:t>
      </w:r>
    </w:p>
    <w:p w:rsidR="00116697" w:rsidRPr="00116697" w:rsidRDefault="00116697" w:rsidP="00FA1A8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16697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«б)</w:t>
      </w:r>
      <w:r w:rsidRPr="00116697">
        <w:rPr>
          <w:rFonts w:ascii="Arial" w:eastAsia="Times New Roman" w:hAnsi="Arial" w:cs="Arial"/>
          <w:sz w:val="24"/>
          <w:szCs w:val="24"/>
        </w:rPr>
        <w:t xml:space="preserve"> является ли стоимость брошенной вещи явно ниже трех тысяч рублей.»</w:t>
      </w:r>
      <w:r w:rsidR="00961E05">
        <w:rPr>
          <w:rFonts w:ascii="Arial" w:eastAsia="Times New Roman" w:hAnsi="Arial" w:cs="Arial"/>
          <w:sz w:val="24"/>
          <w:szCs w:val="24"/>
        </w:rPr>
        <w:t xml:space="preserve"> </w:t>
      </w:r>
    </w:p>
    <w:p w:rsidR="00116697" w:rsidRPr="00FA1A89" w:rsidRDefault="00FA1A89" w:rsidP="00FA1A8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1A89">
        <w:rPr>
          <w:rFonts w:ascii="Arial" w:eastAsia="Times New Roman" w:hAnsi="Arial" w:cs="Arial"/>
          <w:sz w:val="24"/>
          <w:szCs w:val="24"/>
        </w:rPr>
        <w:t xml:space="preserve">1.4. </w:t>
      </w:r>
      <w:r w:rsidR="00116697" w:rsidRPr="00FA1A89">
        <w:rPr>
          <w:rFonts w:ascii="Arial" w:eastAsia="Times New Roman" w:hAnsi="Arial" w:cs="Arial"/>
          <w:sz w:val="24"/>
          <w:szCs w:val="24"/>
        </w:rPr>
        <w:t>В подпункте «б» пункта 2.3.5, подпункте «б» пункта 5.2 Порядка слова «ОГУП» заменить словами «ОГБУ».</w:t>
      </w:r>
    </w:p>
    <w:p w:rsidR="00116697" w:rsidRPr="00FA1A89" w:rsidRDefault="00FA1A89" w:rsidP="00FA1A89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FA1A89">
        <w:rPr>
          <w:rFonts w:ascii="Arial" w:eastAsia="Times New Roman" w:hAnsi="Arial" w:cs="Arial"/>
          <w:sz w:val="24"/>
          <w:szCs w:val="24"/>
        </w:rPr>
        <w:t xml:space="preserve">1.5. </w:t>
      </w:r>
      <w:r w:rsidR="00116697" w:rsidRPr="00FA1A89">
        <w:rPr>
          <w:rFonts w:ascii="Arial" w:eastAsia="Times New Roman" w:hAnsi="Arial" w:cs="Arial"/>
          <w:sz w:val="24"/>
          <w:szCs w:val="24"/>
        </w:rPr>
        <w:t xml:space="preserve">В пункте 1.4, подпункте «а» пункта 2.3.5, пункте 4.1., пункте 5.1, пункте 5.5 Порядка слова «в Управлении </w:t>
      </w:r>
      <w:proofErr w:type="spellStart"/>
      <w:r w:rsidR="00116697" w:rsidRPr="00FA1A89">
        <w:rPr>
          <w:rFonts w:ascii="Arial" w:eastAsia="Times New Roman" w:hAnsi="Arial" w:cs="Arial"/>
          <w:sz w:val="24"/>
          <w:szCs w:val="24"/>
        </w:rPr>
        <w:t>Росрееста</w:t>
      </w:r>
      <w:proofErr w:type="spellEnd"/>
      <w:r w:rsidR="00116697" w:rsidRPr="00FA1A89">
        <w:rPr>
          <w:rFonts w:ascii="Arial" w:eastAsia="Times New Roman" w:hAnsi="Arial" w:cs="Arial"/>
          <w:sz w:val="24"/>
          <w:szCs w:val="24"/>
        </w:rPr>
        <w:t xml:space="preserve"> по Иркутской области» заменить словами «в филиале публично-правовой компании «</w:t>
      </w:r>
      <w:proofErr w:type="spellStart"/>
      <w:r w:rsidR="00116697" w:rsidRPr="00FA1A89">
        <w:rPr>
          <w:rFonts w:ascii="Arial" w:eastAsia="Times New Roman" w:hAnsi="Arial" w:cs="Arial"/>
          <w:sz w:val="24"/>
          <w:szCs w:val="24"/>
        </w:rPr>
        <w:t>Роскадастр</w:t>
      </w:r>
      <w:proofErr w:type="spellEnd"/>
      <w:r w:rsidR="00116697" w:rsidRPr="00FA1A89">
        <w:rPr>
          <w:rFonts w:ascii="Arial" w:eastAsia="Times New Roman" w:hAnsi="Arial" w:cs="Arial"/>
          <w:sz w:val="24"/>
          <w:szCs w:val="24"/>
        </w:rPr>
        <w:t>» по Иркутской области».</w:t>
      </w:r>
    </w:p>
    <w:p w:rsidR="00116697" w:rsidRPr="00FA1A89" w:rsidRDefault="00FA1A89" w:rsidP="00FA1A8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FA1A89">
        <w:rPr>
          <w:rFonts w:ascii="Arial" w:eastAsia="Times New Roman" w:hAnsi="Arial" w:cs="Arial"/>
          <w:sz w:val="24"/>
          <w:szCs w:val="24"/>
        </w:rPr>
        <w:t xml:space="preserve">1.6. </w:t>
      </w:r>
      <w:r w:rsidR="00116697" w:rsidRPr="00FA1A89">
        <w:rPr>
          <w:rFonts w:ascii="Arial" w:eastAsia="Times New Roman" w:hAnsi="Arial" w:cs="Arial"/>
          <w:sz w:val="24"/>
          <w:szCs w:val="24"/>
        </w:rPr>
        <w:t xml:space="preserve">В подпункте «а» пункта 5.2, пункте 5.3 Порядка слова «в Управление </w:t>
      </w:r>
      <w:proofErr w:type="spellStart"/>
      <w:r w:rsidR="00116697" w:rsidRPr="00FA1A89">
        <w:rPr>
          <w:rFonts w:ascii="Arial" w:eastAsia="Times New Roman" w:hAnsi="Arial" w:cs="Arial"/>
          <w:sz w:val="24"/>
          <w:szCs w:val="24"/>
        </w:rPr>
        <w:t>Росрееста</w:t>
      </w:r>
      <w:proofErr w:type="spellEnd"/>
      <w:r w:rsidR="00116697" w:rsidRPr="00FA1A89">
        <w:rPr>
          <w:rFonts w:ascii="Arial" w:eastAsia="Times New Roman" w:hAnsi="Arial" w:cs="Arial"/>
          <w:sz w:val="24"/>
          <w:szCs w:val="24"/>
        </w:rPr>
        <w:t xml:space="preserve"> по Иркутской области» заменить словами «в филиал публично-правовой компании «</w:t>
      </w:r>
      <w:proofErr w:type="spellStart"/>
      <w:r w:rsidR="00116697" w:rsidRPr="00FA1A89">
        <w:rPr>
          <w:rFonts w:ascii="Arial" w:eastAsia="Times New Roman" w:hAnsi="Arial" w:cs="Arial"/>
          <w:sz w:val="24"/>
          <w:szCs w:val="24"/>
        </w:rPr>
        <w:t>Роскадастр</w:t>
      </w:r>
      <w:proofErr w:type="spellEnd"/>
      <w:r w:rsidR="00116697" w:rsidRPr="00FA1A89">
        <w:rPr>
          <w:rFonts w:ascii="Arial" w:eastAsia="Times New Roman" w:hAnsi="Arial" w:cs="Arial"/>
          <w:sz w:val="24"/>
          <w:szCs w:val="24"/>
        </w:rPr>
        <w:t>» по Иркутской области».</w:t>
      </w:r>
    </w:p>
    <w:p w:rsidR="00116697" w:rsidRPr="00FA1A89" w:rsidRDefault="00961E05" w:rsidP="00FA1A8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lastRenderedPageBreak/>
        <w:t>1.7.</w:t>
      </w:r>
      <w:r w:rsidR="00FA1A89"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="00116697"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В подпункте «а» пункта 3.2.1. Порядка после слов «фамилия, имя и отчество» дополнить словами «(последнее-при наличии)».</w:t>
      </w:r>
    </w:p>
    <w:p w:rsidR="00116697" w:rsidRPr="00FA1A89" w:rsidRDefault="00FA1A89" w:rsidP="00FA1A8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1.8. </w:t>
      </w:r>
      <w:r w:rsidR="00116697"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Пункт 3.5 Порядка изложить в следующей редакции:</w:t>
      </w:r>
    </w:p>
    <w:p w:rsidR="00116697" w:rsidRPr="00116697" w:rsidRDefault="00116697" w:rsidP="00FA1A8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116697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«3.5. При подаче заявления граждане предъявляют паспорт, представители граждан - доверенность, заверенную с учетом особенностей, установленных статьей 185.1 Гражданского кодекса Российской Федерации, а юридические лица – доверенность за подписью руководителя или иного лица, уполномоченного на это в соответствии с законом и учредительными документами.»</w:t>
      </w:r>
    </w:p>
    <w:p w:rsidR="00116697" w:rsidRPr="00FA1A89" w:rsidRDefault="00FA1A89" w:rsidP="00FA1A8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1.9. </w:t>
      </w:r>
      <w:r w:rsidR="00116697"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Подпункт «г» пункта 5.2. Порядка изложить в следующей редакции:</w:t>
      </w:r>
    </w:p>
    <w:p w:rsidR="00116697" w:rsidRPr="00116697" w:rsidRDefault="00116697" w:rsidP="00FA1A8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116697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«г) в Территориальное управление Федерального агентства по управлению государственным имуществом в Иркутской области о предоставлении сведений о наличии (или о наличии) объекта в реестре федеральной собственности».</w:t>
      </w:r>
    </w:p>
    <w:p w:rsidR="00116697" w:rsidRPr="00FA1A89" w:rsidRDefault="00FA1A89" w:rsidP="00FA1A8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1A89">
        <w:rPr>
          <w:rFonts w:ascii="Arial" w:eastAsia="Times New Roman" w:hAnsi="Arial" w:cs="Arial"/>
          <w:sz w:val="24"/>
          <w:szCs w:val="24"/>
        </w:rPr>
        <w:t xml:space="preserve">1.10. </w:t>
      </w:r>
      <w:r w:rsidR="00116697" w:rsidRPr="00FA1A89">
        <w:rPr>
          <w:rFonts w:ascii="Arial" w:eastAsia="Times New Roman" w:hAnsi="Arial" w:cs="Arial"/>
          <w:sz w:val="24"/>
          <w:szCs w:val="24"/>
        </w:rPr>
        <w:t>Абзац первый пункта 6.1 Порядка изложить в следующей редакции:</w:t>
      </w:r>
    </w:p>
    <w:p w:rsidR="00116697" w:rsidRPr="00116697" w:rsidRDefault="00116697" w:rsidP="00FA1A8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16697">
        <w:rPr>
          <w:rFonts w:ascii="Arial" w:eastAsia="Times New Roman" w:hAnsi="Arial" w:cs="Arial"/>
          <w:sz w:val="24"/>
          <w:szCs w:val="24"/>
        </w:rPr>
        <w:t xml:space="preserve">«6.1. По истечении года со дня постановки бесхозяйного </w:t>
      </w:r>
      <w:r w:rsidR="00FA1A89" w:rsidRPr="00FA1A89">
        <w:rPr>
          <w:rFonts w:ascii="Arial" w:eastAsia="Times New Roman" w:hAnsi="Arial" w:cs="Arial"/>
          <w:sz w:val="24"/>
          <w:szCs w:val="24"/>
        </w:rPr>
        <w:t>объекта на</w:t>
      </w:r>
      <w:r w:rsidRPr="00116697">
        <w:rPr>
          <w:rFonts w:ascii="Arial" w:eastAsia="Times New Roman" w:hAnsi="Arial" w:cs="Arial"/>
          <w:sz w:val="24"/>
          <w:szCs w:val="24"/>
        </w:rPr>
        <w:t xml:space="preserve"> учет </w:t>
      </w:r>
      <w:r w:rsidR="00FA1A89" w:rsidRPr="00FA1A89">
        <w:rPr>
          <w:rFonts w:ascii="Arial" w:eastAsia="Times New Roman" w:hAnsi="Arial" w:cs="Arial"/>
          <w:sz w:val="24"/>
          <w:szCs w:val="24"/>
        </w:rPr>
        <w:t>в</w:t>
      </w:r>
      <w:r w:rsidR="00FA1A89" w:rsidRPr="00FA1A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1A89" w:rsidRPr="00FA1A89">
        <w:rPr>
          <w:rFonts w:ascii="Arial" w:eastAsia="Times New Roman" w:hAnsi="Arial" w:cs="Arial"/>
          <w:sz w:val="24"/>
          <w:szCs w:val="24"/>
        </w:rPr>
        <w:t>филиал</w:t>
      </w:r>
      <w:r w:rsidRPr="00116697">
        <w:rPr>
          <w:rFonts w:ascii="Arial" w:eastAsia="Times New Roman" w:hAnsi="Arial" w:cs="Arial"/>
          <w:sz w:val="24"/>
          <w:szCs w:val="24"/>
        </w:rPr>
        <w:t xml:space="preserve"> публично-правовой компании «</w:t>
      </w:r>
      <w:proofErr w:type="spellStart"/>
      <w:r w:rsidRPr="00116697">
        <w:rPr>
          <w:rFonts w:ascii="Arial" w:eastAsia="Times New Roman" w:hAnsi="Arial" w:cs="Arial"/>
          <w:sz w:val="24"/>
          <w:szCs w:val="24"/>
        </w:rPr>
        <w:t>Роскадастр</w:t>
      </w:r>
      <w:proofErr w:type="spellEnd"/>
      <w:r w:rsidRPr="00116697">
        <w:rPr>
          <w:rFonts w:ascii="Arial" w:eastAsia="Times New Roman" w:hAnsi="Arial" w:cs="Arial"/>
          <w:sz w:val="24"/>
          <w:szCs w:val="24"/>
        </w:rPr>
        <w:t xml:space="preserve">» по Иркутской области, а в случае постановки на учет линейного объекта по истечении трех месяцев со дня постановки на учет, </w:t>
      </w:r>
      <w:r w:rsidR="00FA1A89" w:rsidRPr="00FA1A89">
        <w:rPr>
          <w:rFonts w:ascii="Arial" w:eastAsia="Times New Roman" w:hAnsi="Arial" w:cs="Arial"/>
          <w:sz w:val="24"/>
          <w:szCs w:val="24"/>
        </w:rPr>
        <w:t>администрация может</w:t>
      </w:r>
      <w:r w:rsidRPr="00116697">
        <w:rPr>
          <w:rFonts w:ascii="Arial" w:eastAsia="Times New Roman" w:hAnsi="Arial" w:cs="Arial"/>
          <w:sz w:val="24"/>
          <w:szCs w:val="24"/>
        </w:rPr>
        <w:t xml:space="preserve"> обратиться в суд с требованием о признании права муниципальной собственности на этот объект.</w:t>
      </w:r>
    </w:p>
    <w:p w:rsidR="00116697" w:rsidRPr="00FA1A89" w:rsidRDefault="00FA1A89" w:rsidP="00FA1A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1.11. </w:t>
      </w:r>
      <w:r w:rsidR="00116697"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Пункты 7.3 и 7.4 </w:t>
      </w:r>
      <w:r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Порядка изложить</w:t>
      </w:r>
      <w:r w:rsidR="00116697"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в следующей редакции:</w:t>
      </w:r>
    </w:p>
    <w:p w:rsidR="00116697" w:rsidRPr="00116697" w:rsidRDefault="00116697" w:rsidP="00FA1A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116697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«7.3. Расходы, связанные с оформлением, хранением, ремонтом бесхозного имущества, указанного в пункте 7.2 Порядка, финансируются за счет средств местного бюджета до момента признания права муниципальной </w:t>
      </w:r>
      <w:r w:rsidR="00FA1A89" w:rsidRPr="00FA1A8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собственности в</w:t>
      </w:r>
      <w:r w:rsidRPr="00116697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установленном законном порядке либо до момента объявления собственника имущества.</w:t>
      </w:r>
    </w:p>
    <w:p w:rsidR="00116697" w:rsidRPr="00116697" w:rsidRDefault="00961E05" w:rsidP="00FA1A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7.4. </w:t>
      </w:r>
      <w:r w:rsidR="00116697" w:rsidRPr="00116697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Если до признания права муниципальной собственности на бесхозяйное имущество, указанное в пункте 7.2 Порядка, объявляется его собственник, администрация Солонецкого муниципального образования вправе в судебном порядке взыскать с него расходы местного бюджета Солонецкого муниципального образования на содержание бесхозяйного имущества, в том числе на изготовление необходимой технической документации.».</w:t>
      </w:r>
    </w:p>
    <w:p w:rsidR="00116697" w:rsidRPr="00116697" w:rsidRDefault="00116697" w:rsidP="00FA1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2"/>
      <w:bookmarkEnd w:id="1"/>
      <w:r w:rsidRPr="00116697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bookmarkStart w:id="3" w:name="sub_3"/>
      <w:bookmarkEnd w:id="2"/>
      <w:r w:rsidRPr="00116697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подлежит опубликованию в официальном вестнике Солонецкого муниципального образования, размещению на сайте администрации Солонецкого муниципального образования в информационно-телекоммуникационной сети «Интернет».</w:t>
      </w:r>
    </w:p>
    <w:p w:rsidR="00116697" w:rsidRPr="00116697" w:rsidRDefault="00116697" w:rsidP="00FA1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6697">
        <w:rPr>
          <w:rFonts w:ascii="Arial" w:eastAsia="Times New Roman" w:hAnsi="Arial" w:cs="Arial"/>
          <w:sz w:val="24"/>
          <w:szCs w:val="24"/>
          <w:lang w:eastAsia="ru-RU"/>
        </w:rPr>
        <w:t xml:space="preserve">3. Постановление вступает в действие с момента его </w:t>
      </w:r>
      <w:hyperlink r:id="rId11" w:history="1">
        <w:r w:rsidRPr="00116697">
          <w:rPr>
            <w:rFonts w:ascii="Arial" w:eastAsia="Times New Roman" w:hAnsi="Arial" w:cs="Arial"/>
            <w:sz w:val="24"/>
            <w:szCs w:val="24"/>
            <w:lang w:eastAsia="ru-RU"/>
          </w:rPr>
          <w:t>официального опубликования</w:t>
        </w:r>
      </w:hyperlink>
      <w:r w:rsidRPr="0011669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16697" w:rsidRPr="00116697" w:rsidRDefault="00116697" w:rsidP="00FA1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sub_5"/>
      <w:bookmarkEnd w:id="3"/>
    </w:p>
    <w:bookmarkEnd w:id="4"/>
    <w:p w:rsidR="00116697" w:rsidRPr="00116697" w:rsidRDefault="00116697" w:rsidP="00116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6697" w:rsidRDefault="00961E05" w:rsidP="00961E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961E05" w:rsidRDefault="00961E05" w:rsidP="00961E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BA6ABC" w:rsidRPr="00961E05" w:rsidRDefault="00961E05" w:rsidP="00961E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С.В. Лучкин</w:t>
      </w:r>
    </w:p>
    <w:sectPr w:rsidR="00BA6ABC" w:rsidRPr="00961E05" w:rsidSect="00D06065">
      <w:headerReference w:type="default" r:id="rId12"/>
      <w:footnotePr>
        <w:numRestart w:val="eachPage"/>
      </w:footnotePr>
      <w:pgSz w:w="11905" w:h="16838"/>
      <w:pgMar w:top="1134" w:right="851" w:bottom="709" w:left="1418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3E" w:rsidRDefault="00D2013E">
      <w:pPr>
        <w:spacing w:after="0" w:line="240" w:lineRule="auto"/>
      </w:pPr>
      <w:r>
        <w:separator/>
      </w:r>
    </w:p>
  </w:endnote>
  <w:endnote w:type="continuationSeparator" w:id="0">
    <w:p w:rsidR="00D2013E" w:rsidRDefault="00D2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3E" w:rsidRDefault="00D2013E">
      <w:pPr>
        <w:spacing w:after="0" w:line="240" w:lineRule="auto"/>
      </w:pPr>
      <w:r>
        <w:separator/>
      </w:r>
    </w:p>
  </w:footnote>
  <w:footnote w:type="continuationSeparator" w:id="0">
    <w:p w:rsidR="00D2013E" w:rsidRDefault="00D20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76B" w:rsidRPr="00021FB8" w:rsidRDefault="00961E05" w:rsidP="006B57F6">
    <w:pPr>
      <w:pStyle w:val="a3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F79C8"/>
    <w:multiLevelType w:val="multilevel"/>
    <w:tmpl w:val="FDC4D88A"/>
    <w:lvl w:ilvl="0">
      <w:start w:val="1"/>
      <w:numFmt w:val="decimal"/>
      <w:lvlText w:val="%1."/>
      <w:lvlJc w:val="left"/>
      <w:pPr>
        <w:ind w:left="237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" w15:restartNumberingAfterBreak="0">
    <w:nsid w:val="3902346E"/>
    <w:multiLevelType w:val="multilevel"/>
    <w:tmpl w:val="27C05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146A5D"/>
    <w:multiLevelType w:val="multilevel"/>
    <w:tmpl w:val="986E1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33"/>
    <w:rsid w:val="00116697"/>
    <w:rsid w:val="00363D33"/>
    <w:rsid w:val="00961E05"/>
    <w:rsid w:val="00BA6ABC"/>
    <w:rsid w:val="00D2013E"/>
    <w:rsid w:val="00FA1A89"/>
    <w:rsid w:val="00FA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EF513-D8AB-4F12-AFEB-167CAE2F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6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16697"/>
    <w:rPr>
      <w:rFonts w:ascii="Tms Rmn" w:eastAsia="Times New Roman" w:hAnsi="Tms Rm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16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129192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164072/2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04823110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1874134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138508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4</cp:revision>
  <dcterms:created xsi:type="dcterms:W3CDTF">2023-07-07T01:42:00Z</dcterms:created>
  <dcterms:modified xsi:type="dcterms:W3CDTF">2023-08-23T06:55:00Z</dcterms:modified>
</cp:coreProperties>
</file>