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7CC" w:rsidRDefault="00527B77" w:rsidP="00EB47CC">
      <w:pPr>
        <w:pStyle w:val="2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>20.04.2018г. № 24</w:t>
      </w:r>
      <w:r w:rsidR="00CC55CD">
        <w:rPr>
          <w:rFonts w:ascii="Arial" w:hAnsi="Arial" w:cs="Arial"/>
          <w:b/>
          <w:szCs w:val="32"/>
        </w:rPr>
        <w:t>а</w:t>
      </w:r>
      <w:bookmarkStart w:id="0" w:name="_GoBack"/>
      <w:bookmarkEnd w:id="0"/>
    </w:p>
    <w:p w:rsidR="00EB47CC" w:rsidRDefault="00EB47CC" w:rsidP="00EB47CC">
      <w:pPr>
        <w:pStyle w:val="2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>РОССИЙСКАЯ ФЕДЕРАЦИЯ</w:t>
      </w:r>
    </w:p>
    <w:p w:rsidR="00EB47CC" w:rsidRDefault="00EB47CC" w:rsidP="00EB47CC">
      <w:pPr>
        <w:pStyle w:val="2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>ИРКУТСКАЯ ОБЛАСТЬ</w:t>
      </w:r>
    </w:p>
    <w:p w:rsidR="00EB47CC" w:rsidRDefault="00EB47CC" w:rsidP="00EB47C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ОБРАЗОЛВАНИЕ</w:t>
      </w:r>
    </w:p>
    <w:p w:rsidR="00EB47CC" w:rsidRDefault="00EB47CC" w:rsidP="00EB47C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«НИЖНЕУДИНСКИЙ РАЙОН»</w:t>
      </w:r>
    </w:p>
    <w:p w:rsidR="00EB47CC" w:rsidRDefault="00EB47CC" w:rsidP="00EB47C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 МУНИЦИПАЛЬНОЕ ОБРАЗОВАНИЕ</w:t>
      </w:r>
    </w:p>
    <w:p w:rsidR="00EB47CC" w:rsidRDefault="00EB47CC" w:rsidP="00EB47C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EB47CC" w:rsidRDefault="00EB47CC" w:rsidP="00EB47C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527B77" w:rsidRDefault="00527B77" w:rsidP="00EB47CC">
      <w:pPr>
        <w:jc w:val="center"/>
        <w:rPr>
          <w:rFonts w:ascii="Arial" w:hAnsi="Arial" w:cs="Arial"/>
          <w:b/>
          <w:sz w:val="32"/>
          <w:szCs w:val="32"/>
        </w:rPr>
      </w:pPr>
    </w:p>
    <w:p w:rsidR="00527B77" w:rsidRDefault="00527B77" w:rsidP="00EB47C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ПРИЗНАНИИ УТРАТИВШИМ СИЛУ АДМИНИСТРАТИВНОГО РЕГЛАМЕНТА «ПРЕДОСТАВЛЕНИЕ ГРАЖДАНАМ ЗЕМЕЛЬНЫХ УЧАСТКОВ В СОБСТВЕННОСТЬ БЕСПЛАТНО НА ТЕРРИТОРИИ СОЛОНЕЦКОГО МУНИЦИПАЛЬНОГО ОБРАЗОВАНИЯ</w:t>
      </w:r>
    </w:p>
    <w:p w:rsidR="00527B77" w:rsidRDefault="00527B77" w:rsidP="00287B17">
      <w:pPr>
        <w:ind w:firstLine="709"/>
        <w:jc w:val="both"/>
        <w:rPr>
          <w:rFonts w:ascii="Arial" w:hAnsi="Arial" w:cs="Arial"/>
          <w:b/>
          <w:sz w:val="32"/>
          <w:szCs w:val="32"/>
        </w:rPr>
      </w:pPr>
    </w:p>
    <w:p w:rsidR="00527B77" w:rsidRDefault="00527B77" w:rsidP="00287B1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связи со вступлением в законную силу федерального закона № 334-ФЗ от 03.07.2016г. «О внесении изменений в Земельный кодекс РФ и отдельные законодательные акты РФ</w:t>
      </w:r>
      <w:r w:rsidR="00287B17">
        <w:rPr>
          <w:rFonts w:ascii="Arial" w:hAnsi="Arial" w:cs="Arial"/>
          <w:sz w:val="24"/>
          <w:szCs w:val="24"/>
        </w:rPr>
        <w:t xml:space="preserve">, администрация Солонецкого муниципального образования </w:t>
      </w:r>
    </w:p>
    <w:p w:rsidR="00287B17" w:rsidRDefault="00287B17" w:rsidP="00527B77">
      <w:pPr>
        <w:ind w:firstLine="709"/>
        <w:rPr>
          <w:rFonts w:ascii="Arial" w:hAnsi="Arial" w:cs="Arial"/>
          <w:sz w:val="24"/>
          <w:szCs w:val="24"/>
        </w:rPr>
      </w:pPr>
    </w:p>
    <w:p w:rsidR="00287B17" w:rsidRDefault="00287B17" w:rsidP="00287B17">
      <w:pPr>
        <w:ind w:firstLine="709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ПОСТАНОВЛЯЕТ:</w:t>
      </w:r>
    </w:p>
    <w:p w:rsidR="00287B17" w:rsidRDefault="00287B17" w:rsidP="00287B17">
      <w:pPr>
        <w:ind w:firstLine="709"/>
        <w:jc w:val="both"/>
        <w:rPr>
          <w:rFonts w:ascii="Arial" w:hAnsi="Arial" w:cs="Arial"/>
          <w:b/>
          <w:sz w:val="30"/>
          <w:szCs w:val="30"/>
        </w:rPr>
      </w:pPr>
    </w:p>
    <w:p w:rsidR="00287B17" w:rsidRDefault="00287B17" w:rsidP="00287B1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Постановление № 11 от 19.02.2016г. «Об утверждении административного регламента предоставления муниципальной услуги «Предоставление гражданам земельных участков в собственность бесплатно на территории Солонецкого муниципального образования», признать утратившим силу;</w:t>
      </w:r>
    </w:p>
    <w:p w:rsidR="00287B17" w:rsidRDefault="00287B17" w:rsidP="00287B1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Постановление № 12 от 16.03.2018г. «О внесении изменений и дополнений в административный регламент «Предоставление гражданам земельных участков в собственность бесплатно на территории Солонецкого муниципального образования», признать утратившим силу.</w:t>
      </w:r>
    </w:p>
    <w:p w:rsidR="00E86C5A" w:rsidRPr="00E86C5A" w:rsidRDefault="00287B17" w:rsidP="00E86C5A">
      <w:pPr>
        <w:ind w:firstLine="709"/>
        <w:rPr>
          <w:rFonts w:ascii="Arial" w:hAnsi="Arial" w:cs="Arial"/>
          <w:sz w:val="24"/>
          <w:szCs w:val="24"/>
        </w:rPr>
      </w:pPr>
      <w:r w:rsidRPr="00E86C5A">
        <w:rPr>
          <w:rFonts w:ascii="Arial" w:hAnsi="Arial" w:cs="Arial"/>
          <w:sz w:val="24"/>
          <w:szCs w:val="24"/>
        </w:rPr>
        <w:t xml:space="preserve">3. </w:t>
      </w:r>
      <w:r w:rsidR="00E86C5A" w:rsidRPr="00E86C5A">
        <w:rPr>
          <w:rFonts w:ascii="Arial" w:hAnsi="Arial" w:cs="Arial"/>
          <w:sz w:val="24"/>
          <w:szCs w:val="24"/>
        </w:rPr>
        <w:t xml:space="preserve"> Настоящее Постановление подлежит опубликованию в «Вестнике Солонецкого сельского поселения».</w:t>
      </w:r>
    </w:p>
    <w:p w:rsidR="00E86C5A" w:rsidRPr="00E86C5A" w:rsidRDefault="00E86C5A" w:rsidP="00E86C5A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E86C5A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E86C5A" w:rsidRPr="00E86C5A" w:rsidRDefault="00E86C5A" w:rsidP="00E86C5A">
      <w:pPr>
        <w:pStyle w:val="a3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E86C5A" w:rsidRPr="00E86C5A" w:rsidRDefault="00E86C5A" w:rsidP="00E86C5A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287B17" w:rsidRPr="00287B17" w:rsidRDefault="00287B17" w:rsidP="00E86C5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65640" w:rsidRDefault="00E86C5A" w:rsidP="00287B1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86C5A">
        <w:rPr>
          <w:rFonts w:ascii="Arial" w:hAnsi="Arial" w:cs="Arial"/>
          <w:sz w:val="24"/>
          <w:szCs w:val="24"/>
        </w:rPr>
        <w:t>Глава Солонецкого</w:t>
      </w:r>
    </w:p>
    <w:p w:rsidR="00E86C5A" w:rsidRPr="00E86C5A" w:rsidRDefault="00E86C5A" w:rsidP="00287B1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                                                Л.Г. Рубан</w:t>
      </w:r>
    </w:p>
    <w:sectPr w:rsidR="00E86C5A" w:rsidRPr="00E86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ABC"/>
    <w:rsid w:val="00193ABC"/>
    <w:rsid w:val="00287B17"/>
    <w:rsid w:val="00527B77"/>
    <w:rsid w:val="00A65640"/>
    <w:rsid w:val="00CC55CD"/>
    <w:rsid w:val="00E86C5A"/>
    <w:rsid w:val="00EB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8605E"/>
  <w15:chartTrackingRefBased/>
  <w15:docId w15:val="{B426032B-4833-4F15-9E0B-3B26A7F8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7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B47CC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B47C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E86C5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86C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6C5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6C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9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2018-04-26T08:00:00Z</cp:lastPrinted>
  <dcterms:created xsi:type="dcterms:W3CDTF">2018-04-26T07:35:00Z</dcterms:created>
  <dcterms:modified xsi:type="dcterms:W3CDTF">2018-05-29T00:19:00Z</dcterms:modified>
</cp:coreProperties>
</file>