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452" w:rsidRPr="00B85DEB" w:rsidRDefault="00B51079" w:rsidP="00EF323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11.02</w:t>
      </w:r>
      <w:r w:rsidR="00334F40" w:rsidRPr="00580E12">
        <w:rPr>
          <w:rFonts w:ascii="Arial" w:hAnsi="Arial" w:cs="Arial"/>
          <w:b/>
          <w:noProof/>
          <w:sz w:val="32"/>
          <w:szCs w:val="32"/>
        </w:rPr>
        <w:t>.2019</w:t>
      </w:r>
      <w:r w:rsidR="00B85DEB" w:rsidRPr="00580E12">
        <w:rPr>
          <w:rFonts w:ascii="Arial" w:hAnsi="Arial" w:cs="Arial"/>
          <w:b/>
          <w:noProof/>
          <w:sz w:val="32"/>
          <w:szCs w:val="32"/>
        </w:rPr>
        <w:t>г. №</w:t>
      </w:r>
      <w:r w:rsidR="007A12B2">
        <w:rPr>
          <w:rFonts w:ascii="Arial" w:hAnsi="Arial" w:cs="Arial"/>
          <w:b/>
          <w:noProof/>
          <w:sz w:val="32"/>
          <w:szCs w:val="32"/>
        </w:rPr>
        <w:t xml:space="preserve"> 17</w:t>
      </w:r>
    </w:p>
    <w:p w:rsidR="00743452" w:rsidRPr="00B85DEB" w:rsidRDefault="00743452" w:rsidP="00EF323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85DEB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B85DEB" w:rsidRPr="00B85DEB" w:rsidRDefault="00B85DEB" w:rsidP="00EF323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743452" w:rsidRDefault="009E7B74" w:rsidP="00EF323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9E7B74" w:rsidRPr="00B85DEB" w:rsidRDefault="009E7B74" w:rsidP="00EF323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«НИЖНЕУДИНСКИЙ РАЙОН»</w:t>
      </w:r>
    </w:p>
    <w:p w:rsidR="00743452" w:rsidRPr="00B85DEB" w:rsidRDefault="007A12B2" w:rsidP="00EF323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СОЛОНЕЦКОЕ</w:t>
      </w:r>
      <w:r w:rsidR="00B85DEB">
        <w:rPr>
          <w:rFonts w:ascii="Arial" w:hAnsi="Arial" w:cs="Arial"/>
          <w:b/>
          <w:bCs/>
          <w:sz w:val="32"/>
          <w:szCs w:val="32"/>
        </w:rPr>
        <w:t xml:space="preserve"> МУНИЦИПАЛЬНОЕ ОБРАЗОВАНИЕ</w:t>
      </w:r>
    </w:p>
    <w:p w:rsidR="00743452" w:rsidRPr="00B85DEB" w:rsidRDefault="00B85DEB" w:rsidP="00EF323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743452" w:rsidRPr="00B85DEB" w:rsidRDefault="00B85DEB" w:rsidP="00EF323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743452" w:rsidRPr="00B85DEB" w:rsidRDefault="00743452" w:rsidP="00BC590E">
      <w:pPr>
        <w:pStyle w:val="a3"/>
        <w:rPr>
          <w:rFonts w:ascii="Arial" w:hAnsi="Arial" w:cs="Arial"/>
          <w:sz w:val="32"/>
          <w:szCs w:val="32"/>
        </w:rPr>
      </w:pPr>
    </w:p>
    <w:p w:rsidR="00743452" w:rsidRPr="00B85DEB" w:rsidRDefault="00522180" w:rsidP="00BA4C17">
      <w:pPr>
        <w:tabs>
          <w:tab w:val="left" w:pos="9900"/>
        </w:tabs>
        <w:ind w:left="-180" w:right="3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BA4C17">
        <w:rPr>
          <w:rFonts w:ascii="Arial" w:hAnsi="Arial" w:cs="Arial"/>
          <w:b/>
          <w:sz w:val="32"/>
          <w:szCs w:val="32"/>
        </w:rPr>
        <w:t xml:space="preserve"> ВНЕСЕНИИ ИЗМЕНЕНИЙ В ПОСТАНОВЛЕНИЕ ОТ </w:t>
      </w:r>
      <w:r w:rsidR="00863D44">
        <w:rPr>
          <w:rFonts w:ascii="Arial" w:hAnsi="Arial" w:cs="Arial"/>
          <w:b/>
          <w:sz w:val="32"/>
          <w:szCs w:val="32"/>
        </w:rPr>
        <w:t>13.07.2015</w:t>
      </w:r>
      <w:r w:rsidR="00BA4C17">
        <w:rPr>
          <w:rFonts w:ascii="Arial" w:hAnsi="Arial" w:cs="Arial"/>
          <w:b/>
          <w:sz w:val="32"/>
          <w:szCs w:val="32"/>
        </w:rPr>
        <w:t xml:space="preserve"> ГОДА </w:t>
      </w:r>
      <w:r w:rsidR="00863D44">
        <w:rPr>
          <w:rFonts w:ascii="Arial" w:hAnsi="Arial" w:cs="Arial"/>
          <w:b/>
          <w:sz w:val="32"/>
          <w:szCs w:val="32"/>
        </w:rPr>
        <w:t>№ 55</w:t>
      </w:r>
      <w:r w:rsidR="00BA4C17">
        <w:rPr>
          <w:rFonts w:ascii="Arial" w:hAnsi="Arial" w:cs="Arial"/>
          <w:b/>
          <w:sz w:val="32"/>
          <w:szCs w:val="32"/>
        </w:rPr>
        <w:t xml:space="preserve"> ОБ ОБЕСПЕЧЕНИИ ДОСТУПА К ИНФОРМАЦИИ О ДЕЯТЕЛЬНОСТИ </w:t>
      </w:r>
      <w:r w:rsidR="00863D44">
        <w:rPr>
          <w:rFonts w:ascii="Arial" w:hAnsi="Arial" w:cs="Arial"/>
          <w:b/>
          <w:sz w:val="32"/>
          <w:szCs w:val="32"/>
        </w:rPr>
        <w:t>ОРГАНОВ МЕСТНОГО САМОУПРАВЛЕНИЯ СОЛОНЕЦКОГО</w:t>
      </w:r>
      <w:r w:rsidR="00BA4C17">
        <w:rPr>
          <w:rFonts w:ascii="Arial" w:hAnsi="Arial" w:cs="Arial"/>
          <w:b/>
          <w:sz w:val="32"/>
          <w:szCs w:val="32"/>
        </w:rPr>
        <w:t xml:space="preserve"> МУНИЦИПАЛЬНОГО ОБРАЗОВАНИЯ</w:t>
      </w:r>
    </w:p>
    <w:p w:rsidR="00743452" w:rsidRPr="00B85DEB" w:rsidRDefault="00743452" w:rsidP="00BC590E">
      <w:pPr>
        <w:rPr>
          <w:rFonts w:ascii="Arial" w:hAnsi="Arial" w:cs="Arial"/>
        </w:rPr>
      </w:pPr>
    </w:p>
    <w:p w:rsidR="00743452" w:rsidRPr="00E626C6" w:rsidRDefault="00E626C6" w:rsidP="00E626C6">
      <w:pPr>
        <w:ind w:firstLine="709"/>
        <w:jc w:val="both"/>
        <w:rPr>
          <w:rFonts w:ascii="Arial" w:hAnsi="Arial" w:cs="Arial"/>
        </w:rPr>
      </w:pPr>
      <w:proofErr w:type="gramStart"/>
      <w:r w:rsidRPr="00E626C6">
        <w:rPr>
          <w:rFonts w:ascii="Arial" w:hAnsi="Arial" w:cs="Arial"/>
        </w:rPr>
        <w:t xml:space="preserve">В целях обеспечения доступа пользователей информацией к информации о деятельности органов местного самоуправления </w:t>
      </w:r>
      <w:r w:rsidR="00863D44">
        <w:rPr>
          <w:rFonts w:ascii="Arial" w:hAnsi="Arial" w:cs="Arial"/>
        </w:rPr>
        <w:t>Солонецкого</w:t>
      </w:r>
      <w:r w:rsidRPr="00E626C6">
        <w:rPr>
          <w:rFonts w:ascii="Arial" w:hAnsi="Arial" w:cs="Arial"/>
        </w:rPr>
        <w:t xml:space="preserve"> муниципального образования, в соответствии с Федеральным законом от 27.07.2006 № 149-ФЗ «Об информации, информационных технологиях и о защите информации», Федеральным законом от 09.02.2009 № 8-ФЗ «Об обеспечении доступа к информации о деятельности государственных органов и органов местного самоуправления», Федеральным законом от 06.10.2003 № 131-ФЗ «Об общих принципах организации местного</w:t>
      </w:r>
      <w:proofErr w:type="gramEnd"/>
      <w:r w:rsidRPr="00E626C6">
        <w:rPr>
          <w:rFonts w:ascii="Arial" w:hAnsi="Arial" w:cs="Arial"/>
        </w:rPr>
        <w:t xml:space="preserve"> самоуправления в Российской Федерации», Федеральным законом от 25.12.2008 №273-ФЗ «О противодействии коррупции», руководствуясь ст.25 Устава </w:t>
      </w:r>
      <w:r w:rsidR="00863D44">
        <w:rPr>
          <w:rFonts w:ascii="Arial" w:hAnsi="Arial" w:cs="Arial"/>
        </w:rPr>
        <w:t>Солонецкого</w:t>
      </w:r>
      <w:r w:rsidRPr="00E626C6">
        <w:rPr>
          <w:rFonts w:ascii="Arial" w:hAnsi="Arial" w:cs="Arial"/>
        </w:rPr>
        <w:t xml:space="preserve"> муниципального образования</w:t>
      </w:r>
      <w:r w:rsidR="00704FA1" w:rsidRPr="00E626C6">
        <w:rPr>
          <w:rFonts w:ascii="Arial" w:hAnsi="Arial" w:cs="Arial"/>
        </w:rPr>
        <w:t xml:space="preserve">, </w:t>
      </w:r>
      <w:r w:rsidR="00793A5D" w:rsidRPr="00E626C6">
        <w:rPr>
          <w:rFonts w:ascii="Arial" w:hAnsi="Arial" w:cs="Arial"/>
        </w:rPr>
        <w:t xml:space="preserve">администрация </w:t>
      </w:r>
      <w:r w:rsidR="00863D44">
        <w:rPr>
          <w:rFonts w:ascii="Arial" w:hAnsi="Arial" w:cs="Arial"/>
        </w:rPr>
        <w:t>Солонецкого</w:t>
      </w:r>
      <w:r w:rsidR="00793A5D" w:rsidRPr="00E626C6">
        <w:rPr>
          <w:rFonts w:ascii="Arial" w:hAnsi="Arial" w:cs="Arial"/>
        </w:rPr>
        <w:t xml:space="preserve"> </w:t>
      </w:r>
      <w:r w:rsidR="00704FA1" w:rsidRPr="00E626C6">
        <w:rPr>
          <w:rFonts w:ascii="Arial" w:hAnsi="Arial" w:cs="Arial"/>
        </w:rPr>
        <w:t>муниципального образования</w:t>
      </w:r>
    </w:p>
    <w:p w:rsidR="00743452" w:rsidRPr="00024599" w:rsidRDefault="00743452" w:rsidP="00BC590E">
      <w:pPr>
        <w:jc w:val="both"/>
        <w:rPr>
          <w:rFonts w:ascii="Arial" w:hAnsi="Arial" w:cs="Arial"/>
          <w:bCs/>
        </w:rPr>
      </w:pPr>
    </w:p>
    <w:p w:rsidR="00743452" w:rsidRPr="00024599" w:rsidRDefault="00743452" w:rsidP="00BA7808">
      <w:pPr>
        <w:ind w:firstLine="708"/>
        <w:jc w:val="center"/>
        <w:rPr>
          <w:rFonts w:ascii="Arial" w:hAnsi="Arial" w:cs="Arial"/>
          <w:b/>
          <w:sz w:val="30"/>
          <w:szCs w:val="30"/>
        </w:rPr>
      </w:pPr>
      <w:r w:rsidRPr="00024599">
        <w:rPr>
          <w:rFonts w:ascii="Arial" w:hAnsi="Arial" w:cs="Arial"/>
          <w:b/>
          <w:sz w:val="30"/>
          <w:szCs w:val="30"/>
        </w:rPr>
        <w:t>ПОСТАНОВЛЯЕТ:</w:t>
      </w:r>
    </w:p>
    <w:p w:rsidR="00743452" w:rsidRPr="00B85DEB" w:rsidRDefault="00743452" w:rsidP="00BC590E">
      <w:pPr>
        <w:jc w:val="both"/>
        <w:rPr>
          <w:rFonts w:ascii="Arial" w:hAnsi="Arial" w:cs="Arial"/>
        </w:rPr>
      </w:pPr>
    </w:p>
    <w:p w:rsidR="00E9661D" w:rsidRDefault="00E9661D" w:rsidP="00E626C6">
      <w:pPr>
        <w:tabs>
          <w:tab w:val="left" w:pos="990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22180" w:rsidRPr="00522180">
        <w:rPr>
          <w:rFonts w:ascii="Arial" w:hAnsi="Arial" w:cs="Arial"/>
        </w:rPr>
        <w:t>.</w:t>
      </w:r>
      <w:r w:rsidR="007A59D7">
        <w:rPr>
          <w:rFonts w:ascii="Arial" w:hAnsi="Arial" w:cs="Arial"/>
        </w:rPr>
        <w:t xml:space="preserve">Внести изменения в Постановление от </w:t>
      </w:r>
      <w:r w:rsidR="00863D44">
        <w:rPr>
          <w:rFonts w:ascii="Arial" w:hAnsi="Arial" w:cs="Arial"/>
        </w:rPr>
        <w:t xml:space="preserve">13.07.2015 </w:t>
      </w:r>
      <w:r w:rsidR="007A59D7">
        <w:rPr>
          <w:rFonts w:ascii="Arial" w:hAnsi="Arial" w:cs="Arial"/>
        </w:rPr>
        <w:t xml:space="preserve">года </w:t>
      </w:r>
      <w:r w:rsidR="00F707B0">
        <w:rPr>
          <w:rFonts w:ascii="Arial" w:hAnsi="Arial" w:cs="Arial"/>
        </w:rPr>
        <w:t xml:space="preserve">№ </w:t>
      </w:r>
      <w:r w:rsidR="00863D44">
        <w:rPr>
          <w:rFonts w:ascii="Arial" w:hAnsi="Arial" w:cs="Arial"/>
        </w:rPr>
        <w:t>55</w:t>
      </w:r>
      <w:r w:rsidR="007A59D7">
        <w:rPr>
          <w:rFonts w:ascii="Arial" w:hAnsi="Arial" w:cs="Arial"/>
        </w:rPr>
        <w:t xml:space="preserve"> «Об обеспечении доступа к информации о деятельности органов местного самоуправления </w:t>
      </w:r>
      <w:r w:rsidR="00863D44">
        <w:rPr>
          <w:rFonts w:ascii="Arial" w:hAnsi="Arial" w:cs="Arial"/>
        </w:rPr>
        <w:t>Солонецкого</w:t>
      </w:r>
      <w:r w:rsidR="007A59D7">
        <w:rPr>
          <w:rFonts w:ascii="Arial" w:hAnsi="Arial" w:cs="Arial"/>
        </w:rPr>
        <w:t xml:space="preserve"> муниципального образования» </w:t>
      </w:r>
      <w:r w:rsidR="00F707B0">
        <w:rPr>
          <w:rFonts w:ascii="Arial" w:hAnsi="Arial" w:cs="Arial"/>
        </w:rPr>
        <w:t xml:space="preserve">добавив </w:t>
      </w:r>
      <w:r w:rsidR="007A59D7">
        <w:rPr>
          <w:rFonts w:ascii="Arial" w:hAnsi="Arial" w:cs="Arial"/>
        </w:rPr>
        <w:t xml:space="preserve">в </w:t>
      </w:r>
      <w:r w:rsidR="0013168B">
        <w:rPr>
          <w:rFonts w:ascii="Arial" w:hAnsi="Arial" w:cs="Arial"/>
        </w:rPr>
        <w:t>Приложение №</w:t>
      </w:r>
      <w:r w:rsidR="00F707B0">
        <w:rPr>
          <w:rFonts w:ascii="Arial" w:hAnsi="Arial" w:cs="Arial"/>
        </w:rPr>
        <w:t xml:space="preserve"> </w:t>
      </w:r>
      <w:r w:rsidR="0013168B">
        <w:rPr>
          <w:rFonts w:ascii="Arial" w:hAnsi="Arial" w:cs="Arial"/>
        </w:rPr>
        <w:t>2</w:t>
      </w:r>
      <w:r w:rsidR="00F707B0">
        <w:rPr>
          <w:rFonts w:ascii="Arial" w:hAnsi="Arial" w:cs="Arial"/>
        </w:rPr>
        <w:t xml:space="preserve"> «Перечень информации о деятельности органов местного самоуправления </w:t>
      </w:r>
      <w:r w:rsidR="00863D44">
        <w:rPr>
          <w:rFonts w:ascii="Arial" w:hAnsi="Arial" w:cs="Arial"/>
        </w:rPr>
        <w:t>Солонецкого</w:t>
      </w:r>
      <w:r w:rsidR="00F707B0">
        <w:rPr>
          <w:rFonts w:ascii="Arial" w:hAnsi="Arial" w:cs="Arial"/>
        </w:rPr>
        <w:t xml:space="preserve"> муниципального образования, размещаемой в сети «Интернет»» </w:t>
      </w:r>
      <w:r w:rsidR="00EE1EF6">
        <w:rPr>
          <w:rFonts w:ascii="Arial" w:hAnsi="Arial" w:cs="Arial"/>
        </w:rPr>
        <w:t xml:space="preserve">пункт 8 в </w:t>
      </w:r>
      <w:r w:rsidR="007A59D7">
        <w:rPr>
          <w:rFonts w:ascii="Arial" w:hAnsi="Arial" w:cs="Arial"/>
        </w:rPr>
        <w:t>следующей редакции</w:t>
      </w:r>
      <w:r w:rsidR="00EE1EF6">
        <w:rPr>
          <w:rFonts w:ascii="Arial" w:hAnsi="Arial" w:cs="Arial"/>
        </w:rPr>
        <w:t>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5364"/>
        <w:gridCol w:w="3497"/>
      </w:tblGrid>
      <w:tr w:rsidR="00DB7DA1" w:rsidRPr="00FE4268" w:rsidTr="009A3050">
        <w:tc>
          <w:tcPr>
            <w:tcW w:w="9606" w:type="dxa"/>
            <w:gridSpan w:val="3"/>
          </w:tcPr>
          <w:p w:rsidR="00DB7DA1" w:rsidRPr="00863D44" w:rsidRDefault="00DB7DA1" w:rsidP="009A3050">
            <w:pPr>
              <w:pStyle w:val="ConsPlusNormal"/>
              <w:widowControl/>
              <w:jc w:val="center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863D4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8. ИНФОРМАЦИЯ О ФУНКЦИОНИРОВАНИИ НЕЦЕНТРАЛИЗОВАННЫХ СИСТЕМ ВОДОСНАБЖЕНИЯ</w:t>
            </w:r>
          </w:p>
        </w:tc>
      </w:tr>
      <w:tr w:rsidR="00DB7DA1" w:rsidRPr="00FE4268" w:rsidTr="009A3050">
        <w:tc>
          <w:tcPr>
            <w:tcW w:w="606" w:type="dxa"/>
          </w:tcPr>
          <w:p w:rsidR="00DB7DA1" w:rsidRPr="00863D44" w:rsidRDefault="00DB7DA1" w:rsidP="009A3050">
            <w:pPr>
              <w:pStyle w:val="ConsPlusNormal"/>
              <w:widowControl/>
              <w:jc w:val="center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863D4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8.1.</w:t>
            </w:r>
          </w:p>
        </w:tc>
        <w:tc>
          <w:tcPr>
            <w:tcW w:w="5456" w:type="dxa"/>
          </w:tcPr>
          <w:p w:rsidR="00DB7DA1" w:rsidRPr="00863D44" w:rsidRDefault="00DB7DA1" w:rsidP="009A3050">
            <w:pP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863D4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Места расположения источников водоснабжения, места разбора воды</w:t>
            </w:r>
          </w:p>
        </w:tc>
        <w:tc>
          <w:tcPr>
            <w:tcW w:w="3544" w:type="dxa"/>
          </w:tcPr>
          <w:p w:rsidR="00DB7DA1" w:rsidRPr="00863D44" w:rsidRDefault="00DB7DA1" w:rsidP="009A3050">
            <w:pPr>
              <w:pStyle w:val="ConsPlusNormal"/>
              <w:widowControl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863D4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Поддерживается в актуальном состоянии.</w:t>
            </w:r>
          </w:p>
        </w:tc>
      </w:tr>
      <w:tr w:rsidR="00DB7DA1" w:rsidRPr="00FE4268" w:rsidTr="009A3050">
        <w:tc>
          <w:tcPr>
            <w:tcW w:w="606" w:type="dxa"/>
          </w:tcPr>
          <w:p w:rsidR="00DB7DA1" w:rsidRPr="00863D44" w:rsidRDefault="00DB7DA1" w:rsidP="009A3050">
            <w:pPr>
              <w:pStyle w:val="ConsPlusNormal"/>
              <w:widowControl/>
              <w:jc w:val="center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863D4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8.2.</w:t>
            </w:r>
          </w:p>
        </w:tc>
        <w:tc>
          <w:tcPr>
            <w:tcW w:w="5456" w:type="dxa"/>
          </w:tcPr>
          <w:p w:rsidR="00DB7DA1" w:rsidRPr="00863D44" w:rsidRDefault="00DB7DA1" w:rsidP="009A3050">
            <w:pP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863D4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Качество воды в источниках водоснабжения, в том числе подтверждение соответствия качества воды установленным требованиям</w:t>
            </w:r>
          </w:p>
        </w:tc>
        <w:tc>
          <w:tcPr>
            <w:tcW w:w="3544" w:type="dxa"/>
          </w:tcPr>
          <w:p w:rsidR="00DB7DA1" w:rsidRPr="00863D44" w:rsidRDefault="00DB7DA1" w:rsidP="00DB7DA1">
            <w:pPr>
              <w:pStyle w:val="ConsPlusNormal"/>
              <w:widowControl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863D4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Ежемесячно, в течени</w:t>
            </w:r>
            <w:proofErr w:type="gramStart"/>
            <w:r w:rsidRPr="00863D4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и</w:t>
            </w:r>
            <w:proofErr w:type="gramEnd"/>
            <w:r w:rsidRPr="00863D4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 3-х дней после получения результатов лабораторного контроля согласно действующей рабочей программы</w:t>
            </w:r>
          </w:p>
        </w:tc>
      </w:tr>
      <w:tr w:rsidR="00DB7DA1" w:rsidRPr="00FE4268" w:rsidTr="009A3050">
        <w:tc>
          <w:tcPr>
            <w:tcW w:w="606" w:type="dxa"/>
          </w:tcPr>
          <w:p w:rsidR="00DB7DA1" w:rsidRPr="00863D44" w:rsidRDefault="00DB7DA1" w:rsidP="009A3050">
            <w:pPr>
              <w:pStyle w:val="ConsPlusNormal"/>
              <w:widowControl/>
              <w:jc w:val="center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863D4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8.3.</w:t>
            </w:r>
          </w:p>
        </w:tc>
        <w:tc>
          <w:tcPr>
            <w:tcW w:w="5456" w:type="dxa"/>
          </w:tcPr>
          <w:p w:rsidR="00DB7DA1" w:rsidRPr="00863D44" w:rsidRDefault="00DB7DA1" w:rsidP="009A3050">
            <w:pP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863D4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Сведения об организации, осуществляющей водоснабжение с использованием нецентрализованных систем водоснабжения и (или) подвоз воды</w:t>
            </w:r>
          </w:p>
        </w:tc>
        <w:tc>
          <w:tcPr>
            <w:tcW w:w="3544" w:type="dxa"/>
          </w:tcPr>
          <w:p w:rsidR="00DB7DA1" w:rsidRPr="00863D44" w:rsidRDefault="00DB7DA1" w:rsidP="009A3050">
            <w:pPr>
              <w:pStyle w:val="ConsPlusNormal"/>
              <w:widowControl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863D4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Поддерживается в актуальном состоянии.</w:t>
            </w:r>
          </w:p>
        </w:tc>
      </w:tr>
    </w:tbl>
    <w:p w:rsidR="00704FA1" w:rsidRPr="00704FA1" w:rsidRDefault="00EE1EF6" w:rsidP="00E9661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</w:t>
      </w:r>
      <w:r w:rsidR="00704FA1" w:rsidRPr="00704FA1">
        <w:rPr>
          <w:rFonts w:ascii="Arial" w:hAnsi="Arial" w:cs="Arial"/>
        </w:rPr>
        <w:t xml:space="preserve">. </w:t>
      </w:r>
      <w:proofErr w:type="gramStart"/>
      <w:r w:rsidR="00704FA1" w:rsidRPr="00704FA1">
        <w:rPr>
          <w:rFonts w:ascii="Arial" w:hAnsi="Arial" w:cs="Arial"/>
        </w:rPr>
        <w:t>Разместить</w:t>
      </w:r>
      <w:proofErr w:type="gramEnd"/>
      <w:r w:rsidR="00704FA1" w:rsidRPr="00704FA1">
        <w:rPr>
          <w:rFonts w:ascii="Arial" w:hAnsi="Arial" w:cs="Arial"/>
        </w:rPr>
        <w:t xml:space="preserve"> настоящее постановление на официальн</w:t>
      </w:r>
      <w:r w:rsidR="00704FA1">
        <w:rPr>
          <w:rFonts w:ascii="Arial" w:hAnsi="Arial" w:cs="Arial"/>
        </w:rPr>
        <w:t>ом сайте а</w:t>
      </w:r>
      <w:r w:rsidR="00704FA1" w:rsidRPr="00704FA1">
        <w:rPr>
          <w:rFonts w:ascii="Arial" w:hAnsi="Arial" w:cs="Arial"/>
        </w:rPr>
        <w:t xml:space="preserve">дминистрации </w:t>
      </w:r>
      <w:r w:rsidR="00863D44">
        <w:rPr>
          <w:rFonts w:ascii="Arial" w:hAnsi="Arial" w:cs="Arial"/>
        </w:rPr>
        <w:t>Солонецкого</w:t>
      </w:r>
      <w:r w:rsidR="00704FA1">
        <w:rPr>
          <w:rFonts w:ascii="Arial" w:hAnsi="Arial" w:cs="Arial"/>
        </w:rPr>
        <w:t xml:space="preserve"> муниципального образования </w:t>
      </w:r>
      <w:r w:rsidR="00704FA1" w:rsidRPr="00704FA1">
        <w:rPr>
          <w:rFonts w:ascii="Arial" w:hAnsi="Arial" w:cs="Arial"/>
        </w:rPr>
        <w:t>в информационно – телекоммуникационной сети «Интернет»</w:t>
      </w:r>
      <w:r>
        <w:rPr>
          <w:rFonts w:ascii="Arial" w:hAnsi="Arial" w:cs="Arial"/>
        </w:rPr>
        <w:t xml:space="preserve"> и опубликовать в «Вестнике </w:t>
      </w:r>
      <w:r w:rsidR="00863D44">
        <w:rPr>
          <w:rFonts w:ascii="Arial" w:hAnsi="Arial" w:cs="Arial"/>
        </w:rPr>
        <w:t>Солонецкого</w:t>
      </w:r>
      <w:r>
        <w:rPr>
          <w:rFonts w:ascii="Arial" w:hAnsi="Arial" w:cs="Arial"/>
        </w:rPr>
        <w:t xml:space="preserve"> сельского поселения»</w:t>
      </w:r>
      <w:r w:rsidR="00704FA1" w:rsidRPr="00704FA1">
        <w:rPr>
          <w:rFonts w:ascii="Arial" w:hAnsi="Arial" w:cs="Arial"/>
        </w:rPr>
        <w:t>.</w:t>
      </w:r>
    </w:p>
    <w:p w:rsidR="00743452" w:rsidRPr="00B85DEB" w:rsidRDefault="00522180" w:rsidP="00E9661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D498A">
        <w:rPr>
          <w:rFonts w:ascii="Arial" w:hAnsi="Arial" w:cs="Arial"/>
        </w:rPr>
        <w:t>.</w:t>
      </w:r>
      <w:proofErr w:type="gramStart"/>
      <w:r w:rsidR="00743452" w:rsidRPr="00B85DEB">
        <w:rPr>
          <w:rFonts w:ascii="Arial" w:hAnsi="Arial" w:cs="Arial"/>
        </w:rPr>
        <w:t>Контроль за</w:t>
      </w:r>
      <w:proofErr w:type="gramEnd"/>
      <w:r w:rsidR="00743452" w:rsidRPr="00B85DEB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743452" w:rsidRPr="00B85DEB" w:rsidRDefault="00743452" w:rsidP="00E9661D">
      <w:pPr>
        <w:ind w:firstLine="709"/>
        <w:jc w:val="both"/>
        <w:rPr>
          <w:rFonts w:ascii="Arial" w:hAnsi="Arial" w:cs="Arial"/>
        </w:rPr>
      </w:pPr>
    </w:p>
    <w:p w:rsidR="00743452" w:rsidRPr="00B85DEB" w:rsidRDefault="00743452" w:rsidP="00E9661D">
      <w:pPr>
        <w:ind w:firstLine="709"/>
        <w:jc w:val="both"/>
        <w:rPr>
          <w:rFonts w:ascii="Arial" w:hAnsi="Arial" w:cs="Arial"/>
        </w:rPr>
      </w:pPr>
    </w:p>
    <w:p w:rsidR="008C665F" w:rsidRDefault="00743452" w:rsidP="00BC590E">
      <w:pPr>
        <w:jc w:val="both"/>
        <w:rPr>
          <w:rFonts w:ascii="Arial" w:hAnsi="Arial" w:cs="Arial"/>
        </w:rPr>
      </w:pPr>
      <w:r w:rsidRPr="00B85DEB">
        <w:rPr>
          <w:rFonts w:ascii="Arial" w:hAnsi="Arial" w:cs="Arial"/>
        </w:rPr>
        <w:t xml:space="preserve">Глава </w:t>
      </w:r>
      <w:r w:rsidR="00863D44">
        <w:rPr>
          <w:rFonts w:ascii="Arial" w:hAnsi="Arial" w:cs="Arial"/>
        </w:rPr>
        <w:t>Солонецкого</w:t>
      </w:r>
    </w:p>
    <w:p w:rsidR="00743452" w:rsidRDefault="00024599" w:rsidP="00BC59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863D44" w:rsidRPr="00B85DEB" w:rsidRDefault="00863D44" w:rsidP="00BC59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Л.Г. Рубан</w:t>
      </w:r>
      <w:bookmarkStart w:id="0" w:name="_GoBack"/>
      <w:bookmarkEnd w:id="0"/>
    </w:p>
    <w:sectPr w:rsidR="00863D44" w:rsidRPr="00B85DEB" w:rsidSect="00863D44">
      <w:pgSz w:w="11906" w:h="16838"/>
      <w:pgMar w:top="107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E5F"/>
    <w:multiLevelType w:val="singleLevel"/>
    <w:tmpl w:val="0EECC8B8"/>
    <w:lvl w:ilvl="0">
      <w:start w:val="3"/>
      <w:numFmt w:val="decimal"/>
      <w:lvlText w:val="%1."/>
      <w:legacy w:legacy="1" w:legacySpace="0" w:legacyIndent="223"/>
      <w:lvlJc w:val="left"/>
      <w:rPr>
        <w:rFonts w:ascii="Arial" w:hAnsi="Arial" w:cs="Arial" w:hint="default"/>
      </w:rPr>
    </w:lvl>
  </w:abstractNum>
  <w:abstractNum w:abstractNumId="1">
    <w:nsid w:val="0FD62C12"/>
    <w:multiLevelType w:val="singleLevel"/>
    <w:tmpl w:val="C59A4862"/>
    <w:lvl w:ilvl="0">
      <w:start w:val="9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2">
    <w:nsid w:val="2B761576"/>
    <w:multiLevelType w:val="singleLevel"/>
    <w:tmpl w:val="3DD20E22"/>
    <w:lvl w:ilvl="0">
      <w:start w:val="10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">
    <w:nsid w:val="2E8562CC"/>
    <w:multiLevelType w:val="hybridMultilevel"/>
    <w:tmpl w:val="78D85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6A7879"/>
    <w:multiLevelType w:val="hybridMultilevel"/>
    <w:tmpl w:val="A7C82CF0"/>
    <w:lvl w:ilvl="0" w:tplc="07FED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F225A"/>
    <w:multiLevelType w:val="hybridMultilevel"/>
    <w:tmpl w:val="9670C55C"/>
    <w:lvl w:ilvl="0" w:tplc="5A56E6D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6">
    <w:nsid w:val="56097175"/>
    <w:multiLevelType w:val="hybridMultilevel"/>
    <w:tmpl w:val="579ED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B3FF4"/>
    <w:multiLevelType w:val="hybridMultilevel"/>
    <w:tmpl w:val="CDB8C376"/>
    <w:lvl w:ilvl="0" w:tplc="FF0C1D2C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530"/>
        </w:tabs>
        <w:ind w:left="153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970"/>
        </w:tabs>
        <w:ind w:left="297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90"/>
        </w:tabs>
        <w:ind w:left="369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30"/>
        </w:tabs>
        <w:ind w:left="513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850"/>
        </w:tabs>
        <w:ind w:left="5850" w:hanging="360"/>
      </w:pPr>
    </w:lvl>
  </w:abstractNum>
  <w:abstractNum w:abstractNumId="8">
    <w:nsid w:val="7FE665D8"/>
    <w:multiLevelType w:val="multilevel"/>
    <w:tmpl w:val="82FEE524"/>
    <w:lvl w:ilvl="0">
      <w:start w:val="1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F31"/>
    <w:rsid w:val="00024599"/>
    <w:rsid w:val="00036C82"/>
    <w:rsid w:val="0004343B"/>
    <w:rsid w:val="00053137"/>
    <w:rsid w:val="00060988"/>
    <w:rsid w:val="000638EB"/>
    <w:rsid w:val="000C4079"/>
    <w:rsid w:val="000E4769"/>
    <w:rsid w:val="001033C0"/>
    <w:rsid w:val="001110C5"/>
    <w:rsid w:val="00116CF1"/>
    <w:rsid w:val="0013168B"/>
    <w:rsid w:val="0016509A"/>
    <w:rsid w:val="00182163"/>
    <w:rsid w:val="001C3913"/>
    <w:rsid w:val="001C6490"/>
    <w:rsid w:val="001D378F"/>
    <w:rsid w:val="002555CE"/>
    <w:rsid w:val="0026698C"/>
    <w:rsid w:val="00282456"/>
    <w:rsid w:val="002A0E36"/>
    <w:rsid w:val="002B27AA"/>
    <w:rsid w:val="002D35EA"/>
    <w:rsid w:val="003314B8"/>
    <w:rsid w:val="00334F40"/>
    <w:rsid w:val="00351E24"/>
    <w:rsid w:val="003B12EC"/>
    <w:rsid w:val="003B7D3D"/>
    <w:rsid w:val="003C7522"/>
    <w:rsid w:val="003F2130"/>
    <w:rsid w:val="004436D6"/>
    <w:rsid w:val="00463248"/>
    <w:rsid w:val="004643A6"/>
    <w:rsid w:val="00476F11"/>
    <w:rsid w:val="004D40F6"/>
    <w:rsid w:val="004F5107"/>
    <w:rsid w:val="0050434A"/>
    <w:rsid w:val="00516FAF"/>
    <w:rsid w:val="00520C8D"/>
    <w:rsid w:val="00522180"/>
    <w:rsid w:val="00580E12"/>
    <w:rsid w:val="005A0ABC"/>
    <w:rsid w:val="005A3070"/>
    <w:rsid w:val="005B7370"/>
    <w:rsid w:val="005C486B"/>
    <w:rsid w:val="005C4EAA"/>
    <w:rsid w:val="005D6FEF"/>
    <w:rsid w:val="005E5BE6"/>
    <w:rsid w:val="005E626D"/>
    <w:rsid w:val="005E6C45"/>
    <w:rsid w:val="0065216D"/>
    <w:rsid w:val="00652BBA"/>
    <w:rsid w:val="00653641"/>
    <w:rsid w:val="00684526"/>
    <w:rsid w:val="00694F14"/>
    <w:rsid w:val="006B7A68"/>
    <w:rsid w:val="006E50B1"/>
    <w:rsid w:val="00704FA1"/>
    <w:rsid w:val="007313AF"/>
    <w:rsid w:val="00732B81"/>
    <w:rsid w:val="00743452"/>
    <w:rsid w:val="00793A5D"/>
    <w:rsid w:val="007A12B2"/>
    <w:rsid w:val="007A59D7"/>
    <w:rsid w:val="007F186C"/>
    <w:rsid w:val="008142F0"/>
    <w:rsid w:val="008178E6"/>
    <w:rsid w:val="008503DB"/>
    <w:rsid w:val="00863D44"/>
    <w:rsid w:val="00866C65"/>
    <w:rsid w:val="008802F7"/>
    <w:rsid w:val="00882070"/>
    <w:rsid w:val="00884AFC"/>
    <w:rsid w:val="008A41C7"/>
    <w:rsid w:val="008A4694"/>
    <w:rsid w:val="008C665F"/>
    <w:rsid w:val="008D3182"/>
    <w:rsid w:val="008F1F31"/>
    <w:rsid w:val="00936341"/>
    <w:rsid w:val="00942456"/>
    <w:rsid w:val="00996081"/>
    <w:rsid w:val="009D498A"/>
    <w:rsid w:val="009E7B74"/>
    <w:rsid w:val="009F0301"/>
    <w:rsid w:val="00A52FE8"/>
    <w:rsid w:val="00A73698"/>
    <w:rsid w:val="00A94FBC"/>
    <w:rsid w:val="00AD5C78"/>
    <w:rsid w:val="00AF6B42"/>
    <w:rsid w:val="00B03621"/>
    <w:rsid w:val="00B15712"/>
    <w:rsid w:val="00B22F24"/>
    <w:rsid w:val="00B41477"/>
    <w:rsid w:val="00B51079"/>
    <w:rsid w:val="00B85DEB"/>
    <w:rsid w:val="00B9553D"/>
    <w:rsid w:val="00BA4C17"/>
    <w:rsid w:val="00BA7808"/>
    <w:rsid w:val="00BB49A6"/>
    <w:rsid w:val="00BC3AC7"/>
    <w:rsid w:val="00BC590E"/>
    <w:rsid w:val="00BE449A"/>
    <w:rsid w:val="00C1259A"/>
    <w:rsid w:val="00C21C97"/>
    <w:rsid w:val="00C33878"/>
    <w:rsid w:val="00C4148E"/>
    <w:rsid w:val="00C81AE8"/>
    <w:rsid w:val="00CA4FB4"/>
    <w:rsid w:val="00CF48A0"/>
    <w:rsid w:val="00D155F9"/>
    <w:rsid w:val="00D24E77"/>
    <w:rsid w:val="00D36745"/>
    <w:rsid w:val="00D62FA4"/>
    <w:rsid w:val="00D74790"/>
    <w:rsid w:val="00DA075C"/>
    <w:rsid w:val="00DA7303"/>
    <w:rsid w:val="00DB7DA1"/>
    <w:rsid w:val="00DF27BA"/>
    <w:rsid w:val="00DF6E80"/>
    <w:rsid w:val="00E626C6"/>
    <w:rsid w:val="00E641F8"/>
    <w:rsid w:val="00E6568F"/>
    <w:rsid w:val="00E80C64"/>
    <w:rsid w:val="00E9661D"/>
    <w:rsid w:val="00EA39AA"/>
    <w:rsid w:val="00EE1EF6"/>
    <w:rsid w:val="00EF3230"/>
    <w:rsid w:val="00EF6128"/>
    <w:rsid w:val="00F416CB"/>
    <w:rsid w:val="00F458DF"/>
    <w:rsid w:val="00F64C70"/>
    <w:rsid w:val="00F707B0"/>
    <w:rsid w:val="00F7428B"/>
    <w:rsid w:val="00F776AD"/>
    <w:rsid w:val="00F7793B"/>
    <w:rsid w:val="00F95ED8"/>
    <w:rsid w:val="00FA32A2"/>
    <w:rsid w:val="00FA6470"/>
    <w:rsid w:val="00FB0386"/>
    <w:rsid w:val="00FF428F"/>
    <w:rsid w:val="00FF7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230"/>
    <w:rPr>
      <w:rFonts w:eastAsia="Times New Roman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F3230"/>
    <w:rPr>
      <w:rFonts w:eastAsia="Times New Roman" w:cs="Calibri"/>
      <w:sz w:val="22"/>
      <w:szCs w:val="22"/>
    </w:rPr>
  </w:style>
  <w:style w:type="paragraph" w:styleId="a4">
    <w:name w:val="List Paragraph"/>
    <w:basedOn w:val="a"/>
    <w:uiPriority w:val="99"/>
    <w:qFormat/>
    <w:rsid w:val="00BC590E"/>
    <w:pPr>
      <w:ind w:left="720"/>
    </w:pPr>
  </w:style>
  <w:style w:type="paragraph" w:styleId="a5">
    <w:name w:val="Balloon Text"/>
    <w:basedOn w:val="a"/>
    <w:link w:val="a6"/>
    <w:uiPriority w:val="99"/>
    <w:semiHidden/>
    <w:rsid w:val="003C75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3C7522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F6E8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Normal (Web)"/>
    <w:basedOn w:val="a"/>
    <w:uiPriority w:val="99"/>
    <w:unhideWhenUsed/>
    <w:rsid w:val="00F64C70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230"/>
    <w:rPr>
      <w:rFonts w:eastAsia="Times New Roman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F3230"/>
    <w:rPr>
      <w:rFonts w:eastAsia="Times New Roman" w:cs="Calibri"/>
      <w:sz w:val="22"/>
      <w:szCs w:val="22"/>
    </w:rPr>
  </w:style>
  <w:style w:type="paragraph" w:styleId="a4">
    <w:name w:val="List Paragraph"/>
    <w:basedOn w:val="a"/>
    <w:uiPriority w:val="99"/>
    <w:qFormat/>
    <w:rsid w:val="00BC590E"/>
    <w:pPr>
      <w:ind w:left="720"/>
    </w:pPr>
  </w:style>
  <w:style w:type="paragraph" w:styleId="a5">
    <w:name w:val="Balloon Text"/>
    <w:basedOn w:val="a"/>
    <w:link w:val="a6"/>
    <w:uiPriority w:val="99"/>
    <w:semiHidden/>
    <w:rsid w:val="003C75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3C7522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F6E8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Normal (Web)"/>
    <w:basedOn w:val="a"/>
    <w:uiPriority w:val="99"/>
    <w:unhideWhenUsed/>
    <w:rsid w:val="00F64C70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49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35299-7017-4CE6-B66C-CA084C8D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</dc:creator>
  <cp:lastModifiedBy>User</cp:lastModifiedBy>
  <cp:revision>8</cp:revision>
  <cp:lastPrinted>2019-01-18T12:18:00Z</cp:lastPrinted>
  <dcterms:created xsi:type="dcterms:W3CDTF">2019-02-08T01:04:00Z</dcterms:created>
  <dcterms:modified xsi:type="dcterms:W3CDTF">2019-02-11T02:05:00Z</dcterms:modified>
</cp:coreProperties>
</file>