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9CF" w:rsidRPr="00EA29CF" w:rsidRDefault="00EA29CF" w:rsidP="00EA29CF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EA29CF">
        <w:rPr>
          <w:rFonts w:ascii="Arial" w:eastAsia="Times New Roman" w:hAnsi="Arial" w:cs="Arial"/>
          <w:b/>
          <w:sz w:val="28"/>
          <w:szCs w:val="28"/>
          <w:lang w:eastAsia="ru-RU"/>
        </w:rPr>
        <w:t>25.07.2022г. № 102</w:t>
      </w:r>
    </w:p>
    <w:p w:rsidR="00EA29CF" w:rsidRPr="00EA29CF" w:rsidRDefault="00EA29CF" w:rsidP="00EA29C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EA29C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РОССИЙСКАЯ ФЕДЕРАЦИЯ</w:t>
      </w:r>
    </w:p>
    <w:p w:rsidR="00EA29CF" w:rsidRPr="00EA29CF" w:rsidRDefault="00EA29CF" w:rsidP="00EA29CF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EA29CF">
        <w:rPr>
          <w:rFonts w:ascii="Arial" w:eastAsia="Times New Roman" w:hAnsi="Arial" w:cs="Arial"/>
          <w:b/>
          <w:sz w:val="28"/>
          <w:szCs w:val="28"/>
          <w:lang w:eastAsia="ru-RU"/>
        </w:rPr>
        <w:t>ИРКУТСКАЯ ОБЛАСТЬ</w:t>
      </w:r>
    </w:p>
    <w:p w:rsidR="00EA29CF" w:rsidRPr="00EA29CF" w:rsidRDefault="00EA29CF" w:rsidP="00EA29CF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EA29CF">
        <w:rPr>
          <w:rFonts w:ascii="Arial" w:eastAsia="Times New Roman" w:hAnsi="Arial" w:cs="Arial"/>
          <w:b/>
          <w:sz w:val="28"/>
          <w:szCs w:val="28"/>
          <w:lang w:eastAsia="ru-RU"/>
        </w:rPr>
        <w:t>МУНИЦИПАЛЬНОЕ ОБРАЗОВАНИЕ</w:t>
      </w:r>
    </w:p>
    <w:p w:rsidR="00EA29CF" w:rsidRPr="00EA29CF" w:rsidRDefault="00EA29CF" w:rsidP="00EA29CF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EA29CF">
        <w:rPr>
          <w:rFonts w:ascii="Arial" w:eastAsia="Times New Roman" w:hAnsi="Arial" w:cs="Arial"/>
          <w:b/>
          <w:sz w:val="28"/>
          <w:szCs w:val="28"/>
          <w:lang w:eastAsia="ru-RU"/>
        </w:rPr>
        <w:t>«НИЖНЕУДИНСКИЙ РАЙОН»</w:t>
      </w:r>
    </w:p>
    <w:p w:rsidR="00EA29CF" w:rsidRPr="00EA29CF" w:rsidRDefault="00EA29CF" w:rsidP="00EA29CF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EA29CF">
        <w:rPr>
          <w:rFonts w:ascii="Arial" w:eastAsia="Times New Roman" w:hAnsi="Arial" w:cs="Arial"/>
          <w:b/>
          <w:sz w:val="28"/>
          <w:szCs w:val="28"/>
          <w:lang w:eastAsia="ru-RU"/>
        </w:rPr>
        <w:t>СОЛОНЕЦКОЕ СЕЛЬСКОЕ ПОСЕЛЕНИЕ</w:t>
      </w:r>
    </w:p>
    <w:p w:rsidR="00EA29CF" w:rsidRPr="00EA29CF" w:rsidRDefault="00EA29CF" w:rsidP="00EA29CF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EA29CF">
        <w:rPr>
          <w:rFonts w:ascii="Arial" w:eastAsia="Times New Roman" w:hAnsi="Arial" w:cs="Arial"/>
          <w:b/>
          <w:sz w:val="28"/>
          <w:szCs w:val="28"/>
          <w:lang w:eastAsia="ru-RU"/>
        </w:rPr>
        <w:t>АДМИНИСТРАЦИЯ</w:t>
      </w:r>
    </w:p>
    <w:p w:rsidR="00EA29CF" w:rsidRPr="00EA29CF" w:rsidRDefault="00EA29CF" w:rsidP="00EA29CF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EA29CF">
        <w:rPr>
          <w:rFonts w:ascii="Arial" w:eastAsia="Times New Roman" w:hAnsi="Arial" w:cs="Arial"/>
          <w:b/>
          <w:sz w:val="28"/>
          <w:szCs w:val="28"/>
          <w:lang w:eastAsia="ru-RU"/>
        </w:rPr>
        <w:t>ПОСТАНОВЛЕНИЕ</w:t>
      </w:r>
    </w:p>
    <w:p w:rsidR="00EA29CF" w:rsidRPr="00EA29CF" w:rsidRDefault="00EA29CF" w:rsidP="00EA29CF">
      <w:pPr>
        <w:spacing w:after="12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EA29CF" w:rsidRPr="00EA29CF" w:rsidRDefault="00EA29CF" w:rsidP="00EA29CF">
      <w:pPr>
        <w:keepNext/>
        <w:shd w:val="clear" w:color="auto" w:fill="FFFFFF"/>
        <w:spacing w:before="240" w:after="0" w:line="240" w:lineRule="auto"/>
        <w:ind w:firstLine="720"/>
        <w:jc w:val="center"/>
        <w:textAlignment w:val="top"/>
        <w:outlineLvl w:val="1"/>
        <w:rPr>
          <w:rFonts w:ascii="Arial" w:eastAsia="Times New Roman" w:hAnsi="Arial" w:cs="Arial"/>
          <w:b/>
          <w:bCs/>
          <w:iCs/>
          <w:color w:val="000000"/>
          <w:sz w:val="28"/>
          <w:szCs w:val="28"/>
          <w:lang w:eastAsia="ru-RU"/>
        </w:rPr>
      </w:pPr>
      <w:r w:rsidRPr="00EA29CF">
        <w:rPr>
          <w:rFonts w:ascii="Arial" w:eastAsia="Times New Roman" w:hAnsi="Arial" w:cs="Arial"/>
          <w:b/>
          <w:bCs/>
          <w:iCs/>
          <w:color w:val="000000"/>
          <w:kern w:val="2"/>
          <w:sz w:val="28"/>
          <w:szCs w:val="28"/>
          <w:lang w:eastAsia="ru-RU"/>
        </w:rPr>
        <w:t>О ВНЕСЕНИИ ИЗМЕНЕНИЙ В ПОСТАНОВЛЕНИЕ АДМИНИСТРАЦИИ</w:t>
      </w:r>
      <w:r w:rsidRPr="00EA29CF">
        <w:rPr>
          <w:rFonts w:ascii="Arial" w:eastAsia="Times New Roman" w:hAnsi="Arial" w:cs="Arial"/>
          <w:b/>
          <w:bCs/>
          <w:iCs/>
          <w:sz w:val="28"/>
          <w:szCs w:val="28"/>
          <w:lang w:eastAsia="ru-RU"/>
        </w:rPr>
        <w:t xml:space="preserve"> СОЛОНЕЦКОГО МУНИЦИПАЛЬНОГО ОБРАЗОВАНИЯ ОТ 18 МАЯ 2022 ГОДА №78 «ОБ УТВЕРЖДЕНИИ ПОЛОЖЕНИЯ «О ПОРЯДКЕ ПРОВЕДЕНИЯ ИНВЕНТАРИЗАЦИИ МУНИЦИПАЛЬНОГО ИМУЩЕСТВА СОЛОНЕЦКОГО МУНИЦИПАЛЬНОГО ОБРАЗОВАНИЯ И СОЗДАНИЯ ИНВЕНТАРИЗАЦИОННОЙ КОМИССИИ»  </w:t>
      </w:r>
    </w:p>
    <w:p w:rsidR="00EA29CF" w:rsidRPr="00EA29CF" w:rsidRDefault="00EA29CF" w:rsidP="00EA29CF">
      <w:pPr>
        <w:keepNext/>
        <w:shd w:val="clear" w:color="auto" w:fill="FFFFFF"/>
        <w:spacing w:before="240" w:after="0" w:line="240" w:lineRule="auto"/>
        <w:ind w:firstLine="720"/>
        <w:jc w:val="center"/>
        <w:textAlignment w:val="top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EA29CF">
        <w:rPr>
          <w:rFonts w:ascii="Arial" w:eastAsia="Times New Roman" w:hAnsi="Arial" w:cs="Arial"/>
          <w:b/>
          <w:bCs/>
          <w:i/>
          <w:iCs/>
          <w:sz w:val="32"/>
          <w:szCs w:val="32"/>
          <w:lang w:eastAsia="ru-RU"/>
        </w:rPr>
        <w:t xml:space="preserve"> </w:t>
      </w:r>
    </w:p>
    <w:p w:rsidR="00EA29CF" w:rsidRPr="00EA29CF" w:rsidRDefault="00EA29CF" w:rsidP="00EA2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</w:pPr>
      <w:proofErr w:type="gramStart"/>
      <w:r w:rsidRPr="00EA29CF">
        <w:rPr>
          <w:rFonts w:ascii="Arial" w:eastAsia="Times New Roman" w:hAnsi="Arial" w:cs="Arial"/>
          <w:sz w:val="24"/>
          <w:szCs w:val="24"/>
          <w:lang w:eastAsia="ru-RU"/>
        </w:rPr>
        <w:t>В целях контроля за сохранностью использования муниципального имущества Солонецкого муниципального образования и обеспечения достоверности данных учета и отчетности, на основании методических указаний по инвентаризации имущества и финансовых обязательств, издаваемых в соответствии с нормативными правовыми актами Российской Федерации, законами, приказом Минфина России от 30.03.2015 №52н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</w:t>
      </w:r>
      <w:proofErr w:type="gramEnd"/>
      <w:r w:rsidRPr="00EA29CF">
        <w:rPr>
          <w:rFonts w:ascii="Arial" w:eastAsia="Times New Roman" w:hAnsi="Arial" w:cs="Arial"/>
          <w:sz w:val="24"/>
          <w:szCs w:val="24"/>
          <w:lang w:eastAsia="ru-RU"/>
        </w:rPr>
        <w:t xml:space="preserve">), органами местного самоуправления, органами управления государственными внебюджетными фондами, государственными (муниципальными) учреждениями и Методическими указаниями по их применению", Федеральным законом от 06.12.2011 № 402 -ФЗ «О бухгалтерском учете», Федеральным законом от 06.10.2003 № 131-ФЗ «Об общих принципах организации местного самоуправления в Российской Федерации», </w:t>
      </w:r>
      <w:r w:rsidRPr="00EA29CF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руководствуясь  Уставом </w:t>
      </w:r>
      <w:r w:rsidRPr="00EA29CF">
        <w:rPr>
          <w:rFonts w:ascii="Arial" w:eastAsia="Times New Roman" w:hAnsi="Arial" w:cs="Arial"/>
          <w:kern w:val="2"/>
          <w:sz w:val="24"/>
          <w:szCs w:val="24"/>
          <w:lang w:eastAsia="ru-RU"/>
        </w:rPr>
        <w:t>Солонецкого муниципального образования</w:t>
      </w:r>
      <w:r w:rsidRPr="00EA29CF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, администрация Солонецкого муниципального образования</w:t>
      </w:r>
    </w:p>
    <w:p w:rsidR="00EA29CF" w:rsidRPr="00EA29CF" w:rsidRDefault="00EA29CF" w:rsidP="00EA2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A29CF" w:rsidRPr="00EA29CF" w:rsidRDefault="00EA29CF" w:rsidP="00EA29CF">
      <w:pPr>
        <w:widowControl w:val="0"/>
        <w:suppressAutoHyphens/>
        <w:spacing w:after="0" w:line="240" w:lineRule="auto"/>
        <w:ind w:firstLine="540"/>
        <w:jc w:val="center"/>
        <w:rPr>
          <w:rFonts w:ascii="Arial" w:eastAsia="Arial" w:hAnsi="Arial" w:cs="Arial"/>
          <w:b/>
          <w:sz w:val="30"/>
          <w:szCs w:val="30"/>
          <w:lang w:eastAsia="hi-IN" w:bidi="hi-IN"/>
        </w:rPr>
      </w:pPr>
      <w:r w:rsidRPr="00EA29CF">
        <w:rPr>
          <w:rFonts w:ascii="Arial" w:eastAsia="Arial" w:hAnsi="Arial" w:cs="Arial"/>
          <w:b/>
          <w:sz w:val="30"/>
          <w:szCs w:val="30"/>
          <w:lang w:eastAsia="hi-IN" w:bidi="hi-IN"/>
        </w:rPr>
        <w:t>ПОСТАНОВЛЯЕТ:</w:t>
      </w:r>
    </w:p>
    <w:p w:rsidR="00EA29CF" w:rsidRPr="00EA29CF" w:rsidRDefault="00EA29CF" w:rsidP="00EA29C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hi-IN" w:bidi="hi-IN"/>
        </w:rPr>
      </w:pPr>
    </w:p>
    <w:p w:rsidR="00EA29CF" w:rsidRPr="00EA29CF" w:rsidRDefault="00EA29CF" w:rsidP="00EA29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</w:pPr>
      <w:r w:rsidRPr="00EA29CF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1. Внести в постановление администрации  Солонецкого муниципального образования от 18 мая 2022 года № 78 «Об утверждении </w:t>
      </w:r>
      <w:bookmarkStart w:id="0" w:name="_GoBack"/>
      <w:r w:rsidRPr="00EA29CF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>Положения «О порядке проведения инвентаризации муниципального имущества</w:t>
      </w:r>
      <w:r w:rsidRPr="00EA29CF">
        <w:rPr>
          <w:rFonts w:ascii="Arial" w:eastAsia="Times New Roman" w:hAnsi="Arial" w:cs="Arial"/>
          <w:sz w:val="24"/>
          <w:szCs w:val="24"/>
          <w:lang w:eastAsia="ru-RU"/>
        </w:rPr>
        <w:t xml:space="preserve"> Солонецкого муниципального образования и </w:t>
      </w:r>
      <w:r w:rsidRPr="00EA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создания инвентаризационной комиссии</w:t>
      </w:r>
      <w:bookmarkEnd w:id="0"/>
      <w:r w:rsidRPr="00EA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</w:t>
      </w:r>
      <w:r w:rsidRPr="00EA29CF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 (далее-Положение, Постановление соответственно) следующие изменения:</w:t>
      </w:r>
    </w:p>
    <w:p w:rsidR="00EA29CF" w:rsidRPr="00EA29CF" w:rsidRDefault="00EA29CF" w:rsidP="00EA29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Заголовок Положения, указанный в приложении №1, и пункт 1 Постановления дополнить словами «и создания инвентаризационной комиссии»;</w:t>
      </w:r>
    </w:p>
    <w:p w:rsidR="00EA29CF" w:rsidRPr="00EA29CF" w:rsidRDefault="00EA29CF" w:rsidP="00EA29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в пункте 1.1 Положения после слова «обязательств» слово «администрации» исключить;</w:t>
      </w:r>
    </w:p>
    <w:p w:rsidR="00EA29CF" w:rsidRPr="00EA29CF" w:rsidRDefault="00EA29CF" w:rsidP="00EA29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абзац четвертый пункта 1.3.1 Положения изложить в следующей редакции:</w:t>
      </w:r>
    </w:p>
    <w:p w:rsidR="00EA29CF" w:rsidRPr="00EA29CF" w:rsidRDefault="00EA29CF" w:rsidP="00EA29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«-инвентаризация иного муниципального имущества, не закрепленного за муниципальными предприятиями и учреждениями Солонецкого муниципального образования на праве хозяйственного ведения или оперативного управления, проводимая на основании распоряжения Главы Солонецкого муниципального образования»;</w:t>
      </w:r>
    </w:p>
    <w:p w:rsidR="00EA29CF" w:rsidRPr="00EA29CF" w:rsidRDefault="00EA29CF" w:rsidP="00EA29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пункт 1.3.3 Положения изложить в следующей редакции:</w:t>
      </w:r>
    </w:p>
    <w:p w:rsidR="00EA29CF" w:rsidRPr="00EA29CF" w:rsidRDefault="00EA29CF" w:rsidP="00EA29C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«1.3.3. </w:t>
      </w:r>
      <w:r w:rsidRPr="00EA29CF">
        <w:rPr>
          <w:rFonts w:ascii="Arial" w:eastAsia="Times New Roman" w:hAnsi="Arial" w:cs="Arial"/>
          <w:sz w:val="24"/>
          <w:szCs w:val="24"/>
          <w:lang w:eastAsia="ru-RU"/>
        </w:rPr>
        <w:t>Инициативная инвентаризация – инвентаризация муниципального имущества, закрепленного на праве хозяйственного ведения или оперативного управления за муниципальными предприятиями и учреждениями Солонецкого муниципального образования, проводимая на основании распоряжения Главы»;</w:t>
      </w:r>
    </w:p>
    <w:p w:rsidR="00EA29CF" w:rsidRPr="00EA29CF" w:rsidRDefault="00EA29CF" w:rsidP="00EA29C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29CF">
        <w:rPr>
          <w:rFonts w:ascii="Arial" w:eastAsia="Times New Roman" w:hAnsi="Arial" w:cs="Arial"/>
          <w:sz w:val="24"/>
          <w:szCs w:val="24"/>
          <w:lang w:eastAsia="ru-RU"/>
        </w:rPr>
        <w:t>1.5. в пункте 2.4 Положения предложение «Инвентаризационная комиссия создается на время проведения конкретной инвентаризации</w:t>
      </w:r>
      <w:proofErr w:type="gramStart"/>
      <w:r w:rsidRPr="00EA29CF">
        <w:rPr>
          <w:rFonts w:ascii="Arial" w:eastAsia="Times New Roman" w:hAnsi="Arial" w:cs="Arial"/>
          <w:sz w:val="24"/>
          <w:szCs w:val="24"/>
          <w:lang w:eastAsia="ru-RU"/>
        </w:rPr>
        <w:t xml:space="preserve">.» </w:t>
      </w:r>
      <w:proofErr w:type="gramEnd"/>
      <w:r w:rsidRPr="00EA29CF">
        <w:rPr>
          <w:rFonts w:ascii="Arial" w:eastAsia="Times New Roman" w:hAnsi="Arial" w:cs="Arial"/>
          <w:sz w:val="24"/>
          <w:szCs w:val="24"/>
          <w:lang w:eastAsia="ru-RU"/>
        </w:rPr>
        <w:t>исключить;</w:t>
      </w:r>
    </w:p>
    <w:p w:rsidR="00EA29CF" w:rsidRPr="00EA29CF" w:rsidRDefault="00EA29CF" w:rsidP="00EA29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абзац второй пункта 2.8.9 Положения изложить в следующей редакции:</w:t>
      </w:r>
    </w:p>
    <w:p w:rsidR="00EA29CF" w:rsidRPr="00EA29CF" w:rsidRDefault="00EA29CF" w:rsidP="00EA29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«- имущество, принадлежащее муниципальным учреждениям и предприятиям Солонецкого муниципального образования на праве оперативного управления или на праве хозяйственного ведения, а также имущество муниципальной казны, независимо от его местонахождения (нефинансовые и финансовые активы, в том числе финансовые вложения, готовая продукция, товары, денежные средства и денежные документы)»;</w:t>
      </w:r>
    </w:p>
    <w:p w:rsidR="00EA29CF" w:rsidRPr="00EA29CF" w:rsidRDefault="00EA29CF" w:rsidP="00EA29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в столбце третьем строки седьмой таблицы, приведенной в пункте 2.8.9 Положения, слова «</w:t>
      </w:r>
      <w:r w:rsidRPr="00EA29CF">
        <w:rPr>
          <w:rFonts w:ascii="Arial" w:eastAsia="Times New Roman" w:hAnsi="Arial" w:cs="Arial"/>
          <w:sz w:val="24"/>
          <w:szCs w:val="24"/>
          <w:lang w:eastAsia="ru-RU"/>
        </w:rPr>
        <w:t xml:space="preserve">- п. 17 Положения об осуществлении наличных денежных расчетов и (или) расчетов, </w:t>
      </w:r>
      <w:proofErr w:type="gramStart"/>
      <w:r w:rsidRPr="00EA29CF">
        <w:rPr>
          <w:rFonts w:ascii="Arial" w:eastAsia="Times New Roman" w:hAnsi="Arial" w:cs="Arial"/>
          <w:sz w:val="24"/>
          <w:szCs w:val="24"/>
          <w:lang w:eastAsia="ru-RU"/>
        </w:rPr>
        <w:t>утвержденное</w:t>
      </w:r>
      <w:proofErr w:type="gramEnd"/>
      <w:r w:rsidRPr="00EA29CF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Постановлением Правительства Российской Федерации от 06.05.2008г. № 359 (в ред. от 02.02.2022г. №8)» исключить.</w:t>
      </w:r>
    </w:p>
    <w:p w:rsidR="00EA29CF" w:rsidRPr="00EA29CF" w:rsidRDefault="00EA29CF" w:rsidP="00EA29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color w:val="22272F"/>
          <w:sz w:val="24"/>
          <w:szCs w:val="24"/>
          <w:shd w:val="clear" w:color="auto" w:fill="FFFFFF"/>
          <w:lang w:eastAsia="ru-RU"/>
        </w:rPr>
      </w:pPr>
      <w:r w:rsidRPr="00EA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в столбце третьем строки второй таблицы, приведенной в пункте 2.8.9 Положения, слова «Методических указаний №49» заменить словами «</w:t>
      </w:r>
      <w:r w:rsidRPr="00EA29CF">
        <w:rPr>
          <w:rFonts w:ascii="Arial" w:eastAsia="Times New Roman" w:hAnsi="Arial" w:cs="Arial"/>
          <w:color w:val="22272F"/>
          <w:sz w:val="24"/>
          <w:szCs w:val="24"/>
          <w:shd w:val="clear" w:color="auto" w:fill="FFFFFF"/>
          <w:lang w:eastAsia="ru-RU"/>
        </w:rPr>
        <w:t>Методических указаний по инвентаризации имущества и финансовых обязательств, утвержденных Приказом Минфина РФ от 13 июля 1995 г. №49 (далее - Методических указаний №49)»;</w:t>
      </w:r>
    </w:p>
    <w:p w:rsidR="00EA29CF" w:rsidRPr="00EA29CF" w:rsidRDefault="00EA29CF" w:rsidP="00EA29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color w:val="22272F"/>
          <w:sz w:val="24"/>
          <w:szCs w:val="24"/>
          <w:shd w:val="clear" w:color="auto" w:fill="FFFFFF"/>
          <w:lang w:eastAsia="ru-RU"/>
        </w:rPr>
      </w:pPr>
      <w:r w:rsidRPr="00EA29CF">
        <w:rPr>
          <w:rFonts w:ascii="Arial" w:eastAsia="Times New Roman" w:hAnsi="Arial" w:cs="Arial"/>
          <w:color w:val="22272F"/>
          <w:sz w:val="24"/>
          <w:szCs w:val="24"/>
          <w:shd w:val="clear" w:color="auto" w:fill="FFFFFF"/>
          <w:lang w:eastAsia="ru-RU"/>
        </w:rPr>
        <w:t xml:space="preserve">1.9. </w:t>
      </w:r>
      <w:r w:rsidRPr="00EA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столбце третьем строки пятой таблицы, приведенной в пункте 2.8.9 Положения, слова «</w:t>
      </w:r>
      <w:r w:rsidRPr="00EA29CF">
        <w:rPr>
          <w:rFonts w:ascii="Arial" w:eastAsia="Times New Roman" w:hAnsi="Arial" w:cs="Arial"/>
          <w:sz w:val="24"/>
          <w:szCs w:val="24"/>
          <w:lang w:eastAsia="ru-RU"/>
        </w:rPr>
        <w:t>- ссылка исключена (в ред. от 02.02.2022г. №8)</w:t>
      </w:r>
      <w:r w:rsidRPr="00EA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исключить</w:t>
      </w:r>
      <w:r w:rsidRPr="00EA29CF">
        <w:rPr>
          <w:rFonts w:ascii="Arial" w:eastAsia="Times New Roman" w:hAnsi="Arial" w:cs="Arial"/>
          <w:color w:val="22272F"/>
          <w:sz w:val="24"/>
          <w:szCs w:val="24"/>
          <w:shd w:val="clear" w:color="auto" w:fill="FFFFFF"/>
          <w:lang w:eastAsia="ru-RU"/>
        </w:rPr>
        <w:t>;</w:t>
      </w:r>
    </w:p>
    <w:p w:rsidR="00EA29CF" w:rsidRPr="00EA29CF" w:rsidRDefault="00EA29CF" w:rsidP="00EA29CF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EA29C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в пункте 3.2.2 Положения слова «</w:t>
      </w:r>
      <w:r w:rsidRPr="00EA29CF">
        <w:rPr>
          <w:rFonts w:ascii="Arial" w:eastAsia="Times New Roman" w:hAnsi="Arial" w:cs="Arial"/>
          <w:sz w:val="24"/>
          <w:szCs w:val="24"/>
          <w:lang w:eastAsia="ru-RU"/>
        </w:rPr>
        <w:t>администрации Солонецкого муниципального образования» заменить словами «Солонецкому муниципальному образованию».</w:t>
      </w:r>
    </w:p>
    <w:p w:rsidR="00EA29CF" w:rsidRPr="00EA29CF" w:rsidRDefault="00EA29CF" w:rsidP="00EA29CF">
      <w:pPr>
        <w:tabs>
          <w:tab w:val="left" w:pos="108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A29CF" w:rsidRPr="00EA29CF" w:rsidRDefault="00EA29CF" w:rsidP="00EA2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29CF"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в печатном средстве массовой   информации «Вестник Солонецкого сельского поселения» и на официальном сайте администрации Солонецкого муниципального образования в информационно-телекоммуникационной сети «Интернет».</w:t>
      </w:r>
    </w:p>
    <w:p w:rsidR="00EA29CF" w:rsidRPr="00EA29CF" w:rsidRDefault="00EA29CF" w:rsidP="00EA29C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29CF">
        <w:rPr>
          <w:rFonts w:ascii="Arial" w:eastAsia="Times New Roman" w:hAnsi="Arial" w:cs="Arial"/>
          <w:sz w:val="24"/>
          <w:szCs w:val="24"/>
          <w:lang w:eastAsia="ru-RU"/>
        </w:rPr>
        <w:t>3. Ознакомить с настоящим Постановлением всех сотрудников учреждения, входящих в состав комиссии по инвентаризации.</w:t>
      </w:r>
    </w:p>
    <w:p w:rsidR="00EA29CF" w:rsidRPr="00EA29CF" w:rsidRDefault="00EA29CF" w:rsidP="00EA2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EA29CF">
        <w:rPr>
          <w:rFonts w:ascii="Arial" w:eastAsia="Times New Roman" w:hAnsi="Arial" w:cs="Arial"/>
          <w:sz w:val="24"/>
          <w:szCs w:val="24"/>
          <w:lang w:eastAsia="ru-RU"/>
        </w:rPr>
        <w:t>4. Н</w:t>
      </w:r>
      <w:r w:rsidRPr="00EA29CF">
        <w:rPr>
          <w:rFonts w:ascii="Arial" w:eastAsia="Times New Roman" w:hAnsi="Arial" w:cs="Arial"/>
          <w:bCs/>
          <w:kern w:val="2"/>
          <w:sz w:val="24"/>
          <w:szCs w:val="24"/>
          <w:lang w:eastAsia="ru-RU"/>
        </w:rPr>
        <w:t xml:space="preserve">астоящее постановление </w:t>
      </w:r>
      <w:r w:rsidRPr="00EA29CF">
        <w:rPr>
          <w:rFonts w:ascii="Arial" w:eastAsia="Times New Roman" w:hAnsi="Arial" w:cs="Arial"/>
          <w:kern w:val="2"/>
          <w:sz w:val="24"/>
          <w:szCs w:val="24"/>
          <w:lang w:eastAsia="ru-RU"/>
        </w:rPr>
        <w:t>вступает в силу после дня его официального опубликования.</w:t>
      </w:r>
    </w:p>
    <w:p w:rsidR="00EA29CF" w:rsidRPr="00EA29CF" w:rsidRDefault="00EA29CF" w:rsidP="00EA29CF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A29CF" w:rsidRPr="00EA29CF" w:rsidRDefault="00EA29CF" w:rsidP="00EA29CF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A29CF" w:rsidRPr="00EA29CF" w:rsidRDefault="00EA29CF" w:rsidP="00EA29CF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29CF">
        <w:rPr>
          <w:rFonts w:ascii="Arial" w:eastAsia="Times New Roman" w:hAnsi="Arial" w:cs="Arial"/>
          <w:sz w:val="24"/>
          <w:szCs w:val="24"/>
          <w:lang w:eastAsia="ru-RU"/>
        </w:rPr>
        <w:t xml:space="preserve">Глава Солонецкого </w:t>
      </w:r>
    </w:p>
    <w:p w:rsidR="00EA29CF" w:rsidRPr="00EA29CF" w:rsidRDefault="00EA29CF" w:rsidP="00EA29C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29CF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</w:p>
    <w:p w:rsidR="00E603B4" w:rsidRPr="00EA29CF" w:rsidRDefault="00EA29CF" w:rsidP="00EA29C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A29CF">
        <w:rPr>
          <w:rFonts w:ascii="Arial" w:eastAsia="Times New Roman" w:hAnsi="Arial" w:cs="Arial"/>
          <w:sz w:val="24"/>
          <w:szCs w:val="24"/>
          <w:lang w:eastAsia="ru-RU"/>
        </w:rPr>
        <w:t>С.В. Лучкин</w:t>
      </w:r>
    </w:p>
    <w:sectPr w:rsidR="00E603B4" w:rsidRPr="00EA29CF" w:rsidSect="0008353E">
      <w:headerReference w:type="default" r:id="rId5"/>
      <w:footerReference w:type="default" r:id="rId6"/>
      <w:pgSz w:w="11906" w:h="16838"/>
      <w:pgMar w:top="1134" w:right="850" w:bottom="1134" w:left="1701" w:header="720" w:footer="72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F70" w:rsidRPr="00E1024F" w:rsidRDefault="00EA29CF" w:rsidP="00580F70">
    <w:pPr>
      <w:pStyle w:val="a5"/>
      <w:ind w:firstLine="0"/>
      <w:rPr>
        <w:rFonts w:ascii="Calibri" w:hAnsi="Calibri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76B" w:rsidRPr="00E1024F" w:rsidRDefault="00EA29CF" w:rsidP="00580F70">
    <w:pPr>
      <w:pStyle w:val="a3"/>
      <w:ind w:firstLine="0"/>
      <w:rPr>
        <w:rFonts w:ascii="Calibri" w:hAnsi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44B"/>
    <w:rsid w:val="0069544B"/>
    <w:rsid w:val="00E603B4"/>
    <w:rsid w:val="00EA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9CF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A29CF"/>
    <w:rPr>
      <w:rFonts w:ascii="Tms Rmn" w:eastAsia="Times New Roman" w:hAnsi="Tms Rm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A29CF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A29CF"/>
    <w:rPr>
      <w:rFonts w:ascii="Tms Rmn" w:eastAsia="Times New Roman" w:hAnsi="Tms Rm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9CF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A29CF"/>
    <w:rPr>
      <w:rFonts w:ascii="Tms Rmn" w:eastAsia="Times New Roman" w:hAnsi="Tms Rm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A29CF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A29CF"/>
    <w:rPr>
      <w:rFonts w:ascii="Tms Rmn" w:eastAsia="Times New Roman" w:hAnsi="Tms Rm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4092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2022-07-26T02:38:00Z</dcterms:created>
  <dcterms:modified xsi:type="dcterms:W3CDTF">2022-07-26T02:39:00Z</dcterms:modified>
</cp:coreProperties>
</file>