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4C" w:rsidRDefault="00485A4C" w:rsidP="00485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A4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ответственность за содействие терроризму</w:t>
      </w:r>
    </w:p>
    <w:p w:rsidR="00485A4C" w:rsidRDefault="00485A4C" w:rsidP="00485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A4C" w:rsidRDefault="00485A4C" w:rsidP="00485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за содействие террористической деятельности предусмотрена статьей</w:t>
      </w:r>
      <w:r w:rsidRPr="00485A4C">
        <w:rPr>
          <w:rFonts w:ascii="Times New Roman" w:hAnsi="Times New Roman" w:cs="Times New Roman"/>
          <w:sz w:val="28"/>
          <w:szCs w:val="28"/>
        </w:rPr>
        <w:t xml:space="preserve"> 205.1</w:t>
      </w:r>
      <w:r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</w:t>
      </w:r>
      <w:r w:rsidR="005134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41B" w:rsidRDefault="0051341B" w:rsidP="00485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статья имеет два вида понятие террористической деятельности, указанные в ч. 1 и ч. 1.1 данной статьи и соответственно. Действия, непосредственно связанные с осуществлением террористической деятельности, наказываются строже от 08 до 15 лет лишения свободы, тогда как части 1 настоящей статьи нижний предел составляет 5 лет лишения свободы.</w:t>
      </w:r>
    </w:p>
    <w:p w:rsidR="0051341B" w:rsidRDefault="0051341B" w:rsidP="00485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совершение действий указанных в данной статьей с квалифицирующим признаком использование своего служебного положения </w:t>
      </w:r>
      <w:r w:rsidR="00F42B1B">
        <w:rPr>
          <w:rFonts w:ascii="Times New Roman" w:hAnsi="Times New Roman" w:cs="Times New Roman"/>
          <w:sz w:val="28"/>
          <w:szCs w:val="28"/>
        </w:rPr>
        <w:t>наказание предусмотрено от 10 до 20 лет лишения свободы и вплоть до пожизненного (часть вторая настоящей статьи).</w:t>
      </w:r>
    </w:p>
    <w:p w:rsidR="00F42B1B" w:rsidRDefault="00F42B1B" w:rsidP="00F4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Пособничество в совершении </w:t>
      </w:r>
      <w:r w:rsidRPr="00485A4C">
        <w:rPr>
          <w:rFonts w:ascii="Times New Roman" w:hAnsi="Times New Roman" w:cs="Times New Roman"/>
          <w:sz w:val="28"/>
          <w:szCs w:val="28"/>
        </w:rPr>
        <w:t xml:space="preserve">хотя бы одного из преступлений, предусмотренных статьей 205, частью третьей статьи 206, частью первой статьи 208 </w:t>
      </w:r>
      <w:r>
        <w:rPr>
          <w:rFonts w:ascii="Times New Roman" w:hAnsi="Times New Roman" w:cs="Times New Roman"/>
          <w:sz w:val="28"/>
          <w:szCs w:val="28"/>
        </w:rPr>
        <w:t>УК РФ предусматривают наказание от 10 до 20 лет (часть третья).</w:t>
      </w:r>
    </w:p>
    <w:p w:rsidR="00F42B1B" w:rsidRDefault="00F42B1B" w:rsidP="00F4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A4C">
        <w:rPr>
          <w:rFonts w:ascii="Times New Roman" w:hAnsi="Times New Roman" w:cs="Times New Roman"/>
          <w:sz w:val="28"/>
          <w:szCs w:val="28"/>
        </w:rPr>
        <w:t>Организация совершения хотя бы одного из преступлений, предусмотренных статьями 205, 205.3, частями третьей и четвертой статьи 206, частью четверт</w:t>
      </w:r>
      <w:r>
        <w:rPr>
          <w:rFonts w:ascii="Times New Roman" w:hAnsi="Times New Roman" w:cs="Times New Roman"/>
          <w:sz w:val="28"/>
          <w:szCs w:val="28"/>
        </w:rPr>
        <w:t>ой статьи 211 УК РФ</w:t>
      </w:r>
      <w:r w:rsidRPr="00485A4C">
        <w:rPr>
          <w:rFonts w:ascii="Times New Roman" w:hAnsi="Times New Roman" w:cs="Times New Roman"/>
          <w:sz w:val="28"/>
          <w:szCs w:val="28"/>
        </w:rPr>
        <w:t>, или руководство его совершением, а равно организация финансирования терроризма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наказание от 10 до 20 лет лишения свободы, вплоть до пожизненного лишения свободы. </w:t>
      </w:r>
    </w:p>
    <w:p w:rsidR="00F42B1B" w:rsidRDefault="00F42B1B" w:rsidP="00F4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необходимо отметить, что конструкция данной статьи не предусматривает усиление наказания в зависимости от наличия квалифицирующего признака, а напротив исходит из общественной опасности данных действий. </w:t>
      </w:r>
    </w:p>
    <w:p w:rsidR="00F42B1B" w:rsidRDefault="00F42B1B" w:rsidP="00F4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статья носит бланкетный характер и отсылает не только к другим статьям УК РФ, но и к нормам Федерального</w:t>
      </w:r>
      <w:r w:rsidRPr="00F42B1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06.03.2006 №</w:t>
      </w:r>
      <w:r w:rsidRPr="00F42B1B">
        <w:rPr>
          <w:rFonts w:ascii="Times New Roman" w:hAnsi="Times New Roman" w:cs="Times New Roman"/>
          <w:sz w:val="28"/>
          <w:szCs w:val="28"/>
        </w:rPr>
        <w:t xml:space="preserve"> 35-ФЗ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2B1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противодействии терроризму».</w:t>
      </w:r>
    </w:p>
    <w:p w:rsidR="00F42B1B" w:rsidRDefault="00F42B1B" w:rsidP="00F4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понятия финансирования терроризма и пособничестве в терроризме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даны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 1 и 1.1. настоящей статьи.</w:t>
      </w:r>
    </w:p>
    <w:p w:rsidR="00F42B1B" w:rsidRPr="0051341B" w:rsidRDefault="00F42B1B" w:rsidP="00F4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п. 2 примечания указано в каком случае лицо, совершившее преступление, предусмотренное ст. 205.1 УК РФ освобождается от уголовной ответственности.</w:t>
      </w:r>
    </w:p>
    <w:p w:rsidR="00485A4C" w:rsidRPr="00485A4C" w:rsidRDefault="00485A4C" w:rsidP="00485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CBD" w:rsidRPr="00485A4C" w:rsidRDefault="00713CBD" w:rsidP="00485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3CBD" w:rsidRPr="0048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4C"/>
    <w:rsid w:val="00485A4C"/>
    <w:rsid w:val="0051341B"/>
    <w:rsid w:val="00713CBD"/>
    <w:rsid w:val="00F4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A507"/>
  <w15:chartTrackingRefBased/>
  <w15:docId w15:val="{1234D682-D17F-4650-BC24-A2D666C9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Кармишин Юрий Владимирович</dc:creator>
  <cp:keywords/>
  <dc:description/>
  <cp:lastModifiedBy>Кармишин Юрий Владимирович</cp:lastModifiedBy>
  <cp:revision>1</cp:revision>
  <dcterms:created xsi:type="dcterms:W3CDTF">2022-12-08T13:30:00Z</dcterms:created>
  <dcterms:modified xsi:type="dcterms:W3CDTF">2022-12-08T14:36:00Z</dcterms:modified>
</cp:coreProperties>
</file>