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71" w:rsidRPr="00441071" w:rsidRDefault="00441071" w:rsidP="00441071">
      <w:pPr>
        <w:shd w:val="clear" w:color="auto" w:fill="FFFFFF"/>
        <w:spacing w:before="900" w:after="450" w:line="240" w:lineRule="auto"/>
        <w:textAlignment w:val="baseline"/>
        <w:outlineLvl w:val="0"/>
        <w:rPr>
          <w:rFonts w:ascii="Roboto" w:eastAsia="Times New Roman" w:hAnsi="Roboto" w:cs="Times New Roman"/>
          <w:color w:val="171717"/>
          <w:kern w:val="36"/>
          <w:sz w:val="57"/>
          <w:szCs w:val="57"/>
          <w:lang w:eastAsia="ru-RU"/>
        </w:rPr>
      </w:pPr>
      <w:r w:rsidRPr="00441071">
        <w:rPr>
          <w:rFonts w:ascii="Roboto" w:eastAsia="Times New Roman" w:hAnsi="Roboto" w:cs="Times New Roman"/>
          <w:color w:val="171717"/>
          <w:kern w:val="36"/>
          <w:sz w:val="57"/>
          <w:szCs w:val="57"/>
          <w:lang w:eastAsia="ru-RU"/>
        </w:rPr>
        <w:t>«Стратегия социальной поддержки населения субъектов РФ 2023» — Общественный обзор</w:t>
      </w:r>
    </w:p>
    <w:p w:rsidR="00441071" w:rsidRPr="00441071" w:rsidRDefault="00441071" w:rsidP="0044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0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B3A486" wp14:editId="63BB53E9">
            <wp:extent cx="5715000" cy="3209925"/>
            <wp:effectExtent l="0" t="0" r="0" b="9525"/>
            <wp:docPr id="1" name="Рисунок 1" descr="«Стратегия социальной поддержки населения субъектов РФ 2023» — Общественный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тратегия социальной поддержки населения субъектов РФ 2023» — Общественный обз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071" w:rsidRPr="00441071" w:rsidRDefault="00441071" w:rsidP="00441071">
      <w:pPr>
        <w:numPr>
          <w:ilvl w:val="0"/>
          <w:numId w:val="1"/>
        </w:numPr>
        <w:shd w:val="clear" w:color="auto" w:fill="FFFFFF"/>
        <w:spacing w:line="240" w:lineRule="auto"/>
        <w:ind w:left="0" w:right="150"/>
        <w:textAlignment w:val="baseline"/>
        <w:rPr>
          <w:rFonts w:ascii="inherit" w:eastAsia="Times New Roman" w:hAnsi="inherit" w:cs="Times New Roman"/>
          <w:color w:val="171717"/>
          <w:sz w:val="17"/>
          <w:szCs w:val="17"/>
          <w:bdr w:val="none" w:sz="0" w:space="0" w:color="auto" w:frame="1"/>
          <w:lang w:eastAsia="ru-RU"/>
        </w:rPr>
      </w:pPr>
      <w:hyperlink r:id="rId7" w:history="1">
        <w:r w:rsidRPr="00441071">
          <w:rPr>
            <w:rFonts w:ascii="Roboto" w:eastAsia="Times New Roman" w:hAnsi="Roboto" w:cs="Times New Roman"/>
            <w:caps/>
            <w:color w:val="FFFFFF"/>
            <w:sz w:val="15"/>
            <w:szCs w:val="15"/>
            <w:bdr w:val="none" w:sz="0" w:space="0" w:color="auto" w:frame="1"/>
            <w:shd w:val="clear" w:color="auto" w:fill="E01212"/>
            <w:lang w:eastAsia="ru-RU"/>
          </w:rPr>
          <w:t>НОВОСТИ РЕГИОНОВ</w:t>
        </w:r>
      </w:hyperlink>
    </w:p>
    <w:p w:rsidR="00441071" w:rsidRPr="00441071" w:rsidRDefault="00441071" w:rsidP="004410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</w:pPr>
      <w:proofErr w:type="gramStart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В.В.Путиным</w:t>
      </w:r>
      <w:proofErr w:type="spellEnd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8" w:history="1">
        <w:r w:rsidRPr="00441071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  Общественный обзор «Стратегия социальной поддержки</w:t>
      </w:r>
      <w:proofErr w:type="gramEnd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 населения субъектов РФ — 2023» </w:t>
      </w:r>
      <w:hyperlink r:id="rId9" w:history="1">
        <w:r w:rsidRPr="00441071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:rsidR="00441071" w:rsidRPr="00441071" w:rsidRDefault="00441071" w:rsidP="004410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</w:pPr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               </w:t>
      </w:r>
      <w:proofErr w:type="gramStart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 строительства, продовольственной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</w:t>
      </w:r>
      <w:proofErr w:type="gramEnd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 субъектов Российской Федерации. </w:t>
      </w:r>
      <w:proofErr w:type="gramStart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При подготовке Общественного обзора «Стратегия социальной поддержки населения субъектов РФ — 2023» редакция </w:t>
      </w:r>
      <w:hyperlink r:id="rId10" w:history="1">
        <w:r w:rsidRPr="00441071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https://rusregioninform.ru/magazin/redakcziya-zhurnala.html</w:t>
        </w:r>
      </w:hyperlink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 учитывает основные тезисы Указа Президента РФ </w:t>
      </w:r>
      <w:proofErr w:type="spellStart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В.В.Путина</w:t>
      </w:r>
      <w:proofErr w:type="spellEnd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proofErr w:type="gramEnd"/>
    </w:p>
    <w:p w:rsidR="00441071" w:rsidRPr="00441071" w:rsidRDefault="00441071" w:rsidP="004410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</w:pPr>
      <w:bookmarkStart w:id="0" w:name="_GoBack"/>
      <w:bookmarkEnd w:id="0"/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 xml:space="preserve">           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</w:t>
      </w:r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lastRenderedPageBreak/>
        <w:t>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11" w:history="1">
        <w:r w:rsidRPr="00441071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https://rusregioninform.ru/category/novosti-regionov</w:t>
        </w:r>
      </w:hyperlink>
    </w:p>
    <w:p w:rsidR="00441071" w:rsidRPr="00441071" w:rsidRDefault="00441071" w:rsidP="0044107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</w:pPr>
      <w:r w:rsidRPr="00441071">
        <w:rPr>
          <w:rFonts w:ascii="inherit" w:eastAsia="Times New Roman" w:hAnsi="inherit" w:cs="Times New Roman"/>
          <w:color w:val="171717"/>
          <w:sz w:val="21"/>
          <w:szCs w:val="21"/>
          <w:lang w:eastAsia="ru-RU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</w:p>
    <w:p w:rsidR="00CC2C3C" w:rsidRDefault="00CC2C3C"/>
    <w:sectPr w:rsidR="00CC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4B6"/>
    <w:multiLevelType w:val="multilevel"/>
    <w:tmpl w:val="7AD4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6D"/>
    <w:rsid w:val="00163FAA"/>
    <w:rsid w:val="00441071"/>
    <w:rsid w:val="0064136D"/>
    <w:rsid w:val="00CC2C3C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9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6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7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1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819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22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90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sregioninform.ru/category/novosti-region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sregioninform.ru/category/novosti-region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sregioninform.ru/magazin/redakcziya-zhurnal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regioninform.ru/novosti-regionov/strategiya-soczialnoj-podderzhki-naseleniya-subektov-rf-2023-obshhestvennyj-obz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2022-10-18T01:45:00Z</dcterms:created>
  <dcterms:modified xsi:type="dcterms:W3CDTF">2022-10-18T01:47:00Z</dcterms:modified>
</cp:coreProperties>
</file>