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781CE" w14:textId="77777777" w:rsidR="00EB5F52" w:rsidRPr="00EB5F52" w:rsidRDefault="00EB5F52" w:rsidP="00EB5F52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28"/>
          <w:szCs w:val="28"/>
          <w:lang w:eastAsia="ru-RU"/>
        </w:rPr>
      </w:pPr>
      <w:r w:rsidRPr="00EB5F52">
        <w:rPr>
          <w:rFonts w:ascii="Times New Roman" w:eastAsia="Times New Roman" w:hAnsi="Times New Roman" w:cs="Times New Roman"/>
          <w:b/>
          <w:bCs/>
          <w:color w:val="3D3D3D"/>
          <w:kern w:val="36"/>
          <w:sz w:val="28"/>
          <w:szCs w:val="28"/>
          <w:lang w:eastAsia="ru-RU"/>
        </w:rPr>
        <w:br/>
        <w:t>Создание иорданей к празднику Крещения будет согласовывать Роспотребнадзор</w:t>
      </w:r>
    </w:p>
    <w:p w14:paraId="6C1B95F9" w14:textId="77777777" w:rsidR="00EB5F52" w:rsidRPr="00EB5F52" w:rsidRDefault="00EB5F52" w:rsidP="00EB5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52">
        <w:rPr>
          <w:rFonts w:ascii="Times New Roman" w:eastAsia="Times New Roman" w:hAnsi="Times New Roman" w:cs="Times New Roman"/>
          <w:noProof/>
          <w:color w:val="002971"/>
          <w:sz w:val="28"/>
          <w:szCs w:val="28"/>
          <w:lang w:eastAsia="ru-RU"/>
        </w:rPr>
        <w:drawing>
          <wp:inline distT="0" distB="0" distL="0" distR="0" wp14:anchorId="0674509C" wp14:editId="37452D11">
            <wp:extent cx="2933700" cy="1952625"/>
            <wp:effectExtent l="0" t="0" r="0" b="9525"/>
            <wp:docPr id="1" name="Рисунок 1" descr="Создание иорданей к празднику Крещения будет согласовывать Роспотребнадзор">
              <a:hlinkClick xmlns:a="http://schemas.openxmlformats.org/drawingml/2006/main" r:id="rId4" tooltip="&quot;Создание иорданей к празднику Крещения будет согласовывать Роспотребнадзо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ние иорданей к празднику Крещения будет согласовывать Роспотребнадзор">
                      <a:hlinkClick r:id="rId4" tooltip="&quot;Создание иорданей к празднику Крещения будет согласовывать Роспотребнадзо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55F00" w14:textId="4DD638A2" w:rsidR="00EB5F52" w:rsidRPr="00EB5F52" w:rsidRDefault="00EB5F52" w:rsidP="00EB5F5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EB5F52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 xml:space="preserve"> </w:t>
      </w:r>
    </w:p>
    <w:p w14:paraId="5B2A726B" w14:textId="77777777" w:rsidR="00EB5F52" w:rsidRPr="00EB5F52" w:rsidRDefault="00EB5F52" w:rsidP="00EB5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организации безопасного проведения 19 января 2022 года религиозного праздника Крещение Господне обсудили на заседании комиссии по предупреждению и ликвидации чрезвычайных ситуаций и обеспечению пожарной безопасности Иркутской области, которое провел первый заместитель Губернатора – Председатель Правительства региона Константин Зайцев.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заседания Главный санитарный врач по Иркутской области Дмитрий Савиных сообщил, что в целях предотвращения осложнения санитарно-эпидемиологической обстановки и снижения угрозы здоровью населения Управление Роспотребнадзора по Иркутской области рекомендовало религиозным организациям использовать для освещения водопроводную воду. Что касается иорданей, то в местах их планируемого создания должны быть взяты пробы воды для исследования в аккредитованных лабораториях.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того, в соответствии с письмом Главного государственного санитарного врача РФ Анны Поповой, необходимо ограничить участие в богослужениях лиц старше 65 лет. Другие посетители храмов, а также священнослужители должны носить защитные маски, соблюдать социальную дистанцию.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информации ГУ МЧС России по Иркутской области, в праздник Крещения в обряде купания в регионе ежегодно участвует более 20 тысяч человек. Учитывая недостаточную прочность льда, а также в связи с эпидемиологической обстановкой, в </w:t>
      </w:r>
      <w:proofErr w:type="spellStart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Шелеховском</w:t>
      </w:r>
      <w:proofErr w:type="spellEnd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Нижнеудинском, Усть-Илимском районах, городе Усть-Илимске принято решение Крещенские мероприятия на водных объектах не проводить. Создание иорданей также не планируется в Иркутске, Братске, городе Черемхово, ряде других территорий.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 не менее, в традиционных местах Крещенских купаний будет 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организовано дежурство спасателей, медиков и полиции, должностных лиц муниципалитетов, представителей казачества и других общественных организаций.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подчеркнул Константин Зайцев, в преддверии православного праздника необходимо предусмотреть и проработать все вопросы, направленные на обеспечение безопасности граждан.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Важен контроль соблюдения населением установленных правил и рекомендаций. </w:t>
      </w:r>
      <w:proofErr w:type="gramStart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сегодняшних условиях распространения </w:t>
      </w:r>
      <w:proofErr w:type="spellStart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нужно беречь здоровье свое и близких, - </w:t>
      </w:r>
      <w:proofErr w:type="gramEnd"/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Председатель Правительства Иркутской области.</w:t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итогам КЧС рекомендовано не проводить в Крещенский праздник мероприятий на водных объектах. Однако муниципальные образования могут обращаться в Роспотребнадзор по Иркутской области по вопросам согласования возможности создания иорданей.</w:t>
      </w:r>
    </w:p>
    <w:p w14:paraId="5DC1C4BF" w14:textId="77777777" w:rsidR="001873F6" w:rsidRPr="00EB5F52" w:rsidRDefault="001873F6">
      <w:pPr>
        <w:rPr>
          <w:rFonts w:ascii="Times New Roman" w:hAnsi="Times New Roman" w:cs="Times New Roman"/>
          <w:sz w:val="28"/>
          <w:szCs w:val="28"/>
        </w:rPr>
      </w:pPr>
    </w:p>
    <w:sectPr w:rsidR="001873F6" w:rsidRPr="00EB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52"/>
    <w:rsid w:val="001873F6"/>
    <w:rsid w:val="00E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F323"/>
  <w15:chartTrackingRefBased/>
  <w15:docId w15:val="{32B2CEEE-274B-4792-8C04-88C7ADB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rkobl.ru/upload/iblock/536/22365czyew70t2zhl0kk182nzwsymm1i/67fc972b_a7eb_41ce_9bcd_0afa27e47a5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Алексеевна</dc:creator>
  <cp:keywords/>
  <dc:description/>
  <cp:lastModifiedBy>Зоя Алексеевна</cp:lastModifiedBy>
  <cp:revision>1</cp:revision>
  <dcterms:created xsi:type="dcterms:W3CDTF">2022-01-17T02:00:00Z</dcterms:created>
  <dcterms:modified xsi:type="dcterms:W3CDTF">2022-01-17T02:05:00Z</dcterms:modified>
</cp:coreProperties>
</file>