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09.01.2018г. № 01</w:t>
      </w:r>
    </w:p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46752A" w:rsidRDefault="0046752A" w:rsidP="0046752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46752A" w:rsidRDefault="0046752A" w:rsidP="0046752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46752A" w:rsidRDefault="0046752A" w:rsidP="0046752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6752A" w:rsidRDefault="0046752A" w:rsidP="0046752A">
      <w:pPr>
        <w:jc w:val="center"/>
        <w:rPr>
          <w:rFonts w:ascii="Arial" w:hAnsi="Arial" w:cs="Arial"/>
          <w:sz w:val="32"/>
          <w:szCs w:val="32"/>
        </w:rPr>
      </w:pPr>
    </w:p>
    <w:p w:rsidR="0046752A" w:rsidRDefault="0046752A" w:rsidP="004675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УСТАВ СОЛОНЕЦКОГО МУНИЦИПАЛЬНОГО ОБРАЗОВАНИЯ</w:t>
      </w:r>
    </w:p>
    <w:p w:rsidR="0046752A" w:rsidRPr="0046752A" w:rsidRDefault="0046752A" w:rsidP="0046752A">
      <w:pPr>
        <w:jc w:val="center"/>
        <w:rPr>
          <w:rFonts w:ascii="Arial" w:hAnsi="Arial" w:cs="Arial"/>
          <w:b/>
          <w:sz w:val="24"/>
          <w:szCs w:val="24"/>
        </w:rPr>
      </w:pPr>
    </w:p>
    <w:p w:rsidR="0046752A" w:rsidRDefault="0046752A" w:rsidP="0046752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В целях приведения Устава Солонецкого муниципального образования «Нижнеудинский район» в соответствие с действующим законодательством, с учетом изменений, внесенных в Федеральный закон от 06.10.2003г. №131-ФЗ «Об общих принципах организации местного самоуправления в Российской Федерации» Федеральными законами от 03.02.2015г. №8-ФЗ, от 28.12.2016г. №505-ФЗ, от 03.04.2017г. №62-ФЗ, от 03.04.2017г. №64-ФЗ, от 07.06.2017г. №107-ФЗ, от 18.07.2017г. №171-ФЗ, от 26.07.2017г. №202-ФЗ, от 29.07.2017г. №216-ФЗ, от 29.07.2017г. №279-ФЗ, в соответствии с Федеральным законом от 02.03.2007г. №25-ФЗ «О муниципальной службе в Российской Федерации», Законом Иркутской области от 17.12.2008г. №122-оз «О</w:t>
      </w:r>
      <w:r>
        <w:rPr>
          <w:rFonts w:ascii="Arial" w:hAnsi="Arial" w:cs="Arial"/>
          <w:sz w:val="24"/>
          <w:szCs w:val="24"/>
        </w:rPr>
        <w:t xml:space="preserve">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>
        <w:rPr>
          <w:rFonts w:ascii="Arial" w:hAnsi="Arial" w:cs="Arial"/>
          <w:spacing w:val="1"/>
          <w:sz w:val="24"/>
          <w:szCs w:val="24"/>
        </w:rPr>
        <w:t xml:space="preserve">, руководствуясь статьями 33, 45, 48 Устава Солонецкого муниципального образования, Дума Солонецкого муниципального образования </w:t>
      </w:r>
    </w:p>
    <w:p w:rsidR="0046752A" w:rsidRDefault="0046752A" w:rsidP="0046752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46752A" w:rsidRDefault="0046752A" w:rsidP="0046752A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46752A" w:rsidRDefault="0046752A" w:rsidP="0046752A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46752A" w:rsidRPr="0046752A" w:rsidRDefault="0046752A" w:rsidP="0046752A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color w:val="000000"/>
          <w:spacing w:val="1"/>
          <w:sz w:val="24"/>
          <w:szCs w:val="24"/>
        </w:rPr>
        <w:t>образования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:rsidR="0046752A" w:rsidRDefault="0046752A" w:rsidP="004675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пункте 1 части 3 статья 17 слова «законов субъектов Российской Федерации» заменить словами «законов Иркутской области».</w:t>
      </w:r>
    </w:p>
    <w:p w:rsidR="0046752A" w:rsidRDefault="0046752A" w:rsidP="004675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часть 9 статья 24 изложить в следующей редакции: </w:t>
      </w:r>
    </w:p>
    <w:p w:rsidR="0046752A" w:rsidRDefault="0046752A" w:rsidP="004675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«9. Глава муниципального образования</w:t>
      </w:r>
      <w:r>
        <w:rPr>
          <w:rFonts w:ascii="Arial" w:hAnsi="Arial" w:cs="Arial"/>
          <w:color w:val="0000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6752A" w:rsidRDefault="0046752A" w:rsidP="0046752A">
      <w:pPr>
        <w:shd w:val="clear" w:color="auto" w:fill="FFFFFF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3) статью 25 дополнить частью 4 следующего содержания:</w:t>
      </w:r>
    </w:p>
    <w:p w:rsidR="0046752A" w:rsidRDefault="0046752A" w:rsidP="0046752A">
      <w:pPr>
        <w:shd w:val="clear" w:color="auto" w:fill="FFFFFF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«4. </w:t>
      </w:r>
      <w:r>
        <w:rPr>
          <w:rFonts w:ascii="Arial" w:hAnsi="Arial" w:cs="Arial"/>
          <w:sz w:val="24"/>
          <w:szCs w:val="24"/>
        </w:rPr>
        <w:t>Глава поселения как Глава администрации Поселения</w:t>
      </w:r>
      <w:r>
        <w:rPr>
          <w:rFonts w:ascii="Arial" w:hAnsi="Arial" w:cs="Arial"/>
          <w:spacing w:val="1"/>
          <w:sz w:val="24"/>
          <w:szCs w:val="24"/>
        </w:rPr>
        <w:t xml:space="preserve"> в целях осуществления своих полномочий наделяется правом: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lastRenderedPageBreak/>
        <w:t>1) истребовать информацию от органов и должностных лиц местного самоуправления, муниципальных учреждений и муниципальных унитарных предприятий, находящихся на территории Солонецкого муниципального образования;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2) направлять органам и должностным лицам местного самоуправления, муниципальных учреждений и муниципальных унитарных предприятий, находящихся на территории Солонецкого муниципального образования, обращения для принятия решений и (или) совершения иных действий в соответствии с их компетенцией и требовать ответа о результатах их рассмотрения;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3) инициировать проведение отчетов органов и должностных лиц местного самоуправления, муниципальных учреждений и муниципальных унитарных предприятий, находящихся на территории Солонецкого муниципального образования;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4) инициировать проведение депутатских проверок (расследований), депутатских слушаний и принимать в них участие;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5) обращаться в государственные органы, органы местного самоуправления в соответствии с их компетенцией с предложением о проведении проверки правомерности решений и (или) действий (бездействия) органов и должностных лиц местного самоуправления, муниципальных учреждений и муниципальных унитарных предприятий, находящихся на территории Солонецкого муниципального образования;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6) инициировать вопрос о привлечении должностных лиц местного самоуправления, муниципальных учреждений и муниципальных унитарных предприятий, находящихся на территории Солонецкого муниципального образования, к ответственности в порядке, установленном федеральными законами;</w:t>
      </w:r>
    </w:p>
    <w:p w:rsid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7) беспрепятственно посещать мероприятия, организуемые и проводимые органами местного самоуправления, находящимися на территории Солонецкого муниципального образования;</w:t>
      </w:r>
    </w:p>
    <w:p w:rsidR="0046752A" w:rsidRPr="0046752A" w:rsidRDefault="0046752A" w:rsidP="004675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8) беспрепятственно посещать органы государственной власти Иркутской области, иные государственные органы Иркутской области, органы местного самоуправления, областные государственные и муниципальные унитарные предприятия и учреждения, пользоваться правом на беспрепятственный прием их руководителями, правом на ознакомление в установленном порядке с документами этих учреждений, предприятий, за исключением тех, которые содержат коммерческую и иную информацию, охраняемую в соответствии с федеральными законами.»;</w:t>
      </w:r>
    </w:p>
    <w:p w:rsidR="0046752A" w:rsidRDefault="0046752A" w:rsidP="0046752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абзац 2 пункта 4 части 2 статьи 27 изложить в следующей редакции:</w:t>
      </w:r>
    </w:p>
    <w:p w:rsidR="0046752A" w:rsidRDefault="0046752A" w:rsidP="0046752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«Указанная выплата не может быть установлена в случае прекращения полномочий указанного лица по основаниям, предусмотренным </w:t>
      </w:r>
      <w:hyperlink r:id="rId4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пунктами 2.1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5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6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- </w:t>
      </w:r>
      <w:hyperlink r:id="rId7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9 части 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8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частью 6.1 статьи 36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частью 7.1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статьи 40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Федерального закона «Об общих принципах организации местного самоуправления в Российской Федерации»;</w:t>
      </w:r>
    </w:p>
    <w:p w:rsidR="0046752A" w:rsidRDefault="0046752A" w:rsidP="0046752A">
      <w:pPr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в статье 28: </w:t>
      </w:r>
    </w:p>
    <w:p w:rsidR="0046752A" w:rsidRDefault="0046752A" w:rsidP="0046752A">
      <w:pPr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часть 3 изложить в следующей редакции:</w:t>
      </w:r>
    </w:p>
    <w:p w:rsidR="0046752A" w:rsidRDefault="0046752A" w:rsidP="0046752A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 В случае досрочного прекращения полномочий Главы Поселения выборы Главы Поселения, избираемого на муниципальных выборах, проводятся в сроки, установленные Федеральным законом от 12 июня 2002 года № 67-ФЗ «Об основах гарантиях избирательных прав и права на участие в референдуме граждан Российской Федерации»;</w:t>
      </w:r>
    </w:p>
    <w:p w:rsidR="0046752A" w:rsidRDefault="0046752A" w:rsidP="0046752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часть 5 изложить в следующей редакции: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«5.Полномочия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06.10.2003 года № 131-ФЗ "Об общих принципах организации местного самоуправления в Российской Федерации", Федеральным </w:t>
      </w:r>
      <w:hyperlink r:id="rId11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25.12.2008г. N273-ФЗ "О противодействии коррупции", Федеральным </w:t>
      </w:r>
      <w:hyperlink r:id="rId12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03.12.2012г. N230-ФЗ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07.05.2013г. N79-ФЗ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статью 30 изложить в следующей редакции:</w:t>
      </w:r>
    </w:p>
    <w:p w:rsidR="0046752A" w:rsidRDefault="0046752A" w:rsidP="0046752A">
      <w:pPr>
        <w:snapToGrid w:val="0"/>
        <w:ind w:right="-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«Статья 30 Исполнение обязанностей Главы Поселения в случае досрочного прекращения его полномочий или при его временном отсутствии </w:t>
      </w:r>
    </w:p>
    <w:p w:rsidR="0046752A" w:rsidRDefault="0046752A" w:rsidP="0046752A">
      <w:pPr>
        <w:snapToGrid w:val="0"/>
        <w:ind w:right="-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назначенный решением Думы главный специалист или специалист администрации.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период временного отсутствия главы (в связи с отпуском, командировкой, болезнью) его полномочия исполняет главный специалист, а в отсутствии главного специалиста специалист администрации на основании распоряжения администрации, за исключением полномочий по приему работников администрации, руководителей структурных подразделений администрации с правом юридического лица на муниципальную службу (работу), а также полномочий по увольнению муниципальных служащих (работников) администрации, руководителей структурных подразделений администрации с правом юридического лица по инициативе работодателя, утверждению штатного расписания администрации и ее структурных подразделений, подписанию нормативных правовых актов Думы, кроме решений Думы об утверждении бюджета Солонецкого  муниципального образования  и о внесении изменений и дополнений в решение Думы о бюджете </w:t>
      </w:r>
      <w:r>
        <w:rPr>
          <w:rFonts w:ascii="Arial" w:hAnsi="Arial" w:cs="Arial"/>
          <w:spacing w:val="1"/>
          <w:sz w:val="24"/>
          <w:szCs w:val="24"/>
        </w:rPr>
        <w:t xml:space="preserve">Солонецкого </w:t>
      </w:r>
      <w:r>
        <w:rPr>
          <w:rFonts w:ascii="Arial" w:hAnsi="Arial" w:cs="Arial"/>
          <w:sz w:val="24"/>
          <w:szCs w:val="24"/>
        </w:rPr>
        <w:t>муниципального образования. Глава вправе установить иной порядок временного исполнения своих полномочий.»;</w:t>
      </w:r>
    </w:p>
    <w:p w:rsidR="0046752A" w:rsidRDefault="0046752A" w:rsidP="0046752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>
        <w:rPr>
          <w:rFonts w:ascii="Arial" w:hAnsi="Arial" w:cs="Arial"/>
          <w:spacing w:val="1"/>
          <w:sz w:val="24"/>
          <w:szCs w:val="24"/>
        </w:rPr>
        <w:t>в статье 45:</w:t>
      </w:r>
    </w:p>
    <w:p w:rsidR="0046752A" w:rsidRDefault="0046752A" w:rsidP="0046752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абзац 2 части 1 изложить в следующей редакции:</w:t>
      </w:r>
    </w:p>
    <w:p w:rsidR="0046752A" w:rsidRDefault="0046752A" w:rsidP="0046752A">
      <w:pPr>
        <w:snapToGrid w:val="0"/>
        <w:ind w:right="-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«Не требуется официальное опубликование (обнародование) 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 изменения в форме точного воспроизведения положений Конституции Российской Федерации, федеральных законов, конституции и (устава) или законов субъектов Российской Федерации в целях приведения данного устава в соответствии с этими нормативными правовыми актами».</w:t>
      </w:r>
    </w:p>
    <w:p w:rsidR="0046752A" w:rsidRDefault="0046752A" w:rsidP="0046752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б) абзац второй части 4 изложить в следующей редакции:</w:t>
      </w:r>
    </w:p>
    <w:p w:rsidR="0046752A" w:rsidRDefault="0046752A" w:rsidP="0046752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 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соответствие, с федеральным законом,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</w:t>
      </w:r>
      <w:r>
        <w:rPr>
          <w:rFonts w:ascii="Arial" w:hAnsi="Arial" w:cs="Arial"/>
          <w:sz w:val="24"/>
          <w:szCs w:val="24"/>
        </w:rPr>
        <w:lastRenderedPageBreak/>
        <w:t xml:space="preserve">принявшего муниципальный правовой акта о внесении указанных изменений и дополнений в настоящий Устав»; 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дополнить частью 5 следующего содержания: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 Изложение Устава муниципального образования в новой редакции решением Думы о внесении изменений и дополнений в Устав не допускается. В этом случае принимается новый Устав муниципального образования, а ранее действующий Устав и решения Думы о внесении в него изменений и дополнений признаются утратившими силу со дня вступления в силу нового Устава.»;</w:t>
      </w:r>
    </w:p>
    <w:p w:rsidR="0046752A" w:rsidRDefault="0046752A" w:rsidP="0046752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часть 7 статья 48 изложить в следующей редакции:</w:t>
      </w:r>
    </w:p>
    <w:p w:rsidR="0046752A" w:rsidRDefault="0046752A" w:rsidP="00467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«7.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Солонецкого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46752A" w:rsidRDefault="0046752A" w:rsidP="0046752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пункт 4 части 2 статьи 73.1 изложить в следующей редакции:</w:t>
      </w:r>
    </w:p>
    <w:p w:rsidR="0046752A" w:rsidRPr="0046752A" w:rsidRDefault="0046752A" w:rsidP="0046752A">
      <w:pPr>
        <w:autoSpaceDE w:val="0"/>
        <w:autoSpaceDN w:val="0"/>
        <w:adjustRightInd w:val="0"/>
        <w:spacing w:line="232" w:lineRule="auto"/>
        <w:ind w:right="21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«4) несоблюдение ограничений, запретов,  неисполнение обязанностей, которые установлены Федеральным законом от 25 декабря 2008 года № 273-ФЗ «О противодействии коррупции», Федеральным  законом от 3 декабря 2012 года № 230-ФЗ «О контроле за соответствием расходов лиц, замещающих государственные должности, и иных лиц и их доходах»,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 за пределами территории Российской Федерации,  владеть и (или) пользоваться иностранными финансовыми инструментами».</w:t>
      </w:r>
    </w:p>
    <w:p w:rsidR="0046752A" w:rsidRDefault="0046752A" w:rsidP="0046752A">
      <w:pPr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46752A" w:rsidRDefault="0046752A" w:rsidP="0046752A">
      <w:pPr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3. Главе Солонецкого муниципального образования опубликовать муниципальный правовой акт Солонецкого муниципального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46752A" w:rsidRDefault="0046752A" w:rsidP="0046752A">
      <w:pPr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46752A" w:rsidRDefault="0046752A" w:rsidP="0046752A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46752A" w:rsidRDefault="0046752A" w:rsidP="0046752A">
      <w:pPr>
        <w:rPr>
          <w:rFonts w:ascii="Arial" w:hAnsi="Arial" w:cs="Arial"/>
          <w:color w:val="000000"/>
          <w:sz w:val="24"/>
          <w:szCs w:val="24"/>
        </w:rPr>
      </w:pPr>
    </w:p>
    <w:p w:rsidR="0046752A" w:rsidRDefault="0046752A" w:rsidP="0046752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Солонецкого</w:t>
      </w:r>
    </w:p>
    <w:p w:rsidR="0046752A" w:rsidRDefault="0046752A" w:rsidP="0046752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:rsidR="00112EF2" w:rsidRDefault="0046752A" w:rsidP="0046752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Л.Г. Рубан </w:t>
      </w:r>
    </w:p>
    <w:p w:rsidR="00112EF2" w:rsidRPr="00112EF2" w:rsidRDefault="00112EF2" w:rsidP="00112EF2">
      <w:pPr>
        <w:rPr>
          <w:rFonts w:ascii="Arial" w:hAnsi="Arial" w:cs="Arial"/>
          <w:sz w:val="24"/>
          <w:szCs w:val="24"/>
        </w:rPr>
      </w:pPr>
    </w:p>
    <w:p w:rsidR="00112EF2" w:rsidRPr="00112EF2" w:rsidRDefault="00112EF2" w:rsidP="00112EF2">
      <w:pPr>
        <w:rPr>
          <w:rFonts w:ascii="Arial" w:hAnsi="Arial" w:cs="Arial"/>
          <w:sz w:val="24"/>
          <w:szCs w:val="24"/>
        </w:rPr>
      </w:pPr>
    </w:p>
    <w:p w:rsidR="00112EF2" w:rsidRPr="00112EF2" w:rsidRDefault="00112EF2" w:rsidP="00112EF2">
      <w:pPr>
        <w:rPr>
          <w:rFonts w:ascii="Arial" w:hAnsi="Arial" w:cs="Arial"/>
          <w:sz w:val="24"/>
          <w:szCs w:val="24"/>
        </w:rPr>
      </w:pPr>
    </w:p>
    <w:p w:rsidR="00112EF2" w:rsidRDefault="00112EF2" w:rsidP="00112EF2">
      <w:pPr>
        <w:rPr>
          <w:rFonts w:ascii="Arial" w:hAnsi="Arial" w:cs="Arial"/>
          <w:sz w:val="24"/>
          <w:szCs w:val="24"/>
        </w:rPr>
      </w:pPr>
    </w:p>
    <w:p w:rsidR="00112EF2" w:rsidRDefault="00112EF2" w:rsidP="00112EF2">
      <w:pPr>
        <w:jc w:val="both"/>
        <w:rPr>
          <w:b/>
        </w:rPr>
      </w:pPr>
      <w:r>
        <w:rPr>
          <w:b/>
        </w:rPr>
        <w:t xml:space="preserve">Изменения в Устав зарегистрированы в управлении Министерства Юстиции Российской </w:t>
      </w:r>
      <w:bookmarkStart w:id="0" w:name="_GoBack"/>
      <w:bookmarkEnd w:id="0"/>
      <w:r>
        <w:rPr>
          <w:b/>
        </w:rPr>
        <w:t>Федерации ПО Иркутской области 14 февраля 2018</w:t>
      </w:r>
      <w:r>
        <w:rPr>
          <w:b/>
        </w:rPr>
        <w:t xml:space="preserve"> года. Государственный регистрационный </w:t>
      </w:r>
    </w:p>
    <w:p w:rsidR="00EB323C" w:rsidRPr="00112EF2" w:rsidRDefault="00112EF2" w:rsidP="00112EF2">
      <w:pPr>
        <w:jc w:val="both"/>
        <w:rPr>
          <w:b/>
        </w:rPr>
      </w:pPr>
      <w:r>
        <w:rPr>
          <w:b/>
        </w:rPr>
        <w:t xml:space="preserve">№ </w:t>
      </w:r>
      <w:r>
        <w:rPr>
          <w:b/>
          <w:lang w:val="en-US"/>
        </w:rPr>
        <w:t>RU</w:t>
      </w:r>
      <w:r>
        <w:rPr>
          <w:b/>
        </w:rPr>
        <w:t xml:space="preserve"> 385163112018</w:t>
      </w:r>
      <w:r>
        <w:rPr>
          <w:b/>
        </w:rPr>
        <w:t>001</w:t>
      </w:r>
    </w:p>
    <w:sectPr w:rsidR="00EB323C" w:rsidRPr="0011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50"/>
    <w:rsid w:val="00112EF2"/>
    <w:rsid w:val="0046752A"/>
    <w:rsid w:val="00C21950"/>
    <w:rsid w:val="00E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0001"/>
  <w15:chartTrackingRefBased/>
  <w15:docId w15:val="{2888F138-D7D9-4D43-9BD4-194147E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2A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595C870C622B6864EEFDF1E73B2B923C6DB7417B92AFE04F0DAF69A8598C0F4D3A81E3BBF31C9X9mBI" TargetMode="External"/><Relationship Id="rId13" Type="http://schemas.openxmlformats.org/officeDocument/2006/relationships/hyperlink" Target="consultantplus://offline/ref=6A483D437AE262CAC1A422DECFC435FCFB102FE96BB155C36FA3F9B8EAs8x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B595C870C622B6864EEFDF1E73B2B923C6DB7417B92AFE04F0DAF69A8598C0F4D3A81E3BBE37C8X9m9I" TargetMode="External"/><Relationship Id="rId12" Type="http://schemas.openxmlformats.org/officeDocument/2006/relationships/hyperlink" Target="consultantplus://offline/ref=6A483D437AE262CAC1A422DECFC435FCF81927EA68B355C36FA3F9B8EAs8x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B595C870C622B6864EEFDF1E73B2B923C6DB7417B92AFE04F0DAF69A8598C0F4D3A81E3BBE37C8X9mAI" TargetMode="External"/><Relationship Id="rId11" Type="http://schemas.openxmlformats.org/officeDocument/2006/relationships/hyperlink" Target="consultantplus://offline/ref=6A483D437AE262CAC1A422DECFC435FCFB102FE96BB255C36FA3F9B8EAs8xAH" TargetMode="External"/><Relationship Id="rId5" Type="http://schemas.openxmlformats.org/officeDocument/2006/relationships/hyperlink" Target="consultantplus://offline/ref=E5B595C870C622B6864EEFDF1E73B2B923C6DB7417B92AFE04F0DAF69A8598C0F4D3A81E3BBE37CBX9mD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B595C870C622B6864EEFDF1E73B2B923C6DB7417B92AFE04F0DAF69A8598C0F4D3A8193CXBmAI" TargetMode="External"/><Relationship Id="rId4" Type="http://schemas.openxmlformats.org/officeDocument/2006/relationships/hyperlink" Target="consultantplus://offline/ref=E5B595C870C622B6864EEFDF1E73B2B923C6DB7417B92AFE04F0DAF69A8598C0F4D3A81E3BBF32CBX9m3I" TargetMode="External"/><Relationship Id="rId9" Type="http://schemas.openxmlformats.org/officeDocument/2006/relationships/hyperlink" Target="consultantplus://offline/ref=E5B595C870C622B6864EEFDF1E73B2B923C6DB7417B92AFE04F0DAF69A8598C0F4D3A8193CXBm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1936</Words>
  <Characters>11038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2018-01-10T00:28:00Z</dcterms:created>
  <dcterms:modified xsi:type="dcterms:W3CDTF">2018-02-20T07:43:00Z</dcterms:modified>
</cp:coreProperties>
</file>