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60" w:rsidRPr="00140260" w:rsidRDefault="00140260" w:rsidP="00140260">
      <w:pPr>
        <w:shd w:val="clear" w:color="auto" w:fill="FFFFFF"/>
        <w:spacing w:after="450" w:line="540" w:lineRule="atLeast"/>
        <w:textAlignment w:val="baseline"/>
        <w:outlineLvl w:val="0"/>
        <w:rPr>
          <w:rFonts w:ascii="inherit" w:eastAsia="Times New Roman" w:hAnsi="inherit" w:cs="Arial"/>
          <w:color w:val="3B4256"/>
          <w:spacing w:val="-6"/>
          <w:kern w:val="36"/>
          <w:sz w:val="48"/>
          <w:szCs w:val="48"/>
          <w:lang w:eastAsia="ru-RU"/>
        </w:rPr>
      </w:pPr>
      <w:r w:rsidRPr="00140260">
        <w:rPr>
          <w:rFonts w:ascii="inherit" w:eastAsia="Times New Roman" w:hAnsi="inherit" w:cs="Arial"/>
          <w:color w:val="3B4256"/>
          <w:spacing w:val="-6"/>
          <w:kern w:val="36"/>
          <w:sz w:val="48"/>
          <w:szCs w:val="48"/>
          <w:lang w:eastAsia="ru-RU"/>
        </w:rPr>
        <w:t>Памятка о мерах пожарной безопасности на избирательном участке</w:t>
      </w:r>
    </w:p>
    <w:p w:rsidR="00140260" w:rsidRPr="00140260" w:rsidRDefault="00140260" w:rsidP="00140260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     </w:t>
      </w:r>
      <w:r w:rsidRPr="00140260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  Организационные мероприятия по обеспечению пожарной безопасности на избирательных участках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 Руководитель объекта, где размещен избирательный участок, не позднее, чем за 10 дней до начала работы, совместно с председателем избирательной комиссии приказом должен установить соответствующий противопожарный режим, обеспечить выполнение требований предписаний органов государственного пожарного надзора.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 Необходимо проверить: исправность наружного и внутреннего противопожарных водопроводов (с обязательным пуском воды), осветительной и силовой сети, опробовать системы автоматической пожарной сигнализации и пожаротушения, а также провести другие необходимые проверки с обязательным составлением акта. Руководитель объекта и председатель избирательной комиссии обязаны обеспечить наличие, исправность и постоянную боевую готовность к применению первичных средств пожаротушения, пожарной автоматики, сре</w:t>
      </w:r>
      <w:proofErr w:type="gramStart"/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дств св</w:t>
      </w:r>
      <w:proofErr w:type="gramEnd"/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язи и оповещения, а также проинструктировать под роспись о мерах пожарной безопасности и действиях при пожаре членов избирательной комиссии и персонал, привлеченный для обслуживания.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 Кроме того, необходимо разработать и вывесить на видных местах поэтажные планы (схемы) эвакуации людей на случай возникновения пожара, инструкции, определяющие действия обслуживающего персонала и членов избирательной комиссии по обеспечению эвакуации людей, бюллетеней и имущества. Должен быть определен порядок оповещения людей о пожаре, установлены места приготовления пищи и определен порядок использования нагревательных приборов, осмотра и закрытия помещений.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 До начала работы избирательного участка председатель избирательной комиссии, и руководитель объекта осматривают все помещения в здании размещения избирательного участка, обесточивают и закрывают на замок все не использующиеся помещения, а также назначают ответственных лиц за пожарную безопасность из членов избирательной комиссии или обслуживающего персонала.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 По окончании работы председатель избирательной комиссии и руководитель объекта осматривают все помещения, отключают электроэнергию и убеждаются в отсутствии источников, способных стать причиной пожара.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lastRenderedPageBreak/>
        <w:t>   В случае угрозы возникновения пожара, или чрезвычайной ситуации работа избирательного участка приостанавливается до момента устранения причин. Об этом немедленно информируются пожарные аварийно-спасательные подразделения.</w:t>
      </w:r>
    </w:p>
    <w:p w:rsidR="00140260" w:rsidRPr="00140260" w:rsidRDefault="00140260" w:rsidP="00140260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  </w:t>
      </w:r>
      <w:r w:rsidRPr="00140260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Содержание зданий и помещений</w:t>
      </w:r>
    </w:p>
    <w:p w:rsidR="00140260" w:rsidRPr="00140260" w:rsidRDefault="00140260" w:rsidP="00140260">
      <w:pPr>
        <w:numPr>
          <w:ilvl w:val="0"/>
          <w:numId w:val="1"/>
        </w:numPr>
        <w:shd w:val="clear" w:color="auto" w:fill="FFFFFF"/>
        <w:spacing w:after="144" w:line="390" w:lineRule="atLeast"/>
        <w:ind w:left="0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На избирательном участке не допускается курение вне установленных для этих целей мест.</w:t>
      </w:r>
    </w:p>
    <w:p w:rsidR="00140260" w:rsidRPr="00140260" w:rsidRDefault="00140260" w:rsidP="00140260">
      <w:pPr>
        <w:numPr>
          <w:ilvl w:val="0"/>
          <w:numId w:val="1"/>
        </w:numPr>
        <w:shd w:val="clear" w:color="auto" w:fill="FFFFFF"/>
        <w:spacing w:after="144" w:line="390" w:lineRule="atLeast"/>
        <w:ind w:left="0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Избирательный участок обеспечивается телефонной связью. У каждого телефонного аппарата устанавливается табличка с номером ближайшего пожарного аварийно-спасательного подразделения и телефонного номера 01.</w:t>
      </w:r>
    </w:p>
    <w:p w:rsidR="00140260" w:rsidRPr="00140260" w:rsidRDefault="00140260" w:rsidP="00140260">
      <w:pPr>
        <w:numPr>
          <w:ilvl w:val="0"/>
          <w:numId w:val="1"/>
        </w:numPr>
        <w:shd w:val="clear" w:color="auto" w:fill="FFFFFF"/>
        <w:spacing w:after="144" w:line="390" w:lineRule="atLeast"/>
        <w:ind w:left="0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Расстановка столов, кабин для голосования, урн и другого оборудования, предназначенного для голосования, осуществляется по периметру помещения.</w:t>
      </w:r>
    </w:p>
    <w:p w:rsidR="00140260" w:rsidRPr="00140260" w:rsidRDefault="00140260" w:rsidP="00140260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 </w:t>
      </w:r>
      <w:r w:rsidRPr="00140260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 Пути эвакуации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 Пути эвакуации из здания, где находится избирательный участок, необходимо содержать свободными. Число людей, находящихся в помещениях избирательного участка, регулируется исходя из площади помещений и пропускной способности путей эвакуации. При этом время эвакуации должно составлять не более 2-х минут, а площадь на одного человека – не менее 1 м кв. Движение избирателей организуется, исключая пересекающие и встречные потоки. Указатели эвакуационных выходов из помещений с массовым пребыванием людей должны находиться в исправном состоянии и быть включенными на время работы участка.</w:t>
      </w:r>
    </w:p>
    <w:p w:rsidR="00140260" w:rsidRPr="00140260" w:rsidRDefault="00140260" w:rsidP="00140260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     ЗАПРЕЩАЕТСЯ: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1. Устанавливать кабины для голосования, урны для бюллетеней и столы, устраивать временные торговые точки, проводить мероприятия на путях эвакуации из помещений и здания избирательного участка;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2. Загромождать пути эвакуации, подступы к средствам пожаротушения и связи, устройствам отключения электроэнергии, а так же закрывать двери запасных эвакуационных выходов во время проведения мероприятий, связанных с голосованием;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3. На случай отключения электроэнергии здание избирательного участка должно быть обеспечено фонарями.</w:t>
      </w:r>
    </w:p>
    <w:p w:rsidR="00140260" w:rsidRPr="00140260" w:rsidRDefault="00140260" w:rsidP="00140260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     Электрические сети, освещение, отопление и вентиляция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светильники в кабинах для голосования устанавливаются на негорючем основании с мощностью ламп накаливания не более 60 Ватт.</w:t>
      </w:r>
    </w:p>
    <w:p w:rsidR="00140260" w:rsidRPr="00140260" w:rsidRDefault="00140260" w:rsidP="00140260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lastRenderedPageBreak/>
        <w:t>     При эксплуатации электрооборудования запрещено: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устанавливать в кабинах для голосования или на их внутренних и внешних поверхностях выключатели и розетки.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подвешивать светильники на электропровода.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 xml:space="preserve">- использовать </w:t>
      </w:r>
      <w:proofErr w:type="spellStart"/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рассеиватели</w:t>
      </w:r>
      <w:proofErr w:type="spellEnd"/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 xml:space="preserve"> и абажуры из легковоспламеняющихся материалов.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  пользоваться нестандартными нагревательными приборами.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В период подготовки к работе избирательного участка печное отопление проверяется и при необходимости ремонтируется в соответствии с требованиями противопожарных норм и правил.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 Топка печей заканчивается не позднее, чем за два часа до начала работы избирательного участка.</w:t>
      </w:r>
    </w:p>
    <w:p w:rsidR="00140260" w:rsidRPr="00140260" w:rsidRDefault="00140260" w:rsidP="00140260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 </w:t>
      </w:r>
      <w:r w:rsidRPr="00140260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При эксплуатации систем отопления запрещено: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оставлять топящиеся печи без присмотра.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производить непрерывную топку печей более двух часов.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размещать кабины для голосования, урны для бюллетеней, столы, стулья и другое оборудование на расстоянии менее чем 1,5 м от печей.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топить каменным углем или газом печи, не приспособленные для этого вида топлива.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применять для розжига печей легко воспламеняющиеся и горючие жидкости.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устанавливать и использовать временные печи.</w:t>
      </w:r>
    </w:p>
    <w:p w:rsidR="00140260" w:rsidRPr="00140260" w:rsidRDefault="00140260" w:rsidP="00140260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  </w:t>
      </w:r>
      <w:r w:rsidRPr="00140260">
        <w:rPr>
          <w:rFonts w:ascii="inherit" w:eastAsia="Times New Roman" w:hAnsi="inherit" w:cs="Arial"/>
          <w:b/>
          <w:bCs/>
          <w:color w:val="3B4256"/>
          <w:spacing w:val="3"/>
          <w:sz w:val="24"/>
          <w:szCs w:val="24"/>
          <w:lang w:eastAsia="ru-RU"/>
        </w:rPr>
        <w:t>   Средства обнаружения и ликвидации пожара </w:t>
      </w:r>
    </w:p>
    <w:p w:rsidR="00140260" w:rsidRPr="00140260" w:rsidRDefault="00140260" w:rsidP="00140260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Средства пожаротушения, противопожарного водоснабжения, установки пожарной автоматики.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 xml:space="preserve">- имеющиеся вблизи зданий избирательных участков пожарные гидранты, резервуары и водоемы должны находиться в исправном состоянии, быть </w:t>
      </w:r>
      <w:proofErr w:type="spellStart"/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заполнеными</w:t>
      </w:r>
      <w:proofErr w:type="spellEnd"/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 xml:space="preserve"> водой.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помещения избирательного участка обеспечиваются огнетушителями емкостью не менее 5 литров из расчета: один огнетушитель на 75 м кв. площади, но не менее двух на отдельное помещение.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lastRenderedPageBreak/>
        <w:t>- установки пожарной автоматики должны находиться в исправном состоянии и работать в дежурном режиме.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proofErr w:type="gramStart"/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 xml:space="preserve">- на территории сельских населенных пунктов при недостатке воды и отсутствии водоснабжения избирательный участок (около здания) обеспечивается двумя бочками воды емкостью не менее 0,2 м куб. каждая, ящиком с песком объемом не менее 0,5 м куб и пожарным постом со следующим пожарным инвентарем: огнетушители – 2, ведра – 2, кошма 2 </w:t>
      </w:r>
      <w:proofErr w:type="spellStart"/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х</w:t>
      </w:r>
      <w:proofErr w:type="spellEnd"/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 xml:space="preserve"> 2 м, топор пожарный – 2, багор металлический – 2, лом – 2</w:t>
      </w:r>
      <w:proofErr w:type="gramEnd"/>
    </w:p>
    <w:p w:rsidR="00140260" w:rsidRPr="00140260" w:rsidRDefault="00140260" w:rsidP="00140260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 </w:t>
      </w:r>
      <w:r w:rsidRPr="00140260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Действия членов избирательной комиссии в случае пожара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 При возникновении пожара действия членов избирательной комиссии направляются в первую очередь на обеспечение эвакуации людей.</w:t>
      </w:r>
    </w:p>
    <w:p w:rsidR="00140260" w:rsidRPr="00140260" w:rsidRDefault="00140260" w:rsidP="00140260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 </w:t>
      </w:r>
      <w:r w:rsidRPr="00140260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При возникновении пожара или его признаков необходимо: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немедленно сообщить об этом по телефону в пожарное аварийно-спасательное подразделение.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до прибытия пожарной аварийно-спасательной техники принять меры по эвакуации людей, материальных ценностей, тушению пожара и встрече экстренных служб жизнеобеспечения.</w:t>
      </w:r>
    </w:p>
    <w:p w:rsidR="00140260" w:rsidRPr="00140260" w:rsidRDefault="00140260" w:rsidP="00140260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 </w:t>
      </w:r>
      <w:r w:rsidRPr="00140260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 </w:t>
      </w:r>
      <w:proofErr w:type="gramStart"/>
      <w:r w:rsidRPr="00140260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Руководитель объекта, председатель избирательной комиссии или другое должностное лицо на месте пожара обязаны:</w:t>
      </w:r>
      <w:proofErr w:type="gramEnd"/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сообщить о возникновении пожара в пожарное аварийно-спасательное подразделение.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организовать эвакуацию людей, бюллетеней и материальных ценностей, а также встречу пожарных аварийно-спасательных подразделений.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проверить включение в работу автоматических систем противопожарной защиты.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при необходимости отключить электроэнергию.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прекратить все работы в здании, кроме работ связанных с ликвидацией пожара.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принять меры по тушению пожара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осуществлять общее руководство тушением пожара до прибытия пожарных аварийно-спасательных подразделений.</w:t>
      </w:r>
    </w:p>
    <w:p w:rsidR="00140260" w:rsidRPr="00140260" w:rsidRDefault="00140260" w:rsidP="00140260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  </w:t>
      </w:r>
      <w:r w:rsidRPr="00140260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Каждый член избирательной комиссии, а также работники объекта обязаны: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lastRenderedPageBreak/>
        <w:t>- соблюдать меры пожарной безопасности и поддерживать установленный противопожарный режим.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при обнаружении нарушений правил пожарной безопасности немедленно сообщить об этом лицам, ответственным за обеспечение пожарной безопасности, при их отсутствии – дежурному по избирательному участку.</w:t>
      </w:r>
    </w:p>
    <w:p w:rsidR="00140260" w:rsidRPr="00140260" w:rsidRDefault="00140260" w:rsidP="00140260">
      <w:p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- в случае обнаружения пожара сообщить о нем в ближайшее пожарное аварийно-спасательное подразделение и принять все возможные меры к спасанию людей, бюллетеней, имущества и ликвидации пожара.</w:t>
      </w:r>
    </w:p>
    <w:p w:rsidR="00140260" w:rsidRPr="00140260" w:rsidRDefault="00140260" w:rsidP="00140260">
      <w:pPr>
        <w:shd w:val="clear" w:color="auto" w:fill="FFFFFF"/>
        <w:spacing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140260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   Особое Ваше внимание обращаем на разработку схемы связи и оповещения на случай возникновения пожара, в которой указывается информация о вызове городских экстренных служб жизнеобеспечения, телефоны руководителя объекта и избирательной комиссии.</w:t>
      </w:r>
    </w:p>
    <w:p w:rsidR="00577CD4" w:rsidRDefault="00577CD4"/>
    <w:sectPr w:rsidR="00577CD4" w:rsidSect="0057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A28B6"/>
    <w:multiLevelType w:val="multilevel"/>
    <w:tmpl w:val="9C72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260"/>
    <w:rsid w:val="00140260"/>
    <w:rsid w:val="0057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D4"/>
  </w:style>
  <w:style w:type="paragraph" w:styleId="1">
    <w:name w:val="heading 1"/>
    <w:basedOn w:val="a"/>
    <w:link w:val="10"/>
    <w:uiPriority w:val="9"/>
    <w:qFormat/>
    <w:rsid w:val="00140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2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2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20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4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1235</Words>
  <Characters>7042</Characters>
  <Application>Microsoft Office Word</Application>
  <DocSecurity>0</DocSecurity>
  <Lines>58</Lines>
  <Paragraphs>16</Paragraphs>
  <ScaleCrop>false</ScaleCrop>
  <Company>Microsoft</Company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PCH136</cp:lastModifiedBy>
  <cp:revision>1</cp:revision>
  <dcterms:created xsi:type="dcterms:W3CDTF">2020-06-26T01:00:00Z</dcterms:created>
  <dcterms:modified xsi:type="dcterms:W3CDTF">2020-06-26T01:01:00Z</dcterms:modified>
</cp:coreProperties>
</file>