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CD" w:rsidRPr="00066FCD" w:rsidRDefault="00066FCD" w:rsidP="001E058D">
      <w:pPr>
        <w:spacing w:after="0" w:line="240" w:lineRule="auto"/>
        <w:ind w:right="2"/>
        <w:outlineLvl w:val="0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2626360</wp:posOffset>
            </wp:positionH>
            <wp:positionV relativeFrom="paragraph">
              <wp:posOffset>-342900</wp:posOffset>
            </wp:positionV>
            <wp:extent cx="528955" cy="537210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FCD" w:rsidRPr="00066FCD" w:rsidRDefault="00066FCD" w:rsidP="00066FCD">
      <w:pPr>
        <w:spacing w:after="0" w:line="240" w:lineRule="auto"/>
        <w:ind w:right="2"/>
        <w:jc w:val="center"/>
        <w:outlineLvl w:val="0"/>
        <w:rPr>
          <w:rFonts w:ascii="Arial" w:eastAsia="Times New Roman" w:hAnsi="Arial" w:cs="Arial"/>
          <w:sz w:val="18"/>
          <w:szCs w:val="18"/>
          <w:lang w:eastAsia="ru-RU"/>
        </w:rPr>
      </w:pPr>
    </w:p>
    <w:p w:rsidR="00066FCD" w:rsidRPr="00066FCD" w:rsidRDefault="00066FCD" w:rsidP="00066FCD">
      <w:pPr>
        <w:spacing w:after="0" w:line="240" w:lineRule="auto"/>
        <w:ind w:right="2"/>
        <w:jc w:val="center"/>
        <w:outlineLvl w:val="0"/>
        <w:rPr>
          <w:rFonts w:ascii="Arial" w:eastAsia="Times New Roman" w:hAnsi="Arial" w:cs="Arial"/>
          <w:sz w:val="18"/>
          <w:szCs w:val="18"/>
          <w:lang w:eastAsia="ru-RU"/>
        </w:rPr>
      </w:pPr>
      <w:r w:rsidRPr="00066FCD">
        <w:rPr>
          <w:rFonts w:ascii="Arial" w:eastAsia="Times New Roman" w:hAnsi="Arial" w:cs="Arial"/>
          <w:sz w:val="18"/>
          <w:szCs w:val="18"/>
          <w:lang w:eastAsia="ru-RU"/>
        </w:rPr>
        <w:t>ФЕДЕРАЛЬНАЯ СЛУЖБА ПО НАДЗОРУ В СФЕРЕ  ЗАЩИТЫ ПРАВ ПОТРЕБИТЕЛЕЙ И БЛАГОПОЛУЧИЯ ЧЕЛОВЕКА</w:t>
      </w:r>
    </w:p>
    <w:p w:rsidR="00066FCD" w:rsidRPr="00066FCD" w:rsidRDefault="00066FCD" w:rsidP="00066FCD">
      <w:pPr>
        <w:spacing w:after="0" w:line="240" w:lineRule="auto"/>
        <w:ind w:right="2"/>
        <w:jc w:val="center"/>
        <w:outlineLvl w:val="0"/>
        <w:rPr>
          <w:rFonts w:ascii="Arial" w:eastAsia="Times New Roman" w:hAnsi="Arial" w:cs="Arial"/>
          <w:sz w:val="18"/>
          <w:szCs w:val="18"/>
          <w:lang w:eastAsia="ru-RU"/>
        </w:rPr>
      </w:pPr>
    </w:p>
    <w:p w:rsidR="00066FCD" w:rsidRPr="00066FCD" w:rsidRDefault="00066FCD" w:rsidP="00066FCD">
      <w:pPr>
        <w:spacing w:after="0" w:line="240" w:lineRule="auto"/>
        <w:ind w:right="2"/>
        <w:jc w:val="center"/>
        <w:outlineLvl w:val="0"/>
        <w:rPr>
          <w:rFonts w:ascii="Arial" w:eastAsia="Times New Roman" w:hAnsi="Arial" w:cs="Arial"/>
          <w:sz w:val="16"/>
          <w:szCs w:val="16"/>
          <w:lang w:eastAsia="ru-RU"/>
        </w:rPr>
      </w:pPr>
      <w:r w:rsidRPr="00066FCD">
        <w:rPr>
          <w:rFonts w:ascii="Arial" w:eastAsia="Times New Roman" w:hAnsi="Arial" w:cs="Arial"/>
          <w:sz w:val="12"/>
          <w:szCs w:val="12"/>
          <w:lang w:eastAsia="ru-RU"/>
        </w:rPr>
        <w:t>_________________________________________________________________________________________________________________________________________</w:t>
      </w:r>
    </w:p>
    <w:p w:rsidR="00066FCD" w:rsidRDefault="00066FCD" w:rsidP="00066FC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66FCD">
        <w:rPr>
          <w:rFonts w:ascii="Arial" w:eastAsia="Times New Roman" w:hAnsi="Arial" w:cs="Arial"/>
          <w:b/>
          <w:sz w:val="20"/>
          <w:szCs w:val="20"/>
          <w:lang w:eastAsia="ru-RU"/>
        </w:rPr>
        <w:t>ФЕДЕРАЛЬНОЕ БЮДЖЕТНОЕ УЧРЕЖЕДНИЕ ЗДРАВООХРАНЕНИЯ «Центр гигиены                       и эпидемиологии в Иркутской области»</w:t>
      </w:r>
    </w:p>
    <w:p w:rsidR="00066FCD" w:rsidRPr="00066FCD" w:rsidRDefault="00066FCD" w:rsidP="00066FC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F07D4F" w:rsidRPr="00066FCD" w:rsidRDefault="00066FCD" w:rsidP="00066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FCD">
        <w:rPr>
          <w:rFonts w:ascii="Times New Roman" w:hAnsi="Times New Roman" w:cs="Times New Roman"/>
          <w:b/>
          <w:sz w:val="28"/>
          <w:szCs w:val="28"/>
        </w:rPr>
        <w:t>Горячая линия и день открытых дверей</w:t>
      </w:r>
    </w:p>
    <w:p w:rsidR="00066FCD" w:rsidRDefault="00066FCD" w:rsidP="00066F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Консультационный пункт </w:t>
      </w:r>
      <w:r w:rsidR="00034BE7">
        <w:rPr>
          <w:rFonts w:ascii="Times New Roman" w:hAnsi="Times New Roman" w:cs="Times New Roman"/>
          <w:sz w:val="28"/>
          <w:szCs w:val="28"/>
        </w:rPr>
        <w:t xml:space="preserve">по защите прав потребителей </w:t>
      </w:r>
      <w:r>
        <w:rPr>
          <w:rFonts w:ascii="Times New Roman" w:hAnsi="Times New Roman" w:cs="Times New Roman"/>
          <w:sz w:val="28"/>
          <w:szCs w:val="28"/>
        </w:rPr>
        <w:t xml:space="preserve">на базе Филиала ФБУЗ «Центр гигиены и эпидемиологии в Иркутской области» в Нижнеудинском районе 25.03.2021г. с 9.00 до 17.00 проводит горячую линию в рамках Всемирного дня защиты прав потребителей на тему «Борьба с загрязнением пластовыми материалами» и общие вопросы защиты прав потребителей. </w:t>
      </w:r>
    </w:p>
    <w:p w:rsidR="00066FCD" w:rsidRDefault="00066FCD" w:rsidP="00066F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обращении. 8 (39557) 7-09-53</w:t>
      </w:r>
    </w:p>
    <w:p w:rsidR="00066FCD" w:rsidRPr="00066FCD" w:rsidRDefault="00066FCD" w:rsidP="00066F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Консультационный пункт </w:t>
      </w:r>
      <w:r w:rsidR="00034BE7">
        <w:rPr>
          <w:rFonts w:ascii="Times New Roman" w:hAnsi="Times New Roman" w:cs="Times New Roman"/>
          <w:sz w:val="28"/>
          <w:szCs w:val="28"/>
        </w:rPr>
        <w:t xml:space="preserve">по защите прав потребителей </w:t>
      </w:r>
      <w:r>
        <w:rPr>
          <w:rFonts w:ascii="Times New Roman" w:hAnsi="Times New Roman" w:cs="Times New Roman"/>
          <w:sz w:val="28"/>
          <w:szCs w:val="28"/>
        </w:rPr>
        <w:t xml:space="preserve">на базе Филиала ФБУЗ «Центр гигиены и эпидемиологии в Иркутской области» в Нижнеудинском районе 26.03.2021г. с 9.00 до 17.00 проводит день открытых дверей в рамках Всемирного дня защиты прав потребителей на тему «Борьба с загрязнением пластовыми материалами» и общие вопросы защиты прав потребителей по адресу; Иркутская область, </w:t>
      </w:r>
      <w:r w:rsidR="001E058D">
        <w:rPr>
          <w:rFonts w:ascii="Times New Roman" w:hAnsi="Times New Roman" w:cs="Times New Roman"/>
          <w:sz w:val="28"/>
          <w:szCs w:val="28"/>
        </w:rPr>
        <w:t xml:space="preserve">г. Нижнеудинск, ул. </w:t>
      </w:r>
      <w:bookmarkStart w:id="0" w:name="_GoBack"/>
      <w:bookmarkEnd w:id="0"/>
      <w:r w:rsidR="001E058D">
        <w:rPr>
          <w:rFonts w:ascii="Times New Roman" w:hAnsi="Times New Roman" w:cs="Times New Roman"/>
          <w:sz w:val="28"/>
          <w:szCs w:val="28"/>
        </w:rPr>
        <w:t>Аллейная, д.27</w:t>
      </w:r>
      <w:r>
        <w:rPr>
          <w:rFonts w:ascii="Times New Roman" w:hAnsi="Times New Roman" w:cs="Times New Roman"/>
          <w:sz w:val="28"/>
          <w:szCs w:val="28"/>
        </w:rPr>
        <w:t xml:space="preserve"> А. </w:t>
      </w:r>
    </w:p>
    <w:sectPr w:rsidR="00066FCD" w:rsidRPr="00066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CD"/>
    <w:rsid w:val="00034BE7"/>
    <w:rsid w:val="00066FCD"/>
    <w:rsid w:val="001E058D"/>
    <w:rsid w:val="00280F62"/>
    <w:rsid w:val="008034FB"/>
    <w:rsid w:val="00EC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User</cp:lastModifiedBy>
  <cp:revision>5</cp:revision>
  <dcterms:created xsi:type="dcterms:W3CDTF">2021-03-26T05:02:00Z</dcterms:created>
  <dcterms:modified xsi:type="dcterms:W3CDTF">2021-03-01T01:31:00Z</dcterms:modified>
</cp:coreProperties>
</file>