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4B" w:rsidRDefault="00E2224B" w:rsidP="00E2224B">
      <w:pPr>
        <w:ind w:firstLine="709"/>
        <w:jc w:val="both"/>
        <w:rPr>
          <w:szCs w:val="28"/>
        </w:rPr>
      </w:pPr>
      <w:r w:rsidRPr="00E00775">
        <w:rPr>
          <w:szCs w:val="28"/>
        </w:rPr>
        <w:t xml:space="preserve">Управление </w:t>
      </w:r>
      <w:proofErr w:type="spellStart"/>
      <w:r w:rsidRPr="00E00775">
        <w:rPr>
          <w:szCs w:val="28"/>
        </w:rPr>
        <w:t>Роскомнадзора</w:t>
      </w:r>
      <w:proofErr w:type="spellEnd"/>
      <w:r w:rsidRPr="00E00775">
        <w:rPr>
          <w:szCs w:val="28"/>
        </w:rPr>
        <w:t xml:space="preserve"> п</w:t>
      </w:r>
      <w:r w:rsidR="00BC1ACA">
        <w:rPr>
          <w:szCs w:val="28"/>
        </w:rPr>
        <w:t>о Иркутской области информирует</w:t>
      </w:r>
      <w:r>
        <w:rPr>
          <w:szCs w:val="28"/>
        </w:rPr>
        <w:t>:</w:t>
      </w:r>
    </w:p>
    <w:p w:rsidR="00E2224B" w:rsidRDefault="00E2224B" w:rsidP="00E2224B">
      <w:pPr>
        <w:ind w:firstLine="709"/>
        <w:jc w:val="both"/>
        <w:rPr>
          <w:szCs w:val="28"/>
        </w:rPr>
      </w:pPr>
    </w:p>
    <w:p w:rsidR="00E2224B" w:rsidRPr="00F97BDF" w:rsidRDefault="00BC1ACA" w:rsidP="00E2224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п. 1 ст. </w:t>
      </w:r>
      <w:r w:rsidR="00E2224B" w:rsidRPr="00F97BDF">
        <w:rPr>
          <w:szCs w:val="28"/>
        </w:rPr>
        <w:t>22 Федерального з</w:t>
      </w:r>
      <w:r>
        <w:rPr>
          <w:szCs w:val="28"/>
        </w:rPr>
        <w:t>акона «О персональных данных» № </w:t>
      </w:r>
      <w:r w:rsidR="00E2224B" w:rsidRPr="00F97BDF">
        <w:rPr>
          <w:szCs w:val="28"/>
        </w:rPr>
        <w:t xml:space="preserve">152-ФЗ от 27.07.2006 г. (далее ФЗ «О персональных данных») государственным и муниципальным органам, юридическим или физическим лицам, организующим и (или) осуществляющим обработку персональных данных на территории Иркутской области, (далее - Операторы) необходимо направить в Управление </w:t>
      </w:r>
      <w:proofErr w:type="spellStart"/>
      <w:r w:rsidR="00E2224B" w:rsidRPr="00F97BDF">
        <w:rPr>
          <w:szCs w:val="28"/>
        </w:rPr>
        <w:t>Роскомнадзор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по Иркутской области (далее - </w:t>
      </w:r>
      <w:r w:rsidR="00E2224B" w:rsidRPr="00F97BDF">
        <w:rPr>
          <w:szCs w:val="28"/>
        </w:rPr>
        <w:t>Управление) Уведомление об обработке персональных данных для регистрации в</w:t>
      </w:r>
      <w:proofErr w:type="gramEnd"/>
      <w:r w:rsidR="00E2224B" w:rsidRPr="00F97BDF">
        <w:rPr>
          <w:szCs w:val="28"/>
        </w:rPr>
        <w:t xml:space="preserve"> </w:t>
      </w:r>
      <w:proofErr w:type="gramStart"/>
      <w:r w:rsidR="00E2224B" w:rsidRPr="00F97BDF">
        <w:rPr>
          <w:szCs w:val="28"/>
        </w:rPr>
        <w:t>реестре</w:t>
      </w:r>
      <w:proofErr w:type="gramEnd"/>
      <w:r w:rsidR="00E2224B" w:rsidRPr="00F97BDF">
        <w:rPr>
          <w:szCs w:val="28"/>
        </w:rPr>
        <w:t xml:space="preserve"> операторов, осуществляющих обработку персональных данных, за исключе</w:t>
      </w:r>
      <w:r>
        <w:rPr>
          <w:szCs w:val="28"/>
        </w:rPr>
        <w:t>нием случаев предусмотренных ч. 2 ст. </w:t>
      </w:r>
      <w:r w:rsidR="00E2224B" w:rsidRPr="00F97BDF">
        <w:rPr>
          <w:szCs w:val="28"/>
        </w:rPr>
        <w:t>22 ФЗ «О персональных данных».</w:t>
      </w:r>
    </w:p>
    <w:p w:rsidR="00E2224B" w:rsidRDefault="00BC1ACA" w:rsidP="00E2224B">
      <w:pPr>
        <w:ind w:firstLine="709"/>
        <w:jc w:val="both"/>
        <w:rPr>
          <w:szCs w:val="28"/>
        </w:rPr>
      </w:pPr>
      <w:r>
        <w:rPr>
          <w:szCs w:val="28"/>
        </w:rPr>
        <w:t>На основании изложенного</w:t>
      </w:r>
      <w:r w:rsidR="00E2224B" w:rsidRPr="00F97BDF">
        <w:rPr>
          <w:szCs w:val="28"/>
        </w:rPr>
        <w:t xml:space="preserve"> операторам необходимо рассмотреть вопрос на предмет пр</w:t>
      </w:r>
      <w:r>
        <w:rPr>
          <w:szCs w:val="28"/>
        </w:rPr>
        <w:t>едставления в адрес Управления</w:t>
      </w:r>
      <w:r w:rsidR="00E2224B" w:rsidRPr="00F97BDF">
        <w:rPr>
          <w:szCs w:val="28"/>
        </w:rPr>
        <w:t xml:space="preserve"> Уведомления об обработке персональных данных.</w:t>
      </w:r>
    </w:p>
    <w:p w:rsidR="00E2224B" w:rsidRPr="00ED6002" w:rsidRDefault="00E2224B" w:rsidP="00E2224B">
      <w:pPr>
        <w:ind w:firstLine="709"/>
        <w:jc w:val="both"/>
        <w:rPr>
          <w:szCs w:val="28"/>
        </w:rPr>
      </w:pPr>
      <w:r w:rsidRPr="00ED6002">
        <w:rPr>
          <w:szCs w:val="28"/>
        </w:rPr>
        <w:t>В большинстве случаев Операторами, осуществляющими деятельность на территории Иркутской области, не соблюдаются требования об уведомлении Управления либо не представляются сведения о внесении изменений, что приводит к нарушению вышеуказанных требований законодательства в сфере персональных данных.</w:t>
      </w:r>
    </w:p>
    <w:p w:rsidR="00E2224B" w:rsidRDefault="00E2224B" w:rsidP="00E2224B">
      <w:pPr>
        <w:ind w:firstLine="709"/>
        <w:jc w:val="both"/>
        <w:rPr>
          <w:szCs w:val="28"/>
        </w:rPr>
      </w:pPr>
      <w:r w:rsidRPr="00F97BDF">
        <w:rPr>
          <w:szCs w:val="28"/>
        </w:rPr>
        <w:t xml:space="preserve">С формой, рекомендациями и образцами заполнения </w:t>
      </w:r>
      <w:r w:rsidRPr="00ED6002">
        <w:rPr>
          <w:szCs w:val="28"/>
        </w:rPr>
        <w:t>уведомления и информационного письма</w:t>
      </w:r>
      <w:r w:rsidRPr="00F97BDF">
        <w:rPr>
          <w:szCs w:val="28"/>
        </w:rPr>
        <w:t xml:space="preserve"> можно ознакомиться на сайте Управления по адресу: </w:t>
      </w:r>
      <w:hyperlink r:id="rId5" w:history="1">
        <w:r w:rsidRPr="00ED6002">
          <w:t>http://38.rkn.gov.ru</w:t>
        </w:r>
      </w:hyperlink>
      <w:r>
        <w:rPr>
          <w:szCs w:val="28"/>
        </w:rPr>
        <w:t xml:space="preserve"> (</w:t>
      </w:r>
      <w:r w:rsidRPr="0098301D">
        <w:rPr>
          <w:szCs w:val="28"/>
        </w:rPr>
        <w:t>https://38.rkn.gov.ru/personal-data/p17866/p6355/p8751/</w:t>
      </w:r>
      <w:r>
        <w:rPr>
          <w:szCs w:val="28"/>
        </w:rPr>
        <w:t>).</w:t>
      </w:r>
    </w:p>
    <w:p w:rsidR="00E2224B" w:rsidRPr="005070C2" w:rsidRDefault="00E2224B" w:rsidP="00E2224B">
      <w:pPr>
        <w:ind w:firstLine="709"/>
        <w:jc w:val="both"/>
        <w:rPr>
          <w:i/>
          <w:szCs w:val="28"/>
        </w:rPr>
      </w:pPr>
      <w:r w:rsidRPr="005070C2">
        <w:rPr>
          <w:i/>
          <w:szCs w:val="28"/>
        </w:rPr>
        <w:t>Кроме того, разъясняем, что в случае непредставления или несвоевременного представления в государственный орган сведений, представление которых предусмотрено законом и необходимо для осуществления этим органом его законной деятельности, а равно представление в государственный орган таких сведений в неполном объеме или в искаженном виде, предусматривается административная ответственность в соответствии со ст. 19.7. Кодекса Российской Федерации об административных правонарушениях.</w:t>
      </w:r>
    </w:p>
    <w:p w:rsidR="00E2224B" w:rsidRDefault="00E2224B" w:rsidP="00E2224B">
      <w:pPr>
        <w:ind w:firstLine="709"/>
        <w:jc w:val="both"/>
        <w:rPr>
          <w:szCs w:val="28"/>
        </w:rPr>
      </w:pPr>
      <w:r>
        <w:rPr>
          <w:szCs w:val="28"/>
        </w:rPr>
        <w:t xml:space="preserve">Консультации </w:t>
      </w:r>
      <w:r w:rsidRPr="00F97BDF">
        <w:rPr>
          <w:szCs w:val="28"/>
        </w:rPr>
        <w:t>можно п</w:t>
      </w:r>
      <w:r>
        <w:rPr>
          <w:szCs w:val="28"/>
        </w:rPr>
        <w:t>олучить</w:t>
      </w:r>
      <w:r w:rsidR="00BC1ACA">
        <w:rPr>
          <w:szCs w:val="28"/>
        </w:rPr>
        <w:t xml:space="preserve"> по телефонам: 8 (3952) 43-66-15, 43-66-14</w:t>
      </w:r>
      <w:r>
        <w:rPr>
          <w:szCs w:val="28"/>
        </w:rPr>
        <w:t xml:space="preserve"> </w:t>
      </w:r>
      <w:r w:rsidRPr="00F97BDF">
        <w:rPr>
          <w:szCs w:val="28"/>
        </w:rPr>
        <w:t>или по адресу: 664011,</w:t>
      </w:r>
      <w:bookmarkStart w:id="0" w:name="_GoBack"/>
      <w:bookmarkEnd w:id="0"/>
      <w:r w:rsidRPr="00F97BDF">
        <w:rPr>
          <w:szCs w:val="28"/>
        </w:rPr>
        <w:t xml:space="preserve"> г. Иркутск, ул. Халтурина, д. 7</w:t>
      </w:r>
      <w:r w:rsidR="005825EE">
        <w:rPr>
          <w:szCs w:val="28"/>
        </w:rPr>
        <w:t xml:space="preserve">, </w:t>
      </w:r>
      <w:proofErr w:type="spellStart"/>
      <w:r w:rsidR="005825EE">
        <w:rPr>
          <w:szCs w:val="28"/>
        </w:rPr>
        <w:t>каб</w:t>
      </w:r>
      <w:proofErr w:type="spellEnd"/>
      <w:r w:rsidR="005825EE">
        <w:rPr>
          <w:szCs w:val="28"/>
        </w:rPr>
        <w:t>. 10</w:t>
      </w:r>
      <w:r w:rsidRPr="00F97BDF">
        <w:rPr>
          <w:szCs w:val="28"/>
        </w:rPr>
        <w:t>.</w:t>
      </w:r>
    </w:p>
    <w:p w:rsidR="000978A9" w:rsidRDefault="000978A9"/>
    <w:sectPr w:rsidR="0009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4B"/>
    <w:rsid w:val="000475B2"/>
    <w:rsid w:val="000978A9"/>
    <w:rsid w:val="005825EE"/>
    <w:rsid w:val="00BC1ACA"/>
    <w:rsid w:val="00E2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8.rk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EIS1</dc:creator>
  <cp:lastModifiedBy>merenkova</cp:lastModifiedBy>
  <cp:revision>4</cp:revision>
  <dcterms:created xsi:type="dcterms:W3CDTF">2017-09-15T05:41:00Z</dcterms:created>
  <dcterms:modified xsi:type="dcterms:W3CDTF">2020-01-20T10:45:00Z</dcterms:modified>
</cp:coreProperties>
</file>